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02B89D6E564798B60A7AD87EB90207"/>
        </w:placeholder>
        <w:text/>
      </w:sdtPr>
      <w:sdtEndPr/>
      <w:sdtContent>
        <w:p w:rsidRPr="009B062B" w:rsidR="00AF30DD" w:rsidP="00D25CCB" w:rsidRDefault="00AF30DD" w14:paraId="00020CE5" w14:textId="77777777">
          <w:pPr>
            <w:pStyle w:val="Rubrik1"/>
            <w:spacing w:after="300"/>
          </w:pPr>
          <w:r w:rsidRPr="009B062B">
            <w:t>Förslag till riksdagsbeslut</w:t>
          </w:r>
        </w:p>
      </w:sdtContent>
    </w:sdt>
    <w:sdt>
      <w:sdtPr>
        <w:alias w:val="Yrkande 1"/>
        <w:tag w:val="80bb5408-9cd2-4af5-a8e9-99eae7df70f8"/>
        <w:id w:val="-692535405"/>
        <w:lock w:val="sdtLocked"/>
      </w:sdtPr>
      <w:sdtEndPr/>
      <w:sdtContent>
        <w:p w:rsidR="000A6AE0" w:rsidRDefault="00F36769" w14:paraId="00020CE6" w14:textId="77777777">
          <w:pPr>
            <w:pStyle w:val="Frslagstext"/>
            <w:numPr>
              <w:ilvl w:val="0"/>
              <w:numId w:val="0"/>
            </w:numPr>
          </w:pPr>
          <w:r>
            <w:t>Riksdagen ställer sig bakom det som anförs i motionen om att överväga att införa ett förbud mot sexistisk, rasistisk och homofobisk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D590FCFDC94D7EB28203ED1A4107B8"/>
        </w:placeholder>
        <w:text/>
      </w:sdtPr>
      <w:sdtEndPr/>
      <w:sdtContent>
        <w:p w:rsidRPr="009B062B" w:rsidR="006D79C9" w:rsidP="00333E95" w:rsidRDefault="006D79C9" w14:paraId="00020CE7" w14:textId="77777777">
          <w:pPr>
            <w:pStyle w:val="Rubrik1"/>
          </w:pPr>
          <w:r>
            <w:t>Motivering</w:t>
          </w:r>
        </w:p>
      </w:sdtContent>
    </w:sdt>
    <w:p w:rsidRPr="004777B3" w:rsidR="004777B3" w:rsidP="00286051" w:rsidRDefault="004777B3" w14:paraId="00020CE8" w14:textId="77777777">
      <w:pPr>
        <w:pStyle w:val="Normalutanindragellerluft"/>
      </w:pPr>
      <w:r w:rsidRPr="004777B3">
        <w:t>Sverige framhålls ofta som ett av världens mest jämställda och jämlika länder. Men trots att vi har kommit långt återstår en mängd utmaningar. Att det offentliga rummet ska kännas tillgängligt, tryggt och välkomnande för alla, oavsett könstillhörighet, härkomst eller sexuell läggning, är en av våra viktigaste utmaningar.</w:t>
      </w:r>
    </w:p>
    <w:p w:rsidRPr="004777B3" w:rsidR="004777B3" w:rsidP="00286051" w:rsidRDefault="004777B3" w14:paraId="00020CE9" w14:textId="762937E4">
      <w:r w:rsidRPr="004777B3">
        <w:t>I det moderna samhället översköljs vi ständigt av bilder och reklambudskap, i synnerhet sexistisk sådan. Utöver att locka till konsumtion, bidrar de i många fall till att förstärka stereotypa könsroller och därtill till psykisk ohälsa. Dessutom gör det digitala landskapet att informationen når fler snabbare och även fler yngre än tidigare. Internet och sociala medier har skapat nya mönster och vägar för exploatering av kvinnors kroppar som normaliserar objektifiering, hat, hot och våld. Lagstiftningen måste hänga med i den utvecklingen.</w:t>
      </w:r>
    </w:p>
    <w:p w:rsidRPr="004777B3" w:rsidR="004777B3" w:rsidP="00286051" w:rsidRDefault="004777B3" w14:paraId="00020CEA" w14:textId="67E2AA25">
      <w:r w:rsidRPr="004777B3">
        <w:t>I flera städer och länder har sexistisk reklam begränsats. I slutet av 2017 blev Stock</w:t>
      </w:r>
      <w:r w:rsidR="00286051">
        <w:softHyphen/>
      </w:r>
      <w:r w:rsidRPr="004777B3">
        <w:t>holm först i landet med att förbjuda sexistisk reklam på lokal nivå, något som även finns på nationell nivå i våra nordiska grannländer. I Stockholm utvidgades förbudet att även gälla rasistisk reklam och därutöver har Paris valt att även inkludera förbud mot homo</w:t>
      </w:r>
      <w:r w:rsidR="00286051">
        <w:softHyphen/>
      </w:r>
      <w:r w:rsidRPr="004777B3">
        <w:t xml:space="preserve">fobisk reklam. Det råder bred enighet om att könsdiskriminerande reklam är ett hinder för att säkerställa kvinnors rättigheter och jämställdhet inom EU och FN. Men den </w:t>
      </w:r>
      <w:r>
        <w:t>s</w:t>
      </w:r>
      <w:r w:rsidRPr="004777B3">
        <w:t>venska marknadsföringslagen omfattar inte manipulering av bilder på män</w:t>
      </w:r>
      <w:bookmarkStart w:name="_GoBack" w:id="1"/>
      <w:bookmarkEnd w:id="1"/>
      <w:r w:rsidRPr="004777B3">
        <w:t>niskokrop</w:t>
      </w:r>
      <w:r w:rsidR="00286051">
        <w:softHyphen/>
      </w:r>
      <w:r w:rsidRPr="004777B3">
        <w:t xml:space="preserve">pen och måste därför ses över. När de yttersta konsekvenserna av ett </w:t>
      </w:r>
      <w:proofErr w:type="spellStart"/>
      <w:r w:rsidRPr="004777B3">
        <w:t>ojämställt</w:t>
      </w:r>
      <w:proofErr w:type="spellEnd"/>
      <w:r w:rsidRPr="004777B3">
        <w:t xml:space="preserve"> samhälle inte bara gör sig påminda, utan bereds plats i samhället, måste vi reagera och agera. Det </w:t>
      </w:r>
      <w:r w:rsidRPr="004777B3">
        <w:lastRenderedPageBreak/>
        <w:t>behövs därför reglering och lagstiftning mot sexistisk, rasistisk och homofobisk reklam, mot marknadsföring samt mot objektifiering av kvinnor i TV och film.</w:t>
      </w:r>
    </w:p>
    <w:sdt>
      <w:sdtPr>
        <w:alias w:val="CC_Underskrifter"/>
        <w:tag w:val="CC_Underskrifter"/>
        <w:id w:val="583496634"/>
        <w:lock w:val="sdtContentLocked"/>
        <w:placeholder>
          <w:docPart w:val="087892DA5891489693BD59E74DA1E7CB"/>
        </w:placeholder>
      </w:sdtPr>
      <w:sdtEndPr/>
      <w:sdtContent>
        <w:p w:rsidR="00D25CCB" w:rsidP="00D65C48" w:rsidRDefault="00D25CCB" w14:paraId="00020CEB" w14:textId="77777777"/>
        <w:p w:rsidRPr="008E0FE2" w:rsidR="004801AC" w:rsidP="00D65C48" w:rsidRDefault="00286051" w14:paraId="00020CEC" w14:textId="77777777"/>
      </w:sdtContent>
    </w:sdt>
    <w:tbl>
      <w:tblPr>
        <w:tblW w:w="5000" w:type="pct"/>
        <w:tblLook w:val="04A0" w:firstRow="1" w:lastRow="0" w:firstColumn="1" w:lastColumn="0" w:noHBand="0" w:noVBand="1"/>
        <w:tblCaption w:val="underskrifter"/>
      </w:tblPr>
      <w:tblGrid>
        <w:gridCol w:w="4252"/>
        <w:gridCol w:w="4252"/>
      </w:tblGrid>
      <w:tr w:rsidR="00FC03EA" w14:paraId="39588E3A" w14:textId="77777777">
        <w:trPr>
          <w:cantSplit/>
        </w:trPr>
        <w:tc>
          <w:tcPr>
            <w:tcW w:w="50" w:type="pct"/>
            <w:vAlign w:val="bottom"/>
          </w:tcPr>
          <w:p w:rsidR="00FC03EA" w:rsidRDefault="00C10550" w14:paraId="49552D26" w14:textId="77777777">
            <w:pPr>
              <w:pStyle w:val="Underskrifter"/>
            </w:pPr>
            <w:r>
              <w:t>Elin Gustafsson (S)</w:t>
            </w:r>
          </w:p>
        </w:tc>
        <w:tc>
          <w:tcPr>
            <w:tcW w:w="50" w:type="pct"/>
            <w:vAlign w:val="bottom"/>
          </w:tcPr>
          <w:p w:rsidR="00FC03EA" w:rsidRDefault="00C10550" w14:paraId="63B1DC2D" w14:textId="77777777">
            <w:pPr>
              <w:pStyle w:val="Underskrifter"/>
            </w:pPr>
            <w:r>
              <w:t>Carina Ohlsson (S)</w:t>
            </w:r>
          </w:p>
        </w:tc>
      </w:tr>
    </w:tbl>
    <w:p w:rsidR="00A50DB2" w:rsidRDefault="00A50DB2" w14:paraId="00020CF0" w14:textId="77777777"/>
    <w:sectPr w:rsidR="00A50D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20CF2" w14:textId="77777777" w:rsidR="004777B3" w:rsidRDefault="004777B3" w:rsidP="000C1CAD">
      <w:pPr>
        <w:spacing w:line="240" w:lineRule="auto"/>
      </w:pPr>
      <w:r>
        <w:separator/>
      </w:r>
    </w:p>
  </w:endnote>
  <w:endnote w:type="continuationSeparator" w:id="0">
    <w:p w14:paraId="00020CF3" w14:textId="77777777" w:rsidR="004777B3" w:rsidRDefault="00477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0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0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3B44" w14:textId="77777777" w:rsidR="008417EB" w:rsidRDefault="00841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20CF0" w14:textId="77777777" w:rsidR="004777B3" w:rsidRDefault="004777B3" w:rsidP="000C1CAD">
      <w:pPr>
        <w:spacing w:line="240" w:lineRule="auto"/>
      </w:pPr>
      <w:r>
        <w:separator/>
      </w:r>
    </w:p>
  </w:footnote>
  <w:footnote w:type="continuationSeparator" w:id="0">
    <w:p w14:paraId="00020CF1" w14:textId="77777777" w:rsidR="004777B3" w:rsidRDefault="004777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0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020D02" wp14:editId="00020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020D06" w14:textId="77777777" w:rsidR="00262EA3" w:rsidRDefault="00286051" w:rsidP="008103B5">
                          <w:pPr>
                            <w:jc w:val="right"/>
                          </w:pPr>
                          <w:sdt>
                            <w:sdtPr>
                              <w:alias w:val="CC_Noformat_Partikod"/>
                              <w:tag w:val="CC_Noformat_Partikod"/>
                              <w:id w:val="-53464382"/>
                              <w:placeholder>
                                <w:docPart w:val="E607939E556945DFB1DB135921A37D28"/>
                              </w:placeholder>
                              <w:text/>
                            </w:sdtPr>
                            <w:sdtEndPr/>
                            <w:sdtContent>
                              <w:r w:rsidR="004777B3">
                                <w:t>S</w:t>
                              </w:r>
                            </w:sdtContent>
                          </w:sdt>
                          <w:sdt>
                            <w:sdtPr>
                              <w:alias w:val="CC_Noformat_Partinummer"/>
                              <w:tag w:val="CC_Noformat_Partinummer"/>
                              <w:id w:val="-1709555926"/>
                              <w:placeholder>
                                <w:docPart w:val="09638FACB43542F69AEFDBCEFA3D3FDF"/>
                              </w:placeholder>
                              <w:text/>
                            </w:sdtPr>
                            <w:sdtEndPr/>
                            <w:sdtContent>
                              <w:r w:rsidR="004777B3">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20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020D06" w14:textId="77777777" w:rsidR="00262EA3" w:rsidRDefault="00286051" w:rsidP="008103B5">
                    <w:pPr>
                      <w:jc w:val="right"/>
                    </w:pPr>
                    <w:sdt>
                      <w:sdtPr>
                        <w:alias w:val="CC_Noformat_Partikod"/>
                        <w:tag w:val="CC_Noformat_Partikod"/>
                        <w:id w:val="-53464382"/>
                        <w:placeholder>
                          <w:docPart w:val="E607939E556945DFB1DB135921A37D28"/>
                        </w:placeholder>
                        <w:text/>
                      </w:sdtPr>
                      <w:sdtEndPr/>
                      <w:sdtContent>
                        <w:r w:rsidR="004777B3">
                          <w:t>S</w:t>
                        </w:r>
                      </w:sdtContent>
                    </w:sdt>
                    <w:sdt>
                      <w:sdtPr>
                        <w:alias w:val="CC_Noformat_Partinummer"/>
                        <w:tag w:val="CC_Noformat_Partinummer"/>
                        <w:id w:val="-1709555926"/>
                        <w:placeholder>
                          <w:docPart w:val="09638FACB43542F69AEFDBCEFA3D3FDF"/>
                        </w:placeholder>
                        <w:text/>
                      </w:sdtPr>
                      <w:sdtEndPr/>
                      <w:sdtContent>
                        <w:r w:rsidR="004777B3">
                          <w:t>1422</w:t>
                        </w:r>
                      </w:sdtContent>
                    </w:sdt>
                  </w:p>
                </w:txbxContent>
              </v:textbox>
              <w10:wrap anchorx="page"/>
            </v:shape>
          </w:pict>
        </mc:Fallback>
      </mc:AlternateContent>
    </w:r>
  </w:p>
  <w:p w14:paraId="00020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0CF6" w14:textId="77777777" w:rsidR="00262EA3" w:rsidRDefault="00262EA3" w:rsidP="008563AC">
    <w:pPr>
      <w:jc w:val="right"/>
    </w:pPr>
  </w:p>
  <w:p w14:paraId="00020C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0CFA" w14:textId="77777777" w:rsidR="00262EA3" w:rsidRDefault="002860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020D04" wp14:editId="00020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20CFB" w14:textId="77777777" w:rsidR="00262EA3" w:rsidRDefault="00286051" w:rsidP="00A314CF">
    <w:pPr>
      <w:pStyle w:val="FSHNormal"/>
      <w:spacing w:before="40"/>
    </w:pPr>
    <w:sdt>
      <w:sdtPr>
        <w:alias w:val="CC_Noformat_Motionstyp"/>
        <w:tag w:val="CC_Noformat_Motionstyp"/>
        <w:id w:val="1162973129"/>
        <w:lock w:val="sdtContentLocked"/>
        <w15:appearance w15:val="hidden"/>
        <w:text/>
      </w:sdtPr>
      <w:sdtEndPr/>
      <w:sdtContent>
        <w:r w:rsidR="008417EB">
          <w:t>Enskild motion</w:t>
        </w:r>
      </w:sdtContent>
    </w:sdt>
    <w:r w:rsidR="00821B36">
      <w:t xml:space="preserve"> </w:t>
    </w:r>
    <w:sdt>
      <w:sdtPr>
        <w:alias w:val="CC_Noformat_Partikod"/>
        <w:tag w:val="CC_Noformat_Partikod"/>
        <w:id w:val="1471015553"/>
        <w:text/>
      </w:sdtPr>
      <w:sdtEndPr/>
      <w:sdtContent>
        <w:r w:rsidR="004777B3">
          <w:t>S</w:t>
        </w:r>
      </w:sdtContent>
    </w:sdt>
    <w:sdt>
      <w:sdtPr>
        <w:alias w:val="CC_Noformat_Partinummer"/>
        <w:tag w:val="CC_Noformat_Partinummer"/>
        <w:id w:val="-2014525982"/>
        <w:text/>
      </w:sdtPr>
      <w:sdtEndPr/>
      <w:sdtContent>
        <w:r w:rsidR="004777B3">
          <w:t>1422</w:t>
        </w:r>
      </w:sdtContent>
    </w:sdt>
  </w:p>
  <w:p w14:paraId="00020CFC" w14:textId="77777777" w:rsidR="00262EA3" w:rsidRPr="008227B3" w:rsidRDefault="002860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20CFD" w14:textId="77777777" w:rsidR="00262EA3" w:rsidRPr="008227B3" w:rsidRDefault="002860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7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7EB">
          <w:t>:1767</w:t>
        </w:r>
      </w:sdtContent>
    </w:sdt>
  </w:p>
  <w:p w14:paraId="00020CFE" w14:textId="77777777" w:rsidR="00262EA3" w:rsidRDefault="00286051" w:rsidP="00E03A3D">
    <w:pPr>
      <w:pStyle w:val="Motionr"/>
    </w:pPr>
    <w:sdt>
      <w:sdtPr>
        <w:alias w:val="CC_Noformat_Avtext"/>
        <w:tag w:val="CC_Noformat_Avtext"/>
        <w:id w:val="-2020768203"/>
        <w:lock w:val="sdtContentLocked"/>
        <w15:appearance w15:val="hidden"/>
        <w:text/>
      </w:sdtPr>
      <w:sdtEndPr/>
      <w:sdtContent>
        <w:r w:rsidR="008417EB">
          <w:t>av Elin Gustafsson och Carina Ohlsson (båda S)</w:t>
        </w:r>
      </w:sdtContent>
    </w:sdt>
  </w:p>
  <w:sdt>
    <w:sdtPr>
      <w:alias w:val="CC_Noformat_Rubtext"/>
      <w:tag w:val="CC_Noformat_Rubtext"/>
      <w:id w:val="-218060500"/>
      <w:lock w:val="sdtLocked"/>
      <w:text/>
    </w:sdtPr>
    <w:sdtEndPr/>
    <w:sdtContent>
      <w:p w14:paraId="00020CFF" w14:textId="51A29586" w:rsidR="00262EA3" w:rsidRDefault="008417EB" w:rsidP="00283E0F">
        <w:pPr>
          <w:pStyle w:val="FSHRub2"/>
        </w:pPr>
        <w:r>
          <w:t>Förbud mot sexistisk, rasistisk och homofobisk reklam</w:t>
        </w:r>
      </w:p>
    </w:sdtContent>
  </w:sdt>
  <w:sdt>
    <w:sdtPr>
      <w:alias w:val="CC_Boilerplate_3"/>
      <w:tag w:val="CC_Boilerplate_3"/>
      <w:id w:val="1606463544"/>
      <w:lock w:val="sdtContentLocked"/>
      <w15:appearance w15:val="hidden"/>
      <w:text w:multiLine="1"/>
    </w:sdtPr>
    <w:sdtEndPr/>
    <w:sdtContent>
      <w:p w14:paraId="00020D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777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E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9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05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7B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B2"/>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5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C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4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6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E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020CE4"/>
  <w15:chartTrackingRefBased/>
  <w15:docId w15:val="{43BFC917-3B6C-4C2B-A2F4-B944873A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2B89D6E564798B60A7AD87EB90207"/>
        <w:category>
          <w:name w:val="Allmänt"/>
          <w:gallery w:val="placeholder"/>
        </w:category>
        <w:types>
          <w:type w:val="bbPlcHdr"/>
        </w:types>
        <w:behaviors>
          <w:behavior w:val="content"/>
        </w:behaviors>
        <w:guid w:val="{D97146F0-019B-4777-8DDD-31DACD8C2B90}"/>
      </w:docPartPr>
      <w:docPartBody>
        <w:p w:rsidR="00D8027E" w:rsidRDefault="00D8027E">
          <w:pPr>
            <w:pStyle w:val="5702B89D6E564798B60A7AD87EB90207"/>
          </w:pPr>
          <w:r w:rsidRPr="005A0A93">
            <w:rPr>
              <w:rStyle w:val="Platshllartext"/>
            </w:rPr>
            <w:t>Förslag till riksdagsbeslut</w:t>
          </w:r>
        </w:p>
      </w:docPartBody>
    </w:docPart>
    <w:docPart>
      <w:docPartPr>
        <w:name w:val="D3D590FCFDC94D7EB28203ED1A4107B8"/>
        <w:category>
          <w:name w:val="Allmänt"/>
          <w:gallery w:val="placeholder"/>
        </w:category>
        <w:types>
          <w:type w:val="bbPlcHdr"/>
        </w:types>
        <w:behaviors>
          <w:behavior w:val="content"/>
        </w:behaviors>
        <w:guid w:val="{FC8AEECD-D87B-401E-9E80-10E8809F639D}"/>
      </w:docPartPr>
      <w:docPartBody>
        <w:p w:rsidR="00D8027E" w:rsidRDefault="00D8027E">
          <w:pPr>
            <w:pStyle w:val="D3D590FCFDC94D7EB28203ED1A4107B8"/>
          </w:pPr>
          <w:r w:rsidRPr="005A0A93">
            <w:rPr>
              <w:rStyle w:val="Platshllartext"/>
            </w:rPr>
            <w:t>Motivering</w:t>
          </w:r>
        </w:p>
      </w:docPartBody>
    </w:docPart>
    <w:docPart>
      <w:docPartPr>
        <w:name w:val="E607939E556945DFB1DB135921A37D28"/>
        <w:category>
          <w:name w:val="Allmänt"/>
          <w:gallery w:val="placeholder"/>
        </w:category>
        <w:types>
          <w:type w:val="bbPlcHdr"/>
        </w:types>
        <w:behaviors>
          <w:behavior w:val="content"/>
        </w:behaviors>
        <w:guid w:val="{38531DFB-C0AF-4065-8598-69F359800BC8}"/>
      </w:docPartPr>
      <w:docPartBody>
        <w:p w:rsidR="00D8027E" w:rsidRDefault="00D8027E">
          <w:pPr>
            <w:pStyle w:val="E607939E556945DFB1DB135921A37D28"/>
          </w:pPr>
          <w:r>
            <w:rPr>
              <w:rStyle w:val="Platshllartext"/>
            </w:rPr>
            <w:t xml:space="preserve"> </w:t>
          </w:r>
        </w:p>
      </w:docPartBody>
    </w:docPart>
    <w:docPart>
      <w:docPartPr>
        <w:name w:val="09638FACB43542F69AEFDBCEFA3D3FDF"/>
        <w:category>
          <w:name w:val="Allmänt"/>
          <w:gallery w:val="placeholder"/>
        </w:category>
        <w:types>
          <w:type w:val="bbPlcHdr"/>
        </w:types>
        <w:behaviors>
          <w:behavior w:val="content"/>
        </w:behaviors>
        <w:guid w:val="{7A5D4370-7F54-475B-845D-C340EAF157AA}"/>
      </w:docPartPr>
      <w:docPartBody>
        <w:p w:rsidR="00D8027E" w:rsidRDefault="00D8027E">
          <w:pPr>
            <w:pStyle w:val="09638FACB43542F69AEFDBCEFA3D3FDF"/>
          </w:pPr>
          <w:r>
            <w:t xml:space="preserve"> </w:t>
          </w:r>
        </w:p>
      </w:docPartBody>
    </w:docPart>
    <w:docPart>
      <w:docPartPr>
        <w:name w:val="087892DA5891489693BD59E74DA1E7CB"/>
        <w:category>
          <w:name w:val="Allmänt"/>
          <w:gallery w:val="placeholder"/>
        </w:category>
        <w:types>
          <w:type w:val="bbPlcHdr"/>
        </w:types>
        <w:behaviors>
          <w:behavior w:val="content"/>
        </w:behaviors>
        <w:guid w:val="{F93A1285-4151-46FA-8FF7-226938A1F2A7}"/>
      </w:docPartPr>
      <w:docPartBody>
        <w:p w:rsidR="00290B5F" w:rsidRDefault="00290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7E"/>
    <w:rsid w:val="00290B5F"/>
    <w:rsid w:val="00D80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2B89D6E564798B60A7AD87EB90207">
    <w:name w:val="5702B89D6E564798B60A7AD87EB90207"/>
  </w:style>
  <w:style w:type="paragraph" w:customStyle="1" w:styleId="DFF867286C654AF6AEEB1A80701ABC59">
    <w:name w:val="DFF867286C654AF6AEEB1A80701ABC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ECA0B80CE94A478AE3C78D422242B1">
    <w:name w:val="FDECA0B80CE94A478AE3C78D422242B1"/>
  </w:style>
  <w:style w:type="paragraph" w:customStyle="1" w:styleId="D3D590FCFDC94D7EB28203ED1A4107B8">
    <w:name w:val="D3D590FCFDC94D7EB28203ED1A4107B8"/>
  </w:style>
  <w:style w:type="paragraph" w:customStyle="1" w:styleId="AFF58F842659497E9D1D09C37A4A410E">
    <w:name w:val="AFF58F842659497E9D1D09C37A4A410E"/>
  </w:style>
  <w:style w:type="paragraph" w:customStyle="1" w:styleId="2BDBA047C4D048C885E447F410CBA0BE">
    <w:name w:val="2BDBA047C4D048C885E447F410CBA0BE"/>
  </w:style>
  <w:style w:type="paragraph" w:customStyle="1" w:styleId="E607939E556945DFB1DB135921A37D28">
    <w:name w:val="E607939E556945DFB1DB135921A37D28"/>
  </w:style>
  <w:style w:type="paragraph" w:customStyle="1" w:styleId="09638FACB43542F69AEFDBCEFA3D3FDF">
    <w:name w:val="09638FACB43542F69AEFDBCEFA3D3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4E1AC-3FD8-454B-8E87-A8935FC5470B}"/>
</file>

<file path=customXml/itemProps2.xml><?xml version="1.0" encoding="utf-8"?>
<ds:datastoreItem xmlns:ds="http://schemas.openxmlformats.org/officeDocument/2006/customXml" ds:itemID="{A7507C3F-2651-4402-A332-8565640DB9F2}"/>
</file>

<file path=customXml/itemProps3.xml><?xml version="1.0" encoding="utf-8"?>
<ds:datastoreItem xmlns:ds="http://schemas.openxmlformats.org/officeDocument/2006/customXml" ds:itemID="{25C96246-F061-4D09-ADAC-FA2EF4F670F5}"/>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1765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S1422 Förbjud sexistisk  rasistisk och homofobisk reklam</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