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16437A" w:rsidRPr="009217FD">
        <w:tblPrEx>
          <w:tblCellMar>
            <w:top w:w="0" w:type="dxa"/>
            <w:bottom w:w="0" w:type="dxa"/>
          </w:tblCellMar>
        </w:tblPrEx>
        <w:tc>
          <w:tcPr>
            <w:tcW w:w="2268" w:type="dxa"/>
          </w:tcPr>
          <w:p w:rsidR="0016437A" w:rsidRPr="009217FD" w:rsidRDefault="0016437A">
            <w:pPr>
              <w:framePr w:w="4400" w:h="1644" w:wrap="notBeside" w:vAnchor="page" w:hAnchor="page" w:x="6573" w:y="721"/>
              <w:rPr>
                <w:rFonts w:ascii="TradeGothic" w:hAnsi="TradeGothic"/>
                <w:i/>
                <w:sz w:val="18"/>
              </w:rPr>
            </w:pPr>
          </w:p>
        </w:tc>
        <w:tc>
          <w:tcPr>
            <w:tcW w:w="2347" w:type="dxa"/>
            <w:gridSpan w:val="2"/>
          </w:tcPr>
          <w:p w:rsidR="0016437A" w:rsidRPr="009217FD" w:rsidRDefault="0016437A">
            <w:pPr>
              <w:framePr w:w="4400" w:h="1644" w:wrap="notBeside" w:vAnchor="page" w:hAnchor="page" w:x="6573" w:y="721"/>
              <w:rPr>
                <w:rFonts w:ascii="TradeGothic" w:hAnsi="TradeGothic"/>
                <w:i/>
                <w:sz w:val="18"/>
              </w:rPr>
            </w:pPr>
          </w:p>
        </w:tc>
      </w:tr>
      <w:tr w:rsidR="0016437A" w:rsidRPr="009217FD">
        <w:tblPrEx>
          <w:tblCellMar>
            <w:top w:w="0" w:type="dxa"/>
            <w:bottom w:w="0" w:type="dxa"/>
          </w:tblCellMar>
        </w:tblPrEx>
        <w:trPr>
          <w:cantSplit/>
        </w:trPr>
        <w:tc>
          <w:tcPr>
            <w:tcW w:w="4615" w:type="dxa"/>
            <w:gridSpan w:val="3"/>
          </w:tcPr>
          <w:p w:rsidR="0016437A" w:rsidRPr="009217FD" w:rsidRDefault="0016437A">
            <w:pPr>
              <w:framePr w:w="4400" w:h="1644" w:wrap="notBeside" w:vAnchor="page" w:hAnchor="page" w:x="6573" w:y="721"/>
              <w:rPr>
                <w:rFonts w:ascii="TradeGothic" w:hAnsi="TradeGothic"/>
                <w:b/>
                <w:sz w:val="22"/>
              </w:rPr>
            </w:pPr>
            <w:r w:rsidRPr="009217FD">
              <w:rPr>
                <w:rFonts w:ascii="TradeGothic" w:hAnsi="TradeGothic"/>
                <w:b/>
                <w:sz w:val="22"/>
              </w:rPr>
              <w:t>Rådspromemoria</w:t>
            </w:r>
          </w:p>
        </w:tc>
      </w:tr>
      <w:tr w:rsidR="0016437A" w:rsidRPr="009217FD">
        <w:tblPrEx>
          <w:tblCellMar>
            <w:top w:w="0" w:type="dxa"/>
            <w:bottom w:w="0" w:type="dxa"/>
          </w:tblCellMar>
        </w:tblPrEx>
        <w:tc>
          <w:tcPr>
            <w:tcW w:w="3402" w:type="dxa"/>
            <w:gridSpan w:val="2"/>
          </w:tcPr>
          <w:p w:rsidR="0016437A" w:rsidRPr="009217FD" w:rsidRDefault="0016437A">
            <w:pPr>
              <w:framePr w:w="4400" w:h="1644" w:wrap="notBeside" w:vAnchor="page" w:hAnchor="page" w:x="6573" w:y="721"/>
            </w:pPr>
          </w:p>
        </w:tc>
        <w:tc>
          <w:tcPr>
            <w:tcW w:w="1213" w:type="dxa"/>
          </w:tcPr>
          <w:p w:rsidR="0016437A" w:rsidRPr="009217FD" w:rsidRDefault="0016437A">
            <w:pPr>
              <w:framePr w:w="4400" w:h="1644" w:wrap="notBeside" w:vAnchor="page" w:hAnchor="page" w:x="6573" w:y="721"/>
            </w:pPr>
          </w:p>
        </w:tc>
      </w:tr>
      <w:tr w:rsidR="0016437A" w:rsidRPr="009217FD">
        <w:tblPrEx>
          <w:tblCellMar>
            <w:top w:w="0" w:type="dxa"/>
            <w:bottom w:w="0" w:type="dxa"/>
          </w:tblCellMar>
        </w:tblPrEx>
        <w:tc>
          <w:tcPr>
            <w:tcW w:w="2268" w:type="dxa"/>
          </w:tcPr>
          <w:p w:rsidR="0016437A" w:rsidRPr="009217FD" w:rsidRDefault="00715D0B">
            <w:pPr>
              <w:framePr w:w="4400" w:h="1644" w:wrap="notBeside" w:vAnchor="page" w:hAnchor="page" w:x="6573" w:y="721"/>
            </w:pPr>
            <w:r w:rsidRPr="009217FD">
              <w:t>2010-06-</w:t>
            </w:r>
            <w:r w:rsidR="00277EF9" w:rsidRPr="009217FD">
              <w:t>10</w:t>
            </w:r>
          </w:p>
        </w:tc>
        <w:tc>
          <w:tcPr>
            <w:tcW w:w="2347" w:type="dxa"/>
            <w:gridSpan w:val="2"/>
          </w:tcPr>
          <w:p w:rsidR="0016437A" w:rsidRPr="009217FD" w:rsidRDefault="0016437A">
            <w:pPr>
              <w:framePr w:w="4400" w:h="1644" w:wrap="notBeside" w:vAnchor="page" w:hAnchor="page" w:x="6573" w:y="721"/>
            </w:pPr>
          </w:p>
        </w:tc>
      </w:tr>
      <w:tr w:rsidR="0016437A" w:rsidRPr="009217FD">
        <w:tblPrEx>
          <w:tblCellMar>
            <w:top w:w="0" w:type="dxa"/>
            <w:bottom w:w="0" w:type="dxa"/>
          </w:tblCellMar>
        </w:tblPrEx>
        <w:tc>
          <w:tcPr>
            <w:tcW w:w="2268" w:type="dxa"/>
          </w:tcPr>
          <w:p w:rsidR="0016437A" w:rsidRPr="009217FD" w:rsidRDefault="0016437A">
            <w:pPr>
              <w:framePr w:w="4400" w:h="1644" w:wrap="notBeside" w:vAnchor="page" w:hAnchor="page" w:x="6573" w:y="721"/>
            </w:pPr>
          </w:p>
        </w:tc>
        <w:tc>
          <w:tcPr>
            <w:tcW w:w="2347" w:type="dxa"/>
            <w:gridSpan w:val="2"/>
          </w:tcPr>
          <w:p w:rsidR="0016437A" w:rsidRPr="009217FD" w:rsidRDefault="0016437A">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16437A" w:rsidRPr="009217FD">
        <w:tblPrEx>
          <w:tblCellMar>
            <w:top w:w="0" w:type="dxa"/>
            <w:bottom w:w="0" w:type="dxa"/>
          </w:tblCellMar>
        </w:tblPrEx>
        <w:trPr>
          <w:trHeight w:val="284"/>
        </w:trPr>
        <w:tc>
          <w:tcPr>
            <w:tcW w:w="4911" w:type="dxa"/>
          </w:tcPr>
          <w:p w:rsidR="0016437A" w:rsidRPr="009217FD" w:rsidRDefault="0016437A">
            <w:pPr>
              <w:pStyle w:val="Avsndare"/>
              <w:framePr w:h="2483" w:wrap="notBeside" w:x="1504"/>
              <w:rPr>
                <w:b/>
                <w:i w:val="0"/>
                <w:sz w:val="22"/>
              </w:rPr>
            </w:pPr>
            <w:r w:rsidRPr="009217FD">
              <w:rPr>
                <w:b/>
                <w:i w:val="0"/>
                <w:sz w:val="22"/>
              </w:rPr>
              <w:t>Näringsdepartementet</w:t>
            </w:r>
          </w:p>
        </w:tc>
      </w:tr>
      <w:tr w:rsidR="0016437A" w:rsidRPr="009217FD">
        <w:tblPrEx>
          <w:tblCellMar>
            <w:top w:w="0" w:type="dxa"/>
            <w:bottom w:w="0" w:type="dxa"/>
          </w:tblCellMar>
        </w:tblPrEx>
        <w:trPr>
          <w:trHeight w:val="284"/>
        </w:trPr>
        <w:tc>
          <w:tcPr>
            <w:tcW w:w="4911" w:type="dxa"/>
          </w:tcPr>
          <w:p w:rsidR="0016437A" w:rsidRPr="009217FD" w:rsidRDefault="0016437A">
            <w:pPr>
              <w:pStyle w:val="Avsndare"/>
              <w:framePr w:h="2483" w:wrap="notBeside" w:x="1504"/>
              <w:rPr>
                <w:bCs/>
                <w:iCs/>
              </w:rPr>
            </w:pPr>
          </w:p>
        </w:tc>
      </w:tr>
      <w:tr w:rsidR="0016437A" w:rsidRPr="009217FD">
        <w:tblPrEx>
          <w:tblCellMar>
            <w:top w:w="0" w:type="dxa"/>
            <w:bottom w:w="0" w:type="dxa"/>
          </w:tblCellMar>
        </w:tblPrEx>
        <w:trPr>
          <w:trHeight w:val="284"/>
        </w:trPr>
        <w:tc>
          <w:tcPr>
            <w:tcW w:w="4911" w:type="dxa"/>
          </w:tcPr>
          <w:p w:rsidR="0016437A" w:rsidRPr="009217FD" w:rsidRDefault="0016437A">
            <w:pPr>
              <w:pStyle w:val="Avsndare"/>
              <w:framePr w:h="2483" w:wrap="notBeside" w:x="1504"/>
              <w:rPr>
                <w:bCs/>
                <w:iCs/>
              </w:rPr>
            </w:pPr>
          </w:p>
        </w:tc>
      </w:tr>
      <w:tr w:rsidR="0016437A" w:rsidRPr="009217FD">
        <w:tblPrEx>
          <w:tblCellMar>
            <w:top w:w="0" w:type="dxa"/>
            <w:bottom w:w="0" w:type="dxa"/>
          </w:tblCellMar>
        </w:tblPrEx>
        <w:trPr>
          <w:trHeight w:val="284"/>
        </w:trPr>
        <w:tc>
          <w:tcPr>
            <w:tcW w:w="4911" w:type="dxa"/>
          </w:tcPr>
          <w:p w:rsidR="0016437A" w:rsidRPr="009217FD" w:rsidRDefault="0016437A">
            <w:pPr>
              <w:pStyle w:val="Avsndare"/>
              <w:framePr w:h="2483" w:wrap="notBeside" w:x="1504"/>
              <w:rPr>
                <w:bCs/>
                <w:iCs/>
              </w:rPr>
            </w:pPr>
          </w:p>
        </w:tc>
      </w:tr>
      <w:tr w:rsidR="0016437A" w:rsidRPr="009217FD">
        <w:tblPrEx>
          <w:tblCellMar>
            <w:top w:w="0" w:type="dxa"/>
            <w:bottom w:w="0" w:type="dxa"/>
          </w:tblCellMar>
        </w:tblPrEx>
        <w:trPr>
          <w:trHeight w:val="284"/>
        </w:trPr>
        <w:tc>
          <w:tcPr>
            <w:tcW w:w="4911" w:type="dxa"/>
          </w:tcPr>
          <w:p w:rsidR="0016437A" w:rsidRPr="009217FD" w:rsidRDefault="0016437A">
            <w:pPr>
              <w:pStyle w:val="Avsndare"/>
              <w:framePr w:h="2483" w:wrap="notBeside" w:x="1504"/>
              <w:rPr>
                <w:bCs/>
                <w:iCs/>
              </w:rPr>
            </w:pPr>
          </w:p>
        </w:tc>
      </w:tr>
      <w:tr w:rsidR="0016437A" w:rsidRPr="009217FD">
        <w:tblPrEx>
          <w:tblCellMar>
            <w:top w:w="0" w:type="dxa"/>
            <w:bottom w:w="0" w:type="dxa"/>
          </w:tblCellMar>
        </w:tblPrEx>
        <w:trPr>
          <w:trHeight w:val="284"/>
        </w:trPr>
        <w:tc>
          <w:tcPr>
            <w:tcW w:w="4911" w:type="dxa"/>
          </w:tcPr>
          <w:p w:rsidR="0016437A" w:rsidRPr="009217FD" w:rsidRDefault="0016437A">
            <w:pPr>
              <w:pStyle w:val="Avsndare"/>
              <w:framePr w:h="2483" w:wrap="notBeside" w:x="1504"/>
              <w:rPr>
                <w:bCs/>
                <w:iCs/>
              </w:rPr>
            </w:pPr>
          </w:p>
        </w:tc>
      </w:tr>
      <w:tr w:rsidR="0016437A" w:rsidRPr="009217FD">
        <w:tblPrEx>
          <w:tblCellMar>
            <w:top w:w="0" w:type="dxa"/>
            <w:bottom w:w="0" w:type="dxa"/>
          </w:tblCellMar>
        </w:tblPrEx>
        <w:trPr>
          <w:trHeight w:val="284"/>
        </w:trPr>
        <w:tc>
          <w:tcPr>
            <w:tcW w:w="4911" w:type="dxa"/>
          </w:tcPr>
          <w:p w:rsidR="0016437A" w:rsidRPr="009217FD" w:rsidRDefault="0016437A">
            <w:pPr>
              <w:pStyle w:val="Avsndare"/>
              <w:framePr w:h="2483" w:wrap="notBeside" w:x="1504"/>
              <w:rPr>
                <w:bCs/>
                <w:iCs/>
              </w:rPr>
            </w:pPr>
          </w:p>
        </w:tc>
      </w:tr>
      <w:tr w:rsidR="0016437A" w:rsidRPr="009217FD">
        <w:tblPrEx>
          <w:tblCellMar>
            <w:top w:w="0" w:type="dxa"/>
            <w:bottom w:w="0" w:type="dxa"/>
          </w:tblCellMar>
        </w:tblPrEx>
        <w:trPr>
          <w:trHeight w:val="284"/>
        </w:trPr>
        <w:tc>
          <w:tcPr>
            <w:tcW w:w="4911" w:type="dxa"/>
          </w:tcPr>
          <w:p w:rsidR="0016437A" w:rsidRPr="009217FD" w:rsidRDefault="0016437A">
            <w:pPr>
              <w:pStyle w:val="Avsndare"/>
              <w:framePr w:h="2483" w:wrap="notBeside" w:x="1504"/>
              <w:rPr>
                <w:bCs/>
                <w:iCs/>
              </w:rPr>
            </w:pPr>
          </w:p>
        </w:tc>
      </w:tr>
      <w:tr w:rsidR="0016437A" w:rsidRPr="009217FD">
        <w:tblPrEx>
          <w:tblCellMar>
            <w:top w:w="0" w:type="dxa"/>
            <w:bottom w:w="0" w:type="dxa"/>
          </w:tblCellMar>
        </w:tblPrEx>
        <w:trPr>
          <w:trHeight w:val="284"/>
        </w:trPr>
        <w:tc>
          <w:tcPr>
            <w:tcW w:w="4911" w:type="dxa"/>
          </w:tcPr>
          <w:p w:rsidR="0016437A" w:rsidRPr="009217FD" w:rsidRDefault="0016437A">
            <w:pPr>
              <w:pStyle w:val="Avsndare"/>
              <w:framePr w:h="2483" w:wrap="notBeside" w:x="1504"/>
              <w:rPr>
                <w:bCs/>
                <w:iCs/>
              </w:rPr>
            </w:pPr>
          </w:p>
        </w:tc>
      </w:tr>
    </w:tbl>
    <w:p w:rsidR="0016437A" w:rsidRPr="009217FD" w:rsidRDefault="0016437A">
      <w:pPr>
        <w:framePr w:w="4400" w:h="2523" w:wrap="notBeside" w:vAnchor="page" w:hAnchor="page" w:x="6453" w:y="2445"/>
        <w:ind w:left="142"/>
        <w:rPr>
          <w:b/>
        </w:rPr>
      </w:pPr>
    </w:p>
    <w:p w:rsidR="0016437A" w:rsidRPr="009217FD" w:rsidRDefault="0016437A">
      <w:pPr>
        <w:pStyle w:val="RKrubrik"/>
        <w:pBdr>
          <w:bottom w:val="single" w:sz="6" w:space="1" w:color="auto"/>
        </w:pBdr>
      </w:pPr>
      <w:bookmarkStart w:id="0" w:name="bRubrik"/>
      <w:bookmarkEnd w:id="0"/>
      <w:r w:rsidRPr="009217FD">
        <w:t>Rådets möte (</w:t>
      </w:r>
      <w:r w:rsidR="00951D5F" w:rsidRPr="009217FD">
        <w:t>TTE</w:t>
      </w:r>
      <w:r w:rsidRPr="009217FD">
        <w:t>) den datum</w:t>
      </w:r>
      <w:r w:rsidR="006C295B" w:rsidRPr="009217FD">
        <w:t xml:space="preserve"> 24 juni 2010</w:t>
      </w:r>
    </w:p>
    <w:p w:rsidR="0016437A" w:rsidRPr="009217FD" w:rsidRDefault="0016437A">
      <w:pPr>
        <w:pStyle w:val="RKnormal"/>
      </w:pPr>
    </w:p>
    <w:p w:rsidR="0016437A" w:rsidRPr="009217FD" w:rsidRDefault="0016437A">
      <w:pPr>
        <w:pStyle w:val="RKnormal"/>
      </w:pPr>
      <w:r w:rsidRPr="009217FD">
        <w:t xml:space="preserve">Dagordningspunkt </w:t>
      </w:r>
      <w:r w:rsidR="00715D0B" w:rsidRPr="009217FD">
        <w:t>6</w:t>
      </w:r>
    </w:p>
    <w:p w:rsidR="0016437A" w:rsidRPr="009217FD" w:rsidRDefault="0016437A">
      <w:pPr>
        <w:pStyle w:val="RKnormal"/>
      </w:pPr>
    </w:p>
    <w:p w:rsidR="0016437A" w:rsidRPr="009217FD" w:rsidRDefault="0016437A">
      <w:pPr>
        <w:pStyle w:val="RKnormal"/>
      </w:pPr>
      <w:r w:rsidRPr="009217FD">
        <w:t>Rubrik:</w:t>
      </w:r>
      <w:r w:rsidR="00715D0B" w:rsidRPr="009217FD">
        <w:t xml:space="preserve"> </w:t>
      </w:r>
      <w:r w:rsidR="00AB7058" w:rsidRPr="009217FD">
        <w:t xml:space="preserve">Rådets slutsatser om meddelande från kommissionen till Europaparlamentet, rådet, Europeiska ekonomiska och sociala kommittén samt Regionkommittén – </w:t>
      </w:r>
      <w:r w:rsidR="00AB7058" w:rsidRPr="009217FD">
        <w:rPr>
          <w:i/>
        </w:rPr>
        <w:t>Handlingsplan för rörlighet i städer</w:t>
      </w:r>
      <w:r w:rsidR="00AB7058" w:rsidRPr="009217FD">
        <w:t xml:space="preserve">. </w:t>
      </w:r>
    </w:p>
    <w:p w:rsidR="00AB7058" w:rsidRPr="009217FD" w:rsidRDefault="00AB7058">
      <w:pPr>
        <w:pStyle w:val="RKnormal"/>
      </w:pPr>
    </w:p>
    <w:p w:rsidR="0016437A" w:rsidRPr="009217FD" w:rsidRDefault="0016437A">
      <w:pPr>
        <w:pStyle w:val="RKnormal"/>
        <w:rPr>
          <w:rFonts w:ascii="Times New Roman" w:hAnsi="Times New Roman"/>
          <w:color w:val="000000"/>
          <w:szCs w:val="24"/>
          <w:lang w:eastAsia="sv-SE"/>
        </w:rPr>
      </w:pPr>
      <w:r w:rsidRPr="009217FD">
        <w:t>Dokument:</w:t>
      </w:r>
      <w:r w:rsidR="00715D0B" w:rsidRPr="009217FD">
        <w:t xml:space="preserve"> </w:t>
      </w:r>
      <w:r w:rsidR="00715D0B" w:rsidRPr="009217FD">
        <w:rPr>
          <w:rFonts w:ascii="Times New Roman" w:hAnsi="Times New Roman"/>
          <w:color w:val="000000"/>
          <w:szCs w:val="24"/>
          <w:lang w:eastAsia="sv-SE"/>
        </w:rPr>
        <w:t>14030/09 TRANS 371 ENV 630 TELECOM 197 RECH 307</w:t>
      </w:r>
    </w:p>
    <w:p w:rsidR="000B5774" w:rsidRPr="009217FD" w:rsidRDefault="000B5774">
      <w:pPr>
        <w:pStyle w:val="RKnormal"/>
        <w:rPr>
          <w:rFonts w:ascii="Times New Roman" w:hAnsi="Times New Roman"/>
          <w:color w:val="000000"/>
          <w:szCs w:val="24"/>
          <w:lang w:eastAsia="sv-SE"/>
        </w:rPr>
      </w:pPr>
      <w:r w:rsidRPr="009217FD">
        <w:rPr>
          <w:rFonts w:ascii="Times New Roman" w:hAnsi="Times New Roman"/>
          <w:color w:val="000000"/>
          <w:szCs w:val="24"/>
          <w:lang w:eastAsia="sv-SE"/>
        </w:rPr>
        <w:t>10603/10 TRANS 150 ENV 382 TELECOM 65 RECH 218</w:t>
      </w:r>
    </w:p>
    <w:p w:rsidR="00EC1712" w:rsidRPr="009217FD" w:rsidRDefault="00EC1712">
      <w:pPr>
        <w:pStyle w:val="RKnormal"/>
        <w:rPr>
          <w:rFonts w:ascii="Times New Roman" w:hAnsi="Times New Roman"/>
          <w:color w:val="000000"/>
          <w:szCs w:val="24"/>
          <w:lang w:eastAsia="sv-SE"/>
        </w:rPr>
      </w:pPr>
    </w:p>
    <w:p w:rsidR="00EC1712" w:rsidRPr="009217FD" w:rsidRDefault="00EC1712">
      <w:pPr>
        <w:pStyle w:val="RKnormal"/>
      </w:pPr>
      <w:r w:rsidRPr="009217FD">
        <w:rPr>
          <w:rFonts w:ascii="Times New Roman" w:hAnsi="Times New Roman"/>
          <w:color w:val="000000"/>
          <w:szCs w:val="24"/>
          <w:lang w:eastAsia="sv-SE"/>
        </w:rPr>
        <w:t>Frågan har ej tidigare behandlats i EU-nämnden.</w:t>
      </w:r>
    </w:p>
    <w:p w:rsidR="0016437A" w:rsidRPr="009217FD" w:rsidRDefault="0016437A">
      <w:pPr>
        <w:pStyle w:val="RKrubrik"/>
      </w:pPr>
      <w:r w:rsidRPr="009217FD">
        <w:t>Bakgrund</w:t>
      </w:r>
    </w:p>
    <w:p w:rsidR="00951D5F" w:rsidRPr="009217FD" w:rsidRDefault="00715D0B" w:rsidP="00715D0B">
      <w:pPr>
        <w:pStyle w:val="RKnormal"/>
        <w:rPr>
          <w:lang w:eastAsia="sv-SE"/>
        </w:rPr>
      </w:pPr>
      <w:r w:rsidRPr="009217FD">
        <w:rPr>
          <w:lang w:eastAsia="sv-SE"/>
        </w:rPr>
        <w:t>Kommissionen antog i september 2009 meddelandet Handl</w:t>
      </w:r>
      <w:r w:rsidR="00AB7058" w:rsidRPr="009217FD">
        <w:rPr>
          <w:lang w:eastAsia="sv-SE"/>
        </w:rPr>
        <w:t xml:space="preserve">ingsplan </w:t>
      </w:r>
      <w:r w:rsidR="00AB7058" w:rsidRPr="009217FD">
        <w:rPr>
          <w:i/>
          <w:lang w:eastAsia="sv-SE"/>
        </w:rPr>
        <w:t>för rörlighet i städer</w:t>
      </w:r>
      <w:r w:rsidRPr="009217FD">
        <w:rPr>
          <w:lang w:eastAsia="sv-SE"/>
        </w:rPr>
        <w:t xml:space="preserve">.  Det informella ministerrådsmötet i La Couña 12 februari 2010 </w:t>
      </w:r>
      <w:r w:rsidR="0049361A" w:rsidRPr="009217FD">
        <w:rPr>
          <w:lang w:eastAsia="sv-SE"/>
        </w:rPr>
        <w:t>diskuterade</w:t>
      </w:r>
      <w:r w:rsidRPr="009217FD">
        <w:rPr>
          <w:lang w:eastAsia="sv-SE"/>
        </w:rPr>
        <w:t xml:space="preserve"> innehållet i meddelandet.</w:t>
      </w:r>
    </w:p>
    <w:p w:rsidR="00951D5F" w:rsidRPr="009217FD" w:rsidRDefault="00951D5F" w:rsidP="00715D0B">
      <w:pPr>
        <w:pStyle w:val="RKnormal"/>
        <w:rPr>
          <w:lang w:eastAsia="sv-SE"/>
        </w:rPr>
      </w:pPr>
    </w:p>
    <w:p w:rsidR="00951D5F" w:rsidRPr="009217FD" w:rsidRDefault="006F6977" w:rsidP="00951D5F">
      <w:r w:rsidRPr="009217FD">
        <w:t>K</w:t>
      </w:r>
      <w:r w:rsidR="00951D5F" w:rsidRPr="009217FD">
        <w:t>ommisionen</w:t>
      </w:r>
      <w:r w:rsidRPr="009217FD">
        <w:t>s handlingsplan har</w:t>
      </w:r>
      <w:r w:rsidR="00951D5F" w:rsidRPr="009217FD">
        <w:t xml:space="preserve"> följande huvudsakliga innehåll. Handlingsplanen för rörlighet i städer innehåller 20 åtgärder som är utformade för att främja utvecklingen av hållbara stadstransporter. Ansvaret för hur politik på området utformas ligger primärt hos lokala, regionala och nationella myndigheter. EU:s roll är främst att stimulera och stödja myndigheter att bedriva en politik för stadstransporter som verkar för att nå målen om minskad klimatpåverkan, skapa ett effektivt transportsystem och att stärka social sammanhållning. Åtgärderna består främst av att sprida erfarenheter och kunskap, stärka finansiering och utge riktlinjer för viktiga aspekter. </w:t>
      </w:r>
    </w:p>
    <w:p w:rsidR="00715D0B" w:rsidRPr="009217FD" w:rsidRDefault="00715D0B" w:rsidP="00715D0B">
      <w:pPr>
        <w:pStyle w:val="RKnormal"/>
        <w:rPr>
          <w:lang w:eastAsia="sv-SE"/>
        </w:rPr>
      </w:pPr>
    </w:p>
    <w:p w:rsidR="00715D0B" w:rsidRPr="009217FD" w:rsidRDefault="00951D5F" w:rsidP="00715D0B">
      <w:pPr>
        <w:pStyle w:val="RKnormal"/>
      </w:pPr>
      <w:r w:rsidRPr="009217FD">
        <w:t xml:space="preserve">Det spanska ordförandeskapet lämnade i mars förslag till rådets slutsatser om Handlingsplan för rörlighet i städer. Förslaget till slutsatser har behandlats </w:t>
      </w:r>
      <w:r w:rsidR="006F6977" w:rsidRPr="009217FD">
        <w:t>av</w:t>
      </w:r>
      <w:r w:rsidRPr="009217FD">
        <w:t xml:space="preserve"> rådsarbetsgrupp i april och maj samt av Coreper 1 den 2 juni.</w:t>
      </w:r>
    </w:p>
    <w:p w:rsidR="00715D0B" w:rsidRPr="009217FD" w:rsidRDefault="00715D0B" w:rsidP="00715D0B">
      <w:pPr>
        <w:pStyle w:val="RKnormal"/>
      </w:pPr>
    </w:p>
    <w:p w:rsidR="0016437A" w:rsidRPr="009217FD" w:rsidRDefault="006F6977">
      <w:pPr>
        <w:pStyle w:val="RKnormal"/>
      </w:pPr>
      <w:r w:rsidRPr="009217FD">
        <w:t xml:space="preserve">Den slutsats som förorsakat störst diskussion </w:t>
      </w:r>
      <w:r w:rsidR="00715D0B" w:rsidRPr="009217FD">
        <w:t xml:space="preserve">rör finansiering av åtgärder som syftar till att åstadkomma bättre stadstransporter. Vissa </w:t>
      </w:r>
      <w:r w:rsidR="006C5D40" w:rsidRPr="009217FD">
        <w:t>medlemsstater</w:t>
      </w:r>
      <w:r w:rsidR="00715D0B" w:rsidRPr="009217FD">
        <w:t xml:space="preserve"> vill att rådet ska uttrycka stöd för framtida initiativ att ge ekonomiskt stöd till åtgärder för att förbättra stadstransporterna. </w:t>
      </w:r>
      <w:r w:rsidRPr="009217FD">
        <w:t>Andra medlemsstater</w:t>
      </w:r>
      <w:r w:rsidR="00715D0B" w:rsidRPr="009217FD">
        <w:t xml:space="preserve"> vill </w:t>
      </w:r>
      <w:r w:rsidRPr="009217FD">
        <w:t xml:space="preserve"> däremot </w:t>
      </w:r>
      <w:r w:rsidR="00715D0B" w:rsidRPr="009217FD">
        <w:t>absolut inte föregripa diskussionen o</w:t>
      </w:r>
      <w:r w:rsidR="00B1151F" w:rsidRPr="009217FD">
        <w:t xml:space="preserve">m nästa finansiella perspektiv. </w:t>
      </w:r>
      <w:r w:rsidR="00137248" w:rsidRPr="009217FD">
        <w:t xml:space="preserve">I </w:t>
      </w:r>
      <w:r w:rsidR="007D422B" w:rsidRPr="009217FD">
        <w:t xml:space="preserve">det föreliggande </w:t>
      </w:r>
      <w:r w:rsidR="00137248" w:rsidRPr="009217FD">
        <w:t>förslag</w:t>
      </w:r>
      <w:r w:rsidR="001053AA" w:rsidRPr="009217FD">
        <w:t>et</w:t>
      </w:r>
      <w:r w:rsidR="00137248" w:rsidRPr="009217FD">
        <w:t xml:space="preserve"> till slutsatser sägs att rådet stödjer kommissionens arbete med att identifiera </w:t>
      </w:r>
      <w:r w:rsidR="001053AA" w:rsidRPr="009217FD">
        <w:t>möjliga tillgängliga resurser inom de</w:t>
      </w:r>
      <w:r w:rsidR="00D4347C" w:rsidRPr="009217FD">
        <w:t>n</w:t>
      </w:r>
      <w:r w:rsidR="001053AA" w:rsidRPr="009217FD">
        <w:t xml:space="preserve"> befintliga ekonomiska ram</w:t>
      </w:r>
      <w:r w:rsidR="00D4347C" w:rsidRPr="009217FD">
        <w:t>en</w:t>
      </w:r>
      <w:r w:rsidR="001053AA" w:rsidRPr="009217FD">
        <w:t xml:space="preserve"> för att finansiellt stödja åtgärder som syftar till att skapa hållbara stadstransporter.</w:t>
      </w:r>
    </w:p>
    <w:p w:rsidR="00B1151F" w:rsidRPr="009217FD" w:rsidRDefault="00B1151F">
      <w:pPr>
        <w:pStyle w:val="RKnormal"/>
      </w:pPr>
    </w:p>
    <w:p w:rsidR="00B1151F" w:rsidRPr="009217FD" w:rsidRDefault="00B1151F">
      <w:pPr>
        <w:pStyle w:val="RKnormal"/>
      </w:pPr>
      <w:r w:rsidRPr="009217FD">
        <w:t xml:space="preserve">Sverige har i arbetet med att </w:t>
      </w:r>
      <w:r w:rsidR="001053AA" w:rsidRPr="009217FD">
        <w:t>ta fram råd</w:t>
      </w:r>
      <w:r w:rsidR="007D422B" w:rsidRPr="009217FD">
        <w:t>sslutsatser</w:t>
      </w:r>
      <w:r w:rsidR="00BC11AA" w:rsidRPr="009217FD">
        <w:t xml:space="preserve"> särskilt</w:t>
      </w:r>
      <w:r w:rsidR="007D422B" w:rsidRPr="009217FD">
        <w:t xml:space="preserve"> verkat för att så kallade gröna zoner</w:t>
      </w:r>
      <w:r w:rsidR="00BC11AA" w:rsidRPr="009217FD">
        <w:t xml:space="preserve"> (miljö zoner)</w:t>
      </w:r>
      <w:r w:rsidR="007D422B" w:rsidRPr="009217FD">
        <w:t xml:space="preserve"> i städer ska </w:t>
      </w:r>
      <w:r w:rsidR="00BC11AA" w:rsidRPr="009217FD">
        <w:t>uppmärksammas av rådet</w:t>
      </w:r>
      <w:r w:rsidR="007D422B" w:rsidRPr="009217FD">
        <w:t xml:space="preserve">. I en av slutsatserna nämns att flera </w:t>
      </w:r>
      <w:r w:rsidR="00BC11AA" w:rsidRPr="009217FD">
        <w:t xml:space="preserve">initiativ av kommissionen, än en redan påbörjad studie, kan vara nödvändigt för att främja införandet av gröna zoner. </w:t>
      </w:r>
    </w:p>
    <w:p w:rsidR="0016437A" w:rsidRPr="009217FD" w:rsidRDefault="0016437A">
      <w:pPr>
        <w:pStyle w:val="RKrubrik"/>
      </w:pPr>
      <w:r w:rsidRPr="009217FD">
        <w:t>Rättslig grund och beslutsförfarande</w:t>
      </w:r>
    </w:p>
    <w:p w:rsidR="00715D0B" w:rsidRPr="009217FD" w:rsidRDefault="00715D0B" w:rsidP="00715D0B">
      <w:pPr>
        <w:pStyle w:val="RKnormal"/>
      </w:pPr>
      <w:r w:rsidRPr="009217FD">
        <w:t>Slutsatser, enhällighet fordras.</w:t>
      </w:r>
    </w:p>
    <w:p w:rsidR="0016437A" w:rsidRPr="009217FD" w:rsidRDefault="0016437A">
      <w:pPr>
        <w:pStyle w:val="RKrubrik"/>
        <w:rPr>
          <w:i/>
          <w:iCs/>
        </w:rPr>
      </w:pPr>
      <w:r w:rsidRPr="009217FD">
        <w:rPr>
          <w:i/>
          <w:iCs/>
        </w:rPr>
        <w:t>Svensk ståndpunkt</w:t>
      </w:r>
    </w:p>
    <w:p w:rsidR="0026261A" w:rsidRPr="009217FD" w:rsidRDefault="0026261A" w:rsidP="0026261A">
      <w:r w:rsidRPr="009217FD">
        <w:t xml:space="preserve">Sverige stöder förslaget till rådets slutsatser. </w:t>
      </w:r>
    </w:p>
    <w:p w:rsidR="0026261A" w:rsidRPr="009217FD" w:rsidRDefault="0026261A" w:rsidP="0026261A"/>
    <w:p w:rsidR="0016437A" w:rsidRPr="009217FD" w:rsidRDefault="0026261A" w:rsidP="0026261A">
      <w:r w:rsidRPr="009217FD">
        <w:t>Det är positivt till att EU främjar bättre stadstransporter genom åtgärder som spridning av information, kunskap och att ta fram riktlinjer.</w:t>
      </w:r>
    </w:p>
    <w:p w:rsidR="0016437A" w:rsidRPr="009217FD" w:rsidRDefault="0016437A">
      <w:pPr>
        <w:pStyle w:val="RKrubrik"/>
      </w:pPr>
      <w:r w:rsidRPr="009217FD">
        <w:t>Europaparlamentets inställning</w:t>
      </w:r>
    </w:p>
    <w:p w:rsidR="0016437A" w:rsidRPr="009217FD" w:rsidRDefault="006F6977">
      <w:pPr>
        <w:pStyle w:val="RKnormal"/>
      </w:pPr>
      <w:r w:rsidRPr="009217FD">
        <w:t>Inte relevant i detta ärende.</w:t>
      </w:r>
    </w:p>
    <w:p w:rsidR="0016437A" w:rsidRPr="009217FD" w:rsidRDefault="0016437A">
      <w:pPr>
        <w:pStyle w:val="RKrubrik"/>
        <w:rPr>
          <w:i/>
          <w:iCs/>
        </w:rPr>
      </w:pPr>
      <w:r w:rsidRPr="009217FD">
        <w:rPr>
          <w:i/>
          <w:iCs/>
        </w:rPr>
        <w:t>Förslaget</w:t>
      </w:r>
    </w:p>
    <w:p w:rsidR="0016437A" w:rsidRPr="009217FD" w:rsidRDefault="001A20F6">
      <w:pPr>
        <w:pStyle w:val="RKnormal"/>
      </w:pPr>
      <w:r w:rsidRPr="009217FD">
        <w:t xml:space="preserve">Förslaget till rådets slutsatser för Handlingplan för rörlighet i städer innehåller 27 slutsatser. </w:t>
      </w:r>
    </w:p>
    <w:p w:rsidR="001A20F6" w:rsidRPr="009217FD" w:rsidRDefault="001A20F6">
      <w:pPr>
        <w:pStyle w:val="RKnormal"/>
      </w:pPr>
    </w:p>
    <w:p w:rsidR="001A20F6" w:rsidRPr="009217FD" w:rsidRDefault="001A20F6">
      <w:pPr>
        <w:pStyle w:val="RKnormal"/>
      </w:pPr>
      <w:r w:rsidRPr="009217FD">
        <w:t>Det centrala i förslaget är att rådet välkom</w:t>
      </w:r>
      <w:r w:rsidR="00190195" w:rsidRPr="009217FD">
        <w:t>nar kommissionens handlingsplan och att r</w:t>
      </w:r>
      <w:r w:rsidRPr="009217FD">
        <w:t xml:space="preserve">ådet håller med kommissionen om att det är bra att lokala, regionala och nationella myndigheter ges stöd i sitt arbete. Även om förutsättningarna skiljer sig åt mellan olika städer och medlemsstater finns det behov av att sprida kunskap och bra metoder m.m. </w:t>
      </w:r>
      <w:r w:rsidR="00190195" w:rsidRPr="009217FD">
        <w:t xml:space="preserve">Däremot ger subsidiaritetsprincipen att de konkreta åtgärderna ska beslutas av lokala, regionala och nationella myndigheter. </w:t>
      </w:r>
    </w:p>
    <w:p w:rsidR="001A20F6" w:rsidRPr="009217FD" w:rsidRDefault="001A20F6">
      <w:pPr>
        <w:pStyle w:val="RKnormal"/>
      </w:pPr>
    </w:p>
    <w:p w:rsidR="001A20F6" w:rsidRPr="009217FD" w:rsidRDefault="001A20F6">
      <w:pPr>
        <w:pStyle w:val="RKnormal"/>
      </w:pPr>
      <w:r w:rsidRPr="009217FD">
        <w:t xml:space="preserve">Förslaget innebär att rådet stöder arbetet med att minska negativa effekter av transporter i städer, speciellt de </w:t>
      </w:r>
      <w:r w:rsidR="008B4440" w:rsidRPr="009217FD">
        <w:t xml:space="preserve">negativa </w:t>
      </w:r>
      <w:r w:rsidRPr="009217FD">
        <w:t xml:space="preserve">effekter som förorsakas av bilar och lastbilar. </w:t>
      </w:r>
      <w:r w:rsidR="008B4440" w:rsidRPr="009217FD">
        <w:t>Genom att bl.a. främja bättre samhällsplanering i städer och teknikutveckling bör de negativa effekterna kunna minskas.</w:t>
      </w:r>
    </w:p>
    <w:p w:rsidR="0016437A" w:rsidRPr="009217FD" w:rsidRDefault="0016437A">
      <w:pPr>
        <w:pStyle w:val="RKrubrik"/>
        <w:rPr>
          <w:i/>
          <w:iCs/>
        </w:rPr>
      </w:pPr>
      <w:r w:rsidRPr="009217FD">
        <w:rPr>
          <w:i/>
          <w:iCs/>
        </w:rPr>
        <w:t>Gällande svenska regler och förslagets effekter på dessa</w:t>
      </w:r>
    </w:p>
    <w:p w:rsidR="0016437A" w:rsidRPr="009217FD" w:rsidRDefault="00951D5F">
      <w:pPr>
        <w:pStyle w:val="RKnormal"/>
      </w:pPr>
      <w:r w:rsidRPr="009217FD">
        <w:t>Inga effekter.</w:t>
      </w:r>
    </w:p>
    <w:p w:rsidR="0016437A" w:rsidRPr="009217FD" w:rsidRDefault="0016437A">
      <w:pPr>
        <w:pStyle w:val="RKrubrik"/>
      </w:pPr>
      <w:r w:rsidRPr="009217FD">
        <w:t>Ekonomiska konsekvenser</w:t>
      </w:r>
    </w:p>
    <w:p w:rsidR="0016437A" w:rsidRPr="009217FD" w:rsidRDefault="00951D5F">
      <w:pPr>
        <w:pStyle w:val="RKnormal"/>
      </w:pPr>
      <w:r w:rsidRPr="009217FD">
        <w:t>Inga konsekvenser.</w:t>
      </w:r>
    </w:p>
    <w:p w:rsidR="0016437A" w:rsidRPr="009217FD" w:rsidRDefault="0016437A">
      <w:pPr>
        <w:pStyle w:val="RKrubrik"/>
      </w:pPr>
      <w:r w:rsidRPr="009217FD">
        <w:t>Övrigt</w:t>
      </w:r>
    </w:p>
    <w:p w:rsidR="0016437A" w:rsidRPr="009217FD" w:rsidRDefault="00951D5F">
      <w:pPr>
        <w:pStyle w:val="RKnormal"/>
      </w:pPr>
      <w:r w:rsidRPr="009217FD">
        <w:t>Inget</w:t>
      </w:r>
    </w:p>
    <w:sectPr w:rsidR="0016437A" w:rsidRPr="009217FD">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5774" w:rsidRPr="009217FD" w:rsidRDefault="000B5774" w:rsidP="0016437A">
      <w:pPr>
        <w:pStyle w:val="Avsndare"/>
        <w:framePr w:wrap="notBeside"/>
      </w:pPr>
      <w:r w:rsidRPr="009217FD">
        <w:separator/>
      </w:r>
    </w:p>
  </w:endnote>
  <w:endnote w:type="continuationSeparator" w:id="0">
    <w:p w:rsidR="000B5774" w:rsidRPr="009217FD" w:rsidRDefault="000B5774" w:rsidP="0016437A">
      <w:pPr>
        <w:pStyle w:val="Avsndare"/>
        <w:framePr w:wrap="notBeside"/>
      </w:pPr>
      <w:r w:rsidRPr="009217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5774" w:rsidRPr="009217FD" w:rsidRDefault="000B5774" w:rsidP="0016437A">
      <w:pPr>
        <w:pStyle w:val="Avsndare"/>
        <w:framePr w:wrap="notBeside"/>
      </w:pPr>
      <w:r w:rsidRPr="009217FD">
        <w:separator/>
      </w:r>
    </w:p>
  </w:footnote>
  <w:footnote w:type="continuationSeparator" w:id="0">
    <w:p w:rsidR="000B5774" w:rsidRPr="009217FD" w:rsidRDefault="000B5774" w:rsidP="0016437A">
      <w:pPr>
        <w:pStyle w:val="Avsndare"/>
        <w:framePr w:wrap="notBeside"/>
      </w:pPr>
      <w:r w:rsidRPr="009217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774" w:rsidRPr="009217FD" w:rsidRDefault="000B5774">
    <w:pPr>
      <w:pStyle w:val="Sidhuvud"/>
      <w:framePr w:wrap="around" w:vAnchor="text" w:hAnchor="margin" w:xAlign="right" w:y="1"/>
      <w:rPr>
        <w:rStyle w:val="Sidnummer"/>
      </w:rPr>
    </w:pPr>
    <w:r w:rsidRPr="009217FD">
      <w:rPr>
        <w:rStyle w:val="Sidnummer"/>
      </w:rPr>
      <w:fldChar w:fldCharType="begin" w:fldLock="1"/>
    </w:r>
    <w:r w:rsidRPr="009217FD">
      <w:rPr>
        <w:rStyle w:val="Sidnummer"/>
      </w:rPr>
      <w:instrText xml:space="preserve">PAGE  </w:instrText>
    </w:r>
    <w:r w:rsidRPr="009217FD">
      <w:rPr>
        <w:rStyle w:val="Sidnummer"/>
      </w:rPr>
      <w:fldChar w:fldCharType="separate"/>
    </w:r>
    <w:r w:rsidR="008223FD" w:rsidRPr="009217FD">
      <w:rPr>
        <w:rStyle w:val="Sidnummer"/>
      </w:rPr>
      <w:t>2</w:t>
    </w:r>
    <w:r w:rsidRPr="009217FD">
      <w:rPr>
        <w:rStyle w:val="Sidnummer"/>
      </w:rPr>
      <w:fldChar w:fldCharType="end"/>
    </w:r>
  </w:p>
  <w:p w:rsidR="000B5774" w:rsidRPr="009217FD" w:rsidRDefault="000B5774">
    <w:pPr>
      <w:pStyle w:val="Sidhuvud"/>
      <w:ind w:right="360"/>
    </w:pPr>
  </w:p>
  <w:p w:rsidR="000B5774" w:rsidRPr="009217FD" w:rsidRDefault="000B577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774" w:rsidRPr="009217FD" w:rsidRDefault="000B5774">
    <w:pPr>
      <w:pStyle w:val="Sidhuvud"/>
      <w:framePr w:wrap="around" w:vAnchor="text" w:hAnchor="margin" w:xAlign="right" w:y="1"/>
      <w:rPr>
        <w:rStyle w:val="Sidnummer"/>
      </w:rPr>
    </w:pPr>
    <w:r w:rsidRPr="009217FD">
      <w:rPr>
        <w:rStyle w:val="Sidnummer"/>
      </w:rPr>
      <w:fldChar w:fldCharType="begin" w:fldLock="1"/>
    </w:r>
    <w:r w:rsidRPr="009217FD">
      <w:rPr>
        <w:rStyle w:val="Sidnummer"/>
      </w:rPr>
      <w:instrText xml:space="preserve">PAGE  </w:instrText>
    </w:r>
    <w:r w:rsidRPr="009217FD">
      <w:rPr>
        <w:rStyle w:val="Sidnummer"/>
      </w:rPr>
      <w:fldChar w:fldCharType="separate"/>
    </w:r>
    <w:r w:rsidR="008223FD" w:rsidRPr="009217FD">
      <w:rPr>
        <w:rStyle w:val="Sidnummer"/>
      </w:rPr>
      <w:t>3</w:t>
    </w:r>
    <w:r w:rsidRPr="009217FD">
      <w:rPr>
        <w:rStyle w:val="Sidnummer"/>
      </w:rPr>
      <w:fldChar w:fldCharType="end"/>
    </w:r>
  </w:p>
  <w:p w:rsidR="000B5774" w:rsidRPr="009217FD" w:rsidRDefault="000B5774">
    <w:pPr>
      <w:pStyle w:val="Sidhuvud"/>
      <w:ind w:right="360"/>
    </w:pPr>
  </w:p>
  <w:p w:rsidR="000B5774" w:rsidRPr="009217FD" w:rsidRDefault="000B577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774" w:rsidRPr="009217FD" w:rsidRDefault="009217FD">
    <w:pPr>
      <w:framePr w:w="2948" w:h="1321" w:hRule="exact" w:wrap="notBeside" w:vAnchor="page" w:hAnchor="page" w:x="1362" w:y="653"/>
    </w:pPr>
    <w:r w:rsidRPr="009217FD">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0B5774" w:rsidRPr="009217FD" w:rsidRDefault="000B5774">
    <w:pPr>
      <w:pStyle w:val="RKrubrik"/>
      <w:keepNext w:val="0"/>
      <w:tabs>
        <w:tab w:val="clear" w:pos="1134"/>
        <w:tab w:val="clear" w:pos="2835"/>
      </w:tabs>
      <w:spacing w:before="0" w:after="0" w:line="320" w:lineRule="atLeast"/>
      <w:rPr>
        <w:bCs/>
      </w:rPr>
    </w:pPr>
  </w:p>
  <w:p w:rsidR="000B5774" w:rsidRPr="009217FD" w:rsidRDefault="000B5774">
    <w:pPr>
      <w:rPr>
        <w:rFonts w:ascii="TradeGothic" w:hAnsi="TradeGothic"/>
        <w:b/>
        <w:bCs/>
        <w:spacing w:val="12"/>
        <w:sz w:val="22"/>
      </w:rPr>
    </w:pPr>
  </w:p>
  <w:p w:rsidR="000B5774" w:rsidRPr="009217FD" w:rsidRDefault="000B5774">
    <w:pPr>
      <w:pStyle w:val="RKrubrik"/>
      <w:keepNext w:val="0"/>
      <w:tabs>
        <w:tab w:val="clear" w:pos="1134"/>
        <w:tab w:val="clear" w:pos="2835"/>
      </w:tabs>
      <w:spacing w:before="0" w:after="0" w:line="320" w:lineRule="atLeast"/>
      <w:rPr>
        <w:bCs/>
      </w:rPr>
    </w:pPr>
  </w:p>
  <w:p w:rsidR="000B5774" w:rsidRPr="009217FD" w:rsidRDefault="000B5774">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B647DC"/>
    <w:rsid w:val="000B5774"/>
    <w:rsid w:val="001053AA"/>
    <w:rsid w:val="00137248"/>
    <w:rsid w:val="0016437A"/>
    <w:rsid w:val="00190195"/>
    <w:rsid w:val="001A20F6"/>
    <w:rsid w:val="0026261A"/>
    <w:rsid w:val="002667CA"/>
    <w:rsid w:val="00277EF9"/>
    <w:rsid w:val="0049361A"/>
    <w:rsid w:val="006C295B"/>
    <w:rsid w:val="006C5D40"/>
    <w:rsid w:val="006F6977"/>
    <w:rsid w:val="00715D0B"/>
    <w:rsid w:val="007D422B"/>
    <w:rsid w:val="008223FD"/>
    <w:rsid w:val="008B4440"/>
    <w:rsid w:val="009217FD"/>
    <w:rsid w:val="00921A94"/>
    <w:rsid w:val="00951D5F"/>
    <w:rsid w:val="00A126AF"/>
    <w:rsid w:val="00AB7058"/>
    <w:rsid w:val="00B1151F"/>
    <w:rsid w:val="00B647DC"/>
    <w:rsid w:val="00BC11AA"/>
    <w:rsid w:val="00D4347C"/>
    <w:rsid w:val="00EC1712"/>
    <w:rsid w:val="00F44B7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9B7D78F-7C64-4ABB-AB84-35D6C6C9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8223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534</Words>
  <Characters>3342</Characters>
  <Application>Microsoft Office Word</Application>
  <DocSecurity>4</DocSecurity>
  <Lines>104</Lines>
  <Paragraphs>37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2010-06-14T09:30:00Z</cp:lastPrinted>
  <dcterms:created xsi:type="dcterms:W3CDTF">2025-12-18T00:05:00Z</dcterms:created>
  <dcterms:modified xsi:type="dcterms:W3CDTF">2025-12-18T00:05:00Z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