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41C9" w:rsidRPr="00F24FAA" w:rsidRDefault="001141C9" w:rsidP="007D2467">
      <w:pPr>
        <w:pStyle w:val="Hemstlrubrik"/>
      </w:pPr>
      <w:r w:rsidRPr="00F24FAA">
        <w:t>Förslag till riksdagsbeslut</w:t>
      </w:r>
    </w:p>
    <w:p w:rsidR="001141C9" w:rsidRPr="00F24FAA" w:rsidRDefault="001141C9" w:rsidP="00192190">
      <w:pPr>
        <w:pStyle w:val="Hemstlatt"/>
      </w:pPr>
      <w:r w:rsidRPr="00F24FAA">
        <w:t>Riksdagen tillkännager för regeringen som sin mening vad i motionen anförs om att ge kommunfullmäktige makt över nyttjandet av komm</w:t>
      </w:r>
      <w:r w:rsidRPr="00F24FAA">
        <w:t>u</w:t>
      </w:r>
      <w:r w:rsidRPr="00F24FAA">
        <w:t>nens stränder.</w:t>
      </w:r>
    </w:p>
    <w:p w:rsidR="001141C9" w:rsidRPr="00F24FAA" w:rsidRDefault="001141C9" w:rsidP="00192190">
      <w:pPr>
        <w:pStyle w:val="Hemstlatt"/>
      </w:pPr>
      <w:r w:rsidRPr="00F24FAA">
        <w:t>Riksdagen tillkännager</w:t>
      </w:r>
      <w:r w:rsidR="00404C37" w:rsidRPr="00F24FAA">
        <w:t xml:space="preserve"> för regeringen</w:t>
      </w:r>
      <w:r w:rsidRPr="00F24FAA">
        <w:t xml:space="preserve"> som sin mening </w:t>
      </w:r>
      <w:r w:rsidR="00404C37" w:rsidRPr="00F24FAA">
        <w:t xml:space="preserve">vad i motionen anförs </w:t>
      </w:r>
      <w:r w:rsidRPr="00F24FAA">
        <w:t>om landsbygdens ökade möjligheter att skapa egen positiv utvec</w:t>
      </w:r>
      <w:r w:rsidRPr="00F24FAA">
        <w:t>k</w:t>
      </w:r>
      <w:r w:rsidRPr="00F24FAA">
        <w:t>ling genom nya boendemöjligheter och företagande.</w:t>
      </w:r>
      <w:r w:rsidR="00404C37" w:rsidRPr="00F24FAA">
        <w:rPr>
          <w:szCs w:val="24"/>
          <w:vertAlign w:val="superscript"/>
        </w:rPr>
        <w:t>1</w:t>
      </w:r>
    </w:p>
    <w:p w:rsidR="007D2467" w:rsidRPr="00F24FAA" w:rsidRDefault="007D2467" w:rsidP="00404C37">
      <w:pPr>
        <w:rPr>
          <w:szCs w:val="24"/>
          <w:vertAlign w:val="superscript"/>
        </w:rPr>
      </w:pPr>
    </w:p>
    <w:p w:rsidR="007D2467" w:rsidRPr="00F24FAA" w:rsidRDefault="007D2467" w:rsidP="00404C37">
      <w:pPr>
        <w:rPr>
          <w:szCs w:val="24"/>
          <w:vertAlign w:val="superscript"/>
        </w:rPr>
      </w:pPr>
    </w:p>
    <w:p w:rsidR="007D2467" w:rsidRPr="00F24FAA" w:rsidRDefault="007D2467" w:rsidP="00404C37">
      <w:pPr>
        <w:rPr>
          <w:szCs w:val="24"/>
          <w:vertAlign w:val="superscript"/>
        </w:rPr>
      </w:pPr>
    </w:p>
    <w:p w:rsidR="007D2467" w:rsidRPr="00F24FAA" w:rsidRDefault="007D2467" w:rsidP="00404C37">
      <w:pPr>
        <w:rPr>
          <w:szCs w:val="24"/>
          <w:vertAlign w:val="superscript"/>
        </w:rPr>
      </w:pPr>
    </w:p>
    <w:p w:rsidR="007D2467" w:rsidRPr="00F24FAA" w:rsidRDefault="007D2467" w:rsidP="00404C37">
      <w:pPr>
        <w:rPr>
          <w:szCs w:val="24"/>
          <w:vertAlign w:val="superscript"/>
        </w:rPr>
      </w:pPr>
    </w:p>
    <w:p w:rsidR="007D2467" w:rsidRPr="00F24FAA" w:rsidRDefault="007D2467" w:rsidP="00404C37">
      <w:pPr>
        <w:rPr>
          <w:szCs w:val="24"/>
          <w:vertAlign w:val="superscript"/>
        </w:rPr>
      </w:pPr>
    </w:p>
    <w:p w:rsidR="007D2467" w:rsidRPr="00F24FAA" w:rsidRDefault="007D2467" w:rsidP="00404C37">
      <w:pPr>
        <w:rPr>
          <w:szCs w:val="24"/>
          <w:vertAlign w:val="superscript"/>
        </w:rPr>
      </w:pPr>
    </w:p>
    <w:p w:rsidR="007D2467" w:rsidRPr="00F24FAA" w:rsidRDefault="007D2467" w:rsidP="00404C37">
      <w:pPr>
        <w:rPr>
          <w:szCs w:val="24"/>
          <w:vertAlign w:val="superscript"/>
        </w:rPr>
      </w:pPr>
    </w:p>
    <w:p w:rsidR="007D2467" w:rsidRPr="00F24FAA" w:rsidRDefault="007D2467" w:rsidP="00404C37">
      <w:pPr>
        <w:rPr>
          <w:szCs w:val="24"/>
          <w:vertAlign w:val="superscript"/>
        </w:rPr>
      </w:pPr>
    </w:p>
    <w:p w:rsidR="007D2467" w:rsidRPr="00F24FAA" w:rsidRDefault="007D2467" w:rsidP="00404C37">
      <w:pPr>
        <w:rPr>
          <w:szCs w:val="24"/>
          <w:vertAlign w:val="superscript"/>
        </w:rPr>
      </w:pPr>
    </w:p>
    <w:p w:rsidR="007D2467" w:rsidRPr="00F24FAA" w:rsidRDefault="007D2467" w:rsidP="00404C37">
      <w:pPr>
        <w:rPr>
          <w:szCs w:val="24"/>
          <w:vertAlign w:val="superscript"/>
        </w:rPr>
      </w:pPr>
    </w:p>
    <w:p w:rsidR="007D2467" w:rsidRPr="00F24FAA" w:rsidRDefault="007D2467" w:rsidP="00404C37">
      <w:pPr>
        <w:rPr>
          <w:szCs w:val="24"/>
          <w:vertAlign w:val="superscript"/>
        </w:rPr>
      </w:pPr>
    </w:p>
    <w:p w:rsidR="007D2467" w:rsidRPr="00F24FAA" w:rsidRDefault="007D2467" w:rsidP="00404C37">
      <w:pPr>
        <w:rPr>
          <w:szCs w:val="24"/>
          <w:vertAlign w:val="superscript"/>
        </w:rPr>
      </w:pPr>
    </w:p>
    <w:p w:rsidR="007D2467" w:rsidRPr="00F24FAA" w:rsidRDefault="007D2467" w:rsidP="00404C37">
      <w:pPr>
        <w:rPr>
          <w:szCs w:val="24"/>
          <w:vertAlign w:val="superscript"/>
        </w:rPr>
      </w:pPr>
    </w:p>
    <w:p w:rsidR="00404C37" w:rsidRPr="00F24FAA" w:rsidRDefault="00404C37" w:rsidP="00404C37">
      <w:pPr>
        <w:rPr>
          <w:sz w:val="16"/>
          <w:szCs w:val="16"/>
        </w:rPr>
      </w:pPr>
      <w:r w:rsidRPr="00F24FAA">
        <w:rPr>
          <w:szCs w:val="24"/>
          <w:vertAlign w:val="superscript"/>
        </w:rPr>
        <w:t xml:space="preserve">1 </w:t>
      </w:r>
      <w:r w:rsidRPr="00F24FAA">
        <w:rPr>
          <w:sz w:val="16"/>
          <w:szCs w:val="16"/>
        </w:rPr>
        <w:t>Yrkande 2 hänvisat till NU.</w:t>
      </w:r>
    </w:p>
    <w:p w:rsidR="00404C37" w:rsidRPr="00F24FAA" w:rsidRDefault="00404C37" w:rsidP="007D2467">
      <w:pPr>
        <w:pStyle w:val="Rubrik1"/>
        <w:pageBreakBefore/>
        <w:spacing w:before="0"/>
      </w:pPr>
      <w:r w:rsidRPr="00F24FAA">
        <w:lastRenderedPageBreak/>
        <w:t>Motivering</w:t>
      </w:r>
    </w:p>
    <w:p w:rsidR="001141C9" w:rsidRPr="00F24FAA" w:rsidRDefault="001141C9" w:rsidP="001141C9">
      <w:pPr>
        <w:pStyle w:val="Normaltindrag"/>
        <w:ind w:firstLine="0"/>
      </w:pPr>
      <w:r w:rsidRPr="00F24FAA">
        <w:t>Den nuvarande strandskyddslagstiftningen har rötter decennier tillbaka. Den har under denna tid bidragit till att bevara värdefulla strandmiljöer från expl</w:t>
      </w:r>
      <w:r w:rsidRPr="00F24FAA">
        <w:t>o</w:t>
      </w:r>
      <w:r w:rsidRPr="00F24FAA">
        <w:t>atering och därmed räddat dessa miljöer för det rörliga friluftslivet. Sverige är dock ett stort land där befolkningen är ojämnt fördelad över landet. Det u</w:t>
      </w:r>
      <w:r w:rsidRPr="00F24FAA">
        <w:t>p</w:t>
      </w:r>
      <w:r w:rsidRPr="00F24FAA">
        <w:t>penbara behov av ett starkt strandskydd som kan finnas i exempelvis delar av de mest attraktiva storstadsområdena är inte lika uppenbart i andra mer gle</w:t>
      </w:r>
      <w:r w:rsidRPr="00F24FAA">
        <w:t>s</w:t>
      </w:r>
      <w:r w:rsidRPr="00F24FAA">
        <w:t>befolkade där t.ex. insjöboende skulle kunna vara ett sätt att locka till sig nyetableringar och människor som söker unika boendemiljöer trots långa avstånd. I många fall möter vi till och med situationer där strandskyddet</w:t>
      </w:r>
      <w:r w:rsidR="007D2467" w:rsidRPr="00F24FAA">
        <w:t xml:space="preserve"> är</w:t>
      </w:r>
      <w:r w:rsidRPr="00F24FAA">
        <w:t xml:space="preserve"> ett hinder för att hela landet skall kunna utvecklas och detta i kommuner där det finns såväl havsnära som insjöstränder. </w:t>
      </w:r>
      <w:r w:rsidR="007D2467" w:rsidRPr="00F24FAA">
        <w:t xml:space="preserve">Människor </w:t>
      </w:r>
      <w:r w:rsidRPr="00F24FAA">
        <w:t>som söker nya livsmiljöer förhindras trots att det ibland finns strandsträckor och insjöar som skulle räcka till hela kommunens befolkning.</w:t>
      </w:r>
    </w:p>
    <w:p w:rsidR="001141C9" w:rsidRPr="00F24FAA" w:rsidRDefault="001141C9" w:rsidP="001141C9">
      <w:pPr>
        <w:pStyle w:val="Normaltindrag"/>
      </w:pPr>
      <w:r w:rsidRPr="00F24FAA">
        <w:t>Målet måste vara att även landsbygden skall kunna skapa tillväxt och u</w:t>
      </w:r>
      <w:r w:rsidRPr="00F24FAA">
        <w:t>t</w:t>
      </w:r>
      <w:r w:rsidRPr="00F24FAA">
        <w:t>vecklas utifrån egna resurser efter befolkningens egna prioriteringar och b</w:t>
      </w:r>
      <w:r w:rsidRPr="00F24FAA">
        <w:t>e</w:t>
      </w:r>
      <w:r w:rsidRPr="00F24FAA">
        <w:t>slut. Detta är en önskvärd utveckling såväl för landsbygdskommuner som för skärgårdskommuner som sitter med samma problembild och svårigheter att skapa förutsättningar för nya jobb och stimulera företagandet.</w:t>
      </w:r>
    </w:p>
    <w:p w:rsidR="001141C9" w:rsidRPr="00F24FAA" w:rsidRDefault="001141C9" w:rsidP="001141C9">
      <w:pPr>
        <w:pStyle w:val="Normaltindrag"/>
      </w:pPr>
      <w:r w:rsidRPr="00F24FAA">
        <w:t>Därför föreslår vi att reglerna rörande strandskydd skall utvecklas så att de blir mer flexibla och utgår från regionala och lokala värderingar och beslut. Ansvaret för utformningen av strandskyddet bör föras över till kommunerna</w:t>
      </w:r>
      <w:r w:rsidR="007D2467" w:rsidRPr="00F24FAA">
        <w:t>,</w:t>
      </w:r>
      <w:r w:rsidRPr="00F24FAA">
        <w:t xml:space="preserve"> och det generella förbudet att bygga i närheten av vatten bör avskaffas. G</w:t>
      </w:r>
      <w:r w:rsidRPr="00F24FAA">
        <w:t>e</w:t>
      </w:r>
      <w:r w:rsidRPr="00F24FAA">
        <w:t>nom att kommunernas fullmäktigeförsamlingar har ansvaret för utformningen av det lokala strandskyddet stärks det kommunala självstyret och möjligh</w:t>
      </w:r>
      <w:r w:rsidRPr="00F24FAA">
        <w:t>e</w:t>
      </w:r>
      <w:r w:rsidRPr="00F24FAA">
        <w:t>terna att skapa en livskraftig landsbygd byggd på egna resurser, ansvar och initiativ.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D2467" w:rsidRPr="00F24FAA">
        <w:tblPrEx>
          <w:tblCellMar>
            <w:top w:w="0" w:type="dxa"/>
            <w:bottom w:w="0" w:type="dxa"/>
          </w:tblCellMar>
        </w:tblPrEx>
        <w:trPr>
          <w:cantSplit/>
        </w:trPr>
        <w:tc>
          <w:tcPr>
            <w:tcW w:w="3046" w:type="dxa"/>
          </w:tcPr>
          <w:p w:rsidR="007D2467" w:rsidRPr="00F24FAA" w:rsidRDefault="007D2467" w:rsidP="007D2467">
            <w:pPr>
              <w:pStyle w:val="UnderskriftDatum"/>
              <w:spacing w:before="240"/>
            </w:pPr>
            <w:r w:rsidRPr="00F24FAA">
              <w:t>Stockholm den 30 september 2005</w:t>
            </w:r>
          </w:p>
        </w:tc>
        <w:tc>
          <w:tcPr>
            <w:tcW w:w="3047" w:type="dxa"/>
          </w:tcPr>
          <w:p w:rsidR="007D2467" w:rsidRPr="00F24FAA" w:rsidRDefault="007D2467" w:rsidP="007D2467">
            <w:pPr>
              <w:pStyle w:val="Underskrifter"/>
              <w:spacing w:before="240"/>
            </w:pPr>
          </w:p>
        </w:tc>
      </w:tr>
      <w:tr w:rsidR="007D2467" w:rsidRPr="00F24FAA">
        <w:tblPrEx>
          <w:tblCellMar>
            <w:top w:w="0" w:type="dxa"/>
            <w:bottom w:w="0" w:type="dxa"/>
          </w:tblCellMar>
        </w:tblPrEx>
        <w:trPr>
          <w:cantSplit/>
        </w:trPr>
        <w:tc>
          <w:tcPr>
            <w:tcW w:w="3046" w:type="dxa"/>
          </w:tcPr>
          <w:p w:rsidR="007D2467" w:rsidRPr="00F24FAA" w:rsidRDefault="007D2467" w:rsidP="007D2467">
            <w:pPr>
              <w:pStyle w:val="Underskrifter"/>
            </w:pPr>
            <w:r w:rsidRPr="00F24FAA">
              <w:t>Åsa Torstensson (c)</w:t>
            </w:r>
          </w:p>
        </w:tc>
        <w:tc>
          <w:tcPr>
            <w:tcW w:w="3047" w:type="dxa"/>
          </w:tcPr>
          <w:p w:rsidR="007D2467" w:rsidRPr="00F24FAA" w:rsidRDefault="007D2467" w:rsidP="007D2467">
            <w:pPr>
              <w:pStyle w:val="Underskrifter"/>
            </w:pPr>
            <w:r w:rsidRPr="00F24FAA">
              <w:t>Eskil Erlandsson (c)</w:t>
            </w:r>
          </w:p>
        </w:tc>
      </w:tr>
    </w:tbl>
    <w:p w:rsidR="00E84F25" w:rsidRPr="00F24FAA" w:rsidRDefault="00E84F25" w:rsidP="007D2467">
      <w:pPr>
        <w:pStyle w:val="Normaltindrag"/>
      </w:pPr>
    </w:p>
    <w:sectPr w:rsidR="00E84F25" w:rsidRPr="00F24FAA" w:rsidSect="007D24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59B5" w:rsidRPr="00F24FAA" w:rsidRDefault="00D759B5">
      <w:r w:rsidRPr="00F24FAA">
        <w:separator/>
      </w:r>
    </w:p>
  </w:endnote>
  <w:endnote w:type="continuationSeparator" w:id="0">
    <w:p w:rsidR="00D759B5" w:rsidRPr="00F24FAA" w:rsidRDefault="00D759B5">
      <w:r w:rsidRPr="00F24F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C37" w:rsidRPr="00F24FAA" w:rsidRDefault="00F24FAA" w:rsidP="007D2467">
    <w:pPr>
      <w:pStyle w:val="Sidfot"/>
    </w:pPr>
    <w:r w:rsidRPr="00F24F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29778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467" w:rsidRDefault="007D2467">
                          <w:pPr>
                            <w:pStyle w:val="NormalS5sidnrV"/>
                          </w:pPr>
                          <w:r>
                            <w:fldChar w:fldCharType="begin"/>
                          </w:r>
                          <w:r>
                            <w:instrText xml:space="preserve"> PAGE *\charformat</w:instrText>
                          </w:r>
                          <w:r>
                            <w:fldChar w:fldCharType="separate"/>
                          </w:r>
                          <w:r w:rsidR="0073081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2467" w:rsidRDefault="007D2467">
                    <w:pPr>
                      <w:pStyle w:val="NormalS5sidnrV"/>
                    </w:pPr>
                    <w:r>
                      <w:fldChar w:fldCharType="begin"/>
                    </w:r>
                    <w:r>
                      <w:instrText xml:space="preserve"> PAGE *\charformat</w:instrText>
                    </w:r>
                    <w:r>
                      <w:fldChar w:fldCharType="separate"/>
                    </w:r>
                    <w:r w:rsidR="0073081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190" w:rsidRPr="00F24FAA" w:rsidRDefault="00F24FAA" w:rsidP="007D2467">
    <w:pPr>
      <w:pStyle w:val="Sidfot"/>
    </w:pPr>
    <w:r w:rsidRPr="00F24F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74028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467" w:rsidRDefault="007D2467">
                          <w:pPr>
                            <w:pStyle w:val="NormalS5sidnrH"/>
                            <w:ind w:right="0"/>
                          </w:pPr>
                          <w:r>
                            <w:fldChar w:fldCharType="begin"/>
                          </w:r>
                          <w:r>
                            <w:instrText xml:space="preserve"> PAGE *\charformat</w:instrText>
                          </w:r>
                          <w:r>
                            <w:fldChar w:fldCharType="separate"/>
                          </w:r>
                          <w:r w:rsidR="0073081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2467" w:rsidRDefault="007D2467">
                    <w:pPr>
                      <w:pStyle w:val="NormalS5sidnrH"/>
                      <w:ind w:right="0"/>
                    </w:pPr>
                    <w:r>
                      <w:fldChar w:fldCharType="begin"/>
                    </w:r>
                    <w:r>
                      <w:instrText xml:space="preserve"> PAGE *\charformat</w:instrText>
                    </w:r>
                    <w:r>
                      <w:fldChar w:fldCharType="separate"/>
                    </w:r>
                    <w:r w:rsidR="00730818">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190" w:rsidRPr="00F24FAA" w:rsidRDefault="00F24FAA" w:rsidP="007D2467">
    <w:pPr>
      <w:pStyle w:val="Sidfot"/>
    </w:pPr>
    <w:r w:rsidRPr="00F24F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04319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467" w:rsidRDefault="007D2467">
                          <w:pPr>
                            <w:pStyle w:val="NormalS5sidnrH"/>
                            <w:ind w:right="0"/>
                          </w:pPr>
                          <w:r>
                            <w:fldChar w:fldCharType="begin"/>
                          </w:r>
                          <w:r>
                            <w:instrText xml:space="preserve"> PAGE *\charformat</w:instrText>
                          </w:r>
                          <w:r>
                            <w:fldChar w:fldCharType="separate"/>
                          </w:r>
                          <w:r w:rsidR="0073081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2467" w:rsidRDefault="007D2467">
                    <w:pPr>
                      <w:pStyle w:val="NormalS5sidnrH"/>
                      <w:ind w:right="0"/>
                    </w:pPr>
                    <w:r>
                      <w:fldChar w:fldCharType="begin"/>
                    </w:r>
                    <w:r>
                      <w:instrText xml:space="preserve"> PAGE *\charformat</w:instrText>
                    </w:r>
                    <w:r>
                      <w:fldChar w:fldCharType="separate"/>
                    </w:r>
                    <w:r w:rsidR="0073081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59B5" w:rsidRPr="00F24FAA" w:rsidRDefault="00D759B5">
      <w:r w:rsidRPr="00F24FAA">
        <w:separator/>
      </w:r>
    </w:p>
  </w:footnote>
  <w:footnote w:type="continuationSeparator" w:id="0">
    <w:p w:rsidR="00D759B5" w:rsidRPr="00F24FAA" w:rsidRDefault="00D759B5">
      <w:r w:rsidRPr="00F24F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C37" w:rsidRPr="00F24FAA" w:rsidRDefault="00F24FAA" w:rsidP="007D2467">
    <w:pPr>
      <w:pStyle w:val="Sidhuvud"/>
    </w:pPr>
    <w:r w:rsidRPr="00F24F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12212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467" w:rsidRDefault="007D2467">
                          <w:pPr>
                            <w:pStyle w:val="KantRubrikS5V"/>
                          </w:pPr>
                          <w:r>
                            <w:fldChar w:fldCharType="begin"/>
                          </w:r>
                          <w:r>
                            <w:instrText xml:space="preserve"> DOCPROPERTY "YearUser" *\charformat </w:instrText>
                          </w:r>
                          <w:r>
                            <w:fldChar w:fldCharType="separate"/>
                          </w:r>
                          <w:r w:rsidR="00730818">
                            <w:t>2005/06</w:t>
                          </w:r>
                          <w:r>
                            <w:fldChar w:fldCharType="end"/>
                          </w:r>
                          <w:r>
                            <w:t>:</w:t>
                          </w:r>
                          <w:r>
                            <w:fldChar w:fldCharType="begin"/>
                          </w:r>
                          <w:r>
                            <w:instrText xml:space="preserve"> DOCPROPERTY "Motionsnummer" *\charformat </w:instrText>
                          </w:r>
                          <w:r>
                            <w:fldChar w:fldCharType="separate"/>
                          </w:r>
                          <w:r w:rsidR="00730818">
                            <w:t>MJ356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2467" w:rsidRDefault="007D2467">
                    <w:pPr>
                      <w:pStyle w:val="KantRubrikS5V"/>
                    </w:pPr>
                    <w:r>
                      <w:fldChar w:fldCharType="begin"/>
                    </w:r>
                    <w:r>
                      <w:instrText xml:space="preserve"> DOCPROPERTY "YearUser" *\charformat </w:instrText>
                    </w:r>
                    <w:r>
                      <w:fldChar w:fldCharType="separate"/>
                    </w:r>
                    <w:r w:rsidR="00730818">
                      <w:t>2005/06</w:t>
                    </w:r>
                    <w:r>
                      <w:fldChar w:fldCharType="end"/>
                    </w:r>
                    <w:r>
                      <w:t>:</w:t>
                    </w:r>
                    <w:r>
                      <w:fldChar w:fldCharType="begin"/>
                    </w:r>
                    <w:r>
                      <w:instrText xml:space="preserve"> DOCPROPERTY "Motionsnummer" *\charformat </w:instrText>
                    </w:r>
                    <w:r>
                      <w:fldChar w:fldCharType="separate"/>
                    </w:r>
                    <w:r w:rsidR="00730818">
                      <w:t>MJ356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190" w:rsidRPr="00F24FAA" w:rsidRDefault="00F24FAA" w:rsidP="007D2467">
    <w:pPr>
      <w:pStyle w:val="Sidhuvud"/>
    </w:pPr>
    <w:r w:rsidRPr="00F24F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58921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467" w:rsidRDefault="007D2467">
                          <w:pPr>
                            <w:pStyle w:val="KantRubrikS5H"/>
                            <w:ind w:right="0"/>
                          </w:pPr>
                          <w:r>
                            <w:fldChar w:fldCharType="begin"/>
                          </w:r>
                          <w:r>
                            <w:instrText xml:space="preserve"> DOCPROPERTY "YearUser" *\charformat </w:instrText>
                          </w:r>
                          <w:r>
                            <w:fldChar w:fldCharType="separate"/>
                          </w:r>
                          <w:r w:rsidR="00730818">
                            <w:t>2005/06</w:t>
                          </w:r>
                          <w:r>
                            <w:fldChar w:fldCharType="end"/>
                          </w:r>
                          <w:r>
                            <w:t>:</w:t>
                          </w:r>
                          <w:r>
                            <w:fldChar w:fldCharType="begin"/>
                          </w:r>
                          <w:r>
                            <w:instrText xml:space="preserve"> DOCPROPERTY "Motionsnummer" *\charformat </w:instrText>
                          </w:r>
                          <w:r>
                            <w:fldChar w:fldCharType="separate"/>
                          </w:r>
                          <w:r w:rsidR="00730818">
                            <w:t>MJ356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2467" w:rsidRDefault="007D2467">
                    <w:pPr>
                      <w:pStyle w:val="KantRubrikS5H"/>
                      <w:ind w:right="0"/>
                    </w:pPr>
                    <w:r>
                      <w:fldChar w:fldCharType="begin"/>
                    </w:r>
                    <w:r>
                      <w:instrText xml:space="preserve"> DOCPROPERTY "YearUser" *\charformat </w:instrText>
                    </w:r>
                    <w:r>
                      <w:fldChar w:fldCharType="separate"/>
                    </w:r>
                    <w:r w:rsidR="00730818">
                      <w:t>2005/06</w:t>
                    </w:r>
                    <w:r>
                      <w:fldChar w:fldCharType="end"/>
                    </w:r>
                    <w:r>
                      <w:t>:</w:t>
                    </w:r>
                    <w:r>
                      <w:fldChar w:fldCharType="begin"/>
                    </w:r>
                    <w:r>
                      <w:instrText xml:space="preserve"> DOCPROPERTY "Motionsnummer" *\charformat </w:instrText>
                    </w:r>
                    <w:r>
                      <w:fldChar w:fldCharType="separate"/>
                    </w:r>
                    <w:r w:rsidR="00730818">
                      <w:t>MJ356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467" w:rsidRPr="00F24FAA" w:rsidRDefault="007D2467">
    <w:pPr>
      <w:pStyle w:val="FSHNormal"/>
      <w:tabs>
        <w:tab w:val="right" w:pos="5840"/>
      </w:tabs>
    </w:pPr>
    <w:r w:rsidRPr="00F24FAA">
      <w:br/>
    </w:r>
    <w:r w:rsidRPr="00F24FAA">
      <w:fldChar w:fldCharType="begin" w:fldLock="1"/>
    </w:r>
    <w:r w:rsidRPr="00F24FAA">
      <w:instrText xml:space="preserve"> DOCPROPERTY</w:instrText>
    </w:r>
    <w:r w:rsidRPr="00F24FAA">
      <w:rPr>
        <w:sz w:val="18"/>
      </w:rPr>
      <w:instrText xml:space="preserve"> "YearUser" *\charformat </w:instrText>
    </w:r>
    <w:r w:rsidRPr="00F24FAA">
      <w:fldChar w:fldCharType="separate"/>
    </w:r>
    <w:r w:rsidR="00730818" w:rsidRPr="00F24FAA">
      <w:t>2005/06</w:t>
    </w:r>
    <w:r w:rsidRPr="00F24FAA">
      <w:fldChar w:fldCharType="end"/>
    </w:r>
    <w:r w:rsidRPr="00F24FAA">
      <w:t xml:space="preserve"> </w:t>
    </w:r>
    <w:r w:rsidRPr="00F24FAA">
      <w:tab/>
      <w:t xml:space="preserve">mnr: </w:t>
    </w:r>
    <w:r w:rsidRPr="00F24FAA">
      <w:fldChar w:fldCharType="begin" w:fldLock="1"/>
    </w:r>
    <w:r w:rsidRPr="00F24FAA">
      <w:instrText xml:space="preserve"> DOCPROPERTY</w:instrText>
    </w:r>
    <w:r w:rsidRPr="00F24FAA">
      <w:rPr>
        <w:sz w:val="18"/>
      </w:rPr>
      <w:instrText xml:space="preserve"> "Motionsnummer" *\charformat </w:instrText>
    </w:r>
    <w:r w:rsidRPr="00F24FAA">
      <w:fldChar w:fldCharType="separate"/>
    </w:r>
    <w:r w:rsidR="00730818" w:rsidRPr="00F24FAA">
      <w:t>MJ356</w:t>
    </w:r>
    <w:r w:rsidRPr="00F24FAA">
      <w:fldChar w:fldCharType="end"/>
    </w:r>
    <w:r w:rsidRPr="00F24FAA">
      <w:br/>
    </w:r>
    <w:r w:rsidRPr="00F24FAA">
      <w:fldChar w:fldCharType="begin" w:fldLock="1"/>
    </w:r>
    <w:r w:rsidRPr="00F24FAA">
      <w:instrText xml:space="preserve"> DOCPROPERTY</w:instrText>
    </w:r>
    <w:r w:rsidRPr="00F24FAA">
      <w:rPr>
        <w:sz w:val="18"/>
      </w:rPr>
      <w:instrText xml:space="preserve"> "Samling" *\charformat </w:instrText>
    </w:r>
    <w:r w:rsidRPr="00F24FAA">
      <w:fldChar w:fldCharType="end"/>
    </w:r>
    <w:r w:rsidRPr="00F24FAA">
      <w:tab/>
      <w:t xml:space="preserve">pnr: </w:t>
    </w:r>
    <w:r w:rsidRPr="00F24FAA">
      <w:fldChar w:fldCharType="begin" w:fldLock="1"/>
    </w:r>
    <w:r w:rsidRPr="00F24FAA">
      <w:instrText xml:space="preserve"> DOCPROPERTY</w:instrText>
    </w:r>
    <w:r w:rsidRPr="00F24FAA">
      <w:rPr>
        <w:sz w:val="18"/>
      </w:rPr>
      <w:instrText xml:space="preserve"> "Partinummer" *\charformat </w:instrText>
    </w:r>
    <w:r w:rsidRPr="00F24FAA">
      <w:fldChar w:fldCharType="separate"/>
    </w:r>
    <w:r w:rsidR="00730818" w:rsidRPr="00F24FAA">
      <w:t>c605</w:t>
    </w:r>
    <w:r w:rsidRPr="00F24FAA">
      <w:fldChar w:fldCharType="end"/>
    </w:r>
  </w:p>
  <w:p w:rsidR="007D2467" w:rsidRPr="00F24FAA" w:rsidRDefault="007D2467">
    <w:pPr>
      <w:pStyle w:val="FSHRub1"/>
    </w:pPr>
    <w:r w:rsidRPr="00F24FAA">
      <w:t>Motion till riksdagen</w:t>
    </w:r>
    <w:r w:rsidRPr="00F24FAA">
      <w:br/>
    </w:r>
    <w:r w:rsidRPr="00F24FAA">
      <w:fldChar w:fldCharType="begin" w:fldLock="1"/>
    </w:r>
    <w:r w:rsidRPr="00F24FAA">
      <w:instrText xml:space="preserve"> DOCPROPERTY "YearUser" *\charformat </w:instrText>
    </w:r>
    <w:r w:rsidRPr="00F24FAA">
      <w:fldChar w:fldCharType="separate"/>
    </w:r>
    <w:r w:rsidR="00730818" w:rsidRPr="00F24FAA">
      <w:t>2005/06</w:t>
    </w:r>
    <w:r w:rsidRPr="00F24FAA">
      <w:fldChar w:fldCharType="end"/>
    </w:r>
    <w:r w:rsidRPr="00F24FAA">
      <w:t>:</w:t>
    </w:r>
    <w:r w:rsidRPr="00F24FAA">
      <w:fldChar w:fldCharType="begin" w:fldLock="1"/>
    </w:r>
    <w:r w:rsidRPr="00F24FAA">
      <w:instrText xml:space="preserve"> DOCPROPERTY "Motionsnummer" *\charformat </w:instrText>
    </w:r>
    <w:r w:rsidRPr="00F24FAA">
      <w:fldChar w:fldCharType="separate"/>
    </w:r>
    <w:r w:rsidR="00730818" w:rsidRPr="00F24FAA">
      <w:t>MJ356</w:t>
    </w:r>
    <w:r w:rsidRPr="00F24FAA">
      <w:fldChar w:fldCharType="end"/>
    </w:r>
  </w:p>
  <w:p w:rsidR="007D2467" w:rsidRPr="00F24FAA" w:rsidRDefault="007D2467">
    <w:pPr>
      <w:pStyle w:val="FSHNormalS5"/>
    </w:pPr>
    <w:r w:rsidRPr="00F24FAA">
      <w:fldChar w:fldCharType="begin" w:fldLock="1"/>
    </w:r>
    <w:r w:rsidRPr="00F24FAA">
      <w:instrText xml:space="preserve"> DOCPROPERTY "MotionarText" *\charformat </w:instrText>
    </w:r>
    <w:r w:rsidRPr="00F24FAA">
      <w:fldChar w:fldCharType="separate"/>
    </w:r>
    <w:r w:rsidR="00730818" w:rsidRPr="00F24FAA">
      <w:t>av Åsa Torstensson och Eskil Erlandsson (c)</w:t>
    </w:r>
    <w:r w:rsidRPr="00F24FAA">
      <w:fldChar w:fldCharType="end"/>
    </w:r>
    <w:r w:rsidRPr="00F24FAA">
      <w:br/>
    </w:r>
    <w:r w:rsidRPr="00F24FAA">
      <w:fldChar w:fldCharType="begin" w:fldLock="1"/>
    </w:r>
    <w:r w:rsidRPr="00F24FAA">
      <w:instrText xml:space="preserve"> DOCPROPERTY "SvarFrasKort" *\charformat </w:instrText>
    </w:r>
    <w:r w:rsidRPr="00F24FAA">
      <w:fldChar w:fldCharType="end"/>
    </w:r>
  </w:p>
  <w:p w:rsidR="007D2467" w:rsidRPr="00F24FAA" w:rsidRDefault="007D2467">
    <w:pPr>
      <w:pStyle w:val="FSHTitel"/>
    </w:pPr>
    <w:r w:rsidRPr="00F24FAA">
      <w:fldChar w:fldCharType="begin" w:fldLock="1"/>
    </w:r>
    <w:r w:rsidRPr="00F24FAA">
      <w:instrText xml:space="preserve"> DOCPROPERTY</w:instrText>
    </w:r>
    <w:r w:rsidRPr="00F24FAA">
      <w:rPr>
        <w:sz w:val="18"/>
      </w:rPr>
      <w:instrText xml:space="preserve"> "RubrikSvar" *\charformat </w:instrText>
    </w:r>
    <w:r w:rsidRPr="00F24FAA">
      <w:fldChar w:fldCharType="separate"/>
    </w:r>
    <w:r w:rsidR="00730818" w:rsidRPr="00F24FAA">
      <w:t>Landsbygdsutveckling och strändernas planering</w:t>
    </w:r>
    <w:r w:rsidRPr="00F24FAA">
      <w:fldChar w:fldCharType="end"/>
    </w:r>
  </w:p>
  <w:p w:rsidR="007D2467" w:rsidRPr="00F24FAA" w:rsidRDefault="00730818" w:rsidP="007D2467">
    <w:pPr>
      <w:pStyle w:val="Normal00"/>
      <w:rPr>
        <w:i/>
      </w:rPr>
    </w:pPr>
    <w:r w:rsidRPr="00F24FA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9C41E86"/>
    <w:lvl w:ilvl="0" w:tplc="25C08B2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36987003">
    <w:abstractNumId w:val="13"/>
  </w:num>
  <w:num w:numId="2" w16cid:durableId="798188776">
    <w:abstractNumId w:val="10"/>
  </w:num>
  <w:num w:numId="3" w16cid:durableId="1607811532">
    <w:abstractNumId w:val="11"/>
  </w:num>
  <w:num w:numId="4" w16cid:durableId="6173584">
    <w:abstractNumId w:val="12"/>
  </w:num>
  <w:num w:numId="5" w16cid:durableId="1230268353">
    <w:abstractNumId w:val="8"/>
  </w:num>
  <w:num w:numId="6" w16cid:durableId="491064323">
    <w:abstractNumId w:val="3"/>
  </w:num>
  <w:num w:numId="7" w16cid:durableId="31854785">
    <w:abstractNumId w:val="2"/>
  </w:num>
  <w:num w:numId="8" w16cid:durableId="1779594403">
    <w:abstractNumId w:val="1"/>
  </w:num>
  <w:num w:numId="9" w16cid:durableId="1928999971">
    <w:abstractNumId w:val="0"/>
  </w:num>
  <w:num w:numId="10" w16cid:durableId="1431661419">
    <w:abstractNumId w:val="9"/>
  </w:num>
  <w:num w:numId="11" w16cid:durableId="635644522">
    <w:abstractNumId w:val="7"/>
  </w:num>
  <w:num w:numId="12" w16cid:durableId="1911772499">
    <w:abstractNumId w:val="6"/>
  </w:num>
  <w:num w:numId="13" w16cid:durableId="719401335">
    <w:abstractNumId w:val="5"/>
  </w:num>
  <w:num w:numId="14" w16cid:durableId="1496458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283C75"/>
    <w:rsid w:val="00064BC3"/>
    <w:rsid w:val="00066775"/>
    <w:rsid w:val="00072FB9"/>
    <w:rsid w:val="00100531"/>
    <w:rsid w:val="001141C9"/>
    <w:rsid w:val="00192190"/>
    <w:rsid w:val="00201DFB"/>
    <w:rsid w:val="00204A63"/>
    <w:rsid w:val="00212FF1"/>
    <w:rsid w:val="00230193"/>
    <w:rsid w:val="0025068A"/>
    <w:rsid w:val="002818D3"/>
    <w:rsid w:val="00283C75"/>
    <w:rsid w:val="002D11A8"/>
    <w:rsid w:val="00404C37"/>
    <w:rsid w:val="00412198"/>
    <w:rsid w:val="00445271"/>
    <w:rsid w:val="004A0504"/>
    <w:rsid w:val="004E38D9"/>
    <w:rsid w:val="00730818"/>
    <w:rsid w:val="00740D6D"/>
    <w:rsid w:val="00794149"/>
    <w:rsid w:val="007B67A7"/>
    <w:rsid w:val="007C6092"/>
    <w:rsid w:val="007D2467"/>
    <w:rsid w:val="008879A8"/>
    <w:rsid w:val="00A053C6"/>
    <w:rsid w:val="00B13BF0"/>
    <w:rsid w:val="00B95D1A"/>
    <w:rsid w:val="00C1285C"/>
    <w:rsid w:val="00C27B7D"/>
    <w:rsid w:val="00D1174F"/>
    <w:rsid w:val="00D759B5"/>
    <w:rsid w:val="00DC6C70"/>
    <w:rsid w:val="00E22893"/>
    <w:rsid w:val="00E360DE"/>
    <w:rsid w:val="00E75D28"/>
    <w:rsid w:val="00E84F25"/>
    <w:rsid w:val="00F24FA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29342A-9264-43A1-9675-175024CC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D2467"/>
    <w:pPr>
      <w:spacing w:after="250"/>
    </w:pPr>
  </w:style>
  <w:style w:type="paragraph" w:customStyle="1" w:styleId="Hemstlatt">
    <w:name w:val="Hemstl_att"/>
    <w:aliases w:val="HemstPunkt,HemstPunktFlera,HemställansPunkt,Förslagstext"/>
    <w:basedOn w:val="Normal"/>
    <w:next w:val="Normal"/>
    <w:rsid w:val="007D2467"/>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83C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343</Words>
  <Characters>2050</Characters>
  <Application>Microsoft Office Word</Application>
  <DocSecurity>4</DocSecurity>
  <Lines>53</Lines>
  <Paragraphs>12</Paragraphs>
  <ScaleCrop>false</ScaleCrop>
  <HeadingPairs>
    <vt:vector size="2" baseType="variant">
      <vt:variant>
        <vt:lpstr>Rubrik</vt:lpstr>
      </vt:variant>
      <vt:variant>
        <vt:i4>1</vt:i4>
      </vt:variant>
    </vt:vector>
  </HeadingPairs>
  <TitlesOfParts>
    <vt:vector size="1" baseType="lpstr">
      <vt:lpstr>MJ356</vt:lpstr>
    </vt:vector>
  </TitlesOfParts>
  <Company>Riksdagen</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MJ356</dc:title>
  <dc:subject>MJ356</dc:subject>
  <dc:creator>Riksdagen</dc:creator>
  <cp:keywords>Riksdagen</cp:keywords>
  <dc:description/>
  <cp:lastModifiedBy>Lars Brink</cp:lastModifiedBy>
  <cp:revision>2</cp:revision>
  <cp:lastPrinted>2006-01-16T14:11:00Z</cp:lastPrinted>
  <dcterms:created xsi:type="dcterms:W3CDTF">2025-12-16T20:08:00Z</dcterms:created>
  <dcterms:modified xsi:type="dcterms:W3CDTF">2025-12-16T20:08:00Z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Landsbygdsutveckling och strändernas planering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Landsbygdsutveckling och strändernas planering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c605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Åsa Torstensson och Eskil Erlandsson (c)</vt:lpwstr>
  </property>
  <property fmtid="{D5CDD505-2E9C-101B-9397-08002B2CF9AE}" pid="26" name="MotionarLista">
    <vt:lpwstr>Torstensson, Åsa (c)\Erlandsson, Eskil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Torstensson (c), Eskil Erlandsson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MJ356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hannes.borg@riksdagen.se</vt:lpwstr>
  </property>
  <property fmtid="{D5CDD505-2E9C-101B-9397-08002B2CF9AE}" pid="45" name="ReservUID">
    <vt:lpwstr>anna sund</vt:lpwstr>
  </property>
  <property fmtid="{D5CDD505-2E9C-101B-9397-08002B2CF9AE}" pid="46" name="MotionID">
    <vt:lpwstr>20052006000000000099000006050069</vt:lpwstr>
  </property>
  <property fmtid="{D5CDD505-2E9C-101B-9397-08002B2CF9AE}" pid="47" name="datum">
    <vt:lpwstr>050930</vt:lpwstr>
  </property>
  <property fmtid="{D5CDD505-2E9C-101B-9397-08002B2CF9AE}" pid="48" name="avsändar-e-post">
    <vt:lpwstr>hannes.borg@riksdagen.se</vt:lpwstr>
  </property>
  <property fmtid="{D5CDD505-2E9C-101B-9397-08002B2CF9AE}" pid="49" name="id">
    <vt:lpwstr>20052006000000000099000006050069</vt:lpwstr>
  </property>
  <property fmtid="{D5CDD505-2E9C-101B-9397-08002B2CF9AE}" pid="50" name="nummer">
    <vt:lpwstr>356</vt:lpwstr>
  </property>
  <property fmtid="{D5CDD505-2E9C-101B-9397-08002B2CF9AE}" pid="51" name="utskottsbeteckning">
    <vt:lpwstr>MJ</vt:lpwstr>
  </property>
</Properties>
</file>