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3B0" w:rsidRPr="00827DEB" w:rsidRDefault="00CE13B0" w:rsidP="00AC5381">
      <w:pPr>
        <w:pStyle w:val="Hemstlrubrik"/>
      </w:pPr>
      <w:r w:rsidRPr="00827DEB">
        <w:t>Förslag till riksdagsbeslut</w:t>
      </w:r>
    </w:p>
    <w:p w:rsidR="003A57B5" w:rsidRPr="00827DEB" w:rsidRDefault="003A57B5" w:rsidP="009C50CB">
      <w:pPr>
        <w:pStyle w:val="Hemstlatt"/>
      </w:pPr>
      <w:r w:rsidRPr="00827DEB">
        <w:t>Riksdagen tillkännager för regeringen som sin mening vad som i moti</w:t>
      </w:r>
      <w:r w:rsidRPr="00827DEB">
        <w:t>o</w:t>
      </w:r>
      <w:r w:rsidRPr="00827DEB">
        <w:t xml:space="preserve">nen anförs om </w:t>
      </w:r>
      <w:r w:rsidR="00D30506" w:rsidRPr="00827DEB">
        <w:t>behovet av</w:t>
      </w:r>
      <w:r w:rsidRPr="00827DEB">
        <w:t xml:space="preserve"> statligt stöd till forskning och teknikutvec</w:t>
      </w:r>
      <w:r w:rsidRPr="00827DEB">
        <w:t>k</w:t>
      </w:r>
      <w:r w:rsidRPr="00827DEB">
        <w:t>ling inom biodrivmedelsproduktion.</w:t>
      </w:r>
    </w:p>
    <w:p w:rsidR="003A57B5" w:rsidRPr="00827DEB" w:rsidRDefault="003A57B5" w:rsidP="009C50CB">
      <w:pPr>
        <w:pStyle w:val="Hemstlatt"/>
      </w:pPr>
      <w:r w:rsidRPr="00827DEB">
        <w:t>Riksdagen tillkännager</w:t>
      </w:r>
      <w:r w:rsidR="009C50CB" w:rsidRPr="00827DEB">
        <w:t xml:space="preserve"> för regeringen</w:t>
      </w:r>
      <w:r w:rsidRPr="00827DEB">
        <w:t xml:space="preserve"> som sin mening vad i motionen anförs om </w:t>
      </w:r>
      <w:r w:rsidR="00D30506" w:rsidRPr="00827DEB">
        <w:t xml:space="preserve">behovet av att </w:t>
      </w:r>
      <w:r w:rsidRPr="00827DEB">
        <w:t>stimulera till ökad odling av råvaror som kan anvä</w:t>
      </w:r>
      <w:r w:rsidRPr="00827DEB">
        <w:t>n</w:t>
      </w:r>
      <w:r w:rsidRPr="00827DEB">
        <w:t>das till framställning av biodrivmedel.</w:t>
      </w:r>
    </w:p>
    <w:p w:rsidR="003A57B5" w:rsidRPr="00827DEB" w:rsidRDefault="003A57B5" w:rsidP="003A57B5">
      <w:pPr>
        <w:pStyle w:val="Hemstlatt"/>
      </w:pPr>
      <w:r w:rsidRPr="00827DEB">
        <w:t>Riksdagen tillkännager för regeringen som sin mening vad i motionen anförs om att Västernorrlands län och Västerbottens län ges utökade mö</w:t>
      </w:r>
      <w:r w:rsidRPr="00827DEB">
        <w:t>j</w:t>
      </w:r>
      <w:r w:rsidRPr="00827DEB">
        <w:t>li</w:t>
      </w:r>
      <w:r w:rsidRPr="00827DEB">
        <w:t>g</w:t>
      </w:r>
      <w:r w:rsidRPr="00827DEB">
        <w:t>heter att bli försökslän.</w:t>
      </w:r>
    </w:p>
    <w:p w:rsidR="00AC5381" w:rsidRPr="00827DEB" w:rsidRDefault="00AC5381" w:rsidP="00AC5381">
      <w:pPr>
        <w:pStyle w:val="Rubrik1"/>
      </w:pPr>
      <w:r w:rsidRPr="00827DEB">
        <w:t>Motivering</w:t>
      </w:r>
    </w:p>
    <w:p w:rsidR="003A57B5" w:rsidRPr="00827DEB" w:rsidRDefault="003A57B5" w:rsidP="00AC5381">
      <w:r w:rsidRPr="00827DEB">
        <w:t>Vad säger vi till våra barn och barnbarn om 20 år när de frågar varför vi inte satte stopp, varför vi lät allt fortsätta och med det lämnade över ett jordklot med sämre förutsättningar till en bra miljö och där klimatförändringar</w:t>
      </w:r>
      <w:r w:rsidR="00AC5381" w:rsidRPr="00827DEB">
        <w:t xml:space="preserve"> ger stormar och översvämningar?</w:t>
      </w:r>
      <w:r w:rsidRPr="00827DEB">
        <w:t xml:space="preserve"> Säger vi att vi inte visst</w:t>
      </w:r>
      <w:r w:rsidR="00AC5381" w:rsidRPr="00827DEB">
        <w:t>e</w:t>
      </w:r>
      <w:r w:rsidRPr="00827DEB">
        <w:t xml:space="preserve"> bättre?</w:t>
      </w:r>
    </w:p>
    <w:p w:rsidR="003A57B5" w:rsidRPr="00827DEB" w:rsidRDefault="003A57B5" w:rsidP="00AC5381">
      <w:pPr>
        <w:pStyle w:val="Normaltindrag"/>
      </w:pPr>
      <w:r w:rsidRPr="00827DEB">
        <w:t>De senaste 15 åren har alla delar i samhället minskat sina utsläpp av väx</w:t>
      </w:r>
      <w:r w:rsidRPr="00827DEB">
        <w:t>t</w:t>
      </w:r>
      <w:r w:rsidRPr="00827DEB">
        <w:t>husgaser, utom transportsektorn. Man vet att ungefär en tredjedel av de glob</w:t>
      </w:r>
      <w:r w:rsidRPr="00827DEB">
        <w:t>a</w:t>
      </w:r>
      <w:r w:rsidRPr="00827DEB">
        <w:t>la utsläppen av koldioxid kommer från transporter. Hälften av alla transporter är av kommersiell art och hälften är privata. Scenariot är mycket oroväckande när det gäller koldioxiden. Om inget kan stoppa utsläppen är framtiden oe</w:t>
      </w:r>
      <w:r w:rsidRPr="00827DEB">
        <w:t>r</w:t>
      </w:r>
      <w:r w:rsidRPr="00827DEB">
        <w:t>hört oroande. Transportsektorn, som i</w:t>
      </w:r>
      <w:r w:rsidR="00AC5381" w:rsidRPr="00827DEB">
        <w:t xml:space="preserve"> </w:t>
      </w:r>
      <w:r w:rsidRPr="00827DEB">
        <w:t>dag är blodomloppet för hela industr</w:t>
      </w:r>
      <w:r w:rsidRPr="00827DEB">
        <w:t>i</w:t>
      </w:r>
      <w:r w:rsidRPr="00827DEB">
        <w:t>samhället, är beroende av olja som drivmedel</w:t>
      </w:r>
      <w:r w:rsidR="00AC5381" w:rsidRPr="00827DEB">
        <w:t>.</w:t>
      </w:r>
      <w:r w:rsidRPr="00827DEB">
        <w:t xml:space="preserve"> I</w:t>
      </w:r>
      <w:r w:rsidR="00AC5381" w:rsidRPr="00827DEB">
        <w:t xml:space="preserve"> dag importerar EU 70 %</w:t>
      </w:r>
      <w:r w:rsidRPr="00827DEB">
        <w:t xml:space="preserve"> av vår olja. Tendenser ser likadana ut i hela världen. Samtidigt minskar möjli</w:t>
      </w:r>
      <w:r w:rsidRPr="00827DEB">
        <w:t>g</w:t>
      </w:r>
      <w:r w:rsidRPr="00827DEB">
        <w:t>heten att producera olja.</w:t>
      </w:r>
    </w:p>
    <w:p w:rsidR="003A57B5" w:rsidRPr="00827DEB" w:rsidRDefault="003A57B5" w:rsidP="00AC5381">
      <w:pPr>
        <w:pStyle w:val="Normaltindrag"/>
      </w:pPr>
      <w:r w:rsidRPr="00827DEB">
        <w:t>Vi står alltså inför fakta! I</w:t>
      </w:r>
      <w:r w:rsidR="00AC5381" w:rsidRPr="00827DEB">
        <w:t xml:space="preserve"> </w:t>
      </w:r>
      <w:r w:rsidRPr="00827DEB">
        <w:t>dag har vi för mycket fossil energi basera</w:t>
      </w:r>
      <w:r w:rsidR="00AC5381" w:rsidRPr="00827DEB">
        <w:t>d</w:t>
      </w:r>
      <w:r w:rsidRPr="00827DEB">
        <w:t xml:space="preserve"> på kol, olja och gas. Ju mer vi använder av fossil energi desto större blir vårt klimatproblem. De importerade fossila bränslena bidrar till globala miljöpr</w:t>
      </w:r>
      <w:r w:rsidRPr="00827DEB">
        <w:t>o</w:t>
      </w:r>
      <w:r w:rsidRPr="00827DEB">
        <w:t xml:space="preserve">blem genom sina restprodukter. De måste ersättas med förnybara energislag. Biobränsle är ett sådant. </w:t>
      </w:r>
      <w:r w:rsidRPr="00827DEB">
        <w:rPr>
          <w:color w:val="000000"/>
        </w:rPr>
        <w:t xml:space="preserve">En satsning på biodrivmedel från inhemska resurser </w:t>
      </w:r>
      <w:r w:rsidRPr="00827DEB">
        <w:rPr>
          <w:color w:val="000000"/>
        </w:rPr>
        <w:lastRenderedPageBreak/>
        <w:t>gör oss mindre sårbara. Det skapar också arbetstillfällen</w:t>
      </w:r>
      <w:r w:rsidR="00AC5381" w:rsidRPr="00827DEB">
        <w:rPr>
          <w:color w:val="000000"/>
        </w:rPr>
        <w:t>,</w:t>
      </w:r>
      <w:r w:rsidRPr="00827DEB">
        <w:rPr>
          <w:color w:val="000000"/>
        </w:rPr>
        <w:t xml:space="preserve"> och inte minst är det bra för miljön.</w:t>
      </w:r>
    </w:p>
    <w:p w:rsidR="003A57B5" w:rsidRPr="00827DEB" w:rsidRDefault="003A57B5" w:rsidP="00AC5381">
      <w:pPr>
        <w:pStyle w:val="Normaltindrag"/>
      </w:pPr>
      <w:r w:rsidRPr="00827DEB">
        <w:t xml:space="preserve">Ett EU-direktiv från 2003 anger målet om att andelen biodrivmedel eller andra förnybara drivmedel ska </w:t>
      </w:r>
      <w:r w:rsidR="00AC5381" w:rsidRPr="00827DEB">
        <w:t>öka successivt till 5,75 %</w:t>
      </w:r>
      <w:r w:rsidRPr="00827DEB">
        <w:t xml:space="preserve"> fram till år 2010. För att uppnå det behövs långsiktiga närings- och skattepolitiska incitament, en standardisering av biodrivmedel, fortsatt statligt stöd till forskning och teknikutveckling. Att förändra transporterna i riktning mot förnybara drivm</w:t>
      </w:r>
      <w:r w:rsidRPr="00827DEB">
        <w:t>e</w:t>
      </w:r>
      <w:r w:rsidRPr="00827DEB">
        <w:t>del och hållbarhet är ett måste för att vi ska kunna minska växthuseffekten, som leder till klimatförändringar.</w:t>
      </w:r>
    </w:p>
    <w:p w:rsidR="003A57B5" w:rsidRPr="00827DEB" w:rsidRDefault="003A57B5" w:rsidP="00AC5381">
      <w:pPr>
        <w:pStyle w:val="Normaltindrag"/>
      </w:pPr>
      <w:r w:rsidRPr="00827DEB">
        <w:t>Vi har därför ett stort näringslivsprojekt framför oss när det gäller att pr</w:t>
      </w:r>
      <w:r w:rsidRPr="00827DEB">
        <w:t>o</w:t>
      </w:r>
      <w:r w:rsidRPr="00827DEB">
        <w:t xml:space="preserve">ducera biodrivmedel. </w:t>
      </w:r>
      <w:r w:rsidR="00AC5381" w:rsidRPr="00827DEB">
        <w:t>Det är e</w:t>
      </w:r>
      <w:r w:rsidRPr="00827DEB">
        <w:t xml:space="preserve">tt projekt som vi har alla möjligheter att klara av </w:t>
      </w:r>
      <w:r w:rsidR="00AC5381" w:rsidRPr="00827DEB">
        <w:t xml:space="preserve">eftersom </w:t>
      </w:r>
      <w:r w:rsidRPr="00827DEB">
        <w:t xml:space="preserve">vi har </w:t>
      </w:r>
      <w:r w:rsidR="00AC5381" w:rsidRPr="00827DEB">
        <w:t xml:space="preserve">de </w:t>
      </w:r>
      <w:r w:rsidRPr="00827DEB">
        <w:t>råvaror som behövs för att producera biodrivmedel. Vi kan också öka tillgången av råvaror genom att stimulera till odling av energigr</w:t>
      </w:r>
      <w:r w:rsidRPr="00827DEB">
        <w:t>ö</w:t>
      </w:r>
      <w:r w:rsidRPr="00827DEB">
        <w:t>dor på marker som i</w:t>
      </w:r>
      <w:r w:rsidR="00AC5381" w:rsidRPr="00827DEB">
        <w:t xml:space="preserve"> </w:t>
      </w:r>
      <w:r w:rsidRPr="00827DEB">
        <w:t>dag ligger i träda.</w:t>
      </w:r>
    </w:p>
    <w:p w:rsidR="003A57B5" w:rsidRPr="00827DEB" w:rsidRDefault="003A57B5" w:rsidP="00AC5381">
      <w:pPr>
        <w:pStyle w:val="Normaltindrag"/>
      </w:pPr>
      <w:r w:rsidRPr="00827DEB">
        <w:t>I</w:t>
      </w:r>
      <w:r w:rsidR="00AC5381" w:rsidRPr="00827DEB">
        <w:t xml:space="preserve"> </w:t>
      </w:r>
      <w:r w:rsidRPr="00827DEB">
        <w:t>dag går det mycket pengar ut ur landet för att bekosta drivmedel</w:t>
      </w:r>
      <w:r w:rsidR="00AC5381" w:rsidRPr="00827DEB">
        <w:t>,</w:t>
      </w:r>
      <w:r w:rsidRPr="00827DEB">
        <w:t xml:space="preserve"> och vi ser hur oljan påverkar vår ekonomi och inflation. Med biodrivmedel i våra fordon kan vi själva producera drivmedel lokalt och därmed behålla pengarna i landet och dessutom skapa arbetstillfällen. </w:t>
      </w:r>
    </w:p>
    <w:p w:rsidR="003A57B5" w:rsidRPr="00827DEB" w:rsidRDefault="003A57B5" w:rsidP="00AC5381">
      <w:pPr>
        <w:pStyle w:val="Normaltindrag"/>
      </w:pPr>
      <w:r w:rsidRPr="00827DEB">
        <w:t xml:space="preserve">Bio Fuel Region har en ledande ställning när det gäller omställning av transportsektorn från bensin och diesel till förnybara drivmedel. Det innebär att där finns oanade möjligheter att utveckla nya produkter och tjänster för globala behov och marknader. </w:t>
      </w:r>
      <w:r w:rsidRPr="00827DEB">
        <w:rPr>
          <w:color w:val="000000"/>
        </w:rPr>
        <w:t>Av den an</w:t>
      </w:r>
      <w:r w:rsidR="00AC5381" w:rsidRPr="00827DEB">
        <w:rPr>
          <w:color w:val="000000"/>
        </w:rPr>
        <w:t>ledningen bör Bio Fuel Region (</w:t>
      </w:r>
      <w:r w:rsidRPr="00827DEB">
        <w:rPr>
          <w:color w:val="000000"/>
        </w:rPr>
        <w:t>Vä</w:t>
      </w:r>
      <w:r w:rsidRPr="00827DEB">
        <w:rPr>
          <w:color w:val="000000"/>
        </w:rPr>
        <w:t>s</w:t>
      </w:r>
      <w:r w:rsidRPr="00827DEB">
        <w:rPr>
          <w:color w:val="000000"/>
        </w:rPr>
        <w:t>ternorrland/Västerbotten) ges möjligheter att utveckla biodrivmedlen och fullt ut ses som ett försöksområde där staten tillför resurser för fortsatt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5381" w:rsidRPr="00827DEB">
        <w:tblPrEx>
          <w:tblCellMar>
            <w:top w:w="0" w:type="dxa"/>
            <w:bottom w:w="0" w:type="dxa"/>
          </w:tblCellMar>
        </w:tblPrEx>
        <w:trPr>
          <w:cantSplit/>
        </w:trPr>
        <w:tc>
          <w:tcPr>
            <w:tcW w:w="3046" w:type="dxa"/>
          </w:tcPr>
          <w:p w:rsidR="00AC5381" w:rsidRPr="00827DEB" w:rsidRDefault="00AC5381" w:rsidP="00AC5381">
            <w:pPr>
              <w:pStyle w:val="UnderskriftDatum"/>
              <w:spacing w:before="240"/>
            </w:pPr>
            <w:r w:rsidRPr="00827DEB">
              <w:t>Stockholm den 28 september 2005</w:t>
            </w:r>
          </w:p>
        </w:tc>
        <w:tc>
          <w:tcPr>
            <w:tcW w:w="3047" w:type="dxa"/>
          </w:tcPr>
          <w:p w:rsidR="00AC5381" w:rsidRPr="00827DEB" w:rsidRDefault="00AC5381" w:rsidP="00AC5381">
            <w:pPr>
              <w:pStyle w:val="Underskrifter"/>
              <w:spacing w:before="240"/>
            </w:pPr>
          </w:p>
        </w:tc>
      </w:tr>
      <w:tr w:rsidR="00AC5381" w:rsidRPr="00827DEB">
        <w:tblPrEx>
          <w:tblCellMar>
            <w:top w:w="0" w:type="dxa"/>
            <w:bottom w:w="0" w:type="dxa"/>
          </w:tblCellMar>
        </w:tblPrEx>
        <w:trPr>
          <w:cantSplit/>
        </w:trPr>
        <w:tc>
          <w:tcPr>
            <w:tcW w:w="3046" w:type="dxa"/>
          </w:tcPr>
          <w:p w:rsidR="00AC5381" w:rsidRPr="00827DEB" w:rsidRDefault="00AC5381" w:rsidP="00AC5381">
            <w:pPr>
              <w:pStyle w:val="Underskrifter"/>
            </w:pPr>
            <w:r w:rsidRPr="00827DEB">
              <w:t>Birgitta Sellén (c)</w:t>
            </w:r>
          </w:p>
        </w:tc>
        <w:tc>
          <w:tcPr>
            <w:tcW w:w="3047" w:type="dxa"/>
          </w:tcPr>
          <w:p w:rsidR="00AC5381" w:rsidRPr="00827DEB" w:rsidRDefault="00AC5381" w:rsidP="00AC5381">
            <w:pPr>
              <w:pStyle w:val="Underskrifter"/>
            </w:pPr>
            <w:r w:rsidRPr="00827DEB">
              <w:t>Håkan Larsson (c)</w:t>
            </w:r>
          </w:p>
        </w:tc>
      </w:tr>
    </w:tbl>
    <w:p w:rsidR="00E84F25" w:rsidRPr="00827DEB" w:rsidRDefault="00E84F25" w:rsidP="00AC5381">
      <w:pPr>
        <w:pStyle w:val="Normaltindrag"/>
      </w:pPr>
    </w:p>
    <w:sectPr w:rsidR="00E84F25" w:rsidRPr="00827DEB" w:rsidSect="00AC53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EB5" w:rsidRPr="00827DEB" w:rsidRDefault="000B2EB5">
      <w:r w:rsidRPr="00827DEB">
        <w:separator/>
      </w:r>
    </w:p>
  </w:endnote>
  <w:endnote w:type="continuationSeparator" w:id="0">
    <w:p w:rsidR="000B2EB5" w:rsidRPr="00827DEB" w:rsidRDefault="000B2EB5">
      <w:r w:rsidRPr="00827D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0CB" w:rsidRPr="00827DEB" w:rsidRDefault="00827DEB" w:rsidP="00AC5381">
    <w:pPr>
      <w:pStyle w:val="Sidfot"/>
    </w:pPr>
    <w:r w:rsidRPr="00827D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178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81" w:rsidRDefault="00AC5381">
                          <w:pPr>
                            <w:pStyle w:val="NormalS5sidnrV"/>
                          </w:pPr>
                          <w:r>
                            <w:fldChar w:fldCharType="begin"/>
                          </w:r>
                          <w:r>
                            <w:instrText xml:space="preserve"> PAGE *\charformat</w:instrText>
                          </w:r>
                          <w:r>
                            <w:fldChar w:fldCharType="separate"/>
                          </w:r>
                          <w:r w:rsidR="00D866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381" w:rsidRDefault="00AC5381">
                    <w:pPr>
                      <w:pStyle w:val="NormalS5sidnrV"/>
                    </w:pPr>
                    <w:r>
                      <w:fldChar w:fldCharType="begin"/>
                    </w:r>
                    <w:r>
                      <w:instrText xml:space="preserve"> PAGE *\charformat</w:instrText>
                    </w:r>
                    <w:r>
                      <w:fldChar w:fldCharType="separate"/>
                    </w:r>
                    <w:r w:rsidR="00D8661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06" w:rsidRPr="00827DEB" w:rsidRDefault="00827DEB" w:rsidP="00AC5381">
    <w:pPr>
      <w:pStyle w:val="Sidfot"/>
    </w:pPr>
    <w:r w:rsidRPr="00827D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658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81" w:rsidRDefault="00AC5381">
                          <w:pPr>
                            <w:pStyle w:val="NormalS5sidnrH"/>
                            <w:ind w:right="0"/>
                          </w:pPr>
                          <w:r>
                            <w:fldChar w:fldCharType="begin"/>
                          </w:r>
                          <w:r>
                            <w:instrText xml:space="preserve"> PAGE *\charformat</w:instrText>
                          </w:r>
                          <w:r>
                            <w:fldChar w:fldCharType="separate"/>
                          </w:r>
                          <w:r w:rsidR="00D866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381" w:rsidRDefault="00AC5381">
                    <w:pPr>
                      <w:pStyle w:val="NormalS5sidnrH"/>
                      <w:ind w:right="0"/>
                    </w:pPr>
                    <w:r>
                      <w:fldChar w:fldCharType="begin"/>
                    </w:r>
                    <w:r>
                      <w:instrText xml:space="preserve"> PAGE *\charformat</w:instrText>
                    </w:r>
                    <w:r>
                      <w:fldChar w:fldCharType="separate"/>
                    </w:r>
                    <w:r w:rsidR="00D8661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06" w:rsidRPr="00827DEB" w:rsidRDefault="00827DEB" w:rsidP="00AC5381">
    <w:pPr>
      <w:pStyle w:val="Sidfot"/>
    </w:pPr>
    <w:r w:rsidRPr="00827D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496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81" w:rsidRDefault="00AC5381">
                          <w:pPr>
                            <w:pStyle w:val="NormalS5sidnrH"/>
                            <w:ind w:right="0"/>
                          </w:pPr>
                          <w:r>
                            <w:fldChar w:fldCharType="begin"/>
                          </w:r>
                          <w:r>
                            <w:instrText xml:space="preserve"> PAGE *\charformat</w:instrText>
                          </w:r>
                          <w:r>
                            <w:fldChar w:fldCharType="separate"/>
                          </w:r>
                          <w:r w:rsidR="00D866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381" w:rsidRDefault="00AC5381">
                    <w:pPr>
                      <w:pStyle w:val="NormalS5sidnrH"/>
                      <w:ind w:right="0"/>
                    </w:pPr>
                    <w:r>
                      <w:fldChar w:fldCharType="begin"/>
                    </w:r>
                    <w:r>
                      <w:instrText xml:space="preserve"> PAGE *\charformat</w:instrText>
                    </w:r>
                    <w:r>
                      <w:fldChar w:fldCharType="separate"/>
                    </w:r>
                    <w:r w:rsidR="00D866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EB5" w:rsidRPr="00827DEB" w:rsidRDefault="000B2EB5">
      <w:r w:rsidRPr="00827DEB">
        <w:separator/>
      </w:r>
    </w:p>
  </w:footnote>
  <w:footnote w:type="continuationSeparator" w:id="0">
    <w:p w:rsidR="000B2EB5" w:rsidRPr="00827DEB" w:rsidRDefault="000B2EB5">
      <w:r w:rsidRPr="00827D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0CB" w:rsidRPr="00827DEB" w:rsidRDefault="00827DEB" w:rsidP="00AC5381">
    <w:pPr>
      <w:pStyle w:val="Sidhuvud"/>
    </w:pPr>
    <w:r w:rsidRPr="00827D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945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81" w:rsidRDefault="00AC5381">
                          <w:pPr>
                            <w:pStyle w:val="KantRubrikS5V"/>
                          </w:pPr>
                          <w:r>
                            <w:fldChar w:fldCharType="begin"/>
                          </w:r>
                          <w:r>
                            <w:instrText xml:space="preserve"> DOCPROPERTY "YearUser" *\charformat </w:instrText>
                          </w:r>
                          <w:r>
                            <w:fldChar w:fldCharType="separate"/>
                          </w:r>
                          <w:r w:rsidR="00D86618">
                            <w:t>2005/06</w:t>
                          </w:r>
                          <w:r>
                            <w:fldChar w:fldCharType="end"/>
                          </w:r>
                          <w:r>
                            <w:t>:</w:t>
                          </w:r>
                          <w:r>
                            <w:fldChar w:fldCharType="begin"/>
                          </w:r>
                          <w:r>
                            <w:instrText xml:space="preserve"> DOCPROPERTY "Motionsnummer" *\charformat </w:instrText>
                          </w:r>
                          <w:r>
                            <w:fldChar w:fldCharType="separate"/>
                          </w:r>
                          <w:r w:rsidR="00D86618">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381" w:rsidRDefault="00AC5381">
                    <w:pPr>
                      <w:pStyle w:val="KantRubrikS5V"/>
                    </w:pPr>
                    <w:r>
                      <w:fldChar w:fldCharType="begin"/>
                    </w:r>
                    <w:r>
                      <w:instrText xml:space="preserve"> DOCPROPERTY "YearUser" *\charformat </w:instrText>
                    </w:r>
                    <w:r>
                      <w:fldChar w:fldCharType="separate"/>
                    </w:r>
                    <w:r w:rsidR="00D86618">
                      <w:t>2005/06</w:t>
                    </w:r>
                    <w:r>
                      <w:fldChar w:fldCharType="end"/>
                    </w:r>
                    <w:r>
                      <w:t>:</w:t>
                    </w:r>
                    <w:r>
                      <w:fldChar w:fldCharType="begin"/>
                    </w:r>
                    <w:r>
                      <w:instrText xml:space="preserve"> DOCPROPERTY "Motionsnummer" *\charformat </w:instrText>
                    </w:r>
                    <w:r>
                      <w:fldChar w:fldCharType="separate"/>
                    </w:r>
                    <w:r w:rsidR="00D86618">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06" w:rsidRPr="00827DEB" w:rsidRDefault="00827DEB" w:rsidP="00AC5381">
    <w:pPr>
      <w:pStyle w:val="Sidhuvud"/>
    </w:pPr>
    <w:r w:rsidRPr="00827D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477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81" w:rsidRDefault="00AC5381">
                          <w:pPr>
                            <w:pStyle w:val="KantRubrikS5H"/>
                            <w:ind w:right="0"/>
                          </w:pPr>
                          <w:r>
                            <w:fldChar w:fldCharType="begin"/>
                          </w:r>
                          <w:r>
                            <w:instrText xml:space="preserve"> DOCPROPERTY "YearUser" *\charformat </w:instrText>
                          </w:r>
                          <w:r>
                            <w:fldChar w:fldCharType="separate"/>
                          </w:r>
                          <w:r w:rsidR="00D86618">
                            <w:t>2005/06</w:t>
                          </w:r>
                          <w:r>
                            <w:fldChar w:fldCharType="end"/>
                          </w:r>
                          <w:r>
                            <w:t>:</w:t>
                          </w:r>
                          <w:r>
                            <w:fldChar w:fldCharType="begin"/>
                          </w:r>
                          <w:r>
                            <w:instrText xml:space="preserve"> DOCPROPERTY "Motionsnummer" *\charformat </w:instrText>
                          </w:r>
                          <w:r>
                            <w:fldChar w:fldCharType="separate"/>
                          </w:r>
                          <w:r w:rsidR="00D86618">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381" w:rsidRDefault="00AC5381">
                    <w:pPr>
                      <w:pStyle w:val="KantRubrikS5H"/>
                      <w:ind w:right="0"/>
                    </w:pPr>
                    <w:r>
                      <w:fldChar w:fldCharType="begin"/>
                    </w:r>
                    <w:r>
                      <w:instrText xml:space="preserve"> DOCPROPERTY "YearUser" *\charformat </w:instrText>
                    </w:r>
                    <w:r>
                      <w:fldChar w:fldCharType="separate"/>
                    </w:r>
                    <w:r w:rsidR="00D86618">
                      <w:t>2005/06</w:t>
                    </w:r>
                    <w:r>
                      <w:fldChar w:fldCharType="end"/>
                    </w:r>
                    <w:r>
                      <w:t>:</w:t>
                    </w:r>
                    <w:r>
                      <w:fldChar w:fldCharType="begin"/>
                    </w:r>
                    <w:r>
                      <w:instrText xml:space="preserve"> DOCPROPERTY "Motionsnummer" *\charformat </w:instrText>
                    </w:r>
                    <w:r>
                      <w:fldChar w:fldCharType="separate"/>
                    </w:r>
                    <w:r w:rsidR="00D86618">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381" w:rsidRPr="00827DEB" w:rsidRDefault="00AC5381">
    <w:pPr>
      <w:pStyle w:val="FSHNormal"/>
      <w:tabs>
        <w:tab w:val="right" w:pos="5840"/>
      </w:tabs>
    </w:pPr>
    <w:r w:rsidRPr="00827DEB">
      <w:br/>
    </w:r>
    <w:r w:rsidRPr="00827DEB">
      <w:fldChar w:fldCharType="begin" w:fldLock="1"/>
    </w:r>
    <w:r w:rsidRPr="00827DEB">
      <w:instrText xml:space="preserve"> DOCPROPERTY</w:instrText>
    </w:r>
    <w:r w:rsidRPr="00827DEB">
      <w:rPr>
        <w:sz w:val="18"/>
      </w:rPr>
      <w:instrText xml:space="preserve"> "YearUser" *\charformat </w:instrText>
    </w:r>
    <w:r w:rsidRPr="00827DEB">
      <w:fldChar w:fldCharType="separate"/>
    </w:r>
    <w:r w:rsidR="00D86618" w:rsidRPr="00827DEB">
      <w:t>2005/06</w:t>
    </w:r>
    <w:r w:rsidRPr="00827DEB">
      <w:fldChar w:fldCharType="end"/>
    </w:r>
    <w:r w:rsidRPr="00827DEB">
      <w:t xml:space="preserve"> </w:t>
    </w:r>
    <w:r w:rsidRPr="00827DEB">
      <w:tab/>
      <w:t xml:space="preserve">mnr: </w:t>
    </w:r>
    <w:r w:rsidRPr="00827DEB">
      <w:fldChar w:fldCharType="begin" w:fldLock="1"/>
    </w:r>
    <w:r w:rsidRPr="00827DEB">
      <w:instrText xml:space="preserve"> DOCPROPERTY</w:instrText>
    </w:r>
    <w:r w:rsidRPr="00827DEB">
      <w:rPr>
        <w:sz w:val="18"/>
      </w:rPr>
      <w:instrText xml:space="preserve"> "Motionsnummer" *\charformat </w:instrText>
    </w:r>
    <w:r w:rsidRPr="00827DEB">
      <w:fldChar w:fldCharType="separate"/>
    </w:r>
    <w:r w:rsidR="00D86618" w:rsidRPr="00827DEB">
      <w:t>MJ384</w:t>
    </w:r>
    <w:r w:rsidRPr="00827DEB">
      <w:fldChar w:fldCharType="end"/>
    </w:r>
    <w:r w:rsidRPr="00827DEB">
      <w:br/>
    </w:r>
    <w:r w:rsidRPr="00827DEB">
      <w:fldChar w:fldCharType="begin" w:fldLock="1"/>
    </w:r>
    <w:r w:rsidRPr="00827DEB">
      <w:instrText xml:space="preserve"> DOCPROPERTY</w:instrText>
    </w:r>
    <w:r w:rsidRPr="00827DEB">
      <w:rPr>
        <w:sz w:val="18"/>
      </w:rPr>
      <w:instrText xml:space="preserve"> "Samling" *\charformat </w:instrText>
    </w:r>
    <w:r w:rsidRPr="00827DEB">
      <w:fldChar w:fldCharType="end"/>
    </w:r>
    <w:r w:rsidRPr="00827DEB">
      <w:tab/>
      <w:t xml:space="preserve">pnr: </w:t>
    </w:r>
    <w:r w:rsidRPr="00827DEB">
      <w:fldChar w:fldCharType="begin" w:fldLock="1"/>
    </w:r>
    <w:r w:rsidRPr="00827DEB">
      <w:instrText xml:space="preserve"> DOCPROPERTY</w:instrText>
    </w:r>
    <w:r w:rsidRPr="00827DEB">
      <w:rPr>
        <w:sz w:val="18"/>
      </w:rPr>
      <w:instrText xml:space="preserve"> "Partinummer" *\charformat </w:instrText>
    </w:r>
    <w:r w:rsidRPr="00827DEB">
      <w:fldChar w:fldCharType="separate"/>
    </w:r>
    <w:r w:rsidR="00D86618" w:rsidRPr="00827DEB">
      <w:t>c563</w:t>
    </w:r>
    <w:r w:rsidRPr="00827DEB">
      <w:fldChar w:fldCharType="end"/>
    </w:r>
  </w:p>
  <w:p w:rsidR="00AC5381" w:rsidRPr="00827DEB" w:rsidRDefault="00AC5381">
    <w:pPr>
      <w:pStyle w:val="FSHRub1"/>
    </w:pPr>
    <w:r w:rsidRPr="00827DEB">
      <w:t>Motion till riksdagen</w:t>
    </w:r>
    <w:r w:rsidRPr="00827DEB">
      <w:br/>
    </w:r>
    <w:r w:rsidRPr="00827DEB">
      <w:fldChar w:fldCharType="begin" w:fldLock="1"/>
    </w:r>
    <w:r w:rsidRPr="00827DEB">
      <w:instrText xml:space="preserve"> DOCPROPERTY "YearUser" *\charformat </w:instrText>
    </w:r>
    <w:r w:rsidRPr="00827DEB">
      <w:fldChar w:fldCharType="separate"/>
    </w:r>
    <w:r w:rsidR="00D86618" w:rsidRPr="00827DEB">
      <w:t>2005/06</w:t>
    </w:r>
    <w:r w:rsidRPr="00827DEB">
      <w:fldChar w:fldCharType="end"/>
    </w:r>
    <w:r w:rsidRPr="00827DEB">
      <w:t>:</w:t>
    </w:r>
    <w:r w:rsidRPr="00827DEB">
      <w:fldChar w:fldCharType="begin" w:fldLock="1"/>
    </w:r>
    <w:r w:rsidRPr="00827DEB">
      <w:instrText xml:space="preserve"> DOCPROPERTY "Motionsnummer" *\charformat </w:instrText>
    </w:r>
    <w:r w:rsidRPr="00827DEB">
      <w:fldChar w:fldCharType="separate"/>
    </w:r>
    <w:r w:rsidR="00D86618" w:rsidRPr="00827DEB">
      <w:t>MJ384</w:t>
    </w:r>
    <w:r w:rsidRPr="00827DEB">
      <w:fldChar w:fldCharType="end"/>
    </w:r>
  </w:p>
  <w:p w:rsidR="00AC5381" w:rsidRPr="00827DEB" w:rsidRDefault="00AC5381">
    <w:pPr>
      <w:pStyle w:val="FSHNormalS5"/>
    </w:pPr>
    <w:r w:rsidRPr="00827DEB">
      <w:fldChar w:fldCharType="begin" w:fldLock="1"/>
    </w:r>
    <w:r w:rsidRPr="00827DEB">
      <w:instrText xml:space="preserve"> DOCPROPERTY "MotionarText" *\charformat </w:instrText>
    </w:r>
    <w:r w:rsidRPr="00827DEB">
      <w:fldChar w:fldCharType="separate"/>
    </w:r>
    <w:r w:rsidR="00D86618" w:rsidRPr="00827DEB">
      <w:t>av Birgitta Sellén och Håkan Larsson (c)</w:t>
    </w:r>
    <w:r w:rsidRPr="00827DEB">
      <w:fldChar w:fldCharType="end"/>
    </w:r>
    <w:r w:rsidRPr="00827DEB">
      <w:br/>
    </w:r>
    <w:r w:rsidRPr="00827DEB">
      <w:fldChar w:fldCharType="begin" w:fldLock="1"/>
    </w:r>
    <w:r w:rsidRPr="00827DEB">
      <w:instrText xml:space="preserve"> DOCPROPERTY "SvarFrasKort" *\charformat </w:instrText>
    </w:r>
    <w:r w:rsidRPr="00827DEB">
      <w:fldChar w:fldCharType="end"/>
    </w:r>
  </w:p>
  <w:p w:rsidR="00AC5381" w:rsidRPr="00827DEB" w:rsidRDefault="00AC5381">
    <w:pPr>
      <w:pStyle w:val="FSHTitel"/>
    </w:pPr>
    <w:r w:rsidRPr="00827DEB">
      <w:fldChar w:fldCharType="begin" w:fldLock="1"/>
    </w:r>
    <w:r w:rsidRPr="00827DEB">
      <w:instrText xml:space="preserve"> DOCPROPERTY</w:instrText>
    </w:r>
    <w:r w:rsidRPr="00827DEB">
      <w:rPr>
        <w:sz w:val="18"/>
      </w:rPr>
      <w:instrText xml:space="preserve"> "RubrikSvar" *\charformat </w:instrText>
    </w:r>
    <w:r w:rsidRPr="00827DEB">
      <w:fldChar w:fldCharType="separate"/>
    </w:r>
    <w:r w:rsidR="00D86618" w:rsidRPr="00827DEB">
      <w:t xml:space="preserve">Biodrivmedel </w:t>
    </w:r>
    <w:r w:rsidRPr="00827DEB">
      <w:fldChar w:fldCharType="end"/>
    </w:r>
  </w:p>
  <w:p w:rsidR="00AC5381" w:rsidRPr="00827DEB" w:rsidRDefault="00AC5381" w:rsidP="00AC53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7A13B6"/>
    <w:multiLevelType w:val="hybridMultilevel"/>
    <w:tmpl w:val="2874399C"/>
    <w:lvl w:ilvl="0" w:tplc="9AA2D0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3991662">
    <w:abstractNumId w:val="14"/>
  </w:num>
  <w:num w:numId="2" w16cid:durableId="1646736248">
    <w:abstractNumId w:val="10"/>
  </w:num>
  <w:num w:numId="3" w16cid:durableId="1189413615">
    <w:abstractNumId w:val="12"/>
  </w:num>
  <w:num w:numId="4" w16cid:durableId="729766850">
    <w:abstractNumId w:val="13"/>
  </w:num>
  <w:num w:numId="5" w16cid:durableId="1903564889">
    <w:abstractNumId w:val="8"/>
  </w:num>
  <w:num w:numId="6" w16cid:durableId="1149008644">
    <w:abstractNumId w:val="3"/>
  </w:num>
  <w:num w:numId="7" w16cid:durableId="246692097">
    <w:abstractNumId w:val="2"/>
  </w:num>
  <w:num w:numId="8" w16cid:durableId="756705414">
    <w:abstractNumId w:val="1"/>
  </w:num>
  <w:num w:numId="9" w16cid:durableId="747578602">
    <w:abstractNumId w:val="0"/>
  </w:num>
  <w:num w:numId="10" w16cid:durableId="1680497450">
    <w:abstractNumId w:val="9"/>
  </w:num>
  <w:num w:numId="11" w16cid:durableId="872763373">
    <w:abstractNumId w:val="7"/>
  </w:num>
  <w:num w:numId="12" w16cid:durableId="94060128">
    <w:abstractNumId w:val="6"/>
  </w:num>
  <w:num w:numId="13" w16cid:durableId="948127633">
    <w:abstractNumId w:val="5"/>
  </w:num>
  <w:num w:numId="14" w16cid:durableId="1255435994">
    <w:abstractNumId w:val="4"/>
  </w:num>
  <w:num w:numId="15" w16cid:durableId="2101751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312FD"/>
    <w:rsid w:val="00014012"/>
    <w:rsid w:val="0004381F"/>
    <w:rsid w:val="00064BC3"/>
    <w:rsid w:val="00066775"/>
    <w:rsid w:val="00072FB9"/>
    <w:rsid w:val="000B2EB5"/>
    <w:rsid w:val="00100531"/>
    <w:rsid w:val="00201DFB"/>
    <w:rsid w:val="00204A63"/>
    <w:rsid w:val="00212FF1"/>
    <w:rsid w:val="00230193"/>
    <w:rsid w:val="0025068A"/>
    <w:rsid w:val="002818D3"/>
    <w:rsid w:val="002D11A8"/>
    <w:rsid w:val="003311AB"/>
    <w:rsid w:val="003A57B5"/>
    <w:rsid w:val="00445271"/>
    <w:rsid w:val="00456865"/>
    <w:rsid w:val="004A0504"/>
    <w:rsid w:val="004E38D9"/>
    <w:rsid w:val="005B145B"/>
    <w:rsid w:val="006E0827"/>
    <w:rsid w:val="00740D6D"/>
    <w:rsid w:val="00794149"/>
    <w:rsid w:val="007B67A7"/>
    <w:rsid w:val="007C6092"/>
    <w:rsid w:val="00827DEB"/>
    <w:rsid w:val="008312FD"/>
    <w:rsid w:val="009A2C48"/>
    <w:rsid w:val="009C50CB"/>
    <w:rsid w:val="00A053C6"/>
    <w:rsid w:val="00AC5381"/>
    <w:rsid w:val="00B13BF0"/>
    <w:rsid w:val="00C1285C"/>
    <w:rsid w:val="00C27B7D"/>
    <w:rsid w:val="00CE13B0"/>
    <w:rsid w:val="00CF7A43"/>
    <w:rsid w:val="00D1174F"/>
    <w:rsid w:val="00D30506"/>
    <w:rsid w:val="00D86618"/>
    <w:rsid w:val="00DC6C70"/>
    <w:rsid w:val="00DD3DBF"/>
    <w:rsid w:val="00E22893"/>
    <w:rsid w:val="00E360DE"/>
    <w:rsid w:val="00E75D28"/>
    <w:rsid w:val="00E84F25"/>
    <w:rsid w:val="00F6796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8BFF1-F9C7-45A1-A172-2D932DF1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E13B0"/>
    <w:pPr>
      <w:spacing w:line="240" w:lineRule="auto"/>
    </w:pPr>
    <w:rPr>
      <w:rFonts w:ascii="Tahoma" w:hAnsi="Tahoma" w:cs="Tahoma"/>
      <w:sz w:val="16"/>
      <w:szCs w:val="16"/>
    </w:rPr>
  </w:style>
  <w:style w:type="paragraph" w:customStyle="1" w:styleId="Hemstlrubrik">
    <w:name w:val="Hemstl_rubrik"/>
    <w:basedOn w:val="Rubrik1"/>
    <w:next w:val="Normal"/>
    <w:rsid w:val="00AC538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C538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553</Words>
  <Characters>3070</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MJ384</vt:lpstr>
    </vt:vector>
  </TitlesOfParts>
  <Company>Riksdagen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MJ384</dc:title>
  <dc:subject>MJ384</dc:subject>
  <dc:creator>Riksdagen</dc:creator>
  <cp:keywords>Riksdagen</cp:keywords>
  <dc:description/>
  <cp:lastModifiedBy>Lars Brink</cp:lastModifiedBy>
  <cp:revision>2</cp:revision>
  <cp:lastPrinted>2006-01-16T14:39:00Z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Biodrivmedel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Biodrivmedel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Håkan Larsson (c)</vt:lpwstr>
  </property>
  <property fmtid="{D5CDD505-2E9C-101B-9397-08002B2CF9AE}" pid="26" name="MotionarLista">
    <vt:lpwstr>Sellén, Birgitta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20052006000000000099000005630069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20052006000000000099000005630069</vt:lpwstr>
  </property>
  <property fmtid="{D5CDD505-2E9C-101B-9397-08002B2CF9AE}" pid="50" name="nummer">
    <vt:lpwstr>384</vt:lpwstr>
  </property>
  <property fmtid="{D5CDD505-2E9C-101B-9397-08002B2CF9AE}" pid="51" name="utskottsbeteckning">
    <vt:lpwstr>MJ</vt:lpwstr>
  </property>
</Properties>
</file>