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EFBCD3FF1D04B698C69B6663141BB56"/>
        </w:placeholder>
        <w15:appearance w15:val="hidden"/>
        <w:text/>
      </w:sdtPr>
      <w:sdtEndPr/>
      <w:sdtContent>
        <w:p w:rsidRPr="009B062B" w:rsidR="00AF30DD" w:rsidP="006A0EEE" w:rsidRDefault="00AF30DD" w14:paraId="273E057E" w14:textId="77777777">
          <w:pPr>
            <w:pStyle w:val="RubrikFrslagTIllRiksdagsbeslut"/>
            <w:spacing w:before="240"/>
          </w:pPr>
          <w:r w:rsidRPr="009B062B">
            <w:t>Förslag till riksdagsbeslut</w:t>
          </w:r>
        </w:p>
      </w:sdtContent>
    </w:sdt>
    <w:sdt>
      <w:sdtPr>
        <w:alias w:val="Yrkande 1"/>
        <w:tag w:val="42285448-867b-403f-8332-a92446f828c8"/>
        <w:id w:val="-44919671"/>
        <w:lock w:val="sdtLocked"/>
      </w:sdtPr>
      <w:sdtEndPr/>
      <w:sdtContent>
        <w:p w:rsidR="006F07FC" w:rsidRDefault="00655987" w14:paraId="273E057F" w14:textId="77777777">
          <w:pPr>
            <w:pStyle w:val="Frslagstext"/>
            <w:numPr>
              <w:ilvl w:val="0"/>
              <w:numId w:val="0"/>
            </w:numPr>
          </w:pPr>
          <w:r>
            <w:t>Riksdagen ställer sig bakom det som anförs i motionen om att överväga behovet av skärpningar av reglerna för gode män och tillkännager detta för regeringen.</w:t>
          </w:r>
        </w:p>
      </w:sdtContent>
    </w:sdt>
    <w:p w:rsidRPr="009B062B" w:rsidR="00AF30DD" w:rsidP="006A0EEE" w:rsidRDefault="000156D9" w14:paraId="273E0580" w14:textId="77777777">
      <w:pPr>
        <w:pStyle w:val="Rubrik1"/>
        <w:spacing w:before="600"/>
      </w:pPr>
      <w:bookmarkStart w:name="MotionsStart" w:id="0"/>
      <w:bookmarkEnd w:id="0"/>
      <w:r w:rsidRPr="009B062B">
        <w:t>Motivering</w:t>
      </w:r>
    </w:p>
    <w:p w:rsidR="00512ED1" w:rsidP="00512ED1" w:rsidRDefault="00512ED1" w14:paraId="273E0581" w14:textId="77777777">
      <w:pPr>
        <w:pStyle w:val="Normalutanindragellerluft"/>
      </w:pPr>
      <w:r>
        <w:t>Systemet med gode män är tänkt att hjälpa och skydda människor som är i ett mycket utsatt läge. Tyvärr händer det allt för ofta att uppdraget inte sköts på ett korrekt eller tillräckligt professionellt sätt. Varje år inträffar det att gode män avsiktligt eller genom oskicklighet missbrukar det förtroende de givits.</w:t>
      </w:r>
    </w:p>
    <w:p w:rsidRPr="00E053B9" w:rsidR="00512ED1" w:rsidP="00E053B9" w:rsidRDefault="00512ED1" w14:paraId="273E0583" w14:textId="6F57589A">
      <w:r w:rsidRPr="00E053B9">
        <w:t>Civilutskottet och riksda</w:t>
      </w:r>
      <w:r w:rsidR="00E053B9">
        <w:t>gen behandlade i betänkande 2014/15:CU</w:t>
      </w:r>
      <w:r w:rsidRPr="00E053B9">
        <w:t xml:space="preserve">6 motion 2014/15:2191, en i stora drag likalydande motion som denna. Motionen avslogs med hänvisning till att system och lagstiftning setts över under de senaste </w:t>
      </w:r>
      <w:r w:rsidR="00E053B9">
        <w:t xml:space="preserve">åren. Trots den översyn </w:t>
      </w:r>
      <w:bookmarkStart w:name="_GoBack" w:id="1"/>
      <w:bookmarkEnd w:id="1"/>
      <w:r w:rsidRPr="00E053B9">
        <w:t xml:space="preserve">och de regelförändringar som skett kan det konstateras att det finns allvarliga brister i dagens system. Systemet har ytterst låga krav på redovisning, vilket skapar </w:t>
      </w:r>
      <w:r w:rsidR="00E053B9">
        <w:t xml:space="preserve">en </w:t>
      </w:r>
      <w:r w:rsidRPr="00E053B9">
        <w:t>stor risk för att misstag inte uppmärksammas</w:t>
      </w:r>
      <w:r w:rsidR="00E053B9">
        <w:t>,</w:t>
      </w:r>
      <w:r w:rsidRPr="00E053B9">
        <w:t xml:space="preserve"> och för den som vill fuska finns det stora möjligheter. Det går inte att blunda för detta faktum</w:t>
      </w:r>
      <w:r w:rsidR="00E053B9">
        <w:t>,</w:t>
      </w:r>
      <w:r w:rsidRPr="00E053B9">
        <w:t xml:space="preserve"> utan det behövs verkligen ytterligare översyn och regelskärpning.</w:t>
      </w:r>
    </w:p>
    <w:p w:rsidRPr="00E053B9" w:rsidR="00512ED1" w:rsidP="00E053B9" w:rsidRDefault="00512ED1" w14:paraId="273E0585" w14:textId="359A281F">
      <w:r w:rsidRPr="00E053B9">
        <w:t>Allt för ofta uppstår det frågor och konflikter kring hur ekonomin sköts för de personer som en god man är ansvarig för att hjälpa. I vissa fall är det så allvarligt att det handlar om ren förskingring. I många fall har personer runt den som har fått en god man utsedd misstankar om att allt inte sköts som det ska.</w:t>
      </w:r>
    </w:p>
    <w:p w:rsidRPr="00E053B9" w:rsidR="00512ED1" w:rsidP="00E053B9" w:rsidRDefault="00E053B9" w14:paraId="273E0587" w14:textId="7BE29E3A">
      <w:r>
        <w:lastRenderedPageBreak/>
        <w:t xml:space="preserve">Eftersom </w:t>
      </w:r>
      <w:r w:rsidRPr="00E053B9" w:rsidR="00512ED1">
        <w:t xml:space="preserve">kraven på ekonomisk redovisning för en god man är ytterst låga leder det både till att oklarheten ger en grund för misstänksamhet och </w:t>
      </w:r>
      <w:r>
        <w:t xml:space="preserve">till </w:t>
      </w:r>
      <w:r w:rsidRPr="00E053B9" w:rsidR="00512ED1">
        <w:t>att den som inte har seriösa avsikter enkelt kan förskingra pengar.</w:t>
      </w:r>
    </w:p>
    <w:p w:rsidRPr="00E053B9" w:rsidR="006D01C3" w:rsidP="00E053B9" w:rsidRDefault="00512ED1" w14:paraId="273E0589" w14:textId="50AD3B00">
      <w:r w:rsidRPr="00E053B9">
        <w:t xml:space="preserve">Kraven </w:t>
      </w:r>
      <w:r w:rsidR="00E053B9">
        <w:t>på både</w:t>
      </w:r>
      <w:r w:rsidRPr="00E053B9">
        <w:t xml:space="preserve"> vilka som kan vara god</w:t>
      </w:r>
      <w:r w:rsidR="00E053B9">
        <w:t>e mä</w:t>
      </w:r>
      <w:r w:rsidRPr="00E053B9">
        <w:t xml:space="preserve">n och hur verksamheten ska skötas och redovisas måste ses över för att </w:t>
      </w:r>
      <w:r w:rsidR="00E053B9">
        <w:t xml:space="preserve">reglerna ska </w:t>
      </w:r>
      <w:r w:rsidRPr="00E053B9">
        <w:t>kunna skärpa</w:t>
      </w:r>
      <w:r w:rsidR="00E053B9">
        <w:t>s</w:t>
      </w:r>
      <w:r w:rsidRPr="00E053B9">
        <w:t xml:space="preserve">. Det är därför viktigt att regeringen ser över verksamheten med gode män och hur den kan regleras tydligare, bland annat avseende vilka som kan </w:t>
      </w:r>
      <w:r w:rsidR="00E053B9">
        <w:t>utses och</w:t>
      </w:r>
      <w:r w:rsidRPr="00E053B9">
        <w:t xml:space="preserve"> hur </w:t>
      </w:r>
      <w:r w:rsidR="00E053B9">
        <w:t>uppdraget ska redovisas</w:t>
      </w:r>
      <w:r w:rsidRPr="00E053B9">
        <w:t>.</w:t>
      </w:r>
    </w:p>
    <w:sdt>
      <w:sdtPr>
        <w:alias w:val="CC_Underskrifter"/>
        <w:tag w:val="CC_Underskrifter"/>
        <w:id w:val="583496634"/>
        <w:lock w:val="sdtContentLocked"/>
        <w:placeholder>
          <w:docPart w:val="18A3C2FF6DC14BAA960C9CDD3C2BD3DE"/>
        </w:placeholder>
        <w15:appearance w15:val="hidden"/>
      </w:sdtPr>
      <w:sdtEndPr/>
      <w:sdtContent>
        <w:p w:rsidR="004801AC" w:rsidP="009F0377" w:rsidRDefault="00F41376" w14:paraId="273E05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Kenneth G Forslund (S)</w:t>
            </w:r>
          </w:p>
        </w:tc>
        <w:tc>
          <w:tcPr>
            <w:tcW w:w="50" w:type="pct"/>
            <w:vAlign w:val="bottom"/>
          </w:tcPr>
          <w:p>
            <w:pPr>
              <w:pStyle w:val="Underskrifter"/>
            </w:pPr>
            <w:r>
              <w:t>Adnan Dibrani (S)</w:t>
            </w:r>
          </w:p>
        </w:tc>
      </w:tr>
    </w:tbl>
    <w:p w:rsidR="00E64975" w:rsidRDefault="00E64975" w14:paraId="273E058F" w14:textId="77777777"/>
    <w:sectPr w:rsidR="00E6497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E0591" w14:textId="77777777" w:rsidR="00507360" w:rsidRDefault="00507360" w:rsidP="000C1CAD">
      <w:pPr>
        <w:spacing w:line="240" w:lineRule="auto"/>
      </w:pPr>
      <w:r>
        <w:separator/>
      </w:r>
    </w:p>
  </w:endnote>
  <w:endnote w:type="continuationSeparator" w:id="0">
    <w:p w14:paraId="273E0592" w14:textId="77777777" w:rsidR="00507360" w:rsidRDefault="005073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E059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E0598" w14:textId="50A9EB2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0EE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E058F" w14:textId="77777777" w:rsidR="00507360" w:rsidRDefault="00507360" w:rsidP="000C1CAD">
      <w:pPr>
        <w:spacing w:line="240" w:lineRule="auto"/>
      </w:pPr>
      <w:r>
        <w:separator/>
      </w:r>
    </w:p>
  </w:footnote>
  <w:footnote w:type="continuationSeparator" w:id="0">
    <w:p w14:paraId="273E0590" w14:textId="77777777" w:rsidR="00507360" w:rsidRDefault="005073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73E05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3E05A3" wp14:anchorId="273E05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41376" w14:paraId="273E05A4" w14:textId="77777777">
                          <w:pPr>
                            <w:jc w:val="right"/>
                          </w:pPr>
                          <w:sdt>
                            <w:sdtPr>
                              <w:alias w:val="CC_Noformat_Partikod"/>
                              <w:tag w:val="CC_Noformat_Partikod"/>
                              <w:id w:val="-53464382"/>
                              <w:placeholder>
                                <w:docPart w:val="04FA4CF6E4EF4907AEF4A9DCA862D952"/>
                              </w:placeholder>
                              <w:text/>
                            </w:sdtPr>
                            <w:sdtEndPr/>
                            <w:sdtContent>
                              <w:r w:rsidR="00512ED1">
                                <w:t>S</w:t>
                              </w:r>
                            </w:sdtContent>
                          </w:sdt>
                          <w:sdt>
                            <w:sdtPr>
                              <w:alias w:val="CC_Noformat_Partinummer"/>
                              <w:tag w:val="CC_Noformat_Partinummer"/>
                              <w:id w:val="-1709555926"/>
                              <w:placeholder>
                                <w:docPart w:val="2C51809153BA44B4A8958DD0102FCE78"/>
                              </w:placeholder>
                              <w:text/>
                            </w:sdtPr>
                            <w:sdtEndPr/>
                            <w:sdtContent>
                              <w:r w:rsidR="00512ED1">
                                <w:t>11084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73E05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A0EEE" w14:paraId="273E05A4" w14:textId="77777777">
                    <w:pPr>
                      <w:jc w:val="right"/>
                    </w:pPr>
                    <w:sdt>
                      <w:sdtPr>
                        <w:alias w:val="CC_Noformat_Partikod"/>
                        <w:tag w:val="CC_Noformat_Partikod"/>
                        <w:id w:val="-53464382"/>
                        <w:placeholder>
                          <w:docPart w:val="04FA4CF6E4EF4907AEF4A9DCA862D952"/>
                        </w:placeholder>
                        <w:text/>
                      </w:sdtPr>
                      <w:sdtEndPr/>
                      <w:sdtContent>
                        <w:r w:rsidR="00512ED1">
                          <w:t>S</w:t>
                        </w:r>
                      </w:sdtContent>
                    </w:sdt>
                    <w:sdt>
                      <w:sdtPr>
                        <w:alias w:val="CC_Noformat_Partinummer"/>
                        <w:tag w:val="CC_Noformat_Partinummer"/>
                        <w:id w:val="-1709555926"/>
                        <w:placeholder>
                          <w:docPart w:val="2C51809153BA44B4A8958DD0102FCE78"/>
                        </w:placeholder>
                        <w:text/>
                      </w:sdtPr>
                      <w:sdtEndPr/>
                      <w:sdtContent>
                        <w:r w:rsidR="00512ED1">
                          <w:t>11084</w:t>
                        </w:r>
                      </w:sdtContent>
                    </w:sdt>
                  </w:p>
                </w:txbxContent>
              </v:textbox>
              <w10:wrap anchorx="page"/>
            </v:shape>
          </w:pict>
        </mc:Fallback>
      </mc:AlternateContent>
    </w:r>
  </w:p>
  <w:p w:rsidRPr="00293C4F" w:rsidR="007A5507" w:rsidP="00776B74" w:rsidRDefault="007A5507" w14:paraId="273E05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41376" w14:paraId="273E0595" w14:textId="77777777">
    <w:pPr>
      <w:jc w:val="right"/>
    </w:pPr>
    <w:sdt>
      <w:sdtPr>
        <w:alias w:val="CC_Noformat_Partikod"/>
        <w:tag w:val="CC_Noformat_Partikod"/>
        <w:id w:val="559911109"/>
        <w:text/>
      </w:sdtPr>
      <w:sdtEndPr/>
      <w:sdtContent>
        <w:r w:rsidR="00512ED1">
          <w:t>S</w:t>
        </w:r>
      </w:sdtContent>
    </w:sdt>
    <w:sdt>
      <w:sdtPr>
        <w:alias w:val="CC_Noformat_Partinummer"/>
        <w:tag w:val="CC_Noformat_Partinummer"/>
        <w:id w:val="1197820850"/>
        <w:text/>
      </w:sdtPr>
      <w:sdtEndPr/>
      <w:sdtContent>
        <w:r w:rsidR="00512ED1">
          <w:t>11084</w:t>
        </w:r>
      </w:sdtContent>
    </w:sdt>
  </w:p>
  <w:p w:rsidR="007A5507" w:rsidP="00776B74" w:rsidRDefault="007A5507" w14:paraId="273E059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41376" w14:paraId="273E0599" w14:textId="77777777">
    <w:pPr>
      <w:jc w:val="right"/>
    </w:pPr>
    <w:sdt>
      <w:sdtPr>
        <w:alias w:val="CC_Noformat_Partikod"/>
        <w:tag w:val="CC_Noformat_Partikod"/>
        <w:id w:val="1471015553"/>
        <w:text/>
      </w:sdtPr>
      <w:sdtEndPr/>
      <w:sdtContent>
        <w:r w:rsidR="00512ED1">
          <w:t>S</w:t>
        </w:r>
      </w:sdtContent>
    </w:sdt>
    <w:sdt>
      <w:sdtPr>
        <w:alias w:val="CC_Noformat_Partinummer"/>
        <w:tag w:val="CC_Noformat_Partinummer"/>
        <w:id w:val="-2014525982"/>
        <w:text/>
      </w:sdtPr>
      <w:sdtEndPr/>
      <w:sdtContent>
        <w:r w:rsidR="00512ED1">
          <w:t>11084</w:t>
        </w:r>
      </w:sdtContent>
    </w:sdt>
  </w:p>
  <w:p w:rsidR="007A5507" w:rsidP="00A314CF" w:rsidRDefault="00F41376" w14:paraId="71D4C9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41376" w14:paraId="273E059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41376" w14:paraId="273E05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:2704</w:t>
        </w:r>
      </w:sdtContent>
    </w:sdt>
  </w:p>
  <w:p w:rsidR="007A5507" w:rsidP="00E03A3D" w:rsidRDefault="00F41376" w14:paraId="273E059E" w14:textId="77777777">
    <w:pPr>
      <w:pStyle w:val="Motionr"/>
    </w:pPr>
    <w:sdt>
      <w:sdtPr>
        <w:alias w:val="CC_Noformat_Avtext"/>
        <w:tag w:val="CC_Noformat_Avtext"/>
        <w:id w:val="-2020768203"/>
        <w:lock w:val="sdtContentLocked"/>
        <w15:appearance w15:val="hidden"/>
        <w:text/>
      </w:sdtPr>
      <w:sdtEndPr/>
      <w:sdtContent>
        <w:r>
          <w:t>av Kenneth G Forslund och Adnan Dibrani (båda S)</w:t>
        </w:r>
      </w:sdtContent>
    </w:sdt>
  </w:p>
  <w:sdt>
    <w:sdtPr>
      <w:alias w:val="CC_Noformat_Rubtext"/>
      <w:tag w:val="CC_Noformat_Rubtext"/>
      <w:id w:val="-218060500"/>
      <w:lock w:val="sdtLocked"/>
      <w15:appearance w15:val="hidden"/>
      <w:text/>
    </w:sdtPr>
    <w:sdtEndPr/>
    <w:sdtContent>
      <w:p w:rsidR="007A5507" w:rsidP="00283E0F" w:rsidRDefault="00512ED1" w14:paraId="273E059F" w14:textId="77777777">
        <w:pPr>
          <w:pStyle w:val="FSHRub2"/>
        </w:pPr>
        <w:r>
          <w:t>Skärpta regler för gode män</w:t>
        </w:r>
      </w:p>
    </w:sdtContent>
  </w:sdt>
  <w:sdt>
    <w:sdtPr>
      <w:alias w:val="CC_Boilerplate_3"/>
      <w:tag w:val="CC_Boilerplate_3"/>
      <w:id w:val="1606463544"/>
      <w:lock w:val="sdtContentLocked"/>
      <w15:appearance w15:val="hidden"/>
      <w:text w:multiLine="1"/>
    </w:sdtPr>
    <w:sdtEndPr/>
    <w:sdtContent>
      <w:p w:rsidR="007A5507" w:rsidP="00283E0F" w:rsidRDefault="007A5507" w14:paraId="273E05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12ED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1DA"/>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1AC5"/>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54C"/>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360"/>
    <w:rsid w:val="005076A3"/>
    <w:rsid w:val="00512761"/>
    <w:rsid w:val="0051283E"/>
    <w:rsid w:val="00512ED1"/>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5987"/>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0EEE"/>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7FC"/>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3C0"/>
    <w:rsid w:val="009C6FEF"/>
    <w:rsid w:val="009D7693"/>
    <w:rsid w:val="009E153C"/>
    <w:rsid w:val="009E1CD9"/>
    <w:rsid w:val="009E1FFC"/>
    <w:rsid w:val="009E38DA"/>
    <w:rsid w:val="009E3C13"/>
    <w:rsid w:val="009E5F5B"/>
    <w:rsid w:val="009E67EF"/>
    <w:rsid w:val="009F0377"/>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1CB3"/>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5E3F"/>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53B9"/>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497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1376"/>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3E057D"/>
  <w15:chartTrackingRefBased/>
  <w15:docId w15:val="{5D5FBCC2-32C8-4A61-983C-BF74D0B61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FBCD3FF1D04B698C69B6663141BB56"/>
        <w:category>
          <w:name w:val="Allmänt"/>
          <w:gallery w:val="placeholder"/>
        </w:category>
        <w:types>
          <w:type w:val="bbPlcHdr"/>
        </w:types>
        <w:behaviors>
          <w:behavior w:val="content"/>
        </w:behaviors>
        <w:guid w:val="{0B0109E0-7099-4FBB-9886-BC8754DCE4F4}"/>
      </w:docPartPr>
      <w:docPartBody>
        <w:p w:rsidR="00813123" w:rsidRDefault="00D40BAA">
          <w:pPr>
            <w:pStyle w:val="4EFBCD3FF1D04B698C69B6663141BB56"/>
          </w:pPr>
          <w:r w:rsidRPr="009A726D">
            <w:rPr>
              <w:rStyle w:val="Platshllartext"/>
            </w:rPr>
            <w:t>Klicka här för att ange text.</w:t>
          </w:r>
        </w:p>
      </w:docPartBody>
    </w:docPart>
    <w:docPart>
      <w:docPartPr>
        <w:name w:val="18A3C2FF6DC14BAA960C9CDD3C2BD3DE"/>
        <w:category>
          <w:name w:val="Allmänt"/>
          <w:gallery w:val="placeholder"/>
        </w:category>
        <w:types>
          <w:type w:val="bbPlcHdr"/>
        </w:types>
        <w:behaviors>
          <w:behavior w:val="content"/>
        </w:behaviors>
        <w:guid w:val="{98C4F46A-8873-4017-97C6-C3DC74B68581}"/>
      </w:docPartPr>
      <w:docPartBody>
        <w:p w:rsidR="00813123" w:rsidRDefault="00D40BAA">
          <w:pPr>
            <w:pStyle w:val="18A3C2FF6DC14BAA960C9CDD3C2BD3DE"/>
          </w:pPr>
          <w:r w:rsidRPr="002551EA">
            <w:rPr>
              <w:rStyle w:val="Platshllartext"/>
              <w:color w:val="808080" w:themeColor="background1" w:themeShade="80"/>
            </w:rPr>
            <w:t>[Motionärernas namn]</w:t>
          </w:r>
        </w:p>
      </w:docPartBody>
    </w:docPart>
    <w:docPart>
      <w:docPartPr>
        <w:name w:val="04FA4CF6E4EF4907AEF4A9DCA862D952"/>
        <w:category>
          <w:name w:val="Allmänt"/>
          <w:gallery w:val="placeholder"/>
        </w:category>
        <w:types>
          <w:type w:val="bbPlcHdr"/>
        </w:types>
        <w:behaviors>
          <w:behavior w:val="content"/>
        </w:behaviors>
        <w:guid w:val="{90C1130A-0DB7-477B-802F-43CA8689543B}"/>
      </w:docPartPr>
      <w:docPartBody>
        <w:p w:rsidR="00813123" w:rsidRDefault="00D40BAA">
          <w:pPr>
            <w:pStyle w:val="04FA4CF6E4EF4907AEF4A9DCA862D952"/>
          </w:pPr>
          <w:r>
            <w:rPr>
              <w:rStyle w:val="Platshllartext"/>
            </w:rPr>
            <w:t xml:space="preserve"> </w:t>
          </w:r>
        </w:p>
      </w:docPartBody>
    </w:docPart>
    <w:docPart>
      <w:docPartPr>
        <w:name w:val="2C51809153BA44B4A8958DD0102FCE78"/>
        <w:category>
          <w:name w:val="Allmänt"/>
          <w:gallery w:val="placeholder"/>
        </w:category>
        <w:types>
          <w:type w:val="bbPlcHdr"/>
        </w:types>
        <w:behaviors>
          <w:behavior w:val="content"/>
        </w:behaviors>
        <w:guid w:val="{775180DE-DFBE-473A-98BD-AFFDE9735C4F}"/>
      </w:docPartPr>
      <w:docPartBody>
        <w:p w:rsidR="00813123" w:rsidRDefault="00D40BAA">
          <w:pPr>
            <w:pStyle w:val="2C51809153BA44B4A8958DD0102FCE7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BAA"/>
    <w:rsid w:val="00813123"/>
    <w:rsid w:val="00D40B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FBCD3FF1D04B698C69B6663141BB56">
    <w:name w:val="4EFBCD3FF1D04B698C69B6663141BB56"/>
  </w:style>
  <w:style w:type="paragraph" w:customStyle="1" w:styleId="9C78B45D4B194A2DB60947660FFB1F4F">
    <w:name w:val="9C78B45D4B194A2DB60947660FFB1F4F"/>
  </w:style>
  <w:style w:type="paragraph" w:customStyle="1" w:styleId="83F7BB909D734A1E99A8DA677C1851D3">
    <w:name w:val="83F7BB909D734A1E99A8DA677C1851D3"/>
  </w:style>
  <w:style w:type="paragraph" w:customStyle="1" w:styleId="18A3C2FF6DC14BAA960C9CDD3C2BD3DE">
    <w:name w:val="18A3C2FF6DC14BAA960C9CDD3C2BD3DE"/>
  </w:style>
  <w:style w:type="paragraph" w:customStyle="1" w:styleId="04FA4CF6E4EF4907AEF4A9DCA862D952">
    <w:name w:val="04FA4CF6E4EF4907AEF4A9DCA862D952"/>
  </w:style>
  <w:style w:type="paragraph" w:customStyle="1" w:styleId="2C51809153BA44B4A8958DD0102FCE78">
    <w:name w:val="2C51809153BA44B4A8958DD0102FCE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9F909F-0F59-424A-AE83-C267ECDB547B}"/>
</file>

<file path=customXml/itemProps2.xml><?xml version="1.0" encoding="utf-8"?>
<ds:datastoreItem xmlns:ds="http://schemas.openxmlformats.org/officeDocument/2006/customXml" ds:itemID="{120057BA-FD76-4BCE-AB9B-9C59AB298429}"/>
</file>

<file path=customXml/itemProps3.xml><?xml version="1.0" encoding="utf-8"?>
<ds:datastoreItem xmlns:ds="http://schemas.openxmlformats.org/officeDocument/2006/customXml" ds:itemID="{5E115A35-74E7-4A1D-AD26-245B9FD67245}"/>
</file>

<file path=docProps/app.xml><?xml version="1.0" encoding="utf-8"?>
<Properties xmlns="http://schemas.openxmlformats.org/officeDocument/2006/extended-properties" xmlns:vt="http://schemas.openxmlformats.org/officeDocument/2006/docPropsVTypes">
  <Template>Normal</Template>
  <TotalTime>10</TotalTime>
  <Pages>1</Pages>
  <Words>333</Words>
  <Characters>1714</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201617S11084 Skärpta regler för gode män</vt:lpstr>
      <vt:lpstr>
      </vt:lpstr>
    </vt:vector>
  </TitlesOfParts>
  <Company>Sveriges riksdag</Company>
  <LinksUpToDate>false</LinksUpToDate>
  <CharactersWithSpaces>2036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