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0BB510DB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212B4D">
              <w:rPr>
                <w:b/>
                <w:sz w:val="20"/>
              </w:rPr>
              <w:t>2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787E8110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</w:t>
            </w:r>
            <w:r w:rsidR="00622689">
              <w:rPr>
                <w:sz w:val="20"/>
              </w:rPr>
              <w:t>9</w:t>
            </w:r>
            <w:r w:rsidR="00C4366B">
              <w:rPr>
                <w:sz w:val="20"/>
              </w:rPr>
              <w:t>-</w:t>
            </w:r>
            <w:r w:rsidR="00212B4D">
              <w:rPr>
                <w:sz w:val="20"/>
              </w:rPr>
              <w:t>26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2E92EAA4" w14:textId="77777777" w:rsidR="00212B4D" w:rsidRDefault="00AA2DD0" w:rsidP="006F1C58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212B4D">
              <w:rPr>
                <w:sz w:val="20"/>
              </w:rPr>
              <w:t>8</w:t>
            </w:r>
            <w:r w:rsidR="000250B0" w:rsidRPr="00CC2066">
              <w:rPr>
                <w:sz w:val="20"/>
              </w:rPr>
              <w:t>.</w:t>
            </w:r>
            <w:r w:rsidR="00212B4D">
              <w:rPr>
                <w:sz w:val="20"/>
              </w:rPr>
              <w:t>0</w:t>
            </w:r>
            <w:r w:rsidR="000250B0" w:rsidRPr="00CC2066">
              <w:rPr>
                <w:sz w:val="20"/>
              </w:rPr>
              <w:t>0</w:t>
            </w:r>
            <w:r w:rsidR="00CA7639" w:rsidRPr="00CC2066">
              <w:rPr>
                <w:sz w:val="20"/>
              </w:rPr>
              <w:t>–</w:t>
            </w:r>
            <w:r w:rsidR="00212B4D">
              <w:rPr>
                <w:sz w:val="20"/>
              </w:rPr>
              <w:t>09</w:t>
            </w:r>
            <w:r w:rsidR="009B18FC" w:rsidRPr="00D562AA">
              <w:rPr>
                <w:sz w:val="20"/>
              </w:rPr>
              <w:t>.</w:t>
            </w:r>
            <w:r w:rsidR="00212B4D">
              <w:rPr>
                <w:sz w:val="20"/>
              </w:rPr>
              <w:t>0</w:t>
            </w:r>
            <w:r w:rsidR="00D562AA">
              <w:rPr>
                <w:sz w:val="20"/>
              </w:rPr>
              <w:t>0</w:t>
            </w:r>
          </w:p>
          <w:p w14:paraId="59B896E3" w14:textId="632CEA7E" w:rsidR="00185056" w:rsidRPr="00C8013B" w:rsidRDefault="00212B4D" w:rsidP="006F1C58">
            <w:pPr>
              <w:rPr>
                <w:sz w:val="20"/>
              </w:rPr>
            </w:pPr>
            <w:r>
              <w:rPr>
                <w:sz w:val="20"/>
              </w:rPr>
              <w:t>09.10-09.40</w:t>
            </w:r>
            <w:r w:rsidR="00C96110"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64C6080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12B4D" w:rsidRPr="0013710D" w14:paraId="084E5017" w14:textId="77777777" w:rsidTr="00BC1EF7">
        <w:trPr>
          <w:trHeight w:val="884"/>
        </w:trPr>
        <w:tc>
          <w:tcPr>
            <w:tcW w:w="567" w:type="dxa"/>
          </w:tcPr>
          <w:p w14:paraId="5145E9DB" w14:textId="7A4371CF" w:rsidR="00212B4D" w:rsidRPr="00CC1C68" w:rsidRDefault="00212B4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618C387C" w14:textId="3BD4E5CA" w:rsidR="00212B4D" w:rsidRDefault="00212B4D" w:rsidP="00212B4D">
            <w:pPr>
              <w:rPr>
                <w:b/>
              </w:rPr>
            </w:pPr>
            <w:r w:rsidRPr="00212B4D">
              <w:rPr>
                <w:b/>
              </w:rPr>
              <w:t>Medgivande att närvara</w:t>
            </w:r>
          </w:p>
          <w:p w14:paraId="7180541E" w14:textId="77777777" w:rsidR="00212B4D" w:rsidRPr="00212B4D" w:rsidRDefault="00212B4D" w:rsidP="00212B4D">
            <w:pPr>
              <w:rPr>
                <w:bCs/>
              </w:rPr>
            </w:pPr>
          </w:p>
          <w:p w14:paraId="3E6A2D22" w14:textId="5BAF15A6" w:rsidR="00212B4D" w:rsidRDefault="00212B4D" w:rsidP="00212B4D">
            <w:pPr>
              <w:rPr>
                <w:bCs/>
              </w:rPr>
            </w:pPr>
            <w:r w:rsidRPr="00212B4D">
              <w:rPr>
                <w:bCs/>
              </w:rPr>
              <w:t xml:space="preserve">Utskottet medgav att </w:t>
            </w:r>
            <w:r>
              <w:rPr>
                <w:bCs/>
              </w:rPr>
              <w:t xml:space="preserve">Emelie Källqvist </w:t>
            </w:r>
            <w:r w:rsidRPr="00212B4D">
              <w:rPr>
                <w:bCs/>
              </w:rPr>
              <w:t>närvarade under sammanträdet</w:t>
            </w:r>
            <w:r>
              <w:rPr>
                <w:bCs/>
              </w:rPr>
              <w:t>.</w:t>
            </w:r>
          </w:p>
          <w:p w14:paraId="02295FD6" w14:textId="765F3B13" w:rsidR="00212B4D" w:rsidRPr="0087450B" w:rsidRDefault="00212B4D" w:rsidP="00212B4D">
            <w:pPr>
              <w:rPr>
                <w:b/>
              </w:rPr>
            </w:pPr>
          </w:p>
        </w:tc>
      </w:tr>
      <w:tr w:rsidR="005229E2" w:rsidRPr="0013710D" w14:paraId="5EE986B3" w14:textId="77777777" w:rsidTr="00BC1EF7">
        <w:trPr>
          <w:trHeight w:val="884"/>
        </w:trPr>
        <w:tc>
          <w:tcPr>
            <w:tcW w:w="567" w:type="dxa"/>
          </w:tcPr>
          <w:p w14:paraId="44DEA2D2" w14:textId="24ABF31C" w:rsidR="005229E2" w:rsidRPr="00CC1C68" w:rsidRDefault="005229E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2D5B9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009ACB40" w14:textId="49E943C1" w:rsidR="0087450B" w:rsidRPr="0087450B" w:rsidRDefault="00212B4D" w:rsidP="0087450B">
            <w:pPr>
              <w:rPr>
                <w:b/>
              </w:rPr>
            </w:pPr>
            <w:r>
              <w:rPr>
                <w:b/>
              </w:rPr>
              <w:t>Information av Försvarsdepartementet och Försvarets materielverk</w:t>
            </w:r>
          </w:p>
          <w:p w14:paraId="0224F562" w14:textId="77777777" w:rsidR="0050446F" w:rsidRDefault="0050446F" w:rsidP="0015720E">
            <w:pPr>
              <w:rPr>
                <w:bCs/>
              </w:rPr>
            </w:pPr>
          </w:p>
          <w:p w14:paraId="7B5CA10C" w14:textId="52411E84" w:rsidR="0050446F" w:rsidRDefault="0050446F" w:rsidP="0015720E">
            <w:pPr>
              <w:rPr>
                <w:bCs/>
              </w:rPr>
            </w:pPr>
            <w:r w:rsidRPr="0050446F">
              <w:rPr>
                <w:bCs/>
              </w:rPr>
              <w:t xml:space="preserve">Försvarsminister Pål Jonson </w:t>
            </w:r>
            <w:r>
              <w:rPr>
                <w:bCs/>
              </w:rPr>
              <w:t xml:space="preserve">med </w:t>
            </w:r>
            <w:proofErr w:type="spellStart"/>
            <w:r>
              <w:rPr>
                <w:bCs/>
              </w:rPr>
              <w:t>medarebetare</w:t>
            </w:r>
            <w:proofErr w:type="spellEnd"/>
            <w:r>
              <w:rPr>
                <w:bCs/>
              </w:rPr>
              <w:t xml:space="preserve"> </w:t>
            </w:r>
            <w:r w:rsidRPr="0050446F">
              <w:rPr>
                <w:bCs/>
              </w:rPr>
              <w:t xml:space="preserve">och generaldirektör Göran Mårtensson från Försvarets materielverk (FMV) </w:t>
            </w:r>
            <w:r>
              <w:rPr>
                <w:bCs/>
              </w:rPr>
              <w:t>med medarbetare lämnade information</w:t>
            </w:r>
            <w:r w:rsidRPr="0050446F">
              <w:rPr>
                <w:bCs/>
              </w:rPr>
              <w:t xml:space="preserve"> om viss fråga om ev. inköp av militärmateriel från Israel m.m.</w:t>
            </w:r>
          </w:p>
          <w:p w14:paraId="273C8D1D" w14:textId="58FE5F3C" w:rsidR="006150E3" w:rsidRDefault="006150E3" w:rsidP="0015720E">
            <w:pPr>
              <w:rPr>
                <w:bCs/>
              </w:rPr>
            </w:pPr>
          </w:p>
          <w:p w14:paraId="3EEDB8F6" w14:textId="53A7DEB6" w:rsidR="006150E3" w:rsidRPr="006F7E23" w:rsidRDefault="006150E3" w:rsidP="006150E3">
            <w:pPr>
              <w:rPr>
                <w:bCs/>
              </w:rPr>
            </w:pPr>
            <w:r w:rsidRPr="00554815">
              <w:rPr>
                <w:bCs/>
              </w:rPr>
              <w:t xml:space="preserve">Utskottet beslutade att tystnadsplikt enligt 7 kap. 20 § riksdagsordningen ska gälla för </w:t>
            </w:r>
            <w:r w:rsidRPr="006150E3">
              <w:rPr>
                <w:bCs/>
              </w:rPr>
              <w:t>viss uppgift om Försvarsmaktens investeringsplan</w:t>
            </w:r>
          </w:p>
          <w:p w14:paraId="31986880" w14:textId="5085BEE1" w:rsidR="006150E3" w:rsidRDefault="006150E3" w:rsidP="0015720E">
            <w:pPr>
              <w:rPr>
                <w:bCs/>
              </w:rPr>
            </w:pPr>
          </w:p>
          <w:p w14:paraId="35F8AA03" w14:textId="783F44FF" w:rsidR="006150E3" w:rsidRDefault="006150E3" w:rsidP="0015720E">
            <w:pPr>
              <w:rPr>
                <w:bCs/>
              </w:rPr>
            </w:pPr>
            <w:r w:rsidRPr="00663562">
              <w:rPr>
                <w:bCs/>
              </w:rPr>
              <w:t xml:space="preserve">Denna paragraf förklarades omedelbart justerad.  </w:t>
            </w:r>
          </w:p>
          <w:p w14:paraId="2E46EA17" w14:textId="718F4D25" w:rsidR="006150E3" w:rsidRDefault="006150E3" w:rsidP="0015720E">
            <w:pPr>
              <w:rPr>
                <w:bCs/>
              </w:rPr>
            </w:pPr>
          </w:p>
          <w:p w14:paraId="0B5D6E34" w14:textId="348EF32F" w:rsidR="001F22B4" w:rsidRPr="001F22B4" w:rsidRDefault="001F22B4" w:rsidP="001F22B4">
            <w:pPr>
              <w:rPr>
                <w:bCs/>
                <w:i/>
                <w:iCs/>
              </w:rPr>
            </w:pPr>
            <w:r w:rsidRPr="001F22B4">
              <w:rPr>
                <w:bCs/>
                <w:i/>
                <w:iCs/>
              </w:rPr>
              <w:t>Sammanträdet ajournerades kl. 09:</w:t>
            </w:r>
            <w:r>
              <w:rPr>
                <w:bCs/>
                <w:i/>
                <w:iCs/>
              </w:rPr>
              <w:t>0</w:t>
            </w:r>
            <w:r w:rsidRPr="001F22B4">
              <w:rPr>
                <w:bCs/>
                <w:i/>
                <w:iCs/>
              </w:rPr>
              <w:t>0.</w:t>
            </w:r>
          </w:p>
          <w:p w14:paraId="1A5979C4" w14:textId="77777777" w:rsidR="001F22B4" w:rsidRPr="001F22B4" w:rsidRDefault="001F22B4" w:rsidP="001F22B4">
            <w:pPr>
              <w:rPr>
                <w:bCs/>
                <w:i/>
                <w:iCs/>
              </w:rPr>
            </w:pPr>
          </w:p>
          <w:p w14:paraId="218F67A6" w14:textId="6E5718E7" w:rsidR="006150E3" w:rsidRPr="001F22B4" w:rsidRDefault="001F22B4" w:rsidP="001F22B4">
            <w:pPr>
              <w:rPr>
                <w:bCs/>
                <w:i/>
                <w:iCs/>
              </w:rPr>
            </w:pPr>
            <w:r w:rsidRPr="001F22B4">
              <w:rPr>
                <w:bCs/>
                <w:i/>
                <w:iCs/>
              </w:rPr>
              <w:t>Sammanträdet återupptogs kl. 09:</w:t>
            </w:r>
            <w:r>
              <w:rPr>
                <w:bCs/>
                <w:i/>
                <w:iCs/>
              </w:rPr>
              <w:t>10</w:t>
            </w:r>
            <w:r w:rsidRPr="001F22B4">
              <w:rPr>
                <w:bCs/>
                <w:i/>
                <w:iCs/>
              </w:rPr>
              <w:t>.</w:t>
            </w:r>
          </w:p>
          <w:p w14:paraId="2C193A97" w14:textId="48A85BCA" w:rsidR="0015720E" w:rsidRPr="005229E2" w:rsidRDefault="0015720E" w:rsidP="0087450B">
            <w:pPr>
              <w:rPr>
                <w:bCs/>
              </w:rPr>
            </w:pPr>
          </w:p>
        </w:tc>
      </w:tr>
      <w:tr w:rsidR="009B18FC" w:rsidRPr="003F199A" w14:paraId="07DC9D8D" w14:textId="77777777" w:rsidTr="00BC1EF7">
        <w:trPr>
          <w:trHeight w:val="884"/>
        </w:trPr>
        <w:tc>
          <w:tcPr>
            <w:tcW w:w="567" w:type="dxa"/>
          </w:tcPr>
          <w:p w14:paraId="26DEBFD3" w14:textId="0C43527D" w:rsidR="009B18FC" w:rsidRPr="00CC1C68" w:rsidRDefault="009B18FC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2D5B9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36244F6E" w14:textId="230B45F9" w:rsidR="001D40FD" w:rsidRDefault="00663562" w:rsidP="001D40FD">
            <w:pPr>
              <w:rPr>
                <w:b/>
              </w:rPr>
            </w:pPr>
            <w:r w:rsidRPr="00663562">
              <w:rPr>
                <w:b/>
              </w:rPr>
              <w:t>Avancerat ramavtal mellan Europeiska unionen och dess medlemsstater, å ena sidan, och Republiken Chile, å andra sidan (UU4)</w:t>
            </w:r>
            <w:r w:rsidR="001D40FD">
              <w:rPr>
                <w:b/>
              </w:rPr>
              <w:br/>
            </w:r>
          </w:p>
          <w:p w14:paraId="30D516D9" w14:textId="009EB003" w:rsidR="006150E3" w:rsidRPr="006150E3" w:rsidRDefault="006150E3" w:rsidP="006150E3">
            <w:pPr>
              <w:rPr>
                <w:bCs/>
              </w:rPr>
            </w:pPr>
            <w:r w:rsidRPr="006150E3">
              <w:rPr>
                <w:bCs/>
              </w:rPr>
              <w:t xml:space="preserve">Utskottet inledde beredningen av proposition 2021/22:6 och motioner.  </w:t>
            </w:r>
          </w:p>
          <w:p w14:paraId="62D325D9" w14:textId="77777777" w:rsidR="006150E3" w:rsidRPr="006150E3" w:rsidRDefault="006150E3" w:rsidP="006150E3">
            <w:pPr>
              <w:rPr>
                <w:bCs/>
              </w:rPr>
            </w:pPr>
          </w:p>
          <w:p w14:paraId="0288153D" w14:textId="44FD53E1" w:rsidR="006150E3" w:rsidRPr="006150E3" w:rsidRDefault="006150E3" w:rsidP="006150E3">
            <w:pPr>
              <w:rPr>
                <w:bCs/>
              </w:rPr>
            </w:pPr>
            <w:r w:rsidRPr="006150E3">
              <w:rPr>
                <w:bCs/>
              </w:rPr>
              <w:t>Ärendet bordlades.</w:t>
            </w:r>
          </w:p>
          <w:p w14:paraId="4A71B940" w14:textId="039A0BE7" w:rsidR="00663562" w:rsidRPr="003F199A" w:rsidRDefault="00663562" w:rsidP="002D5B9E">
            <w:pPr>
              <w:rPr>
                <w:b/>
              </w:rPr>
            </w:pPr>
          </w:p>
        </w:tc>
      </w:tr>
      <w:tr w:rsidR="002D5B9E" w:rsidRPr="003F199A" w14:paraId="7612E653" w14:textId="77777777" w:rsidTr="00BC1EF7">
        <w:trPr>
          <w:trHeight w:val="884"/>
        </w:trPr>
        <w:tc>
          <w:tcPr>
            <w:tcW w:w="567" w:type="dxa"/>
          </w:tcPr>
          <w:p w14:paraId="1C8D33AF" w14:textId="5BEC5AD9" w:rsidR="002D5B9E" w:rsidRPr="00CC1C68" w:rsidRDefault="002D5B9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  <w:shd w:val="clear" w:color="auto" w:fill="auto"/>
          </w:tcPr>
          <w:p w14:paraId="665C7F21" w14:textId="33B28584" w:rsidR="002D5B9E" w:rsidRDefault="002D5B9E" w:rsidP="002D5B9E">
            <w:pPr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Nationell säkerhetsstrategi (UU6)</w:t>
            </w:r>
          </w:p>
          <w:p w14:paraId="62B8E860" w14:textId="77777777" w:rsidR="002D5B9E" w:rsidRPr="002D5B9E" w:rsidRDefault="002D5B9E" w:rsidP="002D5B9E">
            <w:pPr>
              <w:rPr>
                <w:rFonts w:ascii="TimesNewRomanPS-BoldMT" w:hAnsi="TimesNewRomanPS-BoldMT" w:cs="TimesNewRomanPS-BoldMT"/>
                <w:b/>
                <w:bCs/>
              </w:rPr>
            </w:pPr>
          </w:p>
          <w:p w14:paraId="12651651" w14:textId="029FE81E" w:rsidR="002D5B9E" w:rsidRDefault="002D5B9E" w:rsidP="002D5B9E">
            <w:pPr>
              <w:rPr>
                <w:bCs/>
              </w:rPr>
            </w:pPr>
            <w:r w:rsidRPr="002D5B9E">
              <w:rPr>
                <w:bCs/>
              </w:rPr>
              <w:t>Utskottet beslutade att ge justitieutskottet</w:t>
            </w:r>
            <w:r>
              <w:rPr>
                <w:bCs/>
              </w:rPr>
              <w:t xml:space="preserve">, </w:t>
            </w:r>
            <w:r w:rsidRPr="002D5B9E">
              <w:rPr>
                <w:bCs/>
              </w:rPr>
              <w:t>försvarsutskottet</w:t>
            </w:r>
            <w:r>
              <w:rPr>
                <w:bCs/>
              </w:rPr>
              <w:t>, socialutskottet, kulturutskottet, trafikutskottet, miljö- och jordbruksutskottet och näringsutskottet</w:t>
            </w:r>
            <w:r w:rsidRPr="002D5B9E">
              <w:rPr>
                <w:bCs/>
              </w:rPr>
              <w:t xml:space="preserve"> tillfälle att senast tisdagen den 5 november kl. 12.00 yttra sig över skrivelse 2023/24:163 Nationell säkerhetsstrategi och följdmotioner i de delar som berör nämnda utskotts beredningsområden. </w:t>
            </w:r>
          </w:p>
          <w:p w14:paraId="1E0025D4" w14:textId="77777777" w:rsidR="002D5B9E" w:rsidRDefault="002D5B9E" w:rsidP="002D5B9E">
            <w:pPr>
              <w:rPr>
                <w:bCs/>
              </w:rPr>
            </w:pPr>
          </w:p>
          <w:p w14:paraId="7004753F" w14:textId="6AB79964" w:rsidR="002D5B9E" w:rsidRPr="002D5B9E" w:rsidRDefault="002D5B9E" w:rsidP="001D40FD">
            <w:pPr>
              <w:rPr>
                <w:bCs/>
              </w:rPr>
            </w:pPr>
            <w:r w:rsidRPr="002D5B9E">
              <w:rPr>
                <w:bCs/>
              </w:rPr>
              <w:t>Denna paragraf förklarades omedelbart justerad.</w:t>
            </w:r>
          </w:p>
        </w:tc>
      </w:tr>
      <w:tr w:rsidR="00D128FE" w:rsidRPr="004B367D" w14:paraId="118113E2" w14:textId="77777777" w:rsidTr="00BC1EF7">
        <w:trPr>
          <w:trHeight w:val="884"/>
        </w:trPr>
        <w:tc>
          <w:tcPr>
            <w:tcW w:w="567" w:type="dxa"/>
          </w:tcPr>
          <w:p w14:paraId="280BA3CC" w14:textId="7FC62A69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D5B9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51988865" w14:textId="77777777" w:rsidR="007D7FB1" w:rsidRDefault="007D7FB1" w:rsidP="007D7FB1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63B57E01" w14:textId="77777777" w:rsidR="007D7FB1" w:rsidRDefault="007D7FB1" w:rsidP="007D7FB1">
            <w:pPr>
              <w:rPr>
                <w:b/>
              </w:rPr>
            </w:pPr>
          </w:p>
          <w:p w14:paraId="44AFDB1B" w14:textId="433BAA5E" w:rsidR="007D7FB1" w:rsidRPr="00BF66E2" w:rsidRDefault="007D7FB1" w:rsidP="007D7FB1">
            <w:pPr>
              <w:rPr>
                <w:bCs/>
              </w:rPr>
            </w:pPr>
            <w:r w:rsidRPr="00BF66E2">
              <w:rPr>
                <w:bCs/>
              </w:rPr>
              <w:t>Utskottet justerade protokoll 202</w:t>
            </w:r>
            <w:r w:rsidR="00A942F4">
              <w:rPr>
                <w:bCs/>
              </w:rPr>
              <w:t>4</w:t>
            </w:r>
            <w:r w:rsidRPr="00BF66E2">
              <w:rPr>
                <w:bCs/>
              </w:rPr>
              <w:t>/2</w:t>
            </w:r>
            <w:r w:rsidR="00A942F4">
              <w:rPr>
                <w:bCs/>
              </w:rPr>
              <w:t>5</w:t>
            </w:r>
            <w:r w:rsidRPr="00BF66E2">
              <w:rPr>
                <w:bCs/>
              </w:rPr>
              <w:t>:</w:t>
            </w:r>
            <w:r w:rsidR="00A942F4">
              <w:rPr>
                <w:bCs/>
              </w:rPr>
              <w:t>1.</w:t>
            </w:r>
          </w:p>
          <w:p w14:paraId="6197A425" w14:textId="24EBC829" w:rsidR="00D128FE" w:rsidRPr="00D128FE" w:rsidRDefault="00D128FE" w:rsidP="00D128FE">
            <w:pPr>
              <w:rPr>
                <w:b/>
              </w:rPr>
            </w:pPr>
          </w:p>
        </w:tc>
      </w:tr>
      <w:tr w:rsidR="00D128FE" w:rsidRPr="004B367D" w14:paraId="4759264B" w14:textId="77777777" w:rsidTr="00BC1EF7">
        <w:trPr>
          <w:trHeight w:val="884"/>
        </w:trPr>
        <w:tc>
          <w:tcPr>
            <w:tcW w:w="567" w:type="dxa"/>
          </w:tcPr>
          <w:p w14:paraId="1169E000" w14:textId="2AE0D28D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D5B9E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79D45B54" w14:textId="77777777" w:rsidR="007D7FB1" w:rsidRDefault="007D7FB1" w:rsidP="007D7FB1">
            <w:pPr>
              <w:rPr>
                <w:b/>
              </w:rPr>
            </w:pPr>
            <w:bookmarkStart w:id="0" w:name="_Hlk177047558"/>
            <w:r>
              <w:rPr>
                <w:b/>
              </w:rPr>
              <w:t>Inkomna handlingar</w:t>
            </w:r>
          </w:p>
          <w:p w14:paraId="62C0B12E" w14:textId="77777777" w:rsidR="007D7FB1" w:rsidRDefault="007D7FB1" w:rsidP="007D7FB1">
            <w:pPr>
              <w:rPr>
                <w:b/>
              </w:rPr>
            </w:pPr>
          </w:p>
          <w:p w14:paraId="155A21BB" w14:textId="77777777" w:rsidR="007D7FB1" w:rsidRDefault="007D7FB1" w:rsidP="007D7FB1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bookmarkEnd w:id="0"/>
          <w:p w14:paraId="25C31068" w14:textId="5226958E" w:rsidR="00D128FE" w:rsidRPr="00D128FE" w:rsidRDefault="00D128FE" w:rsidP="00D128FE">
            <w:pPr>
              <w:rPr>
                <w:b/>
              </w:rPr>
            </w:pPr>
          </w:p>
        </w:tc>
      </w:tr>
      <w:tr w:rsidR="002D5B9E" w:rsidRPr="004B367D" w14:paraId="4D499DA8" w14:textId="77777777" w:rsidTr="00BC1EF7">
        <w:trPr>
          <w:trHeight w:val="884"/>
        </w:trPr>
        <w:tc>
          <w:tcPr>
            <w:tcW w:w="567" w:type="dxa"/>
          </w:tcPr>
          <w:p w14:paraId="63E44065" w14:textId="0CC2B34E" w:rsidR="002D5B9E" w:rsidRDefault="002D5B9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  <w:shd w:val="clear" w:color="auto" w:fill="auto"/>
          </w:tcPr>
          <w:p w14:paraId="3AE058C7" w14:textId="77777777" w:rsidR="002D5B9E" w:rsidRDefault="002D5B9E" w:rsidP="007D7FB1">
            <w:pPr>
              <w:rPr>
                <w:b/>
              </w:rPr>
            </w:pPr>
            <w:r w:rsidRPr="002D5B9E">
              <w:rPr>
                <w:b/>
              </w:rPr>
              <w:t>Verksamhetsberättelse för UU 2023/24</w:t>
            </w:r>
          </w:p>
          <w:p w14:paraId="3D91EBAC" w14:textId="77777777" w:rsidR="002D5B9E" w:rsidRDefault="002D5B9E" w:rsidP="007D7FB1">
            <w:pPr>
              <w:rPr>
                <w:szCs w:val="24"/>
              </w:rPr>
            </w:pPr>
          </w:p>
          <w:p w14:paraId="198D74DD" w14:textId="77777777" w:rsidR="002D5B9E" w:rsidRDefault="002D5B9E" w:rsidP="007D7FB1">
            <w:pPr>
              <w:rPr>
                <w:szCs w:val="24"/>
              </w:rPr>
            </w:pPr>
            <w:r>
              <w:rPr>
                <w:szCs w:val="24"/>
              </w:rPr>
              <w:t>Verksamhetsberättelsen</w:t>
            </w:r>
            <w:r w:rsidRPr="00FD5C73">
              <w:rPr>
                <w:szCs w:val="24"/>
              </w:rPr>
              <w:t xml:space="preserve"> lades till handlingarna.</w:t>
            </w:r>
          </w:p>
          <w:p w14:paraId="46873D5B" w14:textId="220AF609" w:rsidR="002D5B9E" w:rsidRDefault="002D5B9E" w:rsidP="007D7FB1">
            <w:pPr>
              <w:rPr>
                <w:b/>
              </w:rPr>
            </w:pPr>
          </w:p>
        </w:tc>
      </w:tr>
      <w:tr w:rsidR="002D5B9E" w:rsidRPr="004B367D" w14:paraId="1A6B545A" w14:textId="77777777" w:rsidTr="00BC1EF7">
        <w:trPr>
          <w:trHeight w:val="884"/>
        </w:trPr>
        <w:tc>
          <w:tcPr>
            <w:tcW w:w="567" w:type="dxa"/>
          </w:tcPr>
          <w:p w14:paraId="7E00D4B3" w14:textId="133DDCB9" w:rsidR="002D5B9E" w:rsidRDefault="002D5B9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  <w:shd w:val="clear" w:color="auto" w:fill="auto"/>
          </w:tcPr>
          <w:p w14:paraId="7ECBEFF9" w14:textId="1FC190DE" w:rsidR="002D5B9E" w:rsidRDefault="002D5B9E" w:rsidP="007D7FB1">
            <w:pPr>
              <w:rPr>
                <w:b/>
              </w:rPr>
            </w:pPr>
            <w:r w:rsidRPr="00846514">
              <w:rPr>
                <w:b/>
              </w:rPr>
              <w:t xml:space="preserve">Verksamhetsberättelse för </w:t>
            </w:r>
            <w:proofErr w:type="spellStart"/>
            <w:r w:rsidRPr="00846514">
              <w:rPr>
                <w:b/>
              </w:rPr>
              <w:t>UFöU</w:t>
            </w:r>
            <w:proofErr w:type="spellEnd"/>
            <w:r w:rsidRPr="00846514">
              <w:rPr>
                <w:b/>
              </w:rPr>
              <w:t xml:space="preserve"> 202</w:t>
            </w:r>
            <w:r>
              <w:rPr>
                <w:b/>
              </w:rPr>
              <w:t>3</w:t>
            </w:r>
            <w:r w:rsidRPr="00846514">
              <w:rPr>
                <w:b/>
              </w:rPr>
              <w:t>/2</w:t>
            </w:r>
            <w:r>
              <w:rPr>
                <w:b/>
              </w:rPr>
              <w:t>4</w:t>
            </w:r>
          </w:p>
          <w:p w14:paraId="6164DD1C" w14:textId="77777777" w:rsidR="002D5B9E" w:rsidRDefault="002D5B9E" w:rsidP="007D7FB1">
            <w:pPr>
              <w:rPr>
                <w:b/>
              </w:rPr>
            </w:pPr>
          </w:p>
          <w:p w14:paraId="00ECE073" w14:textId="75835CF3" w:rsidR="002D5B9E" w:rsidRPr="002D5B9E" w:rsidRDefault="002D5B9E" w:rsidP="007D7FB1">
            <w:pPr>
              <w:rPr>
                <w:b/>
              </w:rPr>
            </w:pPr>
            <w:r>
              <w:rPr>
                <w:szCs w:val="24"/>
              </w:rPr>
              <w:t>Verksamhetsberättelsen</w:t>
            </w:r>
            <w:r w:rsidRPr="00FD5C73">
              <w:rPr>
                <w:szCs w:val="24"/>
              </w:rPr>
              <w:t xml:space="preserve"> lades till handlingarna.</w:t>
            </w:r>
          </w:p>
        </w:tc>
      </w:tr>
      <w:tr w:rsidR="00D128FE" w:rsidRPr="004B367D" w14:paraId="01F004A7" w14:textId="77777777" w:rsidTr="00BC1EF7">
        <w:trPr>
          <w:trHeight w:val="884"/>
        </w:trPr>
        <w:tc>
          <w:tcPr>
            <w:tcW w:w="567" w:type="dxa"/>
          </w:tcPr>
          <w:p w14:paraId="031E6062" w14:textId="62C80FA9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D5B9E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6286308C" w14:textId="77777777" w:rsidR="007D7FB1" w:rsidRDefault="007D7FB1" w:rsidP="007D7FB1">
            <w:pPr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510148D2" w14:textId="58CEC820" w:rsidR="007D7FB1" w:rsidRDefault="007D7FB1" w:rsidP="007D7FB1">
            <w:pPr>
              <w:rPr>
                <w:b/>
              </w:rPr>
            </w:pPr>
          </w:p>
          <w:p w14:paraId="0FE06B24" w14:textId="328A5C35" w:rsidR="007611D3" w:rsidRPr="00C84661" w:rsidRDefault="007611D3" w:rsidP="007D7FB1">
            <w:pPr>
              <w:rPr>
                <w:bCs/>
              </w:rPr>
            </w:pPr>
            <w:r w:rsidRPr="00C84661">
              <w:rPr>
                <w:bCs/>
              </w:rPr>
              <w:t>Utskottet beslutade:</w:t>
            </w:r>
          </w:p>
          <w:p w14:paraId="15F523E6" w14:textId="4A7D3765" w:rsidR="00BF46C9" w:rsidRDefault="00BF46C9" w:rsidP="00BF46C9">
            <w:pPr>
              <w:rPr>
                <w:bCs/>
              </w:rPr>
            </w:pPr>
            <w:r>
              <w:rPr>
                <w:bCs/>
              </w:rPr>
              <w:t>-</w:t>
            </w:r>
            <w:r w:rsidRPr="00BF46C9">
              <w:rPr>
                <w:bCs/>
              </w:rPr>
              <w:t>att Tomas Eneroth (S) och Stefan Olsson (M) deltar i IMF/</w:t>
            </w:r>
            <w:proofErr w:type="spellStart"/>
            <w:r w:rsidRPr="00BF46C9">
              <w:rPr>
                <w:bCs/>
              </w:rPr>
              <w:t>WB:s</w:t>
            </w:r>
            <w:proofErr w:type="spellEnd"/>
            <w:r w:rsidRPr="00BF46C9">
              <w:rPr>
                <w:bCs/>
              </w:rPr>
              <w:t xml:space="preserve"> globala parlamentariska forum i Washington den </w:t>
            </w:r>
            <w:proofErr w:type="gramStart"/>
            <w:r w:rsidRPr="00BF46C9">
              <w:rPr>
                <w:bCs/>
              </w:rPr>
              <w:t>21-22</w:t>
            </w:r>
            <w:proofErr w:type="gramEnd"/>
            <w:r w:rsidRPr="00BF46C9">
              <w:rPr>
                <w:bCs/>
              </w:rPr>
              <w:t xml:space="preserve"> oktober. </w:t>
            </w:r>
          </w:p>
          <w:p w14:paraId="40C2FB34" w14:textId="3AA4969B" w:rsidR="00BF46C9" w:rsidRPr="00BF46C9" w:rsidRDefault="00BF46C9" w:rsidP="00BF46C9">
            <w:pPr>
              <w:rPr>
                <w:bCs/>
              </w:rPr>
            </w:pPr>
            <w:r>
              <w:rPr>
                <w:bCs/>
              </w:rPr>
              <w:t xml:space="preserve">-att ta emot </w:t>
            </w:r>
            <w:r w:rsidRPr="00BF46C9">
              <w:rPr>
                <w:bCs/>
              </w:rPr>
              <w:t xml:space="preserve">Gavis nya VD Dr. </w:t>
            </w:r>
            <w:proofErr w:type="spellStart"/>
            <w:r w:rsidRPr="00BF46C9">
              <w:rPr>
                <w:bCs/>
              </w:rPr>
              <w:t>Sania</w:t>
            </w:r>
            <w:proofErr w:type="spellEnd"/>
            <w:r w:rsidRPr="00BF46C9">
              <w:rPr>
                <w:bCs/>
              </w:rPr>
              <w:t xml:space="preserve"> </w:t>
            </w:r>
            <w:proofErr w:type="spellStart"/>
            <w:r w:rsidRPr="00BF46C9">
              <w:rPr>
                <w:bCs/>
              </w:rPr>
              <w:t>Nishtar</w:t>
            </w:r>
            <w:proofErr w:type="spellEnd"/>
            <w:r>
              <w:rPr>
                <w:bCs/>
              </w:rPr>
              <w:t xml:space="preserve"> torsdagen den 17 oktober.</w:t>
            </w:r>
          </w:p>
          <w:p w14:paraId="174F9673" w14:textId="77777777" w:rsidR="007611D3" w:rsidRPr="005A6367" w:rsidRDefault="007611D3" w:rsidP="007D7FB1">
            <w:pPr>
              <w:rPr>
                <w:bCs/>
                <w:highlight w:val="yellow"/>
              </w:rPr>
            </w:pPr>
          </w:p>
          <w:p w14:paraId="39537196" w14:textId="1043E25C" w:rsidR="007D7FB1" w:rsidRPr="00C84661" w:rsidRDefault="007D7FB1" w:rsidP="007D7FB1">
            <w:pPr>
              <w:rPr>
                <w:bCs/>
              </w:rPr>
            </w:pPr>
            <w:r w:rsidRPr="00C84661">
              <w:rPr>
                <w:bCs/>
              </w:rPr>
              <w:t>Utskottet informerades om:</w:t>
            </w:r>
          </w:p>
          <w:p w14:paraId="2F6E40BD" w14:textId="77777777" w:rsidR="00316E3E" w:rsidRDefault="007D7FB1" w:rsidP="007D7FB1">
            <w:pPr>
              <w:rPr>
                <w:bCs/>
              </w:rPr>
            </w:pPr>
            <w:r w:rsidRPr="00C84661">
              <w:rPr>
                <w:bCs/>
              </w:rPr>
              <w:t>-</w:t>
            </w:r>
            <w:r w:rsidR="00316E3E">
              <w:rPr>
                <w:bCs/>
              </w:rPr>
              <w:t xml:space="preserve">länsbesöket till Uppsala den </w:t>
            </w:r>
            <w:proofErr w:type="gramStart"/>
            <w:r w:rsidR="00316E3E">
              <w:rPr>
                <w:bCs/>
              </w:rPr>
              <w:t>7-8</w:t>
            </w:r>
            <w:proofErr w:type="gramEnd"/>
            <w:r w:rsidR="00316E3E">
              <w:rPr>
                <w:bCs/>
              </w:rPr>
              <w:t xml:space="preserve"> november. </w:t>
            </w:r>
          </w:p>
          <w:p w14:paraId="5336CDE1" w14:textId="4E332B75" w:rsidR="00316E3E" w:rsidRDefault="00316E3E" w:rsidP="007D7FB1">
            <w:pPr>
              <w:rPr>
                <w:bCs/>
              </w:rPr>
            </w:pPr>
            <w:r>
              <w:rPr>
                <w:bCs/>
              </w:rPr>
              <w:t>-att Utrikespolitiska institutet</w:t>
            </w:r>
            <w:r w:rsidR="007D7FB1" w:rsidRPr="00C84661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annordnar</w:t>
            </w:r>
            <w:proofErr w:type="spellEnd"/>
            <w:r>
              <w:rPr>
                <w:bCs/>
              </w:rPr>
              <w:t xml:space="preserve"> en workshop </w:t>
            </w:r>
            <w:r w:rsidRPr="00316E3E">
              <w:rPr>
                <w:bCs/>
              </w:rPr>
              <w:t>runt temat multipolaritet</w:t>
            </w:r>
            <w:r>
              <w:rPr>
                <w:bCs/>
              </w:rPr>
              <w:t xml:space="preserve"> måndagen den 7 oktober kl. 13:30-14:30.</w:t>
            </w:r>
          </w:p>
          <w:p w14:paraId="74071F17" w14:textId="5040A1A0" w:rsidR="00316E3E" w:rsidRDefault="00316E3E" w:rsidP="007D7FB1">
            <w:pPr>
              <w:rPr>
                <w:bCs/>
              </w:rPr>
            </w:pPr>
          </w:p>
          <w:p w14:paraId="5A856318" w14:textId="1A6CB733" w:rsidR="00316E3E" w:rsidRDefault="00316E3E" w:rsidP="007D7FB1">
            <w:pPr>
              <w:rPr>
                <w:bCs/>
              </w:rPr>
            </w:pPr>
            <w:r>
              <w:rPr>
                <w:bCs/>
              </w:rPr>
              <w:t>Utskottet påmindes om:</w:t>
            </w:r>
          </w:p>
          <w:p w14:paraId="6D26A0FF" w14:textId="3F283B06" w:rsidR="00316E3E" w:rsidRDefault="00316E3E" w:rsidP="00316E3E">
            <w:pPr>
              <w:rPr>
                <w:bCs/>
              </w:rPr>
            </w:pPr>
            <w:r>
              <w:rPr>
                <w:bCs/>
              </w:rPr>
              <w:t>-att utskottets tidplan sändes ut till ledamöterna tisdagen den 24 september.</w:t>
            </w:r>
          </w:p>
          <w:p w14:paraId="056D38B0" w14:textId="4961CDAC" w:rsidR="00316E3E" w:rsidRDefault="00316E3E" w:rsidP="00316E3E">
            <w:pPr>
              <w:rPr>
                <w:bCs/>
              </w:rPr>
            </w:pPr>
            <w:r>
              <w:rPr>
                <w:bCs/>
              </w:rPr>
              <w:t>-att talmannen i samråd med gruppledarna fattade beslut om nya regler</w:t>
            </w:r>
            <w:r>
              <w:t xml:space="preserve"> </w:t>
            </w:r>
            <w:r w:rsidRPr="00316E3E">
              <w:rPr>
                <w:bCs/>
              </w:rPr>
              <w:t>för repliker vid arbetsplenum</w:t>
            </w:r>
            <w:r>
              <w:rPr>
                <w:bCs/>
              </w:rPr>
              <w:t>.</w:t>
            </w:r>
          </w:p>
          <w:p w14:paraId="3F643272" w14:textId="31FD1A00" w:rsidR="00D128FE" w:rsidRPr="00D128FE" w:rsidRDefault="00D128FE" w:rsidP="00316E3E">
            <w:pPr>
              <w:rPr>
                <w:b/>
              </w:rPr>
            </w:pPr>
          </w:p>
        </w:tc>
      </w:tr>
      <w:tr w:rsidR="00622689" w:rsidRPr="004B367D" w14:paraId="666A6BFC" w14:textId="77777777" w:rsidTr="00BC1EF7">
        <w:trPr>
          <w:trHeight w:val="884"/>
        </w:trPr>
        <w:tc>
          <w:tcPr>
            <w:tcW w:w="567" w:type="dxa"/>
          </w:tcPr>
          <w:p w14:paraId="776A4204" w14:textId="25023417" w:rsidR="00622689" w:rsidRDefault="00622689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71719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5CAF1A96" w14:textId="3D41F9DF" w:rsidR="00622689" w:rsidRDefault="002D5B9E" w:rsidP="00622689">
            <w:pPr>
              <w:rPr>
                <w:b/>
              </w:rPr>
            </w:pPr>
            <w:r>
              <w:rPr>
                <w:b/>
              </w:rPr>
              <w:t>Återrapport från konferens</w:t>
            </w:r>
          </w:p>
          <w:p w14:paraId="449BD4B8" w14:textId="77777777" w:rsidR="00622689" w:rsidRDefault="00622689" w:rsidP="00622689">
            <w:pPr>
              <w:rPr>
                <w:b/>
              </w:rPr>
            </w:pPr>
          </w:p>
          <w:p w14:paraId="293C63B9" w14:textId="6C529C5D" w:rsidR="00622689" w:rsidRDefault="002D5B9E" w:rsidP="00622689">
            <w:pPr>
              <w:rPr>
                <w:bCs/>
              </w:rPr>
            </w:pPr>
            <w:r>
              <w:rPr>
                <w:bCs/>
              </w:rPr>
              <w:t>Ordförande Aron Emilsson (SD) återrapporterade från NB8-konferens</w:t>
            </w:r>
            <w:r w:rsidR="008C2259">
              <w:rPr>
                <w:bCs/>
              </w:rPr>
              <w:t xml:space="preserve">en i </w:t>
            </w:r>
            <w:r w:rsidR="008C2259" w:rsidRPr="008C2259">
              <w:rPr>
                <w:bCs/>
              </w:rPr>
              <w:t xml:space="preserve">Reykjavik, </w:t>
            </w:r>
            <w:r w:rsidR="008C2259">
              <w:rPr>
                <w:bCs/>
              </w:rPr>
              <w:t xml:space="preserve">Island, </w:t>
            </w:r>
            <w:proofErr w:type="gramStart"/>
            <w:r w:rsidR="008C2259" w:rsidRPr="008C2259">
              <w:rPr>
                <w:bCs/>
              </w:rPr>
              <w:t>22-24</w:t>
            </w:r>
            <w:proofErr w:type="gramEnd"/>
            <w:r w:rsidR="008C2259" w:rsidRPr="008C2259">
              <w:rPr>
                <w:bCs/>
              </w:rPr>
              <w:t xml:space="preserve"> september 2024</w:t>
            </w:r>
            <w:r w:rsidR="008C2259">
              <w:rPr>
                <w:bCs/>
              </w:rPr>
              <w:t>.</w:t>
            </w:r>
          </w:p>
          <w:p w14:paraId="4273900F" w14:textId="77777777" w:rsidR="00622689" w:rsidRDefault="00622689" w:rsidP="007D7FB1">
            <w:pPr>
              <w:rPr>
                <w:b/>
              </w:rPr>
            </w:pPr>
          </w:p>
        </w:tc>
      </w:tr>
      <w:tr w:rsidR="00571719" w:rsidRPr="004B367D" w14:paraId="4D2EA383" w14:textId="77777777" w:rsidTr="00BC1EF7">
        <w:trPr>
          <w:trHeight w:val="884"/>
        </w:trPr>
        <w:tc>
          <w:tcPr>
            <w:tcW w:w="567" w:type="dxa"/>
          </w:tcPr>
          <w:p w14:paraId="43801537" w14:textId="5BD47372" w:rsidR="00571719" w:rsidRDefault="00571719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  <w:shd w:val="clear" w:color="auto" w:fill="auto"/>
          </w:tcPr>
          <w:p w14:paraId="1554214E" w14:textId="77777777" w:rsidR="00571719" w:rsidRDefault="00571719" w:rsidP="00622689">
            <w:pPr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0BC8E160" w14:textId="62EDBD3F" w:rsidR="00571719" w:rsidRDefault="00571719" w:rsidP="00622689">
            <w:pPr>
              <w:rPr>
                <w:b/>
              </w:rPr>
            </w:pPr>
          </w:p>
          <w:p w14:paraId="55820F99" w14:textId="0F0375E7" w:rsidR="00571719" w:rsidRDefault="00571719" w:rsidP="00622689">
            <w:pPr>
              <w:rPr>
                <w:b/>
              </w:rPr>
            </w:pPr>
            <w:r>
              <w:rPr>
                <w:bCs/>
              </w:rPr>
              <w:t xml:space="preserve">Vice ordförande Morgan Johansson (S) väckte frågan om att </w:t>
            </w:r>
            <w:r w:rsidR="009C26FE">
              <w:rPr>
                <w:bCs/>
              </w:rPr>
              <w:t xml:space="preserve">bjuda in </w:t>
            </w:r>
            <w:r>
              <w:rPr>
                <w:bCs/>
              </w:rPr>
              <w:t xml:space="preserve">regeringen till utskottet för att informera om </w:t>
            </w:r>
            <w:r w:rsidRPr="00571719">
              <w:rPr>
                <w:bCs/>
              </w:rPr>
              <w:t>regeringens arbete med att skapa enighet inom EU för att lista Islamiska revolutionsgardet (IRGC) som terroristorganisation</w:t>
            </w:r>
            <w:r>
              <w:rPr>
                <w:bCs/>
              </w:rPr>
              <w:t>.</w:t>
            </w:r>
          </w:p>
          <w:p w14:paraId="23BAB7EC" w14:textId="578E5E6A" w:rsidR="00571719" w:rsidRDefault="00571719" w:rsidP="00622689">
            <w:pPr>
              <w:rPr>
                <w:b/>
              </w:rPr>
            </w:pPr>
          </w:p>
        </w:tc>
      </w:tr>
      <w:tr w:rsidR="001E5682" w:rsidRPr="004B367D" w14:paraId="3016034A" w14:textId="77777777" w:rsidTr="00BC1EF7">
        <w:trPr>
          <w:trHeight w:val="884"/>
        </w:trPr>
        <w:tc>
          <w:tcPr>
            <w:tcW w:w="567" w:type="dxa"/>
          </w:tcPr>
          <w:p w14:paraId="0CD0AA29" w14:textId="6EB92544" w:rsidR="001E5682" w:rsidRDefault="001E568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71719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947" w:type="dxa"/>
            <w:shd w:val="clear" w:color="auto" w:fill="auto"/>
          </w:tcPr>
          <w:p w14:paraId="382C40E5" w14:textId="77777777" w:rsidR="00E95879" w:rsidRDefault="00E95879" w:rsidP="00E95879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14C264BD" w14:textId="77777777" w:rsidR="00E95879" w:rsidRDefault="00E95879" w:rsidP="00E95879">
            <w:pPr>
              <w:rPr>
                <w:b/>
              </w:rPr>
            </w:pPr>
          </w:p>
          <w:p w14:paraId="009F6E72" w14:textId="3718A538" w:rsidR="00E95879" w:rsidRDefault="00E95879" w:rsidP="00E95879">
            <w:pPr>
              <w:rPr>
                <w:bCs/>
              </w:rPr>
            </w:pPr>
            <w:r w:rsidRPr="00E00F5D">
              <w:rPr>
                <w:bCs/>
              </w:rPr>
              <w:t xml:space="preserve">Nästa sammanträde äger rum </w:t>
            </w:r>
            <w:r w:rsidRPr="00F324BF">
              <w:rPr>
                <w:bCs/>
              </w:rPr>
              <w:t>t</w:t>
            </w:r>
            <w:r w:rsidR="00F324BF" w:rsidRPr="00F324BF">
              <w:rPr>
                <w:bCs/>
              </w:rPr>
              <w:t>or</w:t>
            </w:r>
            <w:r w:rsidR="00873AD2">
              <w:rPr>
                <w:bCs/>
              </w:rPr>
              <w:t>s</w:t>
            </w:r>
            <w:r w:rsidRPr="00F324BF">
              <w:rPr>
                <w:bCs/>
              </w:rPr>
              <w:t xml:space="preserve">dagen den </w:t>
            </w:r>
            <w:r w:rsidR="00571719">
              <w:rPr>
                <w:bCs/>
              </w:rPr>
              <w:t>3 oktober</w:t>
            </w:r>
            <w:r w:rsidRPr="00F324BF">
              <w:rPr>
                <w:bCs/>
              </w:rPr>
              <w:t xml:space="preserve"> kl. </w:t>
            </w:r>
            <w:r w:rsidR="00F324BF" w:rsidRPr="00F324BF">
              <w:rPr>
                <w:bCs/>
              </w:rPr>
              <w:t>08</w:t>
            </w:r>
            <w:r w:rsidRPr="00F324BF">
              <w:rPr>
                <w:bCs/>
              </w:rPr>
              <w:t>:</w:t>
            </w:r>
            <w:r w:rsidR="00663562" w:rsidRPr="00F324BF">
              <w:rPr>
                <w:bCs/>
              </w:rPr>
              <w:t>0</w:t>
            </w:r>
            <w:r w:rsidRPr="00F324BF">
              <w:rPr>
                <w:bCs/>
              </w:rPr>
              <w:t>0</w:t>
            </w:r>
            <w:r w:rsidR="007214F6" w:rsidRPr="00F324BF">
              <w:rPr>
                <w:bCs/>
              </w:rPr>
              <w:t>.</w:t>
            </w:r>
          </w:p>
          <w:p w14:paraId="1A4D6A7C" w14:textId="26FADB9C" w:rsidR="00D12CB6" w:rsidRDefault="00D12CB6" w:rsidP="00E95879">
            <w:pPr>
              <w:rPr>
                <w:bCs/>
              </w:rPr>
            </w:pPr>
          </w:p>
          <w:p w14:paraId="00C7AADF" w14:textId="06F2CD29" w:rsidR="00D12CB6" w:rsidRDefault="00D12CB6" w:rsidP="00E95879">
            <w:pPr>
              <w:rPr>
                <w:bCs/>
              </w:rPr>
            </w:pPr>
          </w:p>
          <w:p w14:paraId="2BB54E73" w14:textId="658F6BBA" w:rsidR="00D12CB6" w:rsidRDefault="00D12CB6" w:rsidP="00E95879">
            <w:pPr>
              <w:rPr>
                <w:bCs/>
              </w:rPr>
            </w:pPr>
          </w:p>
          <w:p w14:paraId="4A24ADE0" w14:textId="7C2F50B9" w:rsidR="00D12CB6" w:rsidRDefault="00D12CB6" w:rsidP="00E95879">
            <w:pPr>
              <w:rPr>
                <w:bCs/>
              </w:rPr>
            </w:pPr>
          </w:p>
          <w:p w14:paraId="3E38CE0E" w14:textId="2445CAE0" w:rsidR="00D12CB6" w:rsidRDefault="00D12CB6" w:rsidP="00E95879">
            <w:pPr>
              <w:rPr>
                <w:bCs/>
              </w:rPr>
            </w:pPr>
          </w:p>
          <w:p w14:paraId="2484BA69" w14:textId="12F0091E" w:rsidR="00D12CB6" w:rsidRDefault="00D12CB6" w:rsidP="00E95879">
            <w:pPr>
              <w:rPr>
                <w:bCs/>
              </w:rPr>
            </w:pPr>
          </w:p>
          <w:p w14:paraId="1D9A7581" w14:textId="499A92C8" w:rsidR="00D12CB6" w:rsidRDefault="00D12CB6" w:rsidP="00E95879">
            <w:pPr>
              <w:rPr>
                <w:bCs/>
              </w:rPr>
            </w:pPr>
          </w:p>
          <w:p w14:paraId="49FDCFFB" w14:textId="2920BB68" w:rsidR="00D12CB6" w:rsidRDefault="00D12CB6" w:rsidP="00E95879">
            <w:pPr>
              <w:rPr>
                <w:bCs/>
              </w:rPr>
            </w:pPr>
          </w:p>
          <w:p w14:paraId="67C25BD9" w14:textId="264A7038" w:rsidR="00D12CB6" w:rsidRDefault="00D12CB6" w:rsidP="00E95879">
            <w:pPr>
              <w:rPr>
                <w:bCs/>
              </w:rPr>
            </w:pPr>
          </w:p>
          <w:p w14:paraId="10BFECC3" w14:textId="77777777" w:rsidR="00D12CB6" w:rsidRDefault="00D12CB6" w:rsidP="00E95879">
            <w:pPr>
              <w:rPr>
                <w:bCs/>
              </w:rPr>
            </w:pPr>
          </w:p>
          <w:p w14:paraId="3C1C9893" w14:textId="232C2C04" w:rsidR="00716771" w:rsidRPr="00CF156D" w:rsidRDefault="00716771" w:rsidP="00BF66E2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0944E9BE" w:rsidR="00E97ABF" w:rsidRPr="006F350C" w:rsidRDefault="001B42F6" w:rsidP="006F1C58">
            <w:pPr>
              <w:tabs>
                <w:tab w:val="left" w:pos="1701"/>
              </w:tabs>
            </w:pPr>
            <w:r>
              <w:t>Wilma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43725942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A113C5">
              <w:t>3 oktober</w:t>
            </w:r>
            <w:r w:rsidR="00772F5A" w:rsidRPr="00F324BF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1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4707B3BE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1BABBA12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7950D7">
              <w:rPr>
                <w:sz w:val="20"/>
              </w:rPr>
              <w:t>4</w:t>
            </w:r>
            <w:r w:rsidRPr="003504FA">
              <w:rPr>
                <w:sz w:val="20"/>
              </w:rPr>
              <w:t>/2</w:t>
            </w:r>
            <w:r w:rsidR="007950D7"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A113C5">
              <w:rPr>
                <w:sz w:val="20"/>
              </w:rPr>
              <w:t>2</w:t>
            </w:r>
          </w:p>
        </w:tc>
      </w:tr>
      <w:bookmarkEnd w:id="1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055A304E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proofErr w:type="gramStart"/>
            <w:r w:rsidR="004A6095" w:rsidRPr="00CC2066">
              <w:rPr>
                <w:sz w:val="19"/>
                <w:szCs w:val="19"/>
              </w:rPr>
              <w:t>1</w:t>
            </w:r>
            <w:r w:rsidR="00A113C5">
              <w:rPr>
                <w:sz w:val="19"/>
                <w:szCs w:val="19"/>
              </w:rPr>
              <w:t>-2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7231F85E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175CF2" w:rsidRPr="00CC2066">
              <w:rPr>
                <w:sz w:val="19"/>
                <w:szCs w:val="19"/>
              </w:rPr>
              <w:t xml:space="preserve"> </w:t>
            </w:r>
            <w:proofErr w:type="gramStart"/>
            <w:r w:rsidR="00A113C5">
              <w:rPr>
                <w:sz w:val="19"/>
                <w:szCs w:val="19"/>
              </w:rPr>
              <w:t>3-11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4539BA10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2A3BE8B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79BE1B0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C00A62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C00A62" w:rsidRPr="004A0318" w:rsidRDefault="00C00A62" w:rsidP="00C00A6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4C308CF2" w:rsidR="00C00A62" w:rsidRPr="00993706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C00A62" w:rsidRPr="00993706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162B1DFB" w:rsidR="00C00A62" w:rsidRPr="00993706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C00A62" w:rsidRPr="00993706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724CA1B8" w:rsidR="00C00A62" w:rsidRPr="00993706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C00A62" w:rsidRPr="00993706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469236C9" w:rsidR="00C00A62" w:rsidRPr="001B42F6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C00A62" w:rsidRPr="00993706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522DEAB6" w:rsidR="00C00A62" w:rsidRPr="0004578D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C00A62" w:rsidRPr="0028423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C00A62" w:rsidRPr="00FE5589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C00A62" w:rsidRPr="00FE5589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C00A62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C00A62" w:rsidRPr="004A0318" w:rsidRDefault="00C00A62" w:rsidP="00C00A6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7D9BFEFF" w:rsidR="00C00A62" w:rsidRPr="00993706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C00A62" w:rsidRPr="00993706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0F29F589" w:rsidR="00C00A62" w:rsidRPr="00993706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C00A62" w:rsidRPr="00993706" w:rsidRDefault="00C00A62" w:rsidP="00C00A6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5A6E6E3D" w:rsidR="00C00A62" w:rsidRPr="0099370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C00A62" w:rsidRPr="00993706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6D185B2B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6F5D65D4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C00A62" w:rsidRPr="002F53E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C00A62" w:rsidRPr="00FE5589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C00A62" w:rsidRPr="00FE5589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C00A62" w:rsidRPr="004A0318" w:rsidRDefault="00C00A62" w:rsidP="00C00A6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D3636E3" w:rsidR="00C00A62" w:rsidRPr="00993706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C00A62" w:rsidRPr="00993706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423E32EB" w:rsidR="00C00A62" w:rsidRPr="00993706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C00A62" w:rsidRPr="00993706" w:rsidRDefault="00C00A62" w:rsidP="00C00A6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4DBC0CA7" w:rsidR="00C00A62" w:rsidRPr="0099370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C00A62" w:rsidRPr="00993706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D3C4F54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3ECC487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C00A62" w:rsidRPr="002F53EA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C00A62" w:rsidRPr="002F53EA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C00A62" w:rsidRPr="00FE5589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C00A62" w:rsidRPr="004A0318" w:rsidRDefault="00C00A62" w:rsidP="00C00A6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611B5833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57BD49F5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11A7E030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572716F0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7342973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C00A62" w:rsidRPr="002F53E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C00A62" w:rsidRPr="002F53EA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C00A62" w:rsidRPr="00FE5589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44943E38" w:rsidR="00C00A62" w:rsidRPr="004A0318" w:rsidRDefault="00C00A62" w:rsidP="00C00A6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143A941B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13CB16E5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08E68BA8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323A7D52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54A3FD55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C00A62" w:rsidRPr="002F53EA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C00A62" w:rsidRPr="002F53EA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C00A62" w:rsidRPr="00FE5589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C00A62" w:rsidRPr="004A0318" w:rsidRDefault="00C00A62" w:rsidP="00C00A6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B5BC715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713A0F54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4D96F558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6A5EB01B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03773B6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C00A62" w:rsidRPr="002F53EA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C00A62" w:rsidRPr="002F53EA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C00A62" w:rsidRPr="00FE5589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C00A62" w:rsidRPr="004A0318" w:rsidRDefault="00C00A62" w:rsidP="00C00A6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40503435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5B6AF5EF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2D2E8950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38C3089F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A58B920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C00A62" w:rsidRPr="002F53E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C00A62" w:rsidRPr="002F53EA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C00A62" w:rsidRPr="00FE5589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C00A62" w:rsidRPr="0004578D" w:rsidRDefault="00C00A62" w:rsidP="00C00A62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2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5FEFA6D9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3169CBBC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C00A62" w:rsidRPr="002F53E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72C64EC7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601166F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2EA4DEB8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C00A62" w:rsidRPr="002F53E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C00A62" w:rsidRPr="002F53EA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C00A62" w:rsidRPr="00FE5589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C00A62" w:rsidRPr="004A0318" w:rsidRDefault="00C00A62" w:rsidP="00C00A6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B37B07C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42B9B314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C00A62" w:rsidRPr="002F53E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6A44403A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685E8E3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9EFFB3C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C00A62" w:rsidRPr="002F53E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C00A62" w:rsidRPr="00FE5589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C00A62" w:rsidRPr="004A0318" w:rsidRDefault="00C00A62" w:rsidP="00C00A6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4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48AE30B1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7BCF20D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03840C0E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56DD5148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3AFB5449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C00A62" w:rsidRPr="00FE5589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C00A62" w:rsidRPr="004A0318" w:rsidRDefault="00C00A62" w:rsidP="00C00A6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5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CA3F0C3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6917E08D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C00A62" w:rsidRPr="002F53E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3E82165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31891B46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42BDB4E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C00A62" w:rsidRPr="002F53E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C00A62" w:rsidRPr="00FE5589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C00A62" w:rsidRPr="004A0318" w:rsidRDefault="00C00A62" w:rsidP="00C00A6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6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41201C61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540E7CB4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4AD10AEF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681D65A3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21F5A73C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C00A62" w:rsidRPr="002F53E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C00A62" w:rsidRPr="004A0318" w:rsidRDefault="00C00A62" w:rsidP="00C00A6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7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135EE97" w:rsidR="00C00A62" w:rsidRPr="0004578D" w:rsidRDefault="00C00A62" w:rsidP="00C00A6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4AD2EC6B" w:rsidR="00C00A62" w:rsidRPr="0004578D" w:rsidRDefault="00C00A62" w:rsidP="00C00A6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27D0751E" w:rsidR="00C00A62" w:rsidRPr="00337441" w:rsidRDefault="00C00A62" w:rsidP="00C00A62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68B5F6F8" w:rsidR="00C00A62" w:rsidRPr="001B42F6" w:rsidRDefault="00C00A62" w:rsidP="00C00A6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C00A62" w:rsidRPr="00246B39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0CBE250" w:rsidR="00C00A62" w:rsidRPr="002F53EA" w:rsidRDefault="00C00A62" w:rsidP="00C00A6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C00A62" w:rsidRPr="002F53E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C00A62" w:rsidRPr="003504FA" w:rsidRDefault="00C00A62" w:rsidP="00C00A6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C00A62" w:rsidRPr="003504FA" w:rsidRDefault="00C00A62" w:rsidP="00C00A6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C00A62" w:rsidRPr="004A0318" w:rsidRDefault="00C00A62" w:rsidP="00C00A6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3FC1E1FF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18C49559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3712E15C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220F112E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379C888" w:rsidR="00C00A62" w:rsidRPr="002F53E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C00A62" w:rsidRPr="002F53E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C00A62" w:rsidRPr="004A0318" w:rsidRDefault="00C00A62" w:rsidP="00C00A6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9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248D5A09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48A22DF4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1E39EDA1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323E61C7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5615673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C00A62" w:rsidRPr="004A0318" w:rsidRDefault="00C00A62" w:rsidP="00C00A6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523DB509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10C9D371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0D5ACB99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305A256E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45498402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C00A62" w:rsidRPr="004A0318" w:rsidRDefault="00C00A62" w:rsidP="00C00A6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1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2456EE57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29C15BD0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2DC5CE8D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4E4E52A8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3C6D75D5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C00A62" w:rsidRPr="004A0318" w:rsidRDefault="00C00A62" w:rsidP="00C00A6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C00A62" w:rsidRPr="004A0318" w:rsidRDefault="00C00A62" w:rsidP="00C00A62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6BE76E59" w:rsidR="00C00A62" w:rsidRPr="00334D0B" w:rsidRDefault="00C00A62" w:rsidP="00C00A6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2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3AF2061E" w:rsidR="00C00A62" w:rsidRPr="0004578D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C00A62" w:rsidRPr="0004578D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9EBF228" w:rsidR="00C00A62" w:rsidRPr="0004578D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3BC37951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BC7D1AB" w:rsidR="00C00A62" w:rsidRPr="001B42F6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28345C5B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C00A62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C00A62" w:rsidRPr="00334D0B" w:rsidRDefault="00C00A62" w:rsidP="00C00A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5D8EE425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6BF0F6D3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4AF674F0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36393015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E31593C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C00A62" w:rsidRPr="00334D0B" w:rsidRDefault="00C00A62" w:rsidP="00C00A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1CD0EC85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6BB5E030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4941C158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44BE07E5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639DC1D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C00A62" w:rsidRPr="00334D0B" w:rsidRDefault="00C00A62" w:rsidP="00C00A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4DD34438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66A0D16E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4D162BF2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547585F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6150D6A5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C00A62" w:rsidRPr="00334D0B" w:rsidRDefault="00C00A62" w:rsidP="00C00A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2435ECB2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3B6694CA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18212B56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124C673C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428F661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64D06053" w:rsidR="00C00A62" w:rsidRPr="00334D0B" w:rsidRDefault="00C00A62" w:rsidP="00C00A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7" w:name="_Hlk138767647"/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3CECFDF2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5AA51201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5C5A704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598671B9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53691DC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C00A62" w:rsidRPr="00334D0B" w:rsidRDefault="00C00A62" w:rsidP="00C00A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6AD71271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48283E6A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9FF09CF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4AFDEB1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09B08A22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37A48657" w:rsidR="00C00A62" w:rsidRPr="00334D0B" w:rsidRDefault="00C00A62" w:rsidP="00C00A6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8" w:name="_Hlk138767660"/>
            <w:bookmarkEnd w:id="17"/>
            <w:r w:rsidRPr="00334D0B">
              <w:rPr>
                <w:sz w:val="22"/>
                <w:szCs w:val="22"/>
              </w:rPr>
              <w:t>Jytte Guteland 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7A8CDE80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966CCE4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77FCBD4F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B272680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10580B3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34833912" w:rsidR="00C00A62" w:rsidRPr="00334D0B" w:rsidRDefault="00C00A62" w:rsidP="00C00A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0940C4BF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092BC89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48834FA1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5B5BF94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A1EAB3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7280F67F" w:rsidR="00C00A62" w:rsidRPr="00334D0B" w:rsidRDefault="00C00A62" w:rsidP="00C00A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14C88AC3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7021CE12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A36B74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6A779FB4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857C6EF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C00A62" w:rsidRPr="00334D0B" w:rsidRDefault="00C00A62" w:rsidP="00C00A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6C80173B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1408734D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54F7356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3B36C52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BEB79FB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C00A62" w:rsidRPr="00334D0B" w:rsidRDefault="00C00A62" w:rsidP="00C00A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09081BB6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20D02431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58110A9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51161ADA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33C0846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C00A62" w:rsidRPr="00334D0B" w:rsidRDefault="00C00A62" w:rsidP="00C00A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2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171BD08A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5BDE5AC9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2E2F6D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34B9DBB3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6C091D6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C00A62" w:rsidRPr="00334D0B" w:rsidRDefault="00C00A62" w:rsidP="00C00A6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095167E9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27CF39EB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779DD9D5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4F57D547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C4DCA53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5232397D" w:rsidR="00C00A62" w:rsidRPr="00334D0B" w:rsidRDefault="00C00A62" w:rsidP="00C00A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Lars Wistedt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130BFDCF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596C64BA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6641AFE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6A8D79A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01697B39" w:rsidR="00C00A62" w:rsidRPr="00915B99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C00A62" w:rsidRPr="00334D0B" w:rsidRDefault="00C00A62" w:rsidP="00C00A6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4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4E14AF76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7F3BECCE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0070B77D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02EDA11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2E612756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C00A62" w:rsidRPr="00334D0B" w:rsidRDefault="00C00A62" w:rsidP="00C00A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0A9C23BA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585B82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D88E8E6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33A2F475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38F89618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4705A2DA" w:rsidR="00C00A62" w:rsidRPr="00334D0B" w:rsidRDefault="00C00A62" w:rsidP="00C00A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2313529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08B2BE65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8D54486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12FFBA1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49A8F0F0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3A4120" w:rsidR="00C00A62" w:rsidRPr="00334D0B" w:rsidRDefault="00C00A62" w:rsidP="00C00A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754314A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667758C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B25DBA1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249F37A1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C3EE9E1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982D39" w:rsidR="00C00A62" w:rsidRPr="00334D0B" w:rsidRDefault="00C00A62" w:rsidP="00C00A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1"/>
            <w:bookmarkEnd w:id="26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33F3B3D5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5B6E07A0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49A50999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6C188AD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15B2C879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C00A62" w:rsidRPr="00334D0B" w:rsidRDefault="00C00A62" w:rsidP="00C00A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60FE7E8F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41F2DAC9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2F7CCBC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2D6190AB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2727652F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C00A62" w:rsidRPr="00334D0B" w:rsidRDefault="00C00A62" w:rsidP="00C00A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1E4A1D73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170E414A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0DE14B31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4295F4E8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340AFB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C00A62" w:rsidRPr="00334D0B" w:rsidRDefault="00C00A62" w:rsidP="00C00A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1C58950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2BDC8F62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43B8EA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19DAA6BE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8EB66FD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C00A62" w:rsidRPr="00334D0B" w:rsidRDefault="00C00A62" w:rsidP="00C00A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4F30CAEC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232E4AA8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8758959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01BDC685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47758009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C00A62" w:rsidRPr="00334D0B" w:rsidRDefault="00C00A62" w:rsidP="00C00A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DE5AABC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5316C36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20721184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28F0296D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5918D6AA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C00A62" w:rsidRPr="00334D0B" w:rsidRDefault="00C00A62" w:rsidP="00C00A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0ED3B076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7A86EF56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472F3EBF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300EE9E2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2B532714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C00A62" w:rsidRPr="00334D0B" w:rsidRDefault="00C00A62" w:rsidP="00C00A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6A256140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CD57CC1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BD6DC7E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03712BD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598C129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C00A62" w:rsidRPr="00334D0B" w:rsidRDefault="00C00A62" w:rsidP="00C00A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710D1E8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BF119CE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652FF5AF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202276B0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351FCDAF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64B3CA" w:rsidR="00C00A62" w:rsidRPr="00334D0B" w:rsidRDefault="00C00A62" w:rsidP="00C00A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5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1B517C36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3B68E588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52AFC016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3139E60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6B77EEDE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C00A62" w:rsidRPr="00334D0B" w:rsidRDefault="00C00A62" w:rsidP="00C00A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8522793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580D471D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5025DFF3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56B09A8C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423A6E91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47594A4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6C760A0C" w:rsidR="00C00A62" w:rsidRDefault="00C00A62" w:rsidP="00C00A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0A62">
              <w:rPr>
                <w:snapToGrid w:val="0"/>
                <w:sz w:val="22"/>
                <w:szCs w:val="22"/>
              </w:rPr>
              <w:t>Fredrik Saweståhl</w:t>
            </w:r>
            <w:r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670716A8" w:rsidR="00C00A62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C00A62" w:rsidRPr="0004578D" w:rsidRDefault="00C00A62" w:rsidP="00C00A6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37250B46" w:rsidR="00C00A62" w:rsidRPr="0004578D" w:rsidRDefault="00C00A62" w:rsidP="00C00A6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C00A62" w:rsidRPr="00337441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73B90F2F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C00A62" w:rsidRPr="00337441" w:rsidRDefault="00C00A62" w:rsidP="00C00A6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6B24896D" w:rsidR="00C00A62" w:rsidRPr="001B42F6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106E1B93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C00A62" w:rsidRPr="003504FA" w:rsidRDefault="00C00A62" w:rsidP="00C00A6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C00A62" w:rsidRPr="003504FA" w:rsidRDefault="00C00A62" w:rsidP="00C00A62">
            <w:pPr>
              <w:rPr>
                <w:sz w:val="20"/>
              </w:rPr>
            </w:pPr>
          </w:p>
        </w:tc>
      </w:tr>
      <w:tr w:rsidR="00C00A62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C00A62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C00A62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C00A62" w:rsidRPr="003504FA" w:rsidRDefault="00C00A62" w:rsidP="00C00A6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C00A62" w:rsidRPr="003504FA" w:rsidRDefault="00C00A62" w:rsidP="00C00A6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C00A62" w:rsidRPr="003504FA" w:rsidRDefault="00C00A62" w:rsidP="00C00A6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C00A62" w:rsidRPr="003504FA" w:rsidRDefault="00C00A62" w:rsidP="00C00A6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C00A62" w:rsidRPr="003504FA" w:rsidRDefault="00C00A62" w:rsidP="00C00A6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C00A62" w:rsidRPr="003504FA" w:rsidRDefault="00C00A62" w:rsidP="00C00A6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C00A62" w:rsidRPr="003504FA" w:rsidRDefault="00C00A62" w:rsidP="00C00A6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C00A62" w:rsidRPr="003504FA" w:rsidRDefault="00C00A62" w:rsidP="00C00A6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C00A62" w:rsidRPr="003504FA" w:rsidRDefault="00C00A62" w:rsidP="00C00A6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C00A62" w:rsidRPr="003504FA" w:rsidRDefault="00C00A62" w:rsidP="00C00A6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C00A62" w:rsidRPr="003504FA" w:rsidRDefault="00C00A62" w:rsidP="00C00A62">
            <w:pPr>
              <w:widowControl/>
              <w:spacing w:after="160" w:line="259" w:lineRule="auto"/>
            </w:pPr>
          </w:p>
        </w:tc>
      </w:tr>
      <w:tr w:rsidR="00C00A62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C00A62" w:rsidRPr="003504FA" w:rsidRDefault="00C00A62" w:rsidP="00C00A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C00A62" w:rsidRPr="003504FA" w:rsidRDefault="00C00A62" w:rsidP="00C00A6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C00A62" w:rsidRPr="003504FA" w:rsidRDefault="00C00A62" w:rsidP="00C00A6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C00A62" w:rsidRPr="003504FA" w:rsidRDefault="00C00A62" w:rsidP="00C00A6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C00A62" w:rsidRPr="003504FA" w:rsidRDefault="00C00A62" w:rsidP="00C00A6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C00A62" w:rsidRPr="003504FA" w:rsidRDefault="00C00A62" w:rsidP="00C00A6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C00A62" w:rsidRPr="003504FA" w:rsidRDefault="00C00A62" w:rsidP="00C00A6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C00A62" w:rsidRPr="003504FA" w:rsidRDefault="00C00A62" w:rsidP="00C00A6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C00A62" w:rsidRPr="003504FA" w:rsidRDefault="00C00A62" w:rsidP="00C00A6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C00A62" w:rsidRPr="003504FA" w:rsidRDefault="00C00A62" w:rsidP="00C00A6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C00A62" w:rsidRPr="003504FA" w:rsidRDefault="00C00A62" w:rsidP="00C00A6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C00A62" w:rsidRPr="003504FA" w:rsidRDefault="00C00A62" w:rsidP="00C00A62">
            <w:pPr>
              <w:widowControl/>
              <w:spacing w:after="160" w:line="259" w:lineRule="auto"/>
            </w:pPr>
          </w:p>
        </w:tc>
      </w:tr>
    </w:tbl>
    <w:p w14:paraId="04C33C34" w14:textId="3FE4B228" w:rsidR="00754AB8" w:rsidRDefault="00754AB8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754AB8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5828"/>
    <w:multiLevelType w:val="hybridMultilevel"/>
    <w:tmpl w:val="8FF66CA0"/>
    <w:lvl w:ilvl="0" w:tplc="EF8A282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424C2"/>
    <w:multiLevelType w:val="hybridMultilevel"/>
    <w:tmpl w:val="E4BA38B4"/>
    <w:lvl w:ilvl="0" w:tplc="DB722A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75953"/>
    <w:multiLevelType w:val="hybridMultilevel"/>
    <w:tmpl w:val="4EB28DC2"/>
    <w:lvl w:ilvl="0" w:tplc="BAEED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7" w15:restartNumberingAfterBreak="0">
    <w:nsid w:val="4EC05EC7"/>
    <w:multiLevelType w:val="hybridMultilevel"/>
    <w:tmpl w:val="8AEC2B3C"/>
    <w:lvl w:ilvl="0" w:tplc="6728D6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E155E"/>
    <w:multiLevelType w:val="hybridMultilevel"/>
    <w:tmpl w:val="33824DE8"/>
    <w:lvl w:ilvl="0" w:tplc="23A82D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9"/>
  </w:num>
  <w:num w:numId="4">
    <w:abstractNumId w:val="16"/>
  </w:num>
  <w:num w:numId="5">
    <w:abstractNumId w:val="3"/>
  </w:num>
  <w:num w:numId="6">
    <w:abstractNumId w:val="18"/>
  </w:num>
  <w:num w:numId="7">
    <w:abstractNumId w:val="26"/>
  </w:num>
  <w:num w:numId="8">
    <w:abstractNumId w:val="29"/>
  </w:num>
  <w:num w:numId="9">
    <w:abstractNumId w:val="27"/>
  </w:num>
  <w:num w:numId="10">
    <w:abstractNumId w:val="9"/>
  </w:num>
  <w:num w:numId="11">
    <w:abstractNumId w:val="14"/>
  </w:num>
  <w:num w:numId="12">
    <w:abstractNumId w:val="22"/>
  </w:num>
  <w:num w:numId="13">
    <w:abstractNumId w:val="5"/>
  </w:num>
  <w:num w:numId="14">
    <w:abstractNumId w:val="13"/>
  </w:num>
  <w:num w:numId="15">
    <w:abstractNumId w:val="8"/>
  </w:num>
  <w:num w:numId="16">
    <w:abstractNumId w:val="23"/>
  </w:num>
  <w:num w:numId="17">
    <w:abstractNumId w:val="24"/>
  </w:num>
  <w:num w:numId="18">
    <w:abstractNumId w:val="20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1"/>
  </w:num>
  <w:num w:numId="23">
    <w:abstractNumId w:val="15"/>
  </w:num>
  <w:num w:numId="24">
    <w:abstractNumId w:val="25"/>
  </w:num>
  <w:num w:numId="25">
    <w:abstractNumId w:val="4"/>
  </w:num>
  <w:num w:numId="26">
    <w:abstractNumId w:val="28"/>
  </w:num>
  <w:num w:numId="27">
    <w:abstractNumId w:val="12"/>
  </w:num>
  <w:num w:numId="28">
    <w:abstractNumId w:val="1"/>
  </w:num>
  <w:num w:numId="29">
    <w:abstractNumId w:val="17"/>
  </w:num>
  <w:num w:numId="3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2D2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80A"/>
    <w:rsid w:val="00025B66"/>
    <w:rsid w:val="00026CB0"/>
    <w:rsid w:val="00027A2F"/>
    <w:rsid w:val="00031A4B"/>
    <w:rsid w:val="00031B5D"/>
    <w:rsid w:val="00033790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A45"/>
    <w:rsid w:val="000D0683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5D1D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720E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51C"/>
    <w:rsid w:val="001A4A43"/>
    <w:rsid w:val="001A4AFE"/>
    <w:rsid w:val="001A666A"/>
    <w:rsid w:val="001A72C7"/>
    <w:rsid w:val="001A7FF6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40FD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22B4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2B4D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02F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9E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6E3E"/>
    <w:rsid w:val="00317304"/>
    <w:rsid w:val="00321F23"/>
    <w:rsid w:val="00322267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406"/>
    <w:rsid w:val="003435BE"/>
    <w:rsid w:val="00343BC7"/>
    <w:rsid w:val="00344C72"/>
    <w:rsid w:val="00346025"/>
    <w:rsid w:val="00346635"/>
    <w:rsid w:val="003478F6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8F7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1C3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1A5F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B32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58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062"/>
    <w:rsid w:val="00502986"/>
    <w:rsid w:val="005029AB"/>
    <w:rsid w:val="005030DD"/>
    <w:rsid w:val="0050446F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9E2"/>
    <w:rsid w:val="00522B01"/>
    <w:rsid w:val="00523C27"/>
    <w:rsid w:val="005240F1"/>
    <w:rsid w:val="00524252"/>
    <w:rsid w:val="005247BB"/>
    <w:rsid w:val="00526B9D"/>
    <w:rsid w:val="00526EE4"/>
    <w:rsid w:val="00530475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1719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3619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367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075F8"/>
    <w:rsid w:val="006106AD"/>
    <w:rsid w:val="006118B3"/>
    <w:rsid w:val="00612E04"/>
    <w:rsid w:val="006136CA"/>
    <w:rsid w:val="00614017"/>
    <w:rsid w:val="00614535"/>
    <w:rsid w:val="00614A94"/>
    <w:rsid w:val="006150E3"/>
    <w:rsid w:val="006167A2"/>
    <w:rsid w:val="006173F4"/>
    <w:rsid w:val="006202DD"/>
    <w:rsid w:val="00622061"/>
    <w:rsid w:val="00622689"/>
    <w:rsid w:val="006230EE"/>
    <w:rsid w:val="00623173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08B"/>
    <w:rsid w:val="0066137F"/>
    <w:rsid w:val="00661889"/>
    <w:rsid w:val="006627DB"/>
    <w:rsid w:val="00662825"/>
    <w:rsid w:val="00663388"/>
    <w:rsid w:val="00663562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A76"/>
    <w:rsid w:val="007214F6"/>
    <w:rsid w:val="00721A85"/>
    <w:rsid w:val="00721A8A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50D7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1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DF4"/>
    <w:rsid w:val="00867673"/>
    <w:rsid w:val="008712B3"/>
    <w:rsid w:val="00871C12"/>
    <w:rsid w:val="00871FF6"/>
    <w:rsid w:val="008731DA"/>
    <w:rsid w:val="00873AD2"/>
    <w:rsid w:val="008740A9"/>
    <w:rsid w:val="0087450B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752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259"/>
    <w:rsid w:val="008C2873"/>
    <w:rsid w:val="008C4A2F"/>
    <w:rsid w:val="008C5872"/>
    <w:rsid w:val="008C5936"/>
    <w:rsid w:val="008C5BCF"/>
    <w:rsid w:val="008C5E93"/>
    <w:rsid w:val="008C6712"/>
    <w:rsid w:val="008C6FE0"/>
    <w:rsid w:val="008C6FFA"/>
    <w:rsid w:val="008C796E"/>
    <w:rsid w:val="008D2104"/>
    <w:rsid w:val="008D27D6"/>
    <w:rsid w:val="008D3BE8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218"/>
    <w:rsid w:val="00951A23"/>
    <w:rsid w:val="00952862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75290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6FE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19B7"/>
    <w:rsid w:val="009F295E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3C5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0680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43AA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1B08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42F4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4F5E"/>
    <w:rsid w:val="00B05084"/>
    <w:rsid w:val="00B0543F"/>
    <w:rsid w:val="00B0666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6547"/>
    <w:rsid w:val="00B67121"/>
    <w:rsid w:val="00B672B6"/>
    <w:rsid w:val="00B7006A"/>
    <w:rsid w:val="00B70FB1"/>
    <w:rsid w:val="00B7113A"/>
    <w:rsid w:val="00B71435"/>
    <w:rsid w:val="00B73309"/>
    <w:rsid w:val="00B73D65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46C9"/>
    <w:rsid w:val="00BF5847"/>
    <w:rsid w:val="00BF6641"/>
    <w:rsid w:val="00BF66E2"/>
    <w:rsid w:val="00BF6D84"/>
    <w:rsid w:val="00BF6DCE"/>
    <w:rsid w:val="00BF7074"/>
    <w:rsid w:val="00BF768E"/>
    <w:rsid w:val="00BF78C3"/>
    <w:rsid w:val="00BF7F93"/>
    <w:rsid w:val="00C00A62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018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6686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4661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8C"/>
    <w:rsid w:val="00CB53A1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130D"/>
    <w:rsid w:val="00D53F07"/>
    <w:rsid w:val="00D55855"/>
    <w:rsid w:val="00D562AA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468E"/>
    <w:rsid w:val="00D84703"/>
    <w:rsid w:val="00D84D76"/>
    <w:rsid w:val="00D87355"/>
    <w:rsid w:val="00D87951"/>
    <w:rsid w:val="00D87ED3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166F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50B2"/>
    <w:rsid w:val="00E162F9"/>
    <w:rsid w:val="00E1633B"/>
    <w:rsid w:val="00E222C1"/>
    <w:rsid w:val="00E225DB"/>
    <w:rsid w:val="00E22E5A"/>
    <w:rsid w:val="00E23E67"/>
    <w:rsid w:val="00E241E8"/>
    <w:rsid w:val="00E26695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216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4B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4A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71D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54</TotalTime>
  <Pages>4</Pages>
  <Words>854</Words>
  <Characters>4529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10</cp:revision>
  <cp:lastPrinted>2024-09-24T11:43:00Z</cp:lastPrinted>
  <dcterms:created xsi:type="dcterms:W3CDTF">2024-09-27T13:26:00Z</dcterms:created>
  <dcterms:modified xsi:type="dcterms:W3CDTF">2024-10-04T14:16:00Z</dcterms:modified>
</cp:coreProperties>
</file>