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FA0F" w14:textId="77777777" w:rsidR="00C57C00" w:rsidRPr="00631228" w:rsidRDefault="00715F96" w:rsidP="00C8222F">
      <w:pPr>
        <w:pStyle w:val="Datum"/>
      </w:pPr>
      <w:bookmarkStart w:id="0" w:name="DocumentDate"/>
      <w:r w:rsidRPr="00631228">
        <w:t>Torsdagen den 8 maj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FB4DB9" w14:paraId="69C0FA14" w14:textId="77777777" w:rsidTr="00BE4728">
        <w:trPr>
          <w:cantSplit/>
        </w:trPr>
        <w:tc>
          <w:tcPr>
            <w:tcW w:w="454" w:type="dxa"/>
          </w:tcPr>
          <w:p w14:paraId="69C0FA10" w14:textId="77777777" w:rsidR="00C57C00" w:rsidRPr="00631228" w:rsidRDefault="00715F9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69C0FA11" w14:textId="77777777" w:rsidR="00C57C00" w:rsidRPr="00631228" w:rsidRDefault="00715F9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9C0FA12" w14:textId="77777777" w:rsidR="00C57C00" w:rsidRPr="00631228" w:rsidRDefault="00715F9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9C0FA13" w14:textId="77777777" w:rsidR="00C57C00" w:rsidRPr="00631228" w:rsidRDefault="00715F9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B4DB9" w14:paraId="69C0FA19" w14:textId="77777777" w:rsidTr="00BE4728">
        <w:trPr>
          <w:cantSplit/>
        </w:trPr>
        <w:tc>
          <w:tcPr>
            <w:tcW w:w="454" w:type="dxa"/>
          </w:tcPr>
          <w:p w14:paraId="69C0FA15" w14:textId="77777777" w:rsidR="00C57C00" w:rsidRPr="00631228" w:rsidRDefault="00715F9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9C0FA16" w14:textId="77777777" w:rsidR="00C57C00" w:rsidRPr="00631228" w:rsidRDefault="00715F96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9C0FA17" w14:textId="77777777" w:rsidR="00C57C00" w:rsidRPr="00631228" w:rsidRDefault="00715F9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9C0FA18" w14:textId="77777777" w:rsidR="00C57C00" w:rsidRPr="00631228" w:rsidRDefault="00715F96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FB4DB9" w14:paraId="69C0FA1E" w14:textId="77777777" w:rsidTr="00BE4728">
        <w:trPr>
          <w:cantSplit/>
        </w:trPr>
        <w:tc>
          <w:tcPr>
            <w:tcW w:w="454" w:type="dxa"/>
          </w:tcPr>
          <w:p w14:paraId="69C0FA1A" w14:textId="77777777" w:rsidR="00C57C00" w:rsidRPr="00631228" w:rsidRDefault="00715F9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9C0FA1B" w14:textId="77777777" w:rsidR="00C57C00" w:rsidRPr="00631228" w:rsidRDefault="00715F96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9C0FA1C" w14:textId="77777777" w:rsidR="00C57C00" w:rsidRPr="00631228" w:rsidRDefault="00715F9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9C0FA1D" w14:textId="77777777" w:rsidR="00C57C00" w:rsidRPr="00631228" w:rsidRDefault="00715F9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9C0FA1F" w14:textId="77777777" w:rsidR="00C57C00" w:rsidRDefault="00715F9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B4DB9" w14:paraId="69C0FA24" w14:textId="77777777">
        <w:tc>
          <w:tcPr>
            <w:tcW w:w="454" w:type="dxa"/>
            <w:vAlign w:val="bottom"/>
          </w:tcPr>
          <w:p w14:paraId="69C0FA20" w14:textId="77777777" w:rsidR="00C57C00" w:rsidRPr="006F2BC3" w:rsidRDefault="00715F9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9C0FA21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22" w14:textId="77777777" w:rsidR="00C57C00" w:rsidRPr="006F2BC3" w:rsidRDefault="00715F9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9C0FA23" w14:textId="77777777" w:rsidR="00C57C00" w:rsidRPr="006F2BC3" w:rsidRDefault="00715F96" w:rsidP="006F2BC3">
            <w:r w:rsidRPr="006F2BC3">
              <w:t>Ackumulerad tid</w:t>
            </w:r>
          </w:p>
        </w:tc>
      </w:tr>
      <w:tr w:rsidR="00FB4DB9" w14:paraId="69C0FA29" w14:textId="77777777">
        <w:tc>
          <w:tcPr>
            <w:tcW w:w="454" w:type="dxa"/>
          </w:tcPr>
          <w:p w14:paraId="69C0FA25" w14:textId="77777777" w:rsidR="00C57C00" w:rsidRPr="006F2BC3" w:rsidRDefault="00715F96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9C0FA26" w14:textId="77777777" w:rsidR="00C57C00" w:rsidRPr="006F2BC3" w:rsidRDefault="00715F96" w:rsidP="006F2BC3">
            <w:pPr>
              <w:pStyle w:val="renderubrik"/>
            </w:pPr>
            <w:r>
              <w:t>Socialutskottets betänkande SoU25</w:t>
            </w:r>
          </w:p>
        </w:tc>
        <w:tc>
          <w:tcPr>
            <w:tcW w:w="1260" w:type="dxa"/>
            <w:gridSpan w:val="2"/>
            <w:vAlign w:val="bottom"/>
          </w:tcPr>
          <w:p w14:paraId="69C0FA27" w14:textId="77777777" w:rsidR="00C57C00" w:rsidRPr="006F2BC3" w:rsidRDefault="00715F96" w:rsidP="006F2BC3"/>
        </w:tc>
        <w:tc>
          <w:tcPr>
            <w:tcW w:w="1460" w:type="dxa"/>
            <w:gridSpan w:val="2"/>
            <w:vAlign w:val="bottom"/>
          </w:tcPr>
          <w:p w14:paraId="69C0FA28" w14:textId="77777777" w:rsidR="00C57C00" w:rsidRPr="006F2BC3" w:rsidRDefault="00715F96" w:rsidP="006F2BC3"/>
        </w:tc>
      </w:tr>
      <w:tr w:rsidR="00FB4DB9" w14:paraId="69C0FA2E" w14:textId="77777777">
        <w:tc>
          <w:tcPr>
            <w:tcW w:w="454" w:type="dxa"/>
            <w:vAlign w:val="bottom"/>
          </w:tcPr>
          <w:p w14:paraId="69C0FA2A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A2B" w14:textId="77777777" w:rsidR="00C57C00" w:rsidRPr="006F2BC3" w:rsidRDefault="00715F96" w:rsidP="006F2BC3">
            <w:pPr>
              <w:pStyle w:val="Underrubrik"/>
            </w:pPr>
            <w:r>
              <w:t>Informationsförfaranden i samband med organtransplantation</w:t>
            </w:r>
          </w:p>
        </w:tc>
        <w:tc>
          <w:tcPr>
            <w:tcW w:w="1260" w:type="dxa"/>
            <w:gridSpan w:val="2"/>
            <w:vAlign w:val="bottom"/>
          </w:tcPr>
          <w:p w14:paraId="69C0FA2C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A2D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2F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30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31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32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A33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A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35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36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37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38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9C0FA39" w14:textId="77777777" w:rsidR="00C57C00" w:rsidRPr="006F2BC3" w:rsidRDefault="00715F96" w:rsidP="006F2BC3">
            <w:pPr>
              <w:pStyle w:val="TalartidSumma"/>
            </w:pPr>
            <w:r w:rsidRPr="006F2BC3">
              <w:t>0.00</w:t>
            </w:r>
          </w:p>
        </w:tc>
      </w:tr>
      <w:tr w:rsidR="00FB4DB9" w14:paraId="69C0FA3F" w14:textId="77777777">
        <w:tc>
          <w:tcPr>
            <w:tcW w:w="454" w:type="dxa"/>
          </w:tcPr>
          <w:p w14:paraId="69C0FA3B" w14:textId="77777777" w:rsidR="00C57C00" w:rsidRPr="006F2BC3" w:rsidRDefault="00715F96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9C0FA3C" w14:textId="77777777" w:rsidR="00C57C00" w:rsidRPr="006F2BC3" w:rsidRDefault="00715F96" w:rsidP="006F2BC3">
            <w:pPr>
              <w:pStyle w:val="renderubrik"/>
            </w:pPr>
            <w: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14:paraId="69C0FA3D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A3E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A44" w14:textId="77777777">
        <w:tc>
          <w:tcPr>
            <w:tcW w:w="454" w:type="dxa"/>
            <w:vAlign w:val="bottom"/>
          </w:tcPr>
          <w:p w14:paraId="69C0FA40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A41" w14:textId="77777777" w:rsidR="00C57C00" w:rsidRPr="006F2BC3" w:rsidRDefault="00715F96" w:rsidP="006F2BC3">
            <w:pPr>
              <w:pStyle w:val="Underrubrik"/>
            </w:pPr>
            <w:r>
              <w:t>Skärpt straff för dataintrång</w:t>
            </w:r>
          </w:p>
        </w:tc>
        <w:tc>
          <w:tcPr>
            <w:tcW w:w="1260" w:type="dxa"/>
            <w:gridSpan w:val="2"/>
            <w:vAlign w:val="bottom"/>
          </w:tcPr>
          <w:p w14:paraId="69C0FA42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A43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A45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46" w14:textId="77777777" w:rsidR="00C57C00" w:rsidRPr="006F2BC3" w:rsidRDefault="00715F9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9C0FA47" w14:textId="77777777" w:rsidR="00C57C00" w:rsidRPr="006F2BC3" w:rsidRDefault="00715F96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9C0FA48" w14:textId="77777777" w:rsidR="00C57C00" w:rsidRPr="006F2BC3" w:rsidRDefault="00715F9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9C0FA49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A4B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4C" w14:textId="77777777" w:rsidR="00C57C00" w:rsidRPr="006F2BC3" w:rsidRDefault="00715F9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9C0FA4D" w14:textId="77777777" w:rsidR="00C57C00" w:rsidRPr="006F2BC3" w:rsidRDefault="00715F96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14:paraId="69C0FA4E" w14:textId="77777777" w:rsidR="00C57C00" w:rsidRPr="006F2BC3" w:rsidRDefault="00715F9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9C0FA4F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51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52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53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54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A55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A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57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58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59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5A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69C0FA5B" w14:textId="77777777" w:rsidR="00C57C00" w:rsidRPr="006F2BC3" w:rsidRDefault="00715F96" w:rsidP="006F2BC3">
            <w:pPr>
              <w:pStyle w:val="TalartidSumma"/>
            </w:pPr>
            <w:r w:rsidRPr="006F2BC3">
              <w:t>0.14</w:t>
            </w:r>
          </w:p>
        </w:tc>
      </w:tr>
      <w:tr w:rsidR="00FB4DB9" w14:paraId="69C0FA61" w14:textId="77777777">
        <w:tc>
          <w:tcPr>
            <w:tcW w:w="454" w:type="dxa"/>
          </w:tcPr>
          <w:p w14:paraId="69C0FA5D" w14:textId="77777777" w:rsidR="00C57C00" w:rsidRPr="006F2BC3" w:rsidRDefault="00715F96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9C0FA5E" w14:textId="77777777" w:rsidR="00C57C00" w:rsidRPr="006F2BC3" w:rsidRDefault="00715F96" w:rsidP="006F2BC3">
            <w:pPr>
              <w:pStyle w:val="renderubrik"/>
            </w:pPr>
            <w:r>
              <w:t>Näringsutskottets betänkande NU19</w:t>
            </w:r>
          </w:p>
        </w:tc>
        <w:tc>
          <w:tcPr>
            <w:tcW w:w="1260" w:type="dxa"/>
            <w:gridSpan w:val="2"/>
            <w:vAlign w:val="bottom"/>
          </w:tcPr>
          <w:p w14:paraId="69C0FA5F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A60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A66" w14:textId="77777777">
        <w:tc>
          <w:tcPr>
            <w:tcW w:w="454" w:type="dxa"/>
            <w:vAlign w:val="bottom"/>
          </w:tcPr>
          <w:p w14:paraId="69C0FA62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A63" w14:textId="77777777" w:rsidR="00C57C00" w:rsidRPr="006F2BC3" w:rsidRDefault="00715F96" w:rsidP="006F2BC3">
            <w:pPr>
              <w:pStyle w:val="Underrubrik"/>
            </w:pPr>
            <w:r>
              <w:t>Tröskeleffekter och förnybar energi</w:t>
            </w:r>
          </w:p>
        </w:tc>
        <w:tc>
          <w:tcPr>
            <w:tcW w:w="1260" w:type="dxa"/>
            <w:gridSpan w:val="2"/>
            <w:vAlign w:val="bottom"/>
          </w:tcPr>
          <w:p w14:paraId="69C0FA64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A65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A67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68" w14:textId="77777777" w:rsidR="00C57C00" w:rsidRPr="006F2BC3" w:rsidRDefault="00715F9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9C0FA69" w14:textId="77777777" w:rsidR="00C57C00" w:rsidRPr="006F2BC3" w:rsidRDefault="00715F96" w:rsidP="006F2BC3">
            <w:r w:rsidRPr="006F2BC3">
              <w:t>Anna Hagwall (SD)</w:t>
            </w:r>
          </w:p>
        </w:tc>
        <w:tc>
          <w:tcPr>
            <w:tcW w:w="1260" w:type="dxa"/>
            <w:gridSpan w:val="2"/>
            <w:vAlign w:val="bottom"/>
          </w:tcPr>
          <w:p w14:paraId="69C0FA6A" w14:textId="77777777" w:rsidR="00C57C00" w:rsidRPr="006F2BC3" w:rsidRDefault="00715F96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69C0FA6B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7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6D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6E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6F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70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A71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A7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73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74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75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76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0.02</w:t>
            </w:r>
          </w:p>
        </w:tc>
        <w:tc>
          <w:tcPr>
            <w:tcW w:w="1460" w:type="dxa"/>
            <w:gridSpan w:val="2"/>
            <w:vAlign w:val="bottom"/>
          </w:tcPr>
          <w:p w14:paraId="69C0FA77" w14:textId="77777777" w:rsidR="00C57C00" w:rsidRPr="006F2BC3" w:rsidRDefault="00715F96" w:rsidP="006F2BC3">
            <w:pPr>
              <w:pStyle w:val="TalartidSumma"/>
            </w:pPr>
            <w:r w:rsidRPr="006F2BC3">
              <w:t>0.16</w:t>
            </w:r>
          </w:p>
        </w:tc>
      </w:tr>
      <w:tr w:rsidR="00FB4DB9" w14:paraId="69C0FA7D" w14:textId="77777777">
        <w:tc>
          <w:tcPr>
            <w:tcW w:w="454" w:type="dxa"/>
          </w:tcPr>
          <w:p w14:paraId="69C0FA79" w14:textId="77777777" w:rsidR="00C57C00" w:rsidRPr="006F2BC3" w:rsidRDefault="00715F96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9C0FA7A" w14:textId="77777777" w:rsidR="00C57C00" w:rsidRPr="006F2BC3" w:rsidRDefault="00715F96" w:rsidP="006F2BC3">
            <w:pPr>
              <w:pStyle w:val="renderubrik"/>
            </w:pPr>
            <w:r>
              <w:t>Skatteutskottets betänkande SkU25</w:t>
            </w:r>
          </w:p>
        </w:tc>
        <w:tc>
          <w:tcPr>
            <w:tcW w:w="1260" w:type="dxa"/>
            <w:gridSpan w:val="2"/>
            <w:vAlign w:val="bottom"/>
          </w:tcPr>
          <w:p w14:paraId="69C0FA7B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A7C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A82" w14:textId="77777777">
        <w:tc>
          <w:tcPr>
            <w:tcW w:w="454" w:type="dxa"/>
            <w:vAlign w:val="bottom"/>
          </w:tcPr>
          <w:p w14:paraId="69C0FA7E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A7F" w14:textId="77777777" w:rsidR="00C57C00" w:rsidRPr="006F2BC3" w:rsidRDefault="00715F96" w:rsidP="006F2BC3">
            <w:pPr>
              <w:pStyle w:val="Underrubrik"/>
            </w:pPr>
            <w:r>
              <w:t>Skatteavtal mellan Sverige och Georgien</w:t>
            </w:r>
          </w:p>
        </w:tc>
        <w:tc>
          <w:tcPr>
            <w:tcW w:w="1260" w:type="dxa"/>
            <w:gridSpan w:val="2"/>
            <w:vAlign w:val="bottom"/>
          </w:tcPr>
          <w:p w14:paraId="69C0FA80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A81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8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83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84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85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86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A87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A8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89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8A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8B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8C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9C0FA8D" w14:textId="77777777" w:rsidR="00C57C00" w:rsidRPr="006F2BC3" w:rsidRDefault="00715F96" w:rsidP="006F2BC3">
            <w:pPr>
              <w:pStyle w:val="TalartidSumma"/>
            </w:pPr>
            <w:r w:rsidRPr="006F2BC3">
              <w:t>0.16</w:t>
            </w:r>
          </w:p>
        </w:tc>
      </w:tr>
      <w:tr w:rsidR="00FB4DB9" w14:paraId="69C0FA93" w14:textId="77777777">
        <w:tc>
          <w:tcPr>
            <w:tcW w:w="454" w:type="dxa"/>
          </w:tcPr>
          <w:p w14:paraId="5D9EB20C" w14:textId="77777777" w:rsidR="00715F96" w:rsidRDefault="00715F96" w:rsidP="006F2BC3">
            <w:pPr>
              <w:pStyle w:val="rendenr"/>
            </w:pPr>
          </w:p>
          <w:p w14:paraId="69C0FA8F" w14:textId="77777777" w:rsidR="00C57C00" w:rsidRPr="006F2BC3" w:rsidRDefault="00715F96" w:rsidP="006F2BC3">
            <w:pPr>
              <w:pStyle w:val="rendenr"/>
            </w:pPr>
            <w:bookmarkStart w:id="2" w:name="_GoBack"/>
            <w:bookmarkEnd w:id="2"/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69C0FA90" w14:textId="77777777" w:rsidR="00C57C00" w:rsidRPr="006F2BC3" w:rsidRDefault="00715F96" w:rsidP="006F2BC3">
            <w:pPr>
              <w:pStyle w:val="renderubrik"/>
            </w:pPr>
            <w:r>
              <w:t xml:space="preserve">Skatteutskottets betänkande </w:t>
            </w:r>
            <w:r>
              <w:t>SkU26</w:t>
            </w:r>
          </w:p>
        </w:tc>
        <w:tc>
          <w:tcPr>
            <w:tcW w:w="1260" w:type="dxa"/>
            <w:gridSpan w:val="2"/>
            <w:vAlign w:val="bottom"/>
          </w:tcPr>
          <w:p w14:paraId="69C0FA91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A92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A98" w14:textId="77777777">
        <w:tc>
          <w:tcPr>
            <w:tcW w:w="454" w:type="dxa"/>
            <w:vAlign w:val="bottom"/>
          </w:tcPr>
          <w:p w14:paraId="69C0FA94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A95" w14:textId="77777777" w:rsidR="00C57C00" w:rsidRPr="006F2BC3" w:rsidRDefault="00715F96" w:rsidP="006F2BC3">
            <w:pPr>
              <w:pStyle w:val="Underrubrik"/>
            </w:pPr>
            <w:r>
              <w:t>Ändring i skatteavtalet mellan Sverige och Japan</w:t>
            </w:r>
          </w:p>
        </w:tc>
        <w:tc>
          <w:tcPr>
            <w:tcW w:w="1260" w:type="dxa"/>
            <w:gridSpan w:val="2"/>
            <w:vAlign w:val="bottom"/>
          </w:tcPr>
          <w:p w14:paraId="69C0FA96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A97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99" w14:textId="77777777" w:rsidR="00C57C00" w:rsidRPr="006F2BC3" w:rsidRDefault="00715F96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9C0FA9A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9B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9C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A9D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AA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9F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A0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A1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A2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9C0FAA3" w14:textId="77777777" w:rsidR="00C57C00" w:rsidRPr="006F2BC3" w:rsidRDefault="00715F96" w:rsidP="006F2BC3">
            <w:pPr>
              <w:pStyle w:val="TalartidSumma"/>
            </w:pPr>
            <w:r w:rsidRPr="006F2BC3">
              <w:t>0.16</w:t>
            </w:r>
          </w:p>
        </w:tc>
      </w:tr>
      <w:tr w:rsidR="00FB4DB9" w14:paraId="69C0FAA9" w14:textId="77777777">
        <w:tc>
          <w:tcPr>
            <w:tcW w:w="454" w:type="dxa"/>
          </w:tcPr>
          <w:p w14:paraId="69C0FAA5" w14:textId="77777777" w:rsidR="00C57C00" w:rsidRPr="006F2BC3" w:rsidRDefault="00715F96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9C0FAA6" w14:textId="77777777" w:rsidR="00C57C00" w:rsidRPr="006F2BC3" w:rsidRDefault="00715F96" w:rsidP="006F2BC3">
            <w:pPr>
              <w:pStyle w:val="renderubrik"/>
            </w:pPr>
            <w:r>
              <w:t>Skatteutskottets betänkande SkU27</w:t>
            </w:r>
          </w:p>
        </w:tc>
        <w:tc>
          <w:tcPr>
            <w:tcW w:w="1260" w:type="dxa"/>
            <w:gridSpan w:val="2"/>
            <w:vAlign w:val="bottom"/>
          </w:tcPr>
          <w:p w14:paraId="69C0FAA7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AA8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AAE" w14:textId="77777777">
        <w:tc>
          <w:tcPr>
            <w:tcW w:w="454" w:type="dxa"/>
            <w:vAlign w:val="bottom"/>
          </w:tcPr>
          <w:p w14:paraId="69C0FAAA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AAB" w14:textId="77777777" w:rsidR="00C57C00" w:rsidRPr="006F2BC3" w:rsidRDefault="00715F96" w:rsidP="006F2BC3">
            <w:pPr>
              <w:pStyle w:val="Underrubrik"/>
            </w:pPr>
            <w:r>
              <w:t>Informationsutbytesavtal med Qatar</w:t>
            </w:r>
          </w:p>
        </w:tc>
        <w:tc>
          <w:tcPr>
            <w:tcW w:w="1260" w:type="dxa"/>
            <w:gridSpan w:val="2"/>
            <w:vAlign w:val="bottom"/>
          </w:tcPr>
          <w:p w14:paraId="69C0FAAC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AAD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AF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B0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B1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B2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AB3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AB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B5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B6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B7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B8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9C0FAB9" w14:textId="77777777" w:rsidR="00C57C00" w:rsidRPr="006F2BC3" w:rsidRDefault="00715F96" w:rsidP="006F2BC3">
            <w:pPr>
              <w:pStyle w:val="TalartidSumma"/>
            </w:pPr>
            <w:r w:rsidRPr="006F2BC3">
              <w:t>0.16</w:t>
            </w:r>
          </w:p>
        </w:tc>
      </w:tr>
      <w:tr w:rsidR="00FB4DB9" w14:paraId="69C0FABF" w14:textId="77777777">
        <w:tc>
          <w:tcPr>
            <w:tcW w:w="454" w:type="dxa"/>
          </w:tcPr>
          <w:p w14:paraId="69C0FABB" w14:textId="77777777" w:rsidR="00C57C00" w:rsidRPr="006F2BC3" w:rsidRDefault="00715F96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9C0FABC" w14:textId="77777777" w:rsidR="00C57C00" w:rsidRPr="006F2BC3" w:rsidRDefault="00715F96" w:rsidP="006F2BC3">
            <w:pPr>
              <w:pStyle w:val="renderubrik"/>
            </w:pPr>
            <w:r>
              <w:t>Skatteutskottets betänkande SkU28</w:t>
            </w:r>
          </w:p>
        </w:tc>
        <w:tc>
          <w:tcPr>
            <w:tcW w:w="1260" w:type="dxa"/>
            <w:gridSpan w:val="2"/>
            <w:vAlign w:val="bottom"/>
          </w:tcPr>
          <w:p w14:paraId="69C0FABD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ABE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AC4" w14:textId="77777777">
        <w:tc>
          <w:tcPr>
            <w:tcW w:w="454" w:type="dxa"/>
            <w:vAlign w:val="bottom"/>
          </w:tcPr>
          <w:p w14:paraId="69C0FAC0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AC1" w14:textId="77777777" w:rsidR="00C57C00" w:rsidRPr="006F2BC3" w:rsidRDefault="00715F96" w:rsidP="006F2BC3">
            <w:pPr>
              <w:pStyle w:val="Underrubrik"/>
            </w:pPr>
            <w:r>
              <w:t>Informationsutbytesavtal med Liberia</w:t>
            </w:r>
          </w:p>
        </w:tc>
        <w:tc>
          <w:tcPr>
            <w:tcW w:w="1260" w:type="dxa"/>
            <w:gridSpan w:val="2"/>
            <w:vAlign w:val="bottom"/>
          </w:tcPr>
          <w:p w14:paraId="69C0FAC2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AC3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AC5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C6" w14:textId="77777777" w:rsidR="00C57C00" w:rsidRPr="006F2BC3" w:rsidRDefault="00715F9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9C0FAC7" w14:textId="77777777" w:rsidR="00C57C00" w:rsidRPr="006F2BC3" w:rsidRDefault="00715F96" w:rsidP="006F2BC3">
            <w:r w:rsidRPr="006F2BC3">
              <w:t>Ulf Berg (M)</w:t>
            </w:r>
          </w:p>
        </w:tc>
        <w:tc>
          <w:tcPr>
            <w:tcW w:w="1260" w:type="dxa"/>
            <w:gridSpan w:val="2"/>
            <w:vAlign w:val="bottom"/>
          </w:tcPr>
          <w:p w14:paraId="69C0FAC8" w14:textId="77777777" w:rsidR="00C57C00" w:rsidRPr="006F2BC3" w:rsidRDefault="00715F9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9C0FAC9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CB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CC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CD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CE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ACF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A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D1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D2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D3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D4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0.05</w:t>
            </w:r>
          </w:p>
        </w:tc>
        <w:tc>
          <w:tcPr>
            <w:tcW w:w="1460" w:type="dxa"/>
            <w:gridSpan w:val="2"/>
            <w:vAlign w:val="bottom"/>
          </w:tcPr>
          <w:p w14:paraId="69C0FAD5" w14:textId="77777777" w:rsidR="00C57C00" w:rsidRPr="006F2BC3" w:rsidRDefault="00715F96" w:rsidP="006F2BC3">
            <w:pPr>
              <w:pStyle w:val="TalartidSumma"/>
            </w:pPr>
            <w:r w:rsidRPr="006F2BC3">
              <w:t>0.21</w:t>
            </w:r>
          </w:p>
        </w:tc>
      </w:tr>
      <w:tr w:rsidR="00FB4DB9" w14:paraId="69C0FADB" w14:textId="77777777">
        <w:tc>
          <w:tcPr>
            <w:tcW w:w="454" w:type="dxa"/>
          </w:tcPr>
          <w:p w14:paraId="69C0FAD7" w14:textId="77777777" w:rsidR="00C57C00" w:rsidRPr="006F2BC3" w:rsidRDefault="00715F96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69C0FAD8" w14:textId="77777777" w:rsidR="00C57C00" w:rsidRPr="006F2BC3" w:rsidRDefault="00715F96" w:rsidP="006F2BC3">
            <w:pPr>
              <w:pStyle w:val="renderubrik"/>
            </w:pPr>
            <w:r>
              <w:t>Skatteutskottets betänkande SkU29</w:t>
            </w:r>
          </w:p>
        </w:tc>
        <w:tc>
          <w:tcPr>
            <w:tcW w:w="1260" w:type="dxa"/>
            <w:gridSpan w:val="2"/>
            <w:vAlign w:val="bottom"/>
          </w:tcPr>
          <w:p w14:paraId="69C0FAD9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ADA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AE0" w14:textId="77777777">
        <w:tc>
          <w:tcPr>
            <w:tcW w:w="454" w:type="dxa"/>
            <w:vAlign w:val="bottom"/>
          </w:tcPr>
          <w:p w14:paraId="69C0FADC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ADD" w14:textId="77777777" w:rsidR="00C57C00" w:rsidRPr="006F2BC3" w:rsidRDefault="00715F96" w:rsidP="006F2BC3">
            <w:pPr>
              <w:pStyle w:val="Underrubrik"/>
            </w:pPr>
            <w:r>
              <w:t>Nya bestämmelser om Tullverkets säkerställande av skyddet för immateriella rättigheter</w:t>
            </w:r>
          </w:p>
        </w:tc>
        <w:tc>
          <w:tcPr>
            <w:tcW w:w="1260" w:type="dxa"/>
            <w:gridSpan w:val="2"/>
            <w:vAlign w:val="bottom"/>
          </w:tcPr>
          <w:p w14:paraId="69C0FADE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ADF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E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E1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E2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E3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E4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AE5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AE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AE7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E8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AE9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AEA" w14:textId="77777777" w:rsidR="00C57C00" w:rsidRPr="006F2BC3" w:rsidRDefault="00715F96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14:paraId="69C0FAEB" w14:textId="77777777" w:rsidR="00C57C00" w:rsidRPr="006F2BC3" w:rsidRDefault="00715F96" w:rsidP="006F2BC3">
            <w:pPr>
              <w:pStyle w:val="TalartidSumma"/>
            </w:pPr>
            <w:r w:rsidRPr="006F2BC3">
              <w:t>0.21</w:t>
            </w:r>
          </w:p>
        </w:tc>
      </w:tr>
      <w:tr w:rsidR="00FB4DB9" w14:paraId="69C0FAF1" w14:textId="77777777">
        <w:tc>
          <w:tcPr>
            <w:tcW w:w="454" w:type="dxa"/>
          </w:tcPr>
          <w:p w14:paraId="69C0FAED" w14:textId="77777777" w:rsidR="00C57C00" w:rsidRPr="006F2BC3" w:rsidRDefault="00715F96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69C0FAEE" w14:textId="77777777" w:rsidR="00C57C00" w:rsidRPr="006F2BC3" w:rsidRDefault="00715F96" w:rsidP="006F2BC3">
            <w:pPr>
              <w:pStyle w:val="renderubrik"/>
            </w:pPr>
            <w:r>
              <w:t>Skatteutskottets betänkande SkU34</w:t>
            </w:r>
          </w:p>
        </w:tc>
        <w:tc>
          <w:tcPr>
            <w:tcW w:w="1260" w:type="dxa"/>
            <w:gridSpan w:val="2"/>
            <w:vAlign w:val="bottom"/>
          </w:tcPr>
          <w:p w14:paraId="69C0FAEF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AF0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AF6" w14:textId="77777777">
        <w:tc>
          <w:tcPr>
            <w:tcW w:w="454" w:type="dxa"/>
            <w:vAlign w:val="bottom"/>
          </w:tcPr>
          <w:p w14:paraId="69C0FAF2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AF3" w14:textId="77777777" w:rsidR="00C57C00" w:rsidRPr="006F2BC3" w:rsidRDefault="00715F96" w:rsidP="006F2BC3">
            <w:pPr>
              <w:pStyle w:val="Underrubrik"/>
            </w:pPr>
            <w:r>
              <w:t>Förstärkt skydd av personuppgifter för hotade och förföljda personer</w:t>
            </w:r>
          </w:p>
        </w:tc>
        <w:tc>
          <w:tcPr>
            <w:tcW w:w="1260" w:type="dxa"/>
            <w:gridSpan w:val="2"/>
            <w:vAlign w:val="bottom"/>
          </w:tcPr>
          <w:p w14:paraId="69C0FAF4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AF5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A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AF7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F8" w14:textId="77777777" w:rsidR="00C57C00" w:rsidRPr="006F2BC3" w:rsidRDefault="00715F9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9C0FAF9" w14:textId="77777777" w:rsidR="00C57C00" w:rsidRPr="006F2BC3" w:rsidRDefault="00715F96" w:rsidP="006F2BC3">
            <w:r w:rsidRPr="006F2BC3">
              <w:t>Christina Oskarsson (S)</w:t>
            </w:r>
          </w:p>
        </w:tc>
        <w:tc>
          <w:tcPr>
            <w:tcW w:w="1260" w:type="dxa"/>
            <w:gridSpan w:val="2"/>
            <w:vAlign w:val="bottom"/>
          </w:tcPr>
          <w:p w14:paraId="69C0FAFA" w14:textId="77777777" w:rsidR="00C57C00" w:rsidRPr="006F2BC3" w:rsidRDefault="00715F9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9C0FAFB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AFD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AFE" w14:textId="77777777" w:rsidR="00C57C00" w:rsidRPr="006F2BC3" w:rsidRDefault="00715F9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9C0FAFF" w14:textId="77777777" w:rsidR="00C57C00" w:rsidRPr="006F2BC3" w:rsidRDefault="00715F96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14:paraId="69C0FB00" w14:textId="77777777" w:rsidR="00C57C00" w:rsidRPr="006F2BC3" w:rsidRDefault="00715F9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9C0FB01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B03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04" w14:textId="77777777" w:rsidR="00C57C00" w:rsidRPr="006F2BC3" w:rsidRDefault="00715F9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9C0FB05" w14:textId="77777777" w:rsidR="00C57C00" w:rsidRPr="006F2BC3" w:rsidRDefault="00715F96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14:paraId="69C0FB06" w14:textId="77777777" w:rsidR="00C57C00" w:rsidRPr="006F2BC3" w:rsidRDefault="00715F9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9C0FB07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B09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0A" w14:textId="77777777" w:rsidR="00C57C00" w:rsidRPr="006F2BC3" w:rsidRDefault="00715F9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9C0FB0B" w14:textId="77777777" w:rsidR="00C57C00" w:rsidRPr="006F2BC3" w:rsidRDefault="00715F96" w:rsidP="006F2BC3">
            <w:r w:rsidRPr="006F2BC3">
              <w:t>Gunnar Andrén (FP)</w:t>
            </w:r>
          </w:p>
        </w:tc>
        <w:tc>
          <w:tcPr>
            <w:tcW w:w="1260" w:type="dxa"/>
            <w:gridSpan w:val="2"/>
            <w:vAlign w:val="bottom"/>
          </w:tcPr>
          <w:p w14:paraId="69C0FB0C" w14:textId="77777777" w:rsidR="00C57C00" w:rsidRPr="006F2BC3" w:rsidRDefault="00715F9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9C0FB0D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1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0F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10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11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12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B13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B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15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16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17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18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0.25</w:t>
            </w:r>
          </w:p>
        </w:tc>
        <w:tc>
          <w:tcPr>
            <w:tcW w:w="1460" w:type="dxa"/>
            <w:gridSpan w:val="2"/>
            <w:vAlign w:val="bottom"/>
          </w:tcPr>
          <w:p w14:paraId="69C0FB19" w14:textId="77777777" w:rsidR="00C57C00" w:rsidRPr="006F2BC3" w:rsidRDefault="00715F96" w:rsidP="006F2BC3">
            <w:pPr>
              <w:pStyle w:val="TalartidSumma"/>
            </w:pPr>
            <w:r w:rsidRPr="006F2BC3">
              <w:t>0.46</w:t>
            </w:r>
          </w:p>
        </w:tc>
      </w:tr>
      <w:tr w:rsidR="00FB4DB9" w14:paraId="69C0FB1F" w14:textId="77777777">
        <w:tc>
          <w:tcPr>
            <w:tcW w:w="454" w:type="dxa"/>
          </w:tcPr>
          <w:p w14:paraId="69C0FB1B" w14:textId="77777777" w:rsidR="00C57C00" w:rsidRPr="006F2BC3" w:rsidRDefault="00715F96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69C0FB1C" w14:textId="77777777" w:rsidR="00C57C00" w:rsidRPr="006F2BC3" w:rsidRDefault="00715F96" w:rsidP="006F2BC3">
            <w:pPr>
              <w:pStyle w:val="renderubrik"/>
            </w:pPr>
            <w: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14:paraId="69C0FB1D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B1E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B24" w14:textId="77777777">
        <w:tc>
          <w:tcPr>
            <w:tcW w:w="454" w:type="dxa"/>
            <w:vAlign w:val="bottom"/>
          </w:tcPr>
          <w:p w14:paraId="69C0FB20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B21" w14:textId="77777777" w:rsidR="00C57C00" w:rsidRPr="006F2BC3" w:rsidRDefault="00715F96" w:rsidP="006F2BC3">
            <w:pPr>
              <w:pStyle w:val="Underrubrik"/>
            </w:pPr>
            <w:r>
              <w:t>Straffansvaret vid egenmäktighet med barn</w:t>
            </w:r>
          </w:p>
        </w:tc>
        <w:tc>
          <w:tcPr>
            <w:tcW w:w="1260" w:type="dxa"/>
            <w:gridSpan w:val="2"/>
            <w:vAlign w:val="bottom"/>
          </w:tcPr>
          <w:p w14:paraId="69C0FB22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B23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B25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26" w14:textId="77777777" w:rsidR="00C57C00" w:rsidRPr="006F2BC3" w:rsidRDefault="00715F9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9C0FB27" w14:textId="77777777" w:rsidR="00C57C00" w:rsidRPr="006F2BC3" w:rsidRDefault="00715F96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14:paraId="69C0FB28" w14:textId="77777777" w:rsidR="00C57C00" w:rsidRPr="006F2BC3" w:rsidRDefault="00715F9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9C0FB29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3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2B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2C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2D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2E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B2F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B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31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32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33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34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69C0FB35" w14:textId="77777777" w:rsidR="00C57C00" w:rsidRPr="006F2BC3" w:rsidRDefault="00715F96" w:rsidP="006F2BC3">
            <w:pPr>
              <w:pStyle w:val="TalartidSumma"/>
            </w:pPr>
            <w:r w:rsidRPr="006F2BC3">
              <w:t>0.50</w:t>
            </w:r>
          </w:p>
        </w:tc>
      </w:tr>
      <w:tr w:rsidR="00FB4DB9" w14:paraId="69C0FB3B" w14:textId="77777777">
        <w:tc>
          <w:tcPr>
            <w:tcW w:w="454" w:type="dxa"/>
          </w:tcPr>
          <w:p w14:paraId="69C0FB37" w14:textId="77777777" w:rsidR="00C57C00" w:rsidRPr="006F2BC3" w:rsidRDefault="00715F96" w:rsidP="006F2BC3">
            <w:pPr>
              <w:pStyle w:val="rendenr"/>
            </w:pPr>
            <w:r w:rsidRPr="006F2BC3">
              <w:lastRenderedPageBreak/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69C0FB38" w14:textId="77777777" w:rsidR="00C57C00" w:rsidRPr="006F2BC3" w:rsidRDefault="00715F96" w:rsidP="006F2BC3">
            <w:pPr>
              <w:pStyle w:val="renderubrik"/>
            </w:pPr>
            <w:r>
              <w:t>Justitieutskottets betänkande JuU25</w:t>
            </w:r>
          </w:p>
        </w:tc>
        <w:tc>
          <w:tcPr>
            <w:tcW w:w="1260" w:type="dxa"/>
            <w:gridSpan w:val="2"/>
            <w:vAlign w:val="bottom"/>
          </w:tcPr>
          <w:p w14:paraId="69C0FB39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B3A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B40" w14:textId="77777777">
        <w:tc>
          <w:tcPr>
            <w:tcW w:w="454" w:type="dxa"/>
            <w:vAlign w:val="bottom"/>
          </w:tcPr>
          <w:p w14:paraId="69C0FB3C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B3D" w14:textId="77777777" w:rsidR="00C57C00" w:rsidRPr="006F2BC3" w:rsidRDefault="00715F96" w:rsidP="006F2BC3">
            <w:pPr>
              <w:pStyle w:val="Underrubrik"/>
            </w:pPr>
            <w:r>
              <w:t xml:space="preserve">En effektivare kriminalisering av </w:t>
            </w:r>
            <w:r>
              <w:t>penningtvätt</w:t>
            </w:r>
          </w:p>
        </w:tc>
        <w:tc>
          <w:tcPr>
            <w:tcW w:w="1260" w:type="dxa"/>
            <w:gridSpan w:val="2"/>
            <w:vAlign w:val="bottom"/>
          </w:tcPr>
          <w:p w14:paraId="69C0FB3E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B3F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B41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42" w14:textId="77777777" w:rsidR="00C57C00" w:rsidRPr="006F2BC3" w:rsidRDefault="00715F9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9C0FB43" w14:textId="77777777" w:rsidR="00C57C00" w:rsidRPr="006F2BC3" w:rsidRDefault="00715F96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69C0FB44" w14:textId="77777777" w:rsidR="00C57C00" w:rsidRPr="006F2BC3" w:rsidRDefault="00715F96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69C0FB45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47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48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49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4A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B4B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B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4D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4E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4F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50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0.07</w:t>
            </w:r>
          </w:p>
        </w:tc>
        <w:tc>
          <w:tcPr>
            <w:tcW w:w="1460" w:type="dxa"/>
            <w:gridSpan w:val="2"/>
            <w:vAlign w:val="bottom"/>
          </w:tcPr>
          <w:p w14:paraId="69C0FB51" w14:textId="77777777" w:rsidR="00C57C00" w:rsidRPr="006F2BC3" w:rsidRDefault="00715F96" w:rsidP="006F2BC3">
            <w:pPr>
              <w:pStyle w:val="TalartidSumma"/>
            </w:pPr>
            <w:r w:rsidRPr="006F2BC3">
              <w:t>0.57</w:t>
            </w:r>
          </w:p>
        </w:tc>
      </w:tr>
      <w:tr w:rsidR="00FB4DB9" w14:paraId="69C0FB57" w14:textId="77777777">
        <w:tc>
          <w:tcPr>
            <w:tcW w:w="454" w:type="dxa"/>
          </w:tcPr>
          <w:p w14:paraId="69C0FB53" w14:textId="77777777" w:rsidR="00C57C00" w:rsidRPr="006F2BC3" w:rsidRDefault="00715F96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69C0FB54" w14:textId="77777777" w:rsidR="00C57C00" w:rsidRPr="006F2BC3" w:rsidRDefault="00715F96" w:rsidP="006F2BC3">
            <w:pPr>
              <w:pStyle w:val="renderubrik"/>
            </w:pPr>
            <w:r>
              <w:t>Justitieutskottets betänkande JuU29</w:t>
            </w:r>
          </w:p>
        </w:tc>
        <w:tc>
          <w:tcPr>
            <w:tcW w:w="1260" w:type="dxa"/>
            <w:gridSpan w:val="2"/>
            <w:vAlign w:val="bottom"/>
          </w:tcPr>
          <w:p w14:paraId="69C0FB55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B56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B5C" w14:textId="77777777">
        <w:tc>
          <w:tcPr>
            <w:tcW w:w="454" w:type="dxa"/>
            <w:vAlign w:val="bottom"/>
          </w:tcPr>
          <w:p w14:paraId="69C0FB58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B59" w14:textId="77777777" w:rsidR="00C57C00" w:rsidRPr="006F2BC3" w:rsidRDefault="00715F96" w:rsidP="006F2BC3">
            <w:pPr>
              <w:pStyle w:val="Underrubrik"/>
            </w:pPr>
            <w:r>
              <w:t>Åtgärder för att hantera stora brottmål och inställda förhandlingar</w:t>
            </w:r>
          </w:p>
        </w:tc>
        <w:tc>
          <w:tcPr>
            <w:tcW w:w="1260" w:type="dxa"/>
            <w:gridSpan w:val="2"/>
            <w:vAlign w:val="bottom"/>
          </w:tcPr>
          <w:p w14:paraId="69C0FB5A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B5B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B5D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5E" w14:textId="77777777" w:rsidR="00C57C00" w:rsidRPr="006F2BC3" w:rsidRDefault="00715F9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9C0FB5F" w14:textId="77777777" w:rsidR="00C57C00" w:rsidRPr="006F2BC3" w:rsidRDefault="00715F96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69C0FB60" w14:textId="77777777" w:rsidR="00C57C00" w:rsidRPr="006F2BC3" w:rsidRDefault="00715F96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69C0FB61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63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64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65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66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B67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B6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69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6A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6B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6C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0.07</w:t>
            </w:r>
          </w:p>
        </w:tc>
        <w:tc>
          <w:tcPr>
            <w:tcW w:w="1460" w:type="dxa"/>
            <w:gridSpan w:val="2"/>
            <w:vAlign w:val="bottom"/>
          </w:tcPr>
          <w:p w14:paraId="69C0FB6D" w14:textId="77777777" w:rsidR="00C57C00" w:rsidRPr="006F2BC3" w:rsidRDefault="00715F96" w:rsidP="006F2BC3">
            <w:pPr>
              <w:pStyle w:val="TalartidSumma"/>
            </w:pPr>
            <w:r w:rsidRPr="006F2BC3">
              <w:t>1.04</w:t>
            </w:r>
          </w:p>
        </w:tc>
      </w:tr>
      <w:tr w:rsidR="00FB4DB9" w14:paraId="69C0FB73" w14:textId="77777777">
        <w:tc>
          <w:tcPr>
            <w:tcW w:w="454" w:type="dxa"/>
          </w:tcPr>
          <w:p w14:paraId="69C0FB6F" w14:textId="77777777" w:rsidR="00C57C00" w:rsidRPr="006F2BC3" w:rsidRDefault="00715F96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69C0FB70" w14:textId="77777777" w:rsidR="00C57C00" w:rsidRPr="006F2BC3" w:rsidRDefault="00715F96" w:rsidP="006F2BC3">
            <w:pPr>
              <w:pStyle w:val="renderubrik"/>
            </w:pPr>
            <w:r>
              <w:t>Justitieutskottets betänkande JuU38</w:t>
            </w:r>
          </w:p>
        </w:tc>
        <w:tc>
          <w:tcPr>
            <w:tcW w:w="1260" w:type="dxa"/>
            <w:gridSpan w:val="2"/>
            <w:vAlign w:val="bottom"/>
          </w:tcPr>
          <w:p w14:paraId="69C0FB71" w14:textId="77777777" w:rsidR="00C57C00" w:rsidRPr="006F2BC3" w:rsidRDefault="00715F9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0FB72" w14:textId="77777777" w:rsidR="00C57C00" w:rsidRPr="006F2BC3" w:rsidRDefault="00715F96" w:rsidP="006F2BC3">
            <w:pPr>
              <w:pStyle w:val="renderubrik"/>
            </w:pPr>
          </w:p>
        </w:tc>
      </w:tr>
      <w:tr w:rsidR="00FB4DB9" w14:paraId="69C0FB78" w14:textId="77777777">
        <w:tc>
          <w:tcPr>
            <w:tcW w:w="454" w:type="dxa"/>
            <w:vAlign w:val="bottom"/>
          </w:tcPr>
          <w:p w14:paraId="69C0FB74" w14:textId="77777777" w:rsidR="00C57C00" w:rsidRPr="006F2BC3" w:rsidRDefault="00715F96" w:rsidP="006F2BC3"/>
        </w:tc>
        <w:tc>
          <w:tcPr>
            <w:tcW w:w="5680" w:type="dxa"/>
            <w:gridSpan w:val="3"/>
            <w:vAlign w:val="bottom"/>
          </w:tcPr>
          <w:p w14:paraId="69C0FB75" w14:textId="77777777" w:rsidR="00C57C00" w:rsidRPr="006F2BC3" w:rsidRDefault="00715F96" w:rsidP="006F2BC3">
            <w:pPr>
              <w:pStyle w:val="Underrubrik"/>
            </w:pPr>
            <w:r>
              <w:t>En ny brottsskadelag</w:t>
            </w:r>
          </w:p>
        </w:tc>
        <w:tc>
          <w:tcPr>
            <w:tcW w:w="1260" w:type="dxa"/>
            <w:gridSpan w:val="2"/>
            <w:vAlign w:val="bottom"/>
          </w:tcPr>
          <w:p w14:paraId="69C0FB76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C0FB77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B79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7A" w14:textId="77777777" w:rsidR="00C57C00" w:rsidRPr="006F2BC3" w:rsidRDefault="00715F9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9C0FB7B" w14:textId="77777777" w:rsidR="00C57C00" w:rsidRPr="006F2BC3" w:rsidRDefault="00715F96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14:paraId="69C0FB7C" w14:textId="77777777" w:rsidR="00C57C00" w:rsidRPr="006F2BC3" w:rsidRDefault="00715F9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9C0FB7D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B7F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80" w14:textId="77777777" w:rsidR="00C57C00" w:rsidRPr="006F2BC3" w:rsidRDefault="00715F9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9C0FB81" w14:textId="77777777" w:rsidR="00C57C00" w:rsidRPr="006F2BC3" w:rsidRDefault="00715F96" w:rsidP="006F2BC3">
            <w:r w:rsidRPr="006F2BC3">
              <w:t>Anna Wallén (S)</w:t>
            </w:r>
          </w:p>
        </w:tc>
        <w:tc>
          <w:tcPr>
            <w:tcW w:w="1260" w:type="dxa"/>
            <w:gridSpan w:val="2"/>
            <w:vAlign w:val="bottom"/>
          </w:tcPr>
          <w:p w14:paraId="69C0FB82" w14:textId="77777777" w:rsidR="00C57C00" w:rsidRPr="006F2BC3" w:rsidRDefault="00715F9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9C0FB83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C0FB85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86" w14:textId="77777777" w:rsidR="00C57C00" w:rsidRPr="006F2BC3" w:rsidRDefault="00715F9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9C0FB87" w14:textId="77777777" w:rsidR="00C57C00" w:rsidRPr="006F2BC3" w:rsidRDefault="00715F96" w:rsidP="006F2BC3">
            <w:r w:rsidRPr="006F2BC3">
              <w:t>Pia Hallström (M)</w:t>
            </w:r>
          </w:p>
        </w:tc>
        <w:tc>
          <w:tcPr>
            <w:tcW w:w="1260" w:type="dxa"/>
            <w:gridSpan w:val="2"/>
            <w:vAlign w:val="bottom"/>
          </w:tcPr>
          <w:p w14:paraId="69C0FB88" w14:textId="77777777" w:rsidR="00C57C00" w:rsidRPr="006F2BC3" w:rsidRDefault="00715F9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9C0FB89" w14:textId="77777777" w:rsidR="00C57C00" w:rsidRPr="006F2BC3" w:rsidRDefault="00715F96" w:rsidP="006F2BC3">
            <w:r w:rsidRPr="006F2BC3">
              <w:t xml:space="preserve"> </w:t>
            </w:r>
          </w:p>
        </w:tc>
      </w:tr>
      <w:tr w:rsidR="00FB4DB9" w14:paraId="69C0FB9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8B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8C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8D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8E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C0FB8F" w14:textId="77777777" w:rsidR="00C57C00" w:rsidRPr="006F2BC3" w:rsidRDefault="00715F96" w:rsidP="006F2BC3">
            <w:pPr>
              <w:pStyle w:val="Summalinje"/>
            </w:pPr>
            <w:r w:rsidRPr="006F2BC3">
              <w:t>____</w:t>
            </w:r>
          </w:p>
        </w:tc>
      </w:tr>
      <w:tr w:rsidR="00FB4DB9" w14:paraId="69C0FB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C0FB91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C0FB92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C0FB93" w14:textId="77777777" w:rsidR="00C57C00" w:rsidRPr="006F2BC3" w:rsidRDefault="00715F9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C0FB94" w14:textId="77777777" w:rsidR="00C57C00" w:rsidRPr="006F2BC3" w:rsidRDefault="00715F96" w:rsidP="006F2BC3">
            <w:pPr>
              <w:pStyle w:val="TalartidSumma"/>
            </w:pPr>
            <w:r w:rsidRPr="006F2BC3">
              <w:t xml:space="preserve"> 0.19</w:t>
            </w:r>
          </w:p>
        </w:tc>
        <w:tc>
          <w:tcPr>
            <w:tcW w:w="1460" w:type="dxa"/>
            <w:gridSpan w:val="2"/>
            <w:vAlign w:val="bottom"/>
          </w:tcPr>
          <w:p w14:paraId="69C0FB95" w14:textId="77777777" w:rsidR="00C57C00" w:rsidRPr="006F2BC3" w:rsidRDefault="00715F96" w:rsidP="006F2BC3">
            <w:pPr>
              <w:pStyle w:val="TalartidSumma"/>
            </w:pPr>
            <w:r w:rsidRPr="006F2BC3">
              <w:t>1.23</w:t>
            </w:r>
          </w:p>
        </w:tc>
      </w:tr>
      <w:tr w:rsidR="00FB4DB9" w14:paraId="69C0FB99" w14:textId="77777777">
        <w:tc>
          <w:tcPr>
            <w:tcW w:w="454" w:type="dxa"/>
            <w:vAlign w:val="bottom"/>
          </w:tcPr>
          <w:p w14:paraId="69C0FB97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9C0FB98" w14:textId="77777777" w:rsidR="00C57C00" w:rsidRPr="006F2BC3" w:rsidRDefault="00715F96" w:rsidP="006F2BC3">
            <w:pPr>
              <w:pStyle w:val="TalartidTotalText"/>
            </w:pPr>
            <w:r w:rsidRPr="006F2BC3">
              <w:t>Totalt anmäld tid 1 tim. 23 min.</w:t>
            </w:r>
          </w:p>
        </w:tc>
      </w:tr>
      <w:tr w:rsidR="00FB4DB9" w14:paraId="69C0FB9C" w14:textId="77777777">
        <w:tc>
          <w:tcPr>
            <w:tcW w:w="454" w:type="dxa"/>
            <w:vAlign w:val="bottom"/>
          </w:tcPr>
          <w:p w14:paraId="69C0FB9A" w14:textId="77777777" w:rsidR="00C57C00" w:rsidRPr="006F2BC3" w:rsidRDefault="00715F9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9C0FB9B" w14:textId="77777777" w:rsidR="00C57C00" w:rsidRPr="006F2BC3" w:rsidRDefault="00715F9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9C0FB9D" w14:textId="77777777" w:rsidR="00C57C00" w:rsidRPr="006F2BC3" w:rsidRDefault="00715F96" w:rsidP="006F2BC3">
      <w:pPr>
        <w:pStyle w:val="renderubrik"/>
      </w:pPr>
      <w:bookmarkStart w:id="3" w:name="StartTalarLista"/>
      <w:bookmarkEnd w:id="3"/>
    </w:p>
    <w:p w14:paraId="69C0FB9E" w14:textId="77777777" w:rsidR="00786E32" w:rsidRPr="00631228" w:rsidRDefault="00715F9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FBAA" w14:textId="77777777" w:rsidR="00000000" w:rsidRDefault="00715F96">
      <w:pPr>
        <w:spacing w:after="0" w:line="240" w:lineRule="auto"/>
      </w:pPr>
      <w:r>
        <w:separator/>
      </w:r>
    </w:p>
  </w:endnote>
  <w:endnote w:type="continuationSeparator" w:id="0">
    <w:p w14:paraId="69C0FBAC" w14:textId="77777777" w:rsidR="00000000" w:rsidRDefault="0071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FBA2" w14:textId="77777777" w:rsidR="00BE4728" w:rsidRDefault="00715F9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FBA5" w14:textId="77777777" w:rsidR="00BE4728" w:rsidRDefault="00715F9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0FBA6" w14:textId="77777777" w:rsidR="00000000" w:rsidRDefault="00715F96">
      <w:pPr>
        <w:spacing w:after="0" w:line="240" w:lineRule="auto"/>
      </w:pPr>
      <w:r>
        <w:separator/>
      </w:r>
    </w:p>
  </w:footnote>
  <w:footnote w:type="continuationSeparator" w:id="0">
    <w:p w14:paraId="69C0FBA8" w14:textId="77777777" w:rsidR="00000000" w:rsidRDefault="0071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FB9F" w14:textId="77777777" w:rsidR="00BE4728" w:rsidRDefault="00715F9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8 maj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9C0FBA0" w14:textId="77777777" w:rsidR="00BE4728" w:rsidRDefault="00715F9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9C0FBA1" w14:textId="77777777" w:rsidR="00BE4728" w:rsidRDefault="00715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FBA3" w14:textId="77777777" w:rsidR="00BE4728" w:rsidRDefault="00715F9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9C0F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9C0FBA4" w14:textId="77777777" w:rsidR="00BE4728" w:rsidRDefault="00715F9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D48C9258">
      <w:start w:val="1"/>
      <w:numFmt w:val="decimal"/>
      <w:lvlText w:val="%1"/>
      <w:legacy w:legacy="1" w:legacySpace="0" w:legacyIndent="0"/>
      <w:lvlJc w:val="left"/>
    </w:lvl>
    <w:lvl w:ilvl="1" w:tplc="DC402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22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1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2E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2C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4B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0F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CB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298E93F2">
      <w:start w:val="1"/>
      <w:numFmt w:val="decimal"/>
      <w:lvlText w:val="%1"/>
      <w:legacy w:legacy="1" w:legacySpace="0" w:legacyIndent="0"/>
      <w:lvlJc w:val="left"/>
    </w:lvl>
    <w:lvl w:ilvl="1" w:tplc="39FE4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C3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80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0E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4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AE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63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C9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B4DB9"/>
    <w:rsid w:val="00715F96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0FA0F"/>
  <w15:docId w15:val="{F8F8F97B-3179-4254-BD8A-FA53C518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2014-05-08</SAFIR_Sammantradesdatum_Doc>
    <SAFIR_SammantradeID xmlns="C07A1A6C-0B19-41D9-BDF8-F523BA3921EB">8e0ca6df-585b-4a30-860a-42a0066cc6e6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94A2D0E-ADA9-4C10-A056-62F0EE052F62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3</TotalTime>
  <Pages>3</Pages>
  <Words>326</Words>
  <Characters>1965</Characters>
  <Application>Microsoft Office Word</Application>
  <DocSecurity>0</DocSecurity>
  <Lines>41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2014-05-07T14:44:00Z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8 maj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