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91ADA" w:rsidRDefault="007E4FE9" w14:paraId="4F2C8524" w14:textId="77777777">
      <w:pPr>
        <w:pStyle w:val="RubrikFrslagTIllRiksdagsbeslut"/>
      </w:pPr>
      <w:sdt>
        <w:sdtPr>
          <w:alias w:val="CC_Boilerplate_4"/>
          <w:tag w:val="CC_Boilerplate_4"/>
          <w:id w:val="-1644581176"/>
          <w:lock w:val="sdtContentLocked"/>
          <w:placeholder>
            <w:docPart w:val="C350C9696FF043CE8DD90F8DC06E75D4"/>
          </w:placeholder>
          <w:text/>
        </w:sdtPr>
        <w:sdtEndPr/>
        <w:sdtContent>
          <w:r w:rsidRPr="009B062B" w:rsidR="00AF30DD">
            <w:t>Förslag till riksdagsbeslut</w:t>
          </w:r>
        </w:sdtContent>
      </w:sdt>
      <w:bookmarkEnd w:id="0"/>
      <w:bookmarkEnd w:id="1"/>
    </w:p>
    <w:sdt>
      <w:sdtPr>
        <w:alias w:val="Yrkande 1"/>
        <w:tag w:val="d1417982-52ca-4d93-876a-e4c8093d7710"/>
        <w:id w:val="941043288"/>
        <w:lock w:val="sdtLocked"/>
      </w:sdtPr>
      <w:sdtEndPr/>
      <w:sdtContent>
        <w:p w:rsidR="00715325" w:rsidRDefault="00D16DF1" w14:paraId="74641E01" w14:textId="77777777">
          <w:pPr>
            <w:pStyle w:val="Frslagstext"/>
            <w:numPr>
              <w:ilvl w:val="0"/>
              <w:numId w:val="0"/>
            </w:numPr>
          </w:pPr>
          <w:r>
            <w:t>Riksdagen ställer sig bakom det som anförs i motionen om att utreda att överföra ansvaret för samordning av särskilda händelser från länsstyrelsen till Polismyndigheten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0C333E58CF84715824D3195FA02B381"/>
        </w:placeholder>
        <w:text/>
      </w:sdtPr>
      <w:sdtEndPr/>
      <w:sdtContent>
        <w:p w:rsidRPr="009B062B" w:rsidR="006D79C9" w:rsidP="00333E95" w:rsidRDefault="006D79C9" w14:paraId="67D9AB2C" w14:textId="77777777">
          <w:pPr>
            <w:pStyle w:val="Rubrik1"/>
          </w:pPr>
          <w:r>
            <w:t>Motivering</w:t>
          </w:r>
        </w:p>
      </w:sdtContent>
    </w:sdt>
    <w:bookmarkEnd w:displacedByCustomXml="prev" w:id="3"/>
    <w:bookmarkEnd w:displacedByCustomXml="prev" w:id="4"/>
    <w:p w:rsidR="007E4FE9" w:rsidP="007E4FE9" w:rsidRDefault="00641F6A" w14:paraId="5379EC93" w14:textId="1EB2FD2E">
      <w:pPr>
        <w:pStyle w:val="Normalutanindragellerluft"/>
      </w:pPr>
      <w:r>
        <w:t>Med viss regelbundenhet inträffar extraordinära händelser som sätter samhällets bered</w:t>
      </w:r>
      <w:r w:rsidR="007E4FE9">
        <w:softHyphen/>
      </w:r>
      <w:r>
        <w:t xml:space="preserve">skap på prov. </w:t>
      </w:r>
      <w:r w:rsidR="002164FB">
        <w:t>Det kan handla om omfattande bränder, översvämningar</w:t>
      </w:r>
      <w:r w:rsidR="009131E6">
        <w:t xml:space="preserve"> eller trafik</w:t>
      </w:r>
      <w:r w:rsidR="007E4FE9">
        <w:softHyphen/>
      </w:r>
      <w:r w:rsidR="009131E6">
        <w:t xml:space="preserve">relaterade händelser. Händelser av den här arten involverar mestadels insatser från flera myndigheter och organisationer med krav på samordnade insatser för livräddande åtgärder och skademinimering. I dagsläget har </w:t>
      </w:r>
      <w:r w:rsidR="00D16DF1">
        <w:t>l</w:t>
      </w:r>
      <w:r w:rsidR="009131E6">
        <w:t>änsstyrelsen ansvaret för att samordna insatserna och verka för en god och effektiv samverkan, ett arbete som ofta sker i form av regelbundna samverkanskonferenser</w:t>
      </w:r>
      <w:r w:rsidR="00370006">
        <w:t xml:space="preserve"> i samband med händelser som kräver insatser av </w:t>
      </w:r>
      <w:r w:rsidR="00394BCF">
        <w:t>flera aktörer.</w:t>
      </w:r>
    </w:p>
    <w:p w:rsidR="007E4FE9" w:rsidP="007E4FE9" w:rsidRDefault="001D71EA" w14:paraId="4488D76E" w14:textId="77777777">
      <w:r>
        <w:t xml:space="preserve">Frågan är om </w:t>
      </w:r>
      <w:r w:rsidR="00D16DF1">
        <w:t>l</w:t>
      </w:r>
      <w:r>
        <w:t xml:space="preserve">änsstyrelsen är rätt huvudman för att hantera nämnda extraordinära händelser som ofta är av minutoperativ karaktär. Utvärderingar av senare års händelser </w:t>
      </w:r>
      <w:r w:rsidRPr="007E4FE9">
        <w:rPr>
          <w:spacing w:val="-2"/>
        </w:rPr>
        <w:t xml:space="preserve">av den </w:t>
      </w:r>
      <w:r w:rsidRPr="007E4FE9" w:rsidR="00394BCF">
        <w:rPr>
          <w:spacing w:val="-2"/>
        </w:rPr>
        <w:t>arten</w:t>
      </w:r>
      <w:r w:rsidRPr="007E4FE9">
        <w:rPr>
          <w:spacing w:val="-2"/>
        </w:rPr>
        <w:t xml:space="preserve"> har pekat på bristande samordning och senfärdighet. Den senaste utredningen</w:t>
      </w:r>
      <w:r>
        <w:t xml:space="preserve"> rör snökaoset och trafikstoppet på E22 där hundratals bilar satt fast under lång tid</w:t>
      </w:r>
      <w:r w:rsidR="00B3294F">
        <w:t>.</w:t>
      </w:r>
    </w:p>
    <w:p w:rsidR="007E4FE9" w:rsidP="007E4FE9" w:rsidRDefault="00394BCF" w14:paraId="0F639139" w14:textId="4C5CA93C">
      <w:r>
        <w:t xml:space="preserve">I den efterföljande </w:t>
      </w:r>
      <w:r w:rsidR="001D71EA">
        <w:t xml:space="preserve">utredningen </w:t>
      </w:r>
      <w:r w:rsidR="00B3294F">
        <w:t>konstaterades att</w:t>
      </w:r>
      <w:r w:rsidR="001D71EA">
        <w:t xml:space="preserve"> flera aktörer ifrågasatt</w:t>
      </w:r>
      <w:r w:rsidR="00B3294F">
        <w:t>e</w:t>
      </w:r>
      <w:r w:rsidR="001D71EA">
        <w:t xml:space="preserve"> </w:t>
      </w:r>
      <w:r w:rsidR="00D16DF1">
        <w:t>l</w:t>
      </w:r>
      <w:r w:rsidR="001D71EA">
        <w:t>änsstyrel</w:t>
      </w:r>
      <w:r w:rsidR="007E4FE9">
        <w:softHyphen/>
      </w:r>
      <w:r w:rsidR="001D71EA">
        <w:t>sen</w:t>
      </w:r>
      <w:r w:rsidR="00AD417B">
        <w:t>s</w:t>
      </w:r>
      <w:r w:rsidR="001D71EA">
        <w:t xml:space="preserve"> metod att leda samverkanskonferenserna. Under </w:t>
      </w:r>
      <w:r w:rsidR="00AD417B">
        <w:t>dessa k</w:t>
      </w:r>
      <w:r w:rsidR="001D71EA">
        <w:t>onferenser låg stort fokus på att samla in lägesbilder från samtliga aktörer och sedan konstatera samverkansbehov mellan aktörerna. Följden av detta blev dels att mötena hade tendens att ta lång tid, dels att aktörerna inte utnyttja</w:t>
      </w:r>
      <w:r w:rsidR="00B3294F">
        <w:t>de</w:t>
      </w:r>
      <w:r w:rsidR="001D71EA">
        <w:t xml:space="preserve"> tiden till att fatta konkreta inriktningsbeslut och samordna resurser. Utredningen konstatera</w:t>
      </w:r>
      <w:r w:rsidR="00B3294F">
        <w:t xml:space="preserve">de </w:t>
      </w:r>
      <w:r w:rsidR="001D71EA">
        <w:t>att den aktuella hanteringen av samverkans</w:t>
      </w:r>
      <w:r w:rsidR="007E4FE9">
        <w:softHyphen/>
      </w:r>
      <w:r w:rsidR="001D71EA">
        <w:t>konferen</w:t>
      </w:r>
      <w:r w:rsidR="007E4FE9">
        <w:softHyphen/>
      </w:r>
      <w:r w:rsidR="001D71EA">
        <w:t>serna hade kunnat bedrivas effektivare för att spara tid och främja samverkan mellan aktörerna.</w:t>
      </w:r>
    </w:p>
    <w:p w:rsidR="007E4FE9" w:rsidP="007E4FE9" w:rsidRDefault="001D71EA" w14:paraId="62893598" w14:textId="19D53226">
      <w:r>
        <w:lastRenderedPageBreak/>
        <w:t>Det faktum att mötesstrukturen vid det inledande samverkansmötet inte var anpassa</w:t>
      </w:r>
      <w:r w:rsidR="00D16DF1">
        <w:t>d</w:t>
      </w:r>
      <w:r>
        <w:t xml:space="preserve"> till att inrikta och samordna resurser för att hantera trafikstoppet på E22 kan sannolikt förklaras av att </w:t>
      </w:r>
      <w:r w:rsidR="00D16DF1">
        <w:t>l</w:t>
      </w:r>
      <w:r>
        <w:t xml:space="preserve">änsstyrelsen, på samma sätt som övriga aktörer, saknade en tydlig lägesbild </w:t>
      </w:r>
      <w:r w:rsidR="00D16DF1">
        <w:t>av</w:t>
      </w:r>
      <w:r>
        <w:t xml:space="preserve"> situationen. Dock anpassas inte mötesstrukturen för följande samverkans</w:t>
      </w:r>
      <w:r w:rsidR="007E4FE9">
        <w:softHyphen/>
      </w:r>
      <w:r>
        <w:t xml:space="preserve">konferenser när </w:t>
      </w:r>
      <w:r w:rsidR="00D16DF1">
        <w:t>l</w:t>
      </w:r>
      <w:r>
        <w:t xml:space="preserve">änsstyrelsen väl blivit medveten om behoven av tydlig inriktning och samordning mellan aktörerna. </w:t>
      </w:r>
      <w:r w:rsidR="00AD417B">
        <w:t>Detta</w:t>
      </w:r>
      <w:r>
        <w:t xml:space="preserve"> </w:t>
      </w:r>
      <w:r w:rsidR="00AD417B">
        <w:t>indikerar</w:t>
      </w:r>
      <w:r>
        <w:t xml:space="preserve"> att </w:t>
      </w:r>
      <w:r w:rsidR="00D16DF1">
        <w:t>l</w:t>
      </w:r>
      <w:r>
        <w:t>änsstyrelsen saknat förmåga att anpassa mötesstrukturen till att hantera ett snabbare skede</w:t>
      </w:r>
      <w:r w:rsidR="00AD417B">
        <w:t xml:space="preserve"> med påföljd </w:t>
      </w:r>
      <w:r>
        <w:t xml:space="preserve">att samverkande aktörer inte i en tillräcklig utsträckning </w:t>
      </w:r>
      <w:r w:rsidR="00AD417B">
        <w:t>gav</w:t>
      </w:r>
      <w:r>
        <w:t>s rätt förutsättningar att skapa inriktning och samordning under samverkanskonferenserna.</w:t>
      </w:r>
    </w:p>
    <w:p w:rsidR="007E4FE9" w:rsidP="007E4FE9" w:rsidRDefault="002164FB" w14:paraId="777CD734" w14:textId="77777777">
      <w:r>
        <w:t>Länsstyrelsen</w:t>
      </w:r>
      <w:r w:rsidR="00AD417B">
        <w:t>s</w:t>
      </w:r>
      <w:r>
        <w:t xml:space="preserve"> metod att leda samverkanskonferenserna</w:t>
      </w:r>
      <w:r w:rsidR="00AD417B">
        <w:t xml:space="preserve"> är ifrågasatt. S</w:t>
      </w:r>
      <w:r>
        <w:t>tort fokus</w:t>
      </w:r>
      <w:r w:rsidR="00AD417B">
        <w:t xml:space="preserve"> låg</w:t>
      </w:r>
      <w:r>
        <w:t xml:space="preserve"> på att samla in lägesbilder från samtliga aktörer och sedan konstatera samverkansbehov mellan aktörerna. Följden av detta blev dels att mötena hade tendens att ta lång tid, dels att aktörerna inte utnyttja</w:t>
      </w:r>
      <w:r w:rsidR="00AD417B">
        <w:t xml:space="preserve">de </w:t>
      </w:r>
      <w:r>
        <w:t>tiden till att fatta konkreta inriktningsbeslut och samordna resurser.</w:t>
      </w:r>
    </w:p>
    <w:p w:rsidR="007E4FE9" w:rsidP="007E4FE9" w:rsidRDefault="00AD417B" w14:paraId="694F9D31" w14:textId="22F19CFF">
      <w:r>
        <w:t>Utredningen konstaterade att</w:t>
      </w:r>
      <w:r w:rsidR="002164FB">
        <w:t xml:space="preserve"> </w:t>
      </w:r>
      <w:r w:rsidR="00D16DF1">
        <w:t>l</w:t>
      </w:r>
      <w:r w:rsidR="002164FB">
        <w:t>änsstyrelsen sakna</w:t>
      </w:r>
      <w:r>
        <w:t>de</w:t>
      </w:r>
      <w:r w:rsidR="002164FB">
        <w:t xml:space="preserve"> förmåga att anpassa mötes</w:t>
      </w:r>
      <w:r w:rsidR="007E4FE9">
        <w:softHyphen/>
      </w:r>
      <w:r w:rsidR="002164FB">
        <w:t>strukturen till att hantera ett snabbare skede. Följden bl</w:t>
      </w:r>
      <w:r>
        <w:t>ev</w:t>
      </w:r>
      <w:r w:rsidR="002164FB">
        <w:t xml:space="preserve"> att samverkande aktörer inte i en tillräcklig utsträckning g</w:t>
      </w:r>
      <w:r>
        <w:t xml:space="preserve">avs </w:t>
      </w:r>
      <w:r w:rsidR="002164FB">
        <w:t>rätt förutsättningar att skapa inriktning och samordning under samverkanskonferenserna.</w:t>
      </w:r>
    </w:p>
    <w:p w:rsidR="007E4FE9" w:rsidP="007E4FE9" w:rsidRDefault="0077557C" w14:paraId="0E11EA61" w14:textId="77777777">
      <w:r>
        <w:t>Svårigheter att tidigt definiera ansvars- och ledningsförhållanden mellan aktörerna</w:t>
      </w:r>
      <w:r w:rsidR="003C3284">
        <w:t xml:space="preserve"> innebar</w:t>
      </w:r>
      <w:r>
        <w:t xml:space="preserve"> svårigheter att effektivt inrikta och samordna insatserna</w:t>
      </w:r>
      <w:r w:rsidR="003C3284">
        <w:t>.</w:t>
      </w:r>
      <w:r>
        <w:t xml:space="preserve"> Bristerna i dessa avseenden fick konsekvenser </w:t>
      </w:r>
      <w:r w:rsidR="00D16DF1">
        <w:t>för</w:t>
      </w:r>
      <w:r>
        <w:t xml:space="preserve"> hanteringen av evakueringsinsatsen ur flera perspektiv</w:t>
      </w:r>
      <w:r w:rsidR="00E33A1E">
        <w:t xml:space="preserve"> </w:t>
      </w:r>
      <w:r>
        <w:t xml:space="preserve">avseende </w:t>
      </w:r>
      <w:r w:rsidR="00D16DF1">
        <w:t xml:space="preserve">både </w:t>
      </w:r>
      <w:r>
        <w:t>situationens allvar och</w:t>
      </w:r>
      <w:r w:rsidR="00D16DF1">
        <w:t xml:space="preserve"> dess</w:t>
      </w:r>
      <w:r>
        <w:t xml:space="preserve"> omfattning.</w:t>
      </w:r>
    </w:p>
    <w:p w:rsidR="007E4FE9" w:rsidP="007E4FE9" w:rsidRDefault="003C3284" w14:paraId="59213729" w14:textId="2A20972A">
      <w:r>
        <w:t>Slutsatsen av denna och tidigare särskilda händelser visar att</w:t>
      </w:r>
      <w:r w:rsidR="00DD420D">
        <w:t xml:space="preserve"> tidsaspekten för insatser är av fundamental och ibland livsavgörande betydelse. Länsstyrelsen saknar </w:t>
      </w:r>
      <w:r w:rsidR="00000932">
        <w:t xml:space="preserve">idag </w:t>
      </w:r>
      <w:r w:rsidR="00DD420D">
        <w:t>såväl organisation som kompetens för att ta minutoperativa beslut</w:t>
      </w:r>
      <w:r w:rsidR="00FC601B">
        <w:t xml:space="preserve">. Den organisationen och den kompetensen finns främst inom Polismyndigheten som har erfarenhet och rutin av </w:t>
      </w:r>
      <w:r w:rsidRPr="007E4FE9" w:rsidR="00FC601B">
        <w:rPr>
          <w:spacing w:val="-1"/>
        </w:rPr>
        <w:t>att hantera särskilda händelser. Inom Polismyndigheten finns regionala lednings</w:t>
      </w:r>
      <w:r w:rsidRPr="007E4FE9" w:rsidR="007E4FE9">
        <w:rPr>
          <w:spacing w:val="-1"/>
        </w:rPr>
        <w:softHyphen/>
      </w:r>
      <w:r w:rsidRPr="007E4FE9" w:rsidR="00FC601B">
        <w:rPr>
          <w:spacing w:val="-1"/>
        </w:rPr>
        <w:t>centraler</w:t>
      </w:r>
      <w:r w:rsidR="00FC601B">
        <w:t xml:space="preserve"> med möjlighet att snabbt bygga </w:t>
      </w:r>
      <w:r w:rsidR="006C247C">
        <w:t>upp stabsfunktioner, såväl strategisk</w:t>
      </w:r>
      <w:r w:rsidR="00D16DF1">
        <w:t>a</w:t>
      </w:r>
      <w:r w:rsidR="006C247C">
        <w:t xml:space="preserve">/taktiska som operativa med </w:t>
      </w:r>
      <w:r w:rsidR="00000932">
        <w:t xml:space="preserve">sammansättning av </w:t>
      </w:r>
      <w:r w:rsidR="006C247C">
        <w:t>skilda kompetenser och roller</w:t>
      </w:r>
      <w:r w:rsidR="00E33A1E">
        <w:t>.</w:t>
      </w:r>
    </w:p>
    <w:p w:rsidR="007E4FE9" w:rsidP="007E4FE9" w:rsidRDefault="00000932" w14:paraId="50ED5F5E" w14:textId="77777777">
      <w:r>
        <w:t>Mot den bakgrunden bör det utredas om ansvaret för samordning av särskilda händelser, oavsett art, bör överföras till Polismyndigheten.</w:t>
      </w:r>
    </w:p>
    <w:sdt>
      <w:sdtPr>
        <w:rPr>
          <w:i/>
          <w:noProof/>
        </w:rPr>
        <w:alias w:val="CC_Underskrifter"/>
        <w:tag w:val="CC_Underskrifter"/>
        <w:id w:val="583496634"/>
        <w:lock w:val="sdtContentLocked"/>
        <w:placeholder>
          <w:docPart w:val="F7AE9C3C23C347F6AEC92037D52862E0"/>
        </w:placeholder>
      </w:sdtPr>
      <w:sdtEndPr>
        <w:rPr>
          <w:i w:val="0"/>
          <w:noProof w:val="0"/>
        </w:rPr>
      </w:sdtEndPr>
      <w:sdtContent>
        <w:p w:rsidR="00991ADA" w:rsidP="00991ADA" w:rsidRDefault="00991ADA" w14:paraId="189EB80F" w14:textId="6A4E17A1"/>
        <w:p w:rsidRPr="008E0FE2" w:rsidR="004801AC" w:rsidP="00991ADA" w:rsidRDefault="007E4FE9" w14:paraId="2F2781B7" w14:textId="26C787A7"/>
      </w:sdtContent>
    </w:sdt>
    <w:tbl>
      <w:tblPr>
        <w:tblW w:w="5000" w:type="pct"/>
        <w:tblLook w:val="04A0" w:firstRow="1" w:lastRow="0" w:firstColumn="1" w:lastColumn="0" w:noHBand="0" w:noVBand="1"/>
        <w:tblCaption w:val="underskrifter"/>
      </w:tblPr>
      <w:tblGrid>
        <w:gridCol w:w="4252"/>
        <w:gridCol w:w="4252"/>
      </w:tblGrid>
      <w:tr w:rsidR="00715325" w14:paraId="409156E9" w14:textId="77777777">
        <w:trPr>
          <w:cantSplit/>
        </w:trPr>
        <w:tc>
          <w:tcPr>
            <w:tcW w:w="50" w:type="pct"/>
            <w:vAlign w:val="bottom"/>
          </w:tcPr>
          <w:p w:rsidR="00715325" w:rsidRDefault="00D16DF1" w14:paraId="202CC9CE" w14:textId="77777777">
            <w:pPr>
              <w:pStyle w:val="Underskrifter"/>
              <w:spacing w:after="0"/>
            </w:pPr>
            <w:r>
              <w:t>Torsten Elofsson (KD)</w:t>
            </w:r>
          </w:p>
        </w:tc>
        <w:tc>
          <w:tcPr>
            <w:tcW w:w="50" w:type="pct"/>
            <w:vAlign w:val="bottom"/>
          </w:tcPr>
          <w:p w:rsidR="00715325" w:rsidRDefault="00715325" w14:paraId="7146B4C1" w14:textId="77777777">
            <w:pPr>
              <w:pStyle w:val="Underskrifter"/>
              <w:spacing w:after="0"/>
            </w:pPr>
          </w:p>
        </w:tc>
      </w:tr>
    </w:tbl>
    <w:p w:rsidR="004A36D8" w:rsidRDefault="004A36D8" w14:paraId="0DD8967E" w14:textId="77777777"/>
    <w:sectPr w:rsidR="004A36D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B8533" w14:textId="77777777" w:rsidR="002F6F35" w:rsidRDefault="002F6F35" w:rsidP="000C1CAD">
      <w:pPr>
        <w:spacing w:line="240" w:lineRule="auto"/>
      </w:pPr>
      <w:r>
        <w:separator/>
      </w:r>
    </w:p>
  </w:endnote>
  <w:endnote w:type="continuationSeparator" w:id="0">
    <w:p w14:paraId="04276BA3" w14:textId="77777777" w:rsidR="002F6F35" w:rsidRDefault="002F6F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12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CC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9FB6E" w14:textId="0859D693" w:rsidR="00262EA3" w:rsidRPr="00991ADA" w:rsidRDefault="00262EA3" w:rsidP="00991A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BC9B9" w14:textId="77777777" w:rsidR="002F6F35" w:rsidRDefault="002F6F35" w:rsidP="000C1CAD">
      <w:pPr>
        <w:spacing w:line="240" w:lineRule="auto"/>
      </w:pPr>
      <w:r>
        <w:separator/>
      </w:r>
    </w:p>
  </w:footnote>
  <w:footnote w:type="continuationSeparator" w:id="0">
    <w:p w14:paraId="6A2EB3C6" w14:textId="77777777" w:rsidR="002F6F35" w:rsidRDefault="002F6F3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AE6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FBB8DB" wp14:editId="37EF6B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E3EB80" w14:textId="0C74BA1B" w:rsidR="00262EA3" w:rsidRDefault="007E4FE9" w:rsidP="008103B5">
                          <w:pPr>
                            <w:jc w:val="right"/>
                          </w:pPr>
                          <w:sdt>
                            <w:sdtPr>
                              <w:alias w:val="CC_Noformat_Partikod"/>
                              <w:tag w:val="CC_Noformat_Partikod"/>
                              <w:id w:val="-53464382"/>
                              <w:text/>
                            </w:sdtPr>
                            <w:sdtEndPr/>
                            <w:sdtContent>
                              <w:r w:rsidR="0077557C">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FBB8D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E3EB80" w14:textId="0C74BA1B" w:rsidR="00262EA3" w:rsidRDefault="007E4FE9" w:rsidP="008103B5">
                    <w:pPr>
                      <w:jc w:val="right"/>
                    </w:pPr>
                    <w:sdt>
                      <w:sdtPr>
                        <w:alias w:val="CC_Noformat_Partikod"/>
                        <w:tag w:val="CC_Noformat_Partikod"/>
                        <w:id w:val="-53464382"/>
                        <w:text/>
                      </w:sdtPr>
                      <w:sdtEndPr/>
                      <w:sdtContent>
                        <w:r w:rsidR="0077557C">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4545DB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4712" w14:textId="77777777" w:rsidR="00262EA3" w:rsidRDefault="00262EA3" w:rsidP="008563AC">
    <w:pPr>
      <w:jc w:val="right"/>
    </w:pPr>
  </w:p>
  <w:p w14:paraId="42AE71E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BC431" w14:textId="77777777" w:rsidR="00262EA3" w:rsidRDefault="007E4FE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F5FB3D" wp14:editId="55B43F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C27680" w14:textId="29BB3575" w:rsidR="00262EA3" w:rsidRDefault="007E4FE9" w:rsidP="00A314CF">
    <w:pPr>
      <w:pStyle w:val="FSHNormal"/>
      <w:spacing w:before="40"/>
    </w:pPr>
    <w:sdt>
      <w:sdtPr>
        <w:alias w:val="CC_Noformat_Motionstyp"/>
        <w:tag w:val="CC_Noformat_Motionstyp"/>
        <w:id w:val="1162973129"/>
        <w:lock w:val="sdtContentLocked"/>
        <w15:appearance w15:val="hidden"/>
        <w:text/>
      </w:sdtPr>
      <w:sdtEndPr/>
      <w:sdtContent>
        <w:r w:rsidR="00991ADA">
          <w:t>Enskild motion</w:t>
        </w:r>
      </w:sdtContent>
    </w:sdt>
    <w:r w:rsidR="00821B36">
      <w:t xml:space="preserve"> </w:t>
    </w:r>
    <w:sdt>
      <w:sdtPr>
        <w:alias w:val="CC_Noformat_Partikod"/>
        <w:tag w:val="CC_Noformat_Partikod"/>
        <w:id w:val="1471015553"/>
        <w:lock w:val="contentLocked"/>
        <w:text/>
      </w:sdtPr>
      <w:sdtEndPr/>
      <w:sdtContent>
        <w:r w:rsidR="0077557C">
          <w:t>KD</w:t>
        </w:r>
      </w:sdtContent>
    </w:sdt>
    <w:sdt>
      <w:sdtPr>
        <w:alias w:val="CC_Noformat_Partinummer"/>
        <w:tag w:val="CC_Noformat_Partinummer"/>
        <w:id w:val="-2014525982"/>
        <w:lock w:val="contentLocked"/>
        <w:showingPlcHdr/>
        <w:text/>
      </w:sdtPr>
      <w:sdtEndPr/>
      <w:sdtContent>
        <w:r w:rsidR="00821B36">
          <w:t xml:space="preserve"> </w:t>
        </w:r>
      </w:sdtContent>
    </w:sdt>
  </w:p>
  <w:p w14:paraId="1948D928" w14:textId="77777777" w:rsidR="00262EA3" w:rsidRPr="008227B3" w:rsidRDefault="007E4FE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BF800B" w14:textId="02D56774" w:rsidR="00262EA3" w:rsidRPr="008227B3" w:rsidRDefault="007E4FE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91AD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91ADA">
          <w:t>:1177</w:t>
        </w:r>
      </w:sdtContent>
    </w:sdt>
  </w:p>
  <w:p w14:paraId="3F9FD56D" w14:textId="6814C09A" w:rsidR="00262EA3" w:rsidRDefault="007E4FE9" w:rsidP="00E03A3D">
    <w:pPr>
      <w:pStyle w:val="Motionr"/>
    </w:pPr>
    <w:sdt>
      <w:sdtPr>
        <w:alias w:val="CC_Noformat_Avtext"/>
        <w:tag w:val="CC_Noformat_Avtext"/>
        <w:id w:val="-2020768203"/>
        <w:lock w:val="sdtContentLocked"/>
        <w15:appearance w15:val="hidden"/>
        <w:text/>
      </w:sdtPr>
      <w:sdtEndPr/>
      <w:sdtContent>
        <w:r w:rsidR="00991ADA">
          <w:t>av Torsten Elofsson (KD)</w:t>
        </w:r>
      </w:sdtContent>
    </w:sdt>
  </w:p>
  <w:sdt>
    <w:sdtPr>
      <w:alias w:val="CC_Noformat_Rubtext"/>
      <w:tag w:val="CC_Noformat_Rubtext"/>
      <w:id w:val="-218060500"/>
      <w:lock w:val="sdtLocked"/>
      <w:text/>
    </w:sdtPr>
    <w:sdtEndPr/>
    <w:sdtContent>
      <w:p w14:paraId="71CB8F9C" w14:textId="0F0F6F15" w:rsidR="00262EA3" w:rsidRDefault="00BC03A3" w:rsidP="00283E0F">
        <w:pPr>
          <w:pStyle w:val="FSHRub2"/>
        </w:pPr>
        <w:r>
          <w:t>Ansvaret för samordningen av särskilda händelser</w:t>
        </w:r>
      </w:p>
    </w:sdtContent>
  </w:sdt>
  <w:sdt>
    <w:sdtPr>
      <w:alias w:val="CC_Boilerplate_3"/>
      <w:tag w:val="CC_Boilerplate_3"/>
      <w:id w:val="1606463544"/>
      <w:lock w:val="sdtContentLocked"/>
      <w15:appearance w15:val="hidden"/>
      <w:text w:multiLine="1"/>
    </w:sdtPr>
    <w:sdtEndPr/>
    <w:sdtContent>
      <w:p w14:paraId="29514BC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7557C"/>
    <w:rsid w:val="000000E0"/>
    <w:rsid w:val="00000761"/>
    <w:rsid w:val="00000932"/>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5F02"/>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1EA"/>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4FB"/>
    <w:rsid w:val="002166EB"/>
    <w:rsid w:val="00216C56"/>
    <w:rsid w:val="002175A5"/>
    <w:rsid w:val="00217A05"/>
    <w:rsid w:val="00217FB0"/>
    <w:rsid w:val="002201E2"/>
    <w:rsid w:val="00220CDE"/>
    <w:rsid w:val="00220DA8"/>
    <w:rsid w:val="002218C1"/>
    <w:rsid w:val="002223A9"/>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6F35"/>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0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BCF"/>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284"/>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6D8"/>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2AD"/>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1F6A"/>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47C"/>
    <w:rsid w:val="006C2631"/>
    <w:rsid w:val="006C2C16"/>
    <w:rsid w:val="006C2E6D"/>
    <w:rsid w:val="006C31D1"/>
    <w:rsid w:val="006C35FD"/>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3D8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325"/>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57C"/>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4FE9"/>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5F89"/>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1E6"/>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ADA"/>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17B"/>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94F"/>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3A3"/>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6B3"/>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DF1"/>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20D"/>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A1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01B"/>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1DAD"/>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1076E64"/>
  <w15:chartTrackingRefBased/>
  <w15:docId w15:val="{5C671E8E-B799-47E4-9F3F-9D107D61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50C9696FF043CE8DD90F8DC06E75D4"/>
        <w:category>
          <w:name w:val="Allmänt"/>
          <w:gallery w:val="placeholder"/>
        </w:category>
        <w:types>
          <w:type w:val="bbPlcHdr"/>
        </w:types>
        <w:behaviors>
          <w:behavior w:val="content"/>
        </w:behaviors>
        <w:guid w:val="{56C07076-6D15-48FE-9C76-F75124E84758}"/>
      </w:docPartPr>
      <w:docPartBody>
        <w:p w:rsidR="00B8156B" w:rsidRDefault="00B8156B">
          <w:pPr>
            <w:pStyle w:val="C350C9696FF043CE8DD90F8DC06E75D4"/>
          </w:pPr>
          <w:r w:rsidRPr="005A0A93">
            <w:rPr>
              <w:rStyle w:val="Platshllartext"/>
            </w:rPr>
            <w:t>Förslag till riksdagsbeslut</w:t>
          </w:r>
        </w:p>
      </w:docPartBody>
    </w:docPart>
    <w:docPart>
      <w:docPartPr>
        <w:name w:val="B0C333E58CF84715824D3195FA02B381"/>
        <w:category>
          <w:name w:val="Allmänt"/>
          <w:gallery w:val="placeholder"/>
        </w:category>
        <w:types>
          <w:type w:val="bbPlcHdr"/>
        </w:types>
        <w:behaviors>
          <w:behavior w:val="content"/>
        </w:behaviors>
        <w:guid w:val="{6AFB9B34-378C-4AF8-8EDE-97E771655D13}"/>
      </w:docPartPr>
      <w:docPartBody>
        <w:p w:rsidR="00B8156B" w:rsidRDefault="00B8156B">
          <w:pPr>
            <w:pStyle w:val="B0C333E58CF84715824D3195FA02B381"/>
          </w:pPr>
          <w:r w:rsidRPr="005A0A93">
            <w:rPr>
              <w:rStyle w:val="Platshllartext"/>
            </w:rPr>
            <w:t>Motivering</w:t>
          </w:r>
        </w:p>
      </w:docPartBody>
    </w:docPart>
    <w:docPart>
      <w:docPartPr>
        <w:name w:val="F7AE9C3C23C347F6AEC92037D52862E0"/>
        <w:category>
          <w:name w:val="Allmänt"/>
          <w:gallery w:val="placeholder"/>
        </w:category>
        <w:types>
          <w:type w:val="bbPlcHdr"/>
        </w:types>
        <w:behaviors>
          <w:behavior w:val="content"/>
        </w:behaviors>
        <w:guid w:val="{F5788E62-1078-4030-B7D3-C368106C33BC}"/>
      </w:docPartPr>
      <w:docPartBody>
        <w:p w:rsidR="0005458A" w:rsidRDefault="000545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56B"/>
    <w:rsid w:val="0005458A"/>
    <w:rsid w:val="001022EF"/>
    <w:rsid w:val="00B815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50C9696FF043CE8DD90F8DC06E75D4">
    <w:name w:val="C350C9696FF043CE8DD90F8DC06E75D4"/>
  </w:style>
  <w:style w:type="paragraph" w:customStyle="1" w:styleId="B0C333E58CF84715824D3195FA02B381">
    <w:name w:val="B0C333E58CF84715824D3195FA02B3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D70977-3191-4960-A746-D8EDC3386177}"/>
</file>

<file path=customXml/itemProps2.xml><?xml version="1.0" encoding="utf-8"?>
<ds:datastoreItem xmlns:ds="http://schemas.openxmlformats.org/officeDocument/2006/customXml" ds:itemID="{66765407-AA79-4B2C-AE9E-5072295A0E09}"/>
</file>

<file path=customXml/itemProps3.xml><?xml version="1.0" encoding="utf-8"?>
<ds:datastoreItem xmlns:ds="http://schemas.openxmlformats.org/officeDocument/2006/customXml" ds:itemID="{0B3D72A5-9DC0-46FE-B96F-338C648240C7}"/>
</file>

<file path=docProps/app.xml><?xml version="1.0" encoding="utf-8"?>
<Properties xmlns="http://schemas.openxmlformats.org/officeDocument/2006/extended-properties" xmlns:vt="http://schemas.openxmlformats.org/officeDocument/2006/docPropsVTypes">
  <Template>Normal</Template>
  <TotalTime>8</TotalTime>
  <Pages>2</Pages>
  <Words>566</Words>
  <Characters>3704</Characters>
  <Application>Microsoft Office Word</Application>
  <DocSecurity>0</DocSecurity>
  <Lines>72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vt:lpstr>
      <vt:lpstr>
      </vt:lpstr>
    </vt:vector>
  </TitlesOfParts>
  <Company>Sveriges riksdag</Company>
  <LinksUpToDate>false</LinksUpToDate>
  <CharactersWithSpaces>4255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