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2601" w:rsidP="00DA0661">
      <w:pPr>
        <w:pStyle w:val="Title"/>
      </w:pPr>
      <w:bookmarkStart w:id="0" w:name="Start"/>
      <w:bookmarkEnd w:id="0"/>
      <w:r>
        <w:t xml:space="preserve">Svar på fråga 2022/23:424 av </w:t>
      </w:r>
      <w:r>
        <w:t>Kadir</w:t>
      </w:r>
      <w:r>
        <w:t xml:space="preserve"> </w:t>
      </w:r>
      <w:r>
        <w:t>Kasirga</w:t>
      </w:r>
      <w:r>
        <w:t xml:space="preserve"> (S)</w:t>
      </w:r>
      <w:r>
        <w:br/>
        <w:t>Kostnaden för omställningen av Bromma flygplats</w:t>
      </w:r>
    </w:p>
    <w:p w:rsidR="008C2601" w:rsidP="002749F7">
      <w:pPr>
        <w:pStyle w:val="BodyText"/>
      </w:pPr>
      <w:r>
        <w:t>Kadir</w:t>
      </w:r>
      <w:r>
        <w:t xml:space="preserve"> </w:t>
      </w:r>
      <w:r>
        <w:t>Kasirga</w:t>
      </w:r>
      <w:r>
        <w:t xml:space="preserve"> har frågat mig om jag har tagit initiativ till en kalkyl över den sammantagna kostnaden för att göra Bromma flygplats till en omställningshub</w:t>
      </w:r>
      <w:r w:rsidR="00C86147">
        <w:t>b</w:t>
      </w:r>
      <w:r>
        <w:t xml:space="preserve"> för grönt flyg, och hur tid</w:t>
      </w:r>
      <w:r w:rsidR="00EF089C">
        <w:t>s</w:t>
      </w:r>
      <w:r>
        <w:t>planen</w:t>
      </w:r>
      <w:r w:rsidR="00527E4C">
        <w:t xml:space="preserve"> ser</w:t>
      </w:r>
      <w:r>
        <w:t xml:space="preserve"> ut.</w:t>
      </w:r>
    </w:p>
    <w:p w:rsidR="004620B6" w:rsidP="002749F7">
      <w:pPr>
        <w:pStyle w:val="BodyText"/>
      </w:pPr>
      <w:r>
        <w:t xml:space="preserve">Bromma flygplats har stor betydelse för tillgängligheten för såväl Stockholmsområdet som för övriga landet, vilket betyder att flygplatsen är viktig för </w:t>
      </w:r>
      <w:r>
        <w:t>t.ex.</w:t>
      </w:r>
      <w:r>
        <w:t xml:space="preserve"> näringslivet och företagandet. </w:t>
      </w:r>
      <w:r w:rsidR="00EE3EFB">
        <w:t xml:space="preserve">Regeringen </w:t>
      </w:r>
      <w:r w:rsidR="00527E4C">
        <w:t xml:space="preserve">ser att Bromma flygplats i framtiden skulle kunna vara en </w:t>
      </w:r>
      <w:r w:rsidR="00527E4C">
        <w:t>omställningshub</w:t>
      </w:r>
      <w:r w:rsidR="00527E4C">
        <w:t xml:space="preserve"> för det gröna flyget. </w:t>
      </w:r>
      <w:r>
        <w:t xml:space="preserve">Bromma flygplats ska därför bevaras. </w:t>
      </w:r>
      <w:r w:rsidR="00527E4C">
        <w:t xml:space="preserve"> </w:t>
      </w:r>
    </w:p>
    <w:p w:rsidR="00527E4C" w:rsidP="00527E4C">
      <w:pPr>
        <w:pStyle w:val="BodyText"/>
      </w:pPr>
      <w:r>
        <w:t xml:space="preserve">Det bör noteras att </w:t>
      </w:r>
      <w:r w:rsidRPr="00612870" w:rsidR="00612870">
        <w:t>Swedavia</w:t>
      </w:r>
      <w:r w:rsidR="008945C7">
        <w:t xml:space="preserve"> AB</w:t>
      </w:r>
      <w:r w:rsidRPr="00612870" w:rsidR="00612870">
        <w:t xml:space="preserve"> har uppdraget att bedriva flygplatsverksamhet vid de tio flygplatser</w:t>
      </w:r>
      <w:r w:rsidR="00BE6549">
        <w:t>, däribland Bromma flygplats,</w:t>
      </w:r>
      <w:r w:rsidRPr="00612870" w:rsidR="00612870">
        <w:t xml:space="preserve"> som ingår i det av regeringen beslutade nationella basutbudet av flygplatser. Det är Swedavia</w:t>
      </w:r>
      <w:r w:rsidR="008945C7">
        <w:t xml:space="preserve"> AB:</w:t>
      </w:r>
      <w:r w:rsidRPr="00612870" w:rsidR="00612870">
        <w:t>s styrelse och ledning som ansvarar för bolagets organisation och löpande förvaltning av den operativa verksamheten inom ramen för bolagsordningen.</w:t>
      </w:r>
      <w:r w:rsidRPr="00527E4C">
        <w:t xml:space="preserve"> </w:t>
      </w:r>
    </w:p>
    <w:p w:rsidR="00527E4C" w:rsidP="00527E4C">
      <w:pPr>
        <w:pStyle w:val="BodyText"/>
      </w:pPr>
      <w:r>
        <w:t>En s.k. bokstavsutredare</w:t>
      </w:r>
      <w:r>
        <w:t xml:space="preserve"> har redovisat två uppdrag till Regeringskansliet om att dels </w:t>
      </w:r>
      <w:r w:rsidRPr="00370B14">
        <w:t>ta fram underlag till en plan för Arlanda flygplats framtida utveckling</w:t>
      </w:r>
      <w:r>
        <w:t xml:space="preserve"> (Arlandautredningen</w:t>
      </w:r>
      <w:r>
        <w:t>, Ds 2022:11</w:t>
      </w:r>
      <w:r>
        <w:t xml:space="preserve">), dels </w:t>
      </w:r>
      <w:r w:rsidRPr="00370B14">
        <w:t>ta fram förslag till inriktning för statens ansvar för flygplatser i Sverige</w:t>
      </w:r>
      <w:r>
        <w:t xml:space="preserve"> (Flygplatsutredningen</w:t>
      </w:r>
      <w:r>
        <w:t>, Ds 2023:3</w:t>
      </w:r>
      <w:r>
        <w:t>).</w:t>
      </w:r>
      <w:r w:rsidRPr="00370B14">
        <w:t xml:space="preserve"> </w:t>
      </w:r>
      <w:r>
        <w:t>Rapporterna är omfattande och innehåller också förslag som berör Bromma</w:t>
      </w:r>
      <w:r w:rsidRPr="00364DF8">
        <w:t xml:space="preserve"> flygplats</w:t>
      </w:r>
      <w:r>
        <w:t xml:space="preserve"> när det gäller flygplatsens roll i omställningen av flyget</w:t>
      </w:r>
      <w:r w:rsidRPr="00364DF8">
        <w:t>.</w:t>
      </w:r>
      <w:r>
        <w:t xml:space="preserve"> Arlanda-utredningen remisshanterades under hösten 2022 och flygplatsutredningen är f</w:t>
      </w:r>
      <w:r w:rsidR="007649D0">
        <w:t>ör närvarande</w:t>
      </w:r>
      <w:r>
        <w:t xml:space="preserve"> ute på remiss till den 23 maj i år.</w:t>
      </w:r>
    </w:p>
    <w:p w:rsidR="002259E3" w:rsidP="002749F7">
      <w:pPr>
        <w:pStyle w:val="BodyText"/>
      </w:pPr>
    </w:p>
    <w:p w:rsidR="00527E4C" w:rsidP="00527E4C">
      <w:pPr>
        <w:pStyle w:val="BodyText"/>
      </w:pPr>
      <w:r w:rsidRPr="00364DF8">
        <w:t xml:space="preserve">Regeringen har ännu inte tagit ställning till förslagen i </w:t>
      </w:r>
      <w:r>
        <w:t>rapporterna</w:t>
      </w:r>
      <w:r w:rsidRPr="00364DF8">
        <w:t>. Jag anser dock att det finns ett mervärde i att ta ett samlat grepp om de båda utredningarnas förslag och remissinstansernas synpunkter.</w:t>
      </w:r>
      <w:r>
        <w:t xml:space="preserve"> Jag avser därför återkomma i dessa frågor. </w:t>
      </w:r>
    </w:p>
    <w:p w:rsidR="008C2601" w:rsidP="00B81C3E">
      <w:pPr>
        <w:pStyle w:val="BodyText"/>
      </w:pPr>
      <w:r>
        <w:t xml:space="preserve">Stockholm den </w:t>
      </w:r>
      <w:sdt>
        <w:sdtPr>
          <w:id w:val="-1225218591"/>
          <w:placeholder>
            <w:docPart w:val="CD72F27EAD714827A8154C4BE2FE79EF"/>
          </w:placeholder>
          <w:dataBinding w:xpath="/ns0:DocumentInfo[1]/ns0:BaseInfo[1]/ns0:HeaderDate[1]" w:storeItemID="{D0AB29C3-CFCA-4EBB-9346-F7FFC85B2F78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256AD">
            <w:t>15 mars 2023</w:t>
          </w:r>
        </w:sdtContent>
      </w:sdt>
    </w:p>
    <w:p w:rsidR="008C2601" w:rsidP="004E7A8F">
      <w:pPr>
        <w:pStyle w:val="Brdtextutanavstnd"/>
      </w:pPr>
    </w:p>
    <w:p w:rsidR="008945C7" w:rsidP="004E7A8F">
      <w:pPr>
        <w:pStyle w:val="Brdtextutanavstnd"/>
      </w:pPr>
    </w:p>
    <w:p w:rsidR="008945C7" w:rsidP="004E7A8F">
      <w:pPr>
        <w:pStyle w:val="Brdtextutanavstnd"/>
      </w:pPr>
    </w:p>
    <w:p w:rsidR="008C2601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6BA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6BA9" w:rsidRPr="007D73AB" w:rsidP="00340DE0">
          <w:pPr>
            <w:pStyle w:val="Header"/>
          </w:pPr>
        </w:p>
      </w:tc>
      <w:tc>
        <w:tcPr>
          <w:tcW w:w="1134" w:type="dxa"/>
        </w:tcPr>
        <w:p w:rsidR="00CD6BA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6BA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6BA9" w:rsidRPr="00710A6C" w:rsidP="00EE3C0F">
          <w:pPr>
            <w:pStyle w:val="Header"/>
            <w:rPr>
              <w:b/>
            </w:rPr>
          </w:pPr>
        </w:p>
        <w:p w:rsidR="00CD6BA9" w:rsidP="00EE3C0F">
          <w:pPr>
            <w:pStyle w:val="Header"/>
          </w:pPr>
        </w:p>
        <w:p w:rsidR="00CD6BA9" w:rsidP="00EE3C0F">
          <w:pPr>
            <w:pStyle w:val="Header"/>
          </w:pPr>
        </w:p>
        <w:p w:rsidR="00CD6BA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033D3DF88A495D905CEF954A3ECA93"/>
            </w:placeholder>
            <w:dataBinding w:xpath="/ns0:DocumentInfo[1]/ns0:BaseInfo[1]/ns0:Dnr[1]" w:storeItemID="{D0AB29C3-CFCA-4EBB-9346-F7FFC85B2F78}" w:prefixMappings="xmlns:ns0='http://lp/documentinfo/RK' "/>
            <w:text/>
          </w:sdtPr>
          <w:sdtContent>
            <w:p w:rsidR="00CD6BA9" w:rsidP="00EE3C0F">
              <w:pPr>
                <w:pStyle w:val="Header"/>
              </w:pPr>
              <w:r>
                <w:t>LI2023/</w:t>
              </w:r>
              <w:r w:rsidR="008C2601">
                <w:t>01985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E8811A2A714C1DA1533351A9F0E3C6"/>
            </w:placeholder>
            <w:showingPlcHdr/>
            <w:dataBinding w:xpath="/ns0:DocumentInfo[1]/ns0:BaseInfo[1]/ns0:DocNumber[1]" w:storeItemID="{D0AB29C3-CFCA-4EBB-9346-F7FFC85B2F78}" w:prefixMappings="xmlns:ns0='http://lp/documentinfo/RK' "/>
            <w:text/>
          </w:sdtPr>
          <w:sdtContent>
            <w:p w:rsidR="00CD6BA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D6BA9" w:rsidP="00EE3C0F">
          <w:pPr>
            <w:pStyle w:val="Header"/>
          </w:pPr>
        </w:p>
      </w:tc>
      <w:tc>
        <w:tcPr>
          <w:tcW w:w="1134" w:type="dxa"/>
        </w:tcPr>
        <w:p w:rsidR="00CD6BA9" w:rsidP="0094502D">
          <w:pPr>
            <w:pStyle w:val="Header"/>
          </w:pPr>
        </w:p>
        <w:p w:rsidR="00CD6BA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88D0F3602B417DA4CD9F1E07100BE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59E3" w:rsidRPr="002259E3" w:rsidP="00340DE0">
              <w:pPr>
                <w:pStyle w:val="Header"/>
                <w:rPr>
                  <w:b/>
                </w:rPr>
              </w:pPr>
              <w:r w:rsidRPr="002259E3">
                <w:rPr>
                  <w:b/>
                </w:rPr>
                <w:t>Landsbygds- och infrastrukturdepartementet</w:t>
              </w:r>
            </w:p>
            <w:p w:rsidR="00CD6BA9" w:rsidRPr="00340DE0" w:rsidP="00340DE0">
              <w:pPr>
                <w:pStyle w:val="Header"/>
              </w:pPr>
              <w:r w:rsidRPr="002259E3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75D12AC43A47E49964D5566E969011"/>
          </w:placeholder>
          <w:dataBinding w:xpath="/ns0:DocumentInfo[1]/ns0:BaseInfo[1]/ns0:Recipient[1]" w:storeItemID="{D0AB29C3-CFCA-4EBB-9346-F7FFC85B2F78}" w:prefixMappings="xmlns:ns0='http://lp/documentinfo/RK' "/>
          <w:text w:multiLine="1"/>
        </w:sdtPr>
        <w:sdtContent>
          <w:tc>
            <w:tcPr>
              <w:tcW w:w="3170" w:type="dxa"/>
            </w:tcPr>
            <w:p w:rsidR="00CD6BA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6BA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27E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033D3DF88A495D905CEF954A3EC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65539-BD8C-4AA6-9C88-00E15A3774C8}"/>
      </w:docPartPr>
      <w:docPartBody>
        <w:p w:rsidR="006A5ADA" w:rsidP="0005619C">
          <w:pPr>
            <w:pStyle w:val="DA033D3DF88A495D905CEF954A3EC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E8811A2A714C1DA1533351A9F0E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2510B-2684-48D1-B1CB-17563C32CF86}"/>
      </w:docPartPr>
      <w:docPartBody>
        <w:p w:rsidR="006A5ADA" w:rsidP="0005619C">
          <w:pPr>
            <w:pStyle w:val="4FE8811A2A714C1DA1533351A9F0E3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88D0F3602B417DA4CD9F1E07100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629A0-2BD8-416E-842F-26850DBA563E}"/>
      </w:docPartPr>
      <w:docPartBody>
        <w:p w:rsidR="006A5ADA" w:rsidP="0005619C">
          <w:pPr>
            <w:pStyle w:val="BB88D0F3602B417DA4CD9F1E07100B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75D12AC43A47E49964D5566E969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152CF-0CCF-4568-9F94-43E5627897B8}"/>
      </w:docPartPr>
      <w:docPartBody>
        <w:p w:rsidR="006A5ADA" w:rsidP="0005619C">
          <w:pPr>
            <w:pStyle w:val="8675D12AC43A47E49964D5566E969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72F27EAD714827A8154C4BE2FE7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F22FD-195F-4D97-BA0B-7DCBA9917301}"/>
      </w:docPartPr>
      <w:docPartBody>
        <w:p w:rsidR="006A5ADA" w:rsidP="0005619C">
          <w:pPr>
            <w:pStyle w:val="CD72F27EAD714827A8154C4BE2FE79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19C"/>
    <w:rPr>
      <w:noProof w:val="0"/>
      <w:color w:val="808080"/>
    </w:rPr>
  </w:style>
  <w:style w:type="paragraph" w:customStyle="1" w:styleId="DA033D3DF88A495D905CEF954A3ECA93">
    <w:name w:val="DA033D3DF88A495D905CEF954A3ECA93"/>
    <w:rsid w:val="0005619C"/>
  </w:style>
  <w:style w:type="paragraph" w:customStyle="1" w:styleId="8675D12AC43A47E49964D5566E969011">
    <w:name w:val="8675D12AC43A47E49964D5566E969011"/>
    <w:rsid w:val="0005619C"/>
  </w:style>
  <w:style w:type="paragraph" w:customStyle="1" w:styleId="4FE8811A2A714C1DA1533351A9F0E3C61">
    <w:name w:val="4FE8811A2A714C1DA1533351A9F0E3C61"/>
    <w:rsid w:val="000561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8D0F3602B417DA4CD9F1E07100BE81">
    <w:name w:val="BB88D0F3602B417DA4CD9F1E07100BE81"/>
    <w:rsid w:val="000561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72F27EAD714827A8154C4BE2FE79EF">
    <w:name w:val="CD72F27EAD714827A8154C4BE2FE79EF"/>
    <w:rsid w:val="000561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94790a8e-e6ee-4cd8-8b0a-bc4f84a44fd5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2023-03-15T00:00:00</HeaderDate>
    <Office/>
    <Dnr>LI2023/01985</Dnr>
    <ParagrafNr/>
    <DocumentTitle/>
    <VisitingAddress/>
    <Extra1/>
    <Extra2/>
    <Extra3>Kadir Kasirga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4C24E0C-2966-457C-B91B-561B6853BD5B}"/>
</file>

<file path=customXml/itemProps2.xml><?xml version="1.0" encoding="utf-8"?>
<ds:datastoreItem xmlns:ds="http://schemas.openxmlformats.org/officeDocument/2006/customXml" ds:itemID="{B1F934EA-FE4D-47A4-998E-549F6A8905E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A6CAA64-B5D7-4DC2-A6F4-9154063F0205}"/>
</file>

<file path=customXml/itemProps5.xml><?xml version="1.0" encoding="utf-8"?>
<ds:datastoreItem xmlns:ds="http://schemas.openxmlformats.org/officeDocument/2006/customXml" ds:itemID="{D0AB29C3-CFCA-4EBB-9346-F7FFC85B2F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424 av Kadir Kasirga (S) Kostnaden för omställningen av Bromma flygplats.docx</dc:title>
  <cp:revision>2</cp:revision>
  <cp:lastPrinted>2023-03-10T09:28:00Z</cp:lastPrinted>
  <dcterms:created xsi:type="dcterms:W3CDTF">2023-03-15T07:55:00Z</dcterms:created>
  <dcterms:modified xsi:type="dcterms:W3CDTF">2023-03-15T07:55:00Z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