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24A4" w:rsidRDefault="00573AF3" w14:paraId="22BE5ED5" w14:textId="77777777">
      <w:pPr>
        <w:pStyle w:val="Rubrik1"/>
        <w:spacing w:after="300"/>
      </w:pPr>
      <w:sdt>
        <w:sdtPr>
          <w:alias w:val="CC_Boilerplate_4"/>
          <w:tag w:val="CC_Boilerplate_4"/>
          <w:id w:val="-1644581176"/>
          <w:lock w:val="sdtLocked"/>
          <w:placeholder>
            <w:docPart w:val="D301AA19F1E34537B8E763B708C1700A"/>
          </w:placeholder>
          <w:text/>
        </w:sdtPr>
        <w:sdtEndPr/>
        <w:sdtContent>
          <w:r w:rsidRPr="009B062B" w:rsidR="00AF30DD">
            <w:t>Förslag till riksdagsbeslut</w:t>
          </w:r>
        </w:sdtContent>
      </w:sdt>
      <w:bookmarkEnd w:id="0"/>
      <w:bookmarkEnd w:id="1"/>
    </w:p>
    <w:sdt>
      <w:sdtPr>
        <w:alias w:val="Yrkande 1"/>
        <w:tag w:val="fd4719d8-7b56-41ee-8456-1b34c29aea97"/>
        <w:id w:val="2114236267"/>
        <w:lock w:val="sdtLocked"/>
      </w:sdtPr>
      <w:sdtEndPr/>
      <w:sdtContent>
        <w:p w:rsidR="005A0BFC" w:rsidRDefault="00206FEA" w14:paraId="667F095F" w14:textId="77777777">
          <w:pPr>
            <w:pStyle w:val="Frslagstext"/>
            <w:numPr>
              <w:ilvl w:val="0"/>
              <w:numId w:val="0"/>
            </w:numPr>
          </w:pPr>
          <w:r>
            <w:t>Riksdagen ställer sig bakom det som anförs i motionen om en årlig flaggceremoni i Sveriges riksdag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82D19CB1174D5EBE574DC1CDAA2C3B"/>
        </w:placeholder>
        <w:text/>
      </w:sdtPr>
      <w:sdtEndPr/>
      <w:sdtContent>
        <w:p w:rsidRPr="009B062B" w:rsidR="006D79C9" w:rsidP="00333E95" w:rsidRDefault="006D79C9" w14:paraId="11ABB517" w14:textId="77777777">
          <w:pPr>
            <w:pStyle w:val="Rubrik1"/>
          </w:pPr>
          <w:r>
            <w:t>Motivering</w:t>
          </w:r>
        </w:p>
      </w:sdtContent>
    </w:sdt>
    <w:bookmarkEnd w:displacedByCustomXml="prev" w:id="3"/>
    <w:bookmarkEnd w:displacedByCustomXml="prev" w:id="4"/>
    <w:p w:rsidR="00573AF3" w:rsidP="002B39F1" w:rsidRDefault="002B39F1" w14:paraId="4CDED595" w14:textId="77777777">
      <w:pPr>
        <w:pStyle w:val="Normalutanindragellerluft"/>
      </w:pPr>
      <w:r>
        <w:t>Sverige är känt för sin starka demokratiska tradition och sina värderingar av öppenhet, jämlikhet och rättvisa. För att ytterligare stärka dessa värderingar och uppmärksamma personer eller organisationer som har gjort enastående insatser för samhället borde det införas en årlig flaggceremoni i Sveriges riksdag.</w:t>
      </w:r>
    </w:p>
    <w:p w:rsidR="00573AF3" w:rsidP="00573AF3" w:rsidRDefault="002B39F1" w14:paraId="7A1F8347" w14:textId="77777777">
      <w:r>
        <w:t>Denna nya tradition skulle kunna bestå av att den svenska riksdagens flagga hissas ner och delas ut av talmannen till en person eller organisation som på ett betydelsefullt sätt har bidragit till samhället under det gångna året. Flaggan kan symbolisera det svenska folkets tacksamhet och erkännande för mottagarens enastående insatser och prestationer.</w:t>
      </w:r>
    </w:p>
    <w:p w:rsidR="00573AF3" w:rsidP="00573AF3" w:rsidRDefault="002B39F1" w14:paraId="5830DD3A" w14:textId="77777777">
      <w:r>
        <w:t>Den årliga flaggceremonin kommer på så sätt att fungera som en offentlig hyllning till de som har g</w:t>
      </w:r>
      <w:r w:rsidR="00206FEA">
        <w:t>ett</w:t>
      </w:r>
      <w:r>
        <w:t xml:space="preserve"> exceptionella bidrag till Sverige och dess medborgare. Genom att uppmärksamma och hedra deras insatser i riksdagen sänder vi en stark signal om att deras arbete och engagemang uppskattas och erkänns av hela nationen.</w:t>
      </w:r>
    </w:p>
    <w:p w:rsidR="00573AF3" w:rsidP="00573AF3" w:rsidRDefault="002B39F1" w14:paraId="5C162002" w14:textId="77777777">
      <w:r>
        <w:t>Flaggceremonin kan lämpligen genomföras under en särskild session i riksdagen, där talmannen håller ett tal för att hedra mottagaren och därefter överlämnar den svenska flaggan som en symbol för nationens tacksamhet och uppskattning. Detta kan också vara en möjlighet för mottagaren att dela med sig av sina erfarenheter och insikter till riksdagsledamöterna och det svenska folket.</w:t>
      </w:r>
    </w:p>
    <w:p w:rsidR="00573AF3" w:rsidP="00573AF3" w:rsidRDefault="002B39F1" w14:paraId="695AEE81" w14:textId="77777777">
      <w:r>
        <w:t>Införandet av en årlig flaggceremoni i Sveriges riksdag kommer att stärka banden mellan medborgarna och deras företrädare i riksdagen samt lyfta fram och hylla de som har gjort extraordinära insatser för vårt samhälle. Riksdagen bör därför anta denna motion och inleda denna värdefulla tradition för att främja en starkare och mer sammanhållen nation.</w:t>
      </w:r>
    </w:p>
    <w:sdt>
      <w:sdtPr>
        <w:rPr>
          <w:i/>
          <w:noProof/>
        </w:rPr>
        <w:alias w:val="CC_Underskrifter"/>
        <w:tag w:val="CC_Underskrifter"/>
        <w:id w:val="583496634"/>
        <w:lock w:val="sdtContentLocked"/>
        <w:placeholder>
          <w:docPart w:val="E64BA70C19464DA28CA14A04B35F1EA8"/>
        </w:placeholder>
      </w:sdtPr>
      <w:sdtEndPr>
        <w:rPr>
          <w:i w:val="0"/>
          <w:noProof w:val="0"/>
        </w:rPr>
      </w:sdtEndPr>
      <w:sdtContent>
        <w:p w:rsidR="00EA24A4" w:rsidP="00EA24A4" w:rsidRDefault="00EA24A4" w14:paraId="236FB689" w14:textId="57D6DFF7"/>
        <w:p w:rsidRPr="008E0FE2" w:rsidR="004801AC" w:rsidP="00EA24A4" w:rsidRDefault="00573AF3" w14:paraId="7532BE73" w14:textId="66202B7D"/>
      </w:sdtContent>
    </w:sdt>
    <w:tbl>
      <w:tblPr>
        <w:tblW w:w="5000" w:type="pct"/>
        <w:tblLook w:val="04A0" w:firstRow="1" w:lastRow="0" w:firstColumn="1" w:lastColumn="0" w:noHBand="0" w:noVBand="1"/>
        <w:tblCaption w:val="underskrifter"/>
      </w:tblPr>
      <w:tblGrid>
        <w:gridCol w:w="4252"/>
        <w:gridCol w:w="4252"/>
      </w:tblGrid>
      <w:tr w:rsidR="005A0BFC" w14:paraId="03422BA3" w14:textId="77777777">
        <w:trPr>
          <w:cantSplit/>
        </w:trPr>
        <w:tc>
          <w:tcPr>
            <w:tcW w:w="50" w:type="pct"/>
            <w:vAlign w:val="bottom"/>
          </w:tcPr>
          <w:p w:rsidR="005A0BFC" w:rsidRDefault="00206FEA" w14:paraId="32977B7F" w14:textId="77777777">
            <w:pPr>
              <w:pStyle w:val="Underskrifter"/>
              <w:spacing w:after="0"/>
            </w:pPr>
            <w:r>
              <w:t>Bo Broman (SD)</w:t>
            </w:r>
          </w:p>
        </w:tc>
        <w:tc>
          <w:tcPr>
            <w:tcW w:w="50" w:type="pct"/>
            <w:vAlign w:val="bottom"/>
          </w:tcPr>
          <w:p w:rsidR="005A0BFC" w:rsidRDefault="00206FEA" w14:paraId="786985E2" w14:textId="77777777">
            <w:pPr>
              <w:pStyle w:val="Underskrifter"/>
              <w:spacing w:after="0"/>
            </w:pPr>
            <w:r>
              <w:t>Eric Westroth (SD)</w:t>
            </w:r>
          </w:p>
        </w:tc>
      </w:tr>
    </w:tbl>
    <w:p w:rsidR="005A0BFC" w:rsidRDefault="005A0BFC" w14:paraId="06473154" w14:textId="77777777"/>
    <w:sectPr w:rsidR="005A0B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3C5C" w14:textId="77777777" w:rsidR="0094295F" w:rsidRDefault="0094295F" w:rsidP="000C1CAD">
      <w:pPr>
        <w:spacing w:line="240" w:lineRule="auto"/>
      </w:pPr>
      <w:r>
        <w:separator/>
      </w:r>
    </w:p>
  </w:endnote>
  <w:endnote w:type="continuationSeparator" w:id="0">
    <w:p w14:paraId="09073107" w14:textId="77777777" w:rsidR="0094295F" w:rsidRDefault="00942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AB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44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0E11" w14:textId="06E0D4D3" w:rsidR="00262EA3" w:rsidRPr="00EA24A4" w:rsidRDefault="00262EA3" w:rsidP="00EA2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874FA" w14:textId="77777777" w:rsidR="0094295F" w:rsidRDefault="0094295F" w:rsidP="000C1CAD">
      <w:pPr>
        <w:spacing w:line="240" w:lineRule="auto"/>
      </w:pPr>
      <w:r>
        <w:separator/>
      </w:r>
    </w:p>
  </w:footnote>
  <w:footnote w:type="continuationSeparator" w:id="0">
    <w:p w14:paraId="286E93BB" w14:textId="77777777" w:rsidR="0094295F" w:rsidRDefault="009429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82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07DD5F" wp14:editId="6BC478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533722" w14:textId="2C9F6880" w:rsidR="00262EA3" w:rsidRDefault="00573AF3" w:rsidP="008103B5">
                          <w:pPr>
                            <w:jc w:val="right"/>
                          </w:pPr>
                          <w:sdt>
                            <w:sdtPr>
                              <w:alias w:val="CC_Noformat_Partikod"/>
                              <w:tag w:val="CC_Noformat_Partikod"/>
                              <w:id w:val="-53464382"/>
                              <w:text/>
                            </w:sdtPr>
                            <w:sdtEndPr/>
                            <w:sdtContent>
                              <w:r w:rsidR="002B39F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07DD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533722" w14:textId="2C9F6880" w:rsidR="00262EA3" w:rsidRDefault="00573AF3" w:rsidP="008103B5">
                    <w:pPr>
                      <w:jc w:val="right"/>
                    </w:pPr>
                    <w:sdt>
                      <w:sdtPr>
                        <w:alias w:val="CC_Noformat_Partikod"/>
                        <w:tag w:val="CC_Noformat_Partikod"/>
                        <w:id w:val="-53464382"/>
                        <w:text/>
                      </w:sdtPr>
                      <w:sdtEndPr/>
                      <w:sdtContent>
                        <w:r w:rsidR="002B39F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8883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64F2" w14:textId="77777777" w:rsidR="00262EA3" w:rsidRDefault="00262EA3" w:rsidP="008563AC">
    <w:pPr>
      <w:jc w:val="right"/>
    </w:pPr>
  </w:p>
  <w:p w14:paraId="57E38A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E2CD" w14:textId="77777777" w:rsidR="00262EA3" w:rsidRDefault="00573A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5C2578" wp14:editId="49165F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0E9576" w14:textId="05B5841D" w:rsidR="00262EA3" w:rsidRDefault="00573AF3" w:rsidP="00A314CF">
    <w:pPr>
      <w:pStyle w:val="FSHNormal"/>
      <w:spacing w:before="40"/>
    </w:pPr>
    <w:sdt>
      <w:sdtPr>
        <w:alias w:val="CC_Noformat_Motionstyp"/>
        <w:tag w:val="CC_Noformat_Motionstyp"/>
        <w:id w:val="1162973129"/>
        <w:lock w:val="sdtContentLocked"/>
        <w15:appearance w15:val="hidden"/>
        <w:text/>
      </w:sdtPr>
      <w:sdtEndPr/>
      <w:sdtContent>
        <w:r w:rsidR="00EA24A4">
          <w:t>Enskild motion</w:t>
        </w:r>
      </w:sdtContent>
    </w:sdt>
    <w:r w:rsidR="00821B36">
      <w:t xml:space="preserve"> </w:t>
    </w:r>
    <w:sdt>
      <w:sdtPr>
        <w:alias w:val="CC_Noformat_Partikod"/>
        <w:tag w:val="CC_Noformat_Partikod"/>
        <w:id w:val="1471015553"/>
        <w:text/>
      </w:sdtPr>
      <w:sdtEndPr/>
      <w:sdtContent>
        <w:r w:rsidR="002B39F1">
          <w:t>SD</w:t>
        </w:r>
      </w:sdtContent>
    </w:sdt>
    <w:sdt>
      <w:sdtPr>
        <w:alias w:val="CC_Noformat_Partinummer"/>
        <w:tag w:val="CC_Noformat_Partinummer"/>
        <w:id w:val="-2014525982"/>
        <w:showingPlcHdr/>
        <w:text/>
      </w:sdtPr>
      <w:sdtEndPr/>
      <w:sdtContent>
        <w:r w:rsidR="00821B36">
          <w:t xml:space="preserve"> </w:t>
        </w:r>
      </w:sdtContent>
    </w:sdt>
  </w:p>
  <w:p w14:paraId="7F88922D" w14:textId="77777777" w:rsidR="00262EA3" w:rsidRPr="008227B3" w:rsidRDefault="00573A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5CD60A" w14:textId="10C672FA" w:rsidR="00262EA3" w:rsidRPr="008227B3" w:rsidRDefault="00573A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24A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24A4">
          <w:t>:3181</w:t>
        </w:r>
      </w:sdtContent>
    </w:sdt>
  </w:p>
  <w:p w14:paraId="458C03B1" w14:textId="3188F1F3" w:rsidR="00262EA3" w:rsidRDefault="00573AF3" w:rsidP="00E03A3D">
    <w:pPr>
      <w:pStyle w:val="Motionr"/>
    </w:pPr>
    <w:sdt>
      <w:sdtPr>
        <w:alias w:val="CC_Noformat_Avtext"/>
        <w:tag w:val="CC_Noformat_Avtext"/>
        <w:id w:val="-2020768203"/>
        <w:lock w:val="sdtContentLocked"/>
        <w15:appearance w15:val="hidden"/>
        <w:text/>
      </w:sdtPr>
      <w:sdtEndPr/>
      <w:sdtContent>
        <w:r w:rsidR="00EA24A4">
          <w:t>av Bo Broman och Eric Westroth (båda SD)</w:t>
        </w:r>
      </w:sdtContent>
    </w:sdt>
  </w:p>
  <w:sdt>
    <w:sdtPr>
      <w:alias w:val="CC_Noformat_Rubtext"/>
      <w:tag w:val="CC_Noformat_Rubtext"/>
      <w:id w:val="-218060500"/>
      <w:lock w:val="sdtLocked"/>
      <w:text/>
    </w:sdtPr>
    <w:sdtEndPr/>
    <w:sdtContent>
      <w:p w14:paraId="277670C6" w14:textId="0176EB0C" w:rsidR="00262EA3" w:rsidRDefault="002B39F1" w:rsidP="00283E0F">
        <w:pPr>
          <w:pStyle w:val="FSHRub2"/>
        </w:pPr>
        <w:r>
          <w:t>Årlig flaggceremoni i Sveriges riksdag</w:t>
        </w:r>
      </w:p>
    </w:sdtContent>
  </w:sdt>
  <w:sdt>
    <w:sdtPr>
      <w:alias w:val="CC_Boilerplate_3"/>
      <w:tag w:val="CC_Boilerplate_3"/>
      <w:id w:val="1606463544"/>
      <w:lock w:val="sdtContentLocked"/>
      <w15:appearance w15:val="hidden"/>
      <w:text w:multiLine="1"/>
    </w:sdtPr>
    <w:sdtEndPr/>
    <w:sdtContent>
      <w:p w14:paraId="05D11C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39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EA"/>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7C"/>
    <w:rsid w:val="002B0EC2"/>
    <w:rsid w:val="002B0FB4"/>
    <w:rsid w:val="002B1874"/>
    <w:rsid w:val="002B1B4E"/>
    <w:rsid w:val="002B1DD3"/>
    <w:rsid w:val="002B2021"/>
    <w:rsid w:val="002B21B2"/>
    <w:rsid w:val="002B221E"/>
    <w:rsid w:val="002B2C9F"/>
    <w:rsid w:val="002B2EF2"/>
    <w:rsid w:val="002B33E4"/>
    <w:rsid w:val="002B375C"/>
    <w:rsid w:val="002B39F1"/>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AF3"/>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BF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D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BF"/>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5F"/>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90"/>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A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A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A4"/>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F31DDB"/>
  <w15:chartTrackingRefBased/>
  <w15:docId w15:val="{E757254F-F60B-4260-91C9-842DFC0D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01AA19F1E34537B8E763B708C1700A"/>
        <w:category>
          <w:name w:val="Allmänt"/>
          <w:gallery w:val="placeholder"/>
        </w:category>
        <w:types>
          <w:type w:val="bbPlcHdr"/>
        </w:types>
        <w:behaviors>
          <w:behavior w:val="content"/>
        </w:behaviors>
        <w:guid w:val="{1C6907C8-F0A1-4E49-B688-C3F790C596BA}"/>
      </w:docPartPr>
      <w:docPartBody>
        <w:p w:rsidR="00215A7D" w:rsidRDefault="00215A7D">
          <w:pPr>
            <w:pStyle w:val="D301AA19F1E34537B8E763B708C1700A"/>
          </w:pPr>
          <w:r w:rsidRPr="005A0A93">
            <w:rPr>
              <w:rStyle w:val="Platshllartext"/>
            </w:rPr>
            <w:t>Förslag till riksdagsbeslut</w:t>
          </w:r>
        </w:p>
      </w:docPartBody>
    </w:docPart>
    <w:docPart>
      <w:docPartPr>
        <w:name w:val="FF82D19CB1174D5EBE574DC1CDAA2C3B"/>
        <w:category>
          <w:name w:val="Allmänt"/>
          <w:gallery w:val="placeholder"/>
        </w:category>
        <w:types>
          <w:type w:val="bbPlcHdr"/>
        </w:types>
        <w:behaviors>
          <w:behavior w:val="content"/>
        </w:behaviors>
        <w:guid w:val="{7AFC4781-2A2D-462D-BFE4-EE00CAF64276}"/>
      </w:docPartPr>
      <w:docPartBody>
        <w:p w:rsidR="00215A7D" w:rsidRDefault="00215A7D">
          <w:pPr>
            <w:pStyle w:val="FF82D19CB1174D5EBE574DC1CDAA2C3B"/>
          </w:pPr>
          <w:r w:rsidRPr="005A0A93">
            <w:rPr>
              <w:rStyle w:val="Platshllartext"/>
            </w:rPr>
            <w:t>Motivering</w:t>
          </w:r>
        </w:p>
      </w:docPartBody>
    </w:docPart>
    <w:docPart>
      <w:docPartPr>
        <w:name w:val="E64BA70C19464DA28CA14A04B35F1EA8"/>
        <w:category>
          <w:name w:val="Allmänt"/>
          <w:gallery w:val="placeholder"/>
        </w:category>
        <w:types>
          <w:type w:val="bbPlcHdr"/>
        </w:types>
        <w:behaviors>
          <w:behavior w:val="content"/>
        </w:behaviors>
        <w:guid w:val="{46C45D02-4F6F-4038-B764-152BF94C55AB}"/>
      </w:docPartPr>
      <w:docPartBody>
        <w:p w:rsidR="008D5576" w:rsidRDefault="008D55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7D"/>
    <w:rsid w:val="00215A7D"/>
    <w:rsid w:val="00255EEF"/>
    <w:rsid w:val="008D5576"/>
    <w:rsid w:val="00BF4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01AA19F1E34537B8E763B708C1700A">
    <w:name w:val="D301AA19F1E34537B8E763B708C1700A"/>
  </w:style>
  <w:style w:type="paragraph" w:customStyle="1" w:styleId="FF82D19CB1174D5EBE574DC1CDAA2C3B">
    <w:name w:val="FF82D19CB1174D5EBE574DC1CDAA2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E8A15-5326-429D-A6BC-4FDB850109F5}"/>
</file>

<file path=customXml/itemProps2.xml><?xml version="1.0" encoding="utf-8"?>
<ds:datastoreItem xmlns:ds="http://schemas.openxmlformats.org/officeDocument/2006/customXml" ds:itemID="{2E3E0A02-008E-4DB0-B189-7A5320B07AC2}"/>
</file>

<file path=customXml/itemProps3.xml><?xml version="1.0" encoding="utf-8"?>
<ds:datastoreItem xmlns:ds="http://schemas.openxmlformats.org/officeDocument/2006/customXml" ds:itemID="{DCE2C87D-54B8-48B3-A998-7903386CD30E}"/>
</file>

<file path=docProps/app.xml><?xml version="1.0" encoding="utf-8"?>
<Properties xmlns="http://schemas.openxmlformats.org/officeDocument/2006/extended-properties" xmlns:vt="http://schemas.openxmlformats.org/officeDocument/2006/docPropsVTypes">
  <Template>Normal</Template>
  <TotalTime>15</TotalTime>
  <Pages>2</Pages>
  <Words>288</Words>
  <Characters>1663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