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37AAC" w:rsidP="00537137">
      <w:pPr>
        <w:pStyle w:val="Title"/>
        <w:spacing w:after="360"/>
      </w:pPr>
      <w:bookmarkStart w:id="0" w:name="Start"/>
      <w:bookmarkEnd w:id="0"/>
      <w:r>
        <w:t>Svar på fråga 2021/22:1797 av Markus Wiechel (SD) Resor för organhandel</w:t>
      </w:r>
    </w:p>
    <w:p w:rsidR="00BD4090" w:rsidP="006A12F1">
      <w:pPr>
        <w:pStyle w:val="BodyText"/>
      </w:pPr>
      <w:r>
        <w:t>Markus Wiechel har frågat</w:t>
      </w:r>
      <w:r w:rsidRPr="00F37AAC">
        <w:t xml:space="preserve"> </w:t>
      </w:r>
      <w:r>
        <w:t>justitie- och inrikesministern</w:t>
      </w:r>
      <w:r w:rsidRPr="00F37AAC">
        <w:t xml:space="preserve"> </w:t>
      </w:r>
      <w:r>
        <w:t>hur ministern ser på den brittiska lagstiftningen som förbjuder resor för att köpa mänskliga organ, och vad avser han att göra i syfte att från svensk sida motverka den fruktans</w:t>
      </w:r>
      <w:r w:rsidR="00537137">
        <w:softHyphen/>
      </w:r>
      <w:r>
        <w:t>värda organhandeln.</w:t>
      </w:r>
      <w:r>
        <w:t xml:space="preserve"> </w:t>
      </w:r>
    </w:p>
    <w:p w:rsidR="00F37AAC" w:rsidP="006A12F1">
      <w:pPr>
        <w:pStyle w:val="BodyText"/>
      </w:pPr>
      <w:r>
        <w:t>Frågan har överlämnats till mig.</w:t>
      </w:r>
      <w:r w:rsidR="00973F74">
        <w:t xml:space="preserve"> </w:t>
      </w:r>
    </w:p>
    <w:p w:rsidR="00FD2A40" w:rsidP="00FD2A40">
      <w:pPr>
        <w:pStyle w:val="BodyText"/>
      </w:pPr>
      <w:r>
        <w:t>Regeringen tar starkt avstånd från organhandel och organhandel är idag förbjudet enligt svensk lag. Som socialminister kommer jag att fortsätta verka för en ändamålsenlig lagstiftning för organdonationer i Sverige samt i olika sammanhang arbeta för att organhandel i världen ska minska.</w:t>
      </w:r>
    </w:p>
    <w:p w:rsidR="00F448AD" w:rsidP="007D326F">
      <w:pPr>
        <w:pStyle w:val="BodyText"/>
      </w:pPr>
      <w:r>
        <w:t>Regeringen har arbetat aktivt för att underlätta för organdonation</w:t>
      </w:r>
      <w:r w:rsidR="005D5250">
        <w:t xml:space="preserve"> i Sverige</w:t>
      </w:r>
      <w:r>
        <w:t>.</w:t>
      </w:r>
      <w:r w:rsidR="005D5250">
        <w:t xml:space="preserve"> </w:t>
      </w:r>
      <w:r w:rsidR="007D326F">
        <w:t xml:space="preserve">Riksdagen har, på regeringens initiativ, </w:t>
      </w:r>
      <w:r w:rsidR="00BD4090">
        <w:t>bifallit</w:t>
      </w:r>
      <w:r>
        <w:t xml:space="preserve"> </w:t>
      </w:r>
      <w:r w:rsidRPr="007D326F" w:rsidR="007D326F">
        <w:t>Nya regler för organdonation (prop. 2021/22:128)</w:t>
      </w:r>
      <w:r w:rsidR="007D326F">
        <w:t>. Lagändringarna</w:t>
      </w:r>
      <w:r>
        <w:t xml:space="preserve">, som trädde i kraft den 1 juli 2022, </w:t>
      </w:r>
      <w:r w:rsidR="007D326F">
        <w:t>syftar</w:t>
      </w:r>
      <w:r w:rsidRPr="00F448AD">
        <w:t xml:space="preserve"> </w:t>
      </w:r>
      <w:r>
        <w:t>till att skapa ett tydligt lagstöd för organbevarande behandling, dvs. medicinska insatser hos en möjlig donator som i de flesta fall är nödvändig för att donation efter döden ska kunna äga rum och att det så kallade när</w:t>
      </w:r>
      <w:r w:rsidR="00537137">
        <w:softHyphen/>
      </w:r>
      <w:r>
        <w:t xml:space="preserve">ståendevetot tas bort. Målet med lagändringarna är att förbättra </w:t>
      </w:r>
      <w:r w:rsidRPr="007D326F" w:rsidR="007D326F">
        <w:t>förutsätt</w:t>
      </w:r>
      <w:r w:rsidR="00537137">
        <w:softHyphen/>
      </w:r>
      <w:r w:rsidRPr="007D326F" w:rsidR="007D326F">
        <w:t>ningarna för att fler organdonationer kan genomföras. På så sätt kan sjukvården rädda fler liv</w:t>
      </w:r>
      <w:r w:rsidR="00DB4B17">
        <w:t xml:space="preserve">. </w:t>
      </w:r>
    </w:p>
    <w:p w:rsidR="00F37AAC" w:rsidP="003077D9">
      <w:pPr>
        <w:pStyle w:val="BodyText"/>
      </w:pPr>
      <w:r>
        <w:t xml:space="preserve">Stockholm den </w:t>
      </w:r>
      <w:sdt>
        <w:sdtPr>
          <w:id w:val="2032990546"/>
          <w:placeholder>
            <w:docPart w:val="E2FBA83C4029426ABF40EA00CD8F8AFD"/>
          </w:placeholder>
          <w:dataBinding w:xpath="/ns0:DocumentInfo[1]/ns0:BaseInfo[1]/ns0:HeaderDate[1]" w:storeItemID="{4CB05129-B6D1-47BE-8DD2-A5F775687B66}" w:prefixMappings="xmlns:ns0='http://lp/documentinfo/RK' "/>
          <w:date w:fullDate="2022-07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5796">
            <w:t>25 juli 2022</w:t>
          </w:r>
        </w:sdtContent>
      </w:sdt>
      <w:r w:rsidR="003077D9">
        <w:br/>
      </w:r>
    </w:p>
    <w:p w:rsidR="00F37AA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39C8A1197BC439D9CE538BEA8D4A3C1"/>
        </w:placeholder>
        <w:dataBinding w:xpath="/ns0:DocumentInfo[1]/ns0:BaseInfo[1]/ns0:TopSender[1]" w:storeItemID="{4CB05129-B6D1-47BE-8DD2-A5F775687B66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F37AAC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7AA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7AAC" w:rsidRPr="007D73AB" w:rsidP="00340DE0">
          <w:pPr>
            <w:pStyle w:val="Header"/>
          </w:pPr>
        </w:p>
      </w:tc>
      <w:tc>
        <w:tcPr>
          <w:tcW w:w="1134" w:type="dxa"/>
        </w:tcPr>
        <w:p w:rsidR="00F37AA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7AA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7AAC" w:rsidRPr="00710A6C" w:rsidP="00EE3C0F">
          <w:pPr>
            <w:pStyle w:val="Header"/>
            <w:rPr>
              <w:b/>
            </w:rPr>
          </w:pPr>
        </w:p>
        <w:p w:rsidR="00F37AAC" w:rsidP="00EE3C0F">
          <w:pPr>
            <w:pStyle w:val="Header"/>
          </w:pPr>
        </w:p>
        <w:p w:rsidR="00F37AAC" w:rsidP="00EE3C0F">
          <w:pPr>
            <w:pStyle w:val="Header"/>
          </w:pPr>
        </w:p>
        <w:p w:rsidR="00F37AAC" w:rsidP="00EE3C0F">
          <w:pPr>
            <w:pStyle w:val="Header"/>
          </w:pPr>
        </w:p>
        <w:p w:rsidR="00F37AA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3A6E846243A4D03B82C3C513DA10E8A"/>
              </w:placeholder>
              <w:dataBinding w:xpath="/ns0:DocumentInfo[1]/ns0:BaseInfo[1]/ns0:Dnr[1]" w:storeItemID="{4CB05129-B6D1-47BE-8DD2-A5F775687B66}" w:prefixMappings="xmlns:ns0='http://lp/documentinfo/RK' "/>
              <w:text/>
            </w:sdtPr>
            <w:sdtContent>
              <w:r>
                <w:t>S2022/</w:t>
              </w:r>
            </w:sdtContent>
          </w:sdt>
          <w:r w:rsidRPr="003C7B08" w:rsidR="003C7B08">
            <w:t>03281</w:t>
          </w:r>
        </w:p>
        <w:sdt>
          <w:sdtPr>
            <w:alias w:val="DocNumber"/>
            <w:tag w:val="DocNumber"/>
            <w:id w:val="1726028884"/>
            <w:placeholder>
              <w:docPart w:val="9F89217F851C4DD6896992AA075DC38C"/>
            </w:placeholder>
            <w:showingPlcHdr/>
            <w:dataBinding w:xpath="/ns0:DocumentInfo[1]/ns0:BaseInfo[1]/ns0:DocNumber[1]" w:storeItemID="{4CB05129-B6D1-47BE-8DD2-A5F775687B66}" w:prefixMappings="xmlns:ns0='http://lp/documentinfo/RK' "/>
            <w:text/>
          </w:sdtPr>
          <w:sdtContent>
            <w:p w:rsidR="00F37AA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7AAC" w:rsidP="00EE3C0F">
          <w:pPr>
            <w:pStyle w:val="Header"/>
          </w:pPr>
        </w:p>
      </w:tc>
      <w:tc>
        <w:tcPr>
          <w:tcW w:w="1134" w:type="dxa"/>
        </w:tcPr>
        <w:p w:rsidR="00F37AAC" w:rsidP="0094502D">
          <w:pPr>
            <w:pStyle w:val="Header"/>
          </w:pPr>
        </w:p>
        <w:p w:rsidR="00F37AA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1D2117B10A444FBA791A3C75BCAA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37AAC" w:rsidRPr="00F37AAC" w:rsidP="00340DE0">
              <w:pPr>
                <w:pStyle w:val="Header"/>
                <w:rPr>
                  <w:b/>
                </w:rPr>
              </w:pPr>
              <w:r w:rsidRPr="00F37AAC">
                <w:rPr>
                  <w:b/>
                </w:rPr>
                <w:t>Socialdepartementet</w:t>
              </w:r>
            </w:p>
            <w:p w:rsidR="00F37AAC" w:rsidRPr="005D5250" w:rsidP="00340DE0">
              <w:pPr>
                <w:pStyle w:val="Header"/>
              </w:pPr>
              <w:r w:rsidRPr="005D5250">
                <w:t>Socialministern</w:t>
              </w:r>
              <w:r w:rsidRPr="005D5250" w:rsidR="00DB4B17">
                <w:br/>
              </w:r>
              <w:r w:rsidRPr="005D5250" w:rsidR="00DB4B17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82EE6D47C0496894912928CE277B7C"/>
          </w:placeholder>
          <w:dataBinding w:xpath="/ns0:DocumentInfo[1]/ns0:BaseInfo[1]/ns0:Recipient[1]" w:storeItemID="{4CB05129-B6D1-47BE-8DD2-A5F775687B66}" w:prefixMappings="xmlns:ns0='http://lp/documentinfo/RK' "/>
          <w:text w:multiLine="1"/>
        </w:sdtPr>
        <w:sdtContent>
          <w:tc>
            <w:tcPr>
              <w:tcW w:w="3170" w:type="dxa"/>
            </w:tcPr>
            <w:p w:rsidR="00F37AA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7AA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A6E846243A4D03B82C3C513DA10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B29CA-D83A-403F-90DE-F10A52A7449E}"/>
      </w:docPartPr>
      <w:docPartBody>
        <w:p w:rsidR="001C5F30" w:rsidP="00E75E67">
          <w:pPr>
            <w:pStyle w:val="E3A6E846243A4D03B82C3C513DA10E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89217F851C4DD6896992AA075DC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FC257-617D-4A92-A85E-C31791790742}"/>
      </w:docPartPr>
      <w:docPartBody>
        <w:p w:rsidR="001C5F30" w:rsidP="00E75E67">
          <w:pPr>
            <w:pStyle w:val="9F89217F851C4DD6896992AA075DC3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1D2117B10A444FBA791A3C75BCA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291A5-25D4-4DEA-B94C-DC27C114E6FC}"/>
      </w:docPartPr>
      <w:docPartBody>
        <w:p w:rsidR="001C5F30" w:rsidP="00E75E67">
          <w:pPr>
            <w:pStyle w:val="E81D2117B10A444FBA791A3C75BCAA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82EE6D47C0496894912928CE277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DF5BC-5370-4B0D-A389-90DB8DFB219A}"/>
      </w:docPartPr>
      <w:docPartBody>
        <w:p w:rsidR="001C5F30" w:rsidP="00E75E67">
          <w:pPr>
            <w:pStyle w:val="FD82EE6D47C0496894912928CE277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BA83C4029426ABF40EA00CD8F8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94DBF-41CD-4984-A7C8-877E315B4AE2}"/>
      </w:docPartPr>
      <w:docPartBody>
        <w:p w:rsidR="001C5F30" w:rsidP="00E75E67">
          <w:pPr>
            <w:pStyle w:val="E2FBA83C4029426ABF40EA00CD8F8AF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39C8A1197BC439D9CE538BEA8D4A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E32BE-F49F-47C8-BE4C-A27BD7583FAF}"/>
      </w:docPartPr>
      <w:docPartBody>
        <w:p w:rsidR="001C5F30" w:rsidP="00E75E67">
          <w:pPr>
            <w:pStyle w:val="139C8A1197BC439D9CE538BEA8D4A3C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E67"/>
    <w:rPr>
      <w:noProof w:val="0"/>
      <w:color w:val="808080"/>
    </w:rPr>
  </w:style>
  <w:style w:type="paragraph" w:customStyle="1" w:styleId="E3A6E846243A4D03B82C3C513DA10E8A">
    <w:name w:val="E3A6E846243A4D03B82C3C513DA10E8A"/>
    <w:rsid w:val="00E75E67"/>
  </w:style>
  <w:style w:type="paragraph" w:customStyle="1" w:styleId="FD82EE6D47C0496894912928CE277B7C">
    <w:name w:val="FD82EE6D47C0496894912928CE277B7C"/>
    <w:rsid w:val="00E75E67"/>
  </w:style>
  <w:style w:type="paragraph" w:customStyle="1" w:styleId="9F89217F851C4DD6896992AA075DC38C1">
    <w:name w:val="9F89217F851C4DD6896992AA075DC38C1"/>
    <w:rsid w:val="00E75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1D2117B10A444FBA791A3C75BCAA751">
    <w:name w:val="E81D2117B10A444FBA791A3C75BCAA751"/>
    <w:rsid w:val="00E75E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BA83C4029426ABF40EA00CD8F8AFD">
    <w:name w:val="E2FBA83C4029426ABF40EA00CD8F8AFD"/>
    <w:rsid w:val="00E75E67"/>
  </w:style>
  <w:style w:type="paragraph" w:customStyle="1" w:styleId="139C8A1197BC439D9CE538BEA8D4A3C1">
    <w:name w:val="139C8A1197BC439D9CE538BEA8D4A3C1"/>
    <w:rsid w:val="00E75E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2022-07-25T00:00:00</HeaderDate>
    <Office/>
    <Dnr>S2022/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7f898925-347c-4ce1-b1eb-6e2bad168498</RD_Svarsid>
  </documentManagement>
</p:properties>
</file>

<file path=customXml/itemProps1.xml><?xml version="1.0" encoding="utf-8"?>
<ds:datastoreItem xmlns:ds="http://schemas.openxmlformats.org/officeDocument/2006/customXml" ds:itemID="{7F8B36DF-6B89-4DAF-9EFD-0D4C41B15C63}"/>
</file>

<file path=customXml/itemProps2.xml><?xml version="1.0" encoding="utf-8"?>
<ds:datastoreItem xmlns:ds="http://schemas.openxmlformats.org/officeDocument/2006/customXml" ds:itemID="{5CDCC3E0-CFE0-43E7-BFF4-036A9154E0CA}"/>
</file>

<file path=customXml/itemProps3.xml><?xml version="1.0" encoding="utf-8"?>
<ds:datastoreItem xmlns:ds="http://schemas.openxmlformats.org/officeDocument/2006/customXml" ds:itemID="{4CB05129-B6D1-47BE-8DD2-A5F775687B6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133199B-7F8D-4159-AD56-ECB6324531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202122_1797 Resor för organhandel.docx</dc:title>
  <cp:revision>8</cp:revision>
  <dcterms:created xsi:type="dcterms:W3CDTF">2022-07-13T06:57:00Z</dcterms:created>
  <dcterms:modified xsi:type="dcterms:W3CDTF">2022-07-25T07:15:00Z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d6121308-cd5d-409f-a4a3-80f300de6002</vt:lpwstr>
  </property>
</Properties>
</file>