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72581568" w:displacedByCustomXml="next" w:id="0"/>
    <w:sdt>
      <w:sdtPr>
        <w:rPr>
          <w:rFonts w:asciiTheme="minorHAnsi" w:hAnsiTheme="minorHAnsi"/>
          <w:kern w:val="0"/>
          <w:sz w:val="24"/>
          <w:lang w:val="en-GB"/>
        </w:rPr>
        <w:id w:val="-411709333"/>
        <w:docPartObj>
          <w:docPartGallery w:val="Table of Contents"/>
          <w:docPartUnique/>
        </w:docPartObj>
      </w:sdtPr>
      <w:sdtEndPr>
        <w:rPr>
          <w:b/>
          <w:bCs/>
        </w:rPr>
      </w:sdtEndPr>
      <w:sdtContent>
        <w:p w:rsidRPr="007C4AE0" w:rsidR="001703DE" w:rsidP="001703DE" w:rsidRDefault="001703DE" w14:paraId="7C0931A4" w14:textId="77777777">
          <w:pPr>
            <w:pStyle w:val="Rubrik1"/>
          </w:pPr>
          <w:r>
            <w:t>I</w:t>
          </w:r>
          <w:r w:rsidRPr="007C4AE0">
            <w:t>nnehåll</w:t>
          </w:r>
          <w:bookmarkEnd w:id="0"/>
        </w:p>
        <w:p w:rsidR="005F64ED" w:rsidRDefault="001703DE" w14:paraId="20F65775" w14:textId="77777777">
          <w:pPr>
            <w:pStyle w:val="Innehll1"/>
            <w:tabs>
              <w:tab w:val="left" w:pos="567"/>
              <w:tab w:val="right" w:leader="dot" w:pos="8494"/>
            </w:tabs>
            <w:rPr>
              <w:rFonts w:eastAsiaTheme="minorEastAsia"/>
              <w:noProof/>
              <w:kern w:val="0"/>
              <w:sz w:val="22"/>
              <w:szCs w:val="22"/>
              <w:lang w:eastAsia="sv-SE"/>
              <w14:numSpacing w14:val="default"/>
            </w:rPr>
          </w:pPr>
          <w:r w:rsidRPr="00355102">
            <w:fldChar w:fldCharType="begin"/>
          </w:r>
          <w:r w:rsidRPr="00355102">
            <w:instrText xml:space="preserve"> TOC \o "1-3" \h \z \u </w:instrText>
          </w:r>
          <w:r w:rsidRPr="00355102">
            <w:fldChar w:fldCharType="separate"/>
          </w:r>
          <w:hyperlink w:history="1" w:anchor="_Toc472581568">
            <w:r w:rsidRPr="00200535" w:rsidR="005F64ED">
              <w:rPr>
                <w:rStyle w:val="Hyperlnk"/>
                <w:noProof/>
              </w:rPr>
              <w:t>1</w:t>
            </w:r>
            <w:r w:rsidR="005F64ED">
              <w:rPr>
                <w:rFonts w:eastAsiaTheme="minorEastAsia"/>
                <w:noProof/>
                <w:kern w:val="0"/>
                <w:sz w:val="22"/>
                <w:szCs w:val="22"/>
                <w:lang w:eastAsia="sv-SE"/>
                <w14:numSpacing w14:val="default"/>
              </w:rPr>
              <w:tab/>
            </w:r>
            <w:r w:rsidRPr="00200535" w:rsidR="005F64ED">
              <w:rPr>
                <w:rStyle w:val="Hyperlnk"/>
                <w:noProof/>
              </w:rPr>
              <w:t>Innehåll</w:t>
            </w:r>
            <w:r w:rsidR="005F64ED">
              <w:rPr>
                <w:noProof/>
                <w:webHidden/>
              </w:rPr>
              <w:tab/>
            </w:r>
            <w:r w:rsidR="005F64ED">
              <w:rPr>
                <w:noProof/>
                <w:webHidden/>
              </w:rPr>
              <w:fldChar w:fldCharType="begin"/>
            </w:r>
            <w:r w:rsidR="005F64ED">
              <w:rPr>
                <w:noProof/>
                <w:webHidden/>
              </w:rPr>
              <w:instrText xml:space="preserve"> PAGEREF _Toc472581568 \h </w:instrText>
            </w:r>
            <w:r w:rsidR="005F64ED">
              <w:rPr>
                <w:noProof/>
                <w:webHidden/>
              </w:rPr>
            </w:r>
            <w:r w:rsidR="005F64ED">
              <w:rPr>
                <w:noProof/>
                <w:webHidden/>
              </w:rPr>
              <w:fldChar w:fldCharType="separate"/>
            </w:r>
            <w:r w:rsidR="005F64ED">
              <w:rPr>
                <w:noProof/>
                <w:webHidden/>
              </w:rPr>
              <w:t>1</w:t>
            </w:r>
            <w:r w:rsidR="005F64ED">
              <w:rPr>
                <w:noProof/>
                <w:webHidden/>
              </w:rPr>
              <w:fldChar w:fldCharType="end"/>
            </w:r>
          </w:hyperlink>
        </w:p>
        <w:p w:rsidR="005F64ED" w:rsidRDefault="005F21DD" w14:paraId="2585EDD6"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72581569">
            <w:r w:rsidRPr="00200535" w:rsidR="005F64ED">
              <w:rPr>
                <w:rStyle w:val="Hyperlnk"/>
                <w:noProof/>
              </w:rPr>
              <w:t>2</w:t>
            </w:r>
            <w:r w:rsidR="005F64ED">
              <w:rPr>
                <w:rFonts w:eastAsiaTheme="minorEastAsia"/>
                <w:noProof/>
                <w:kern w:val="0"/>
                <w:sz w:val="22"/>
                <w:szCs w:val="22"/>
                <w:lang w:eastAsia="sv-SE"/>
                <w14:numSpacing w14:val="default"/>
              </w:rPr>
              <w:tab/>
            </w:r>
            <w:r w:rsidRPr="00200535" w:rsidR="005F64ED">
              <w:rPr>
                <w:rStyle w:val="Hyperlnk"/>
                <w:noProof/>
              </w:rPr>
              <w:t>Förslag till riksdagsbeslut</w:t>
            </w:r>
            <w:r w:rsidR="005F64ED">
              <w:rPr>
                <w:noProof/>
                <w:webHidden/>
              </w:rPr>
              <w:tab/>
            </w:r>
            <w:r w:rsidR="005F64ED">
              <w:rPr>
                <w:noProof/>
                <w:webHidden/>
              </w:rPr>
              <w:fldChar w:fldCharType="begin"/>
            </w:r>
            <w:r w:rsidR="005F64ED">
              <w:rPr>
                <w:noProof/>
                <w:webHidden/>
              </w:rPr>
              <w:instrText xml:space="preserve"> PAGEREF _Toc472581569 \h </w:instrText>
            </w:r>
            <w:r w:rsidR="005F64ED">
              <w:rPr>
                <w:noProof/>
                <w:webHidden/>
              </w:rPr>
            </w:r>
            <w:r w:rsidR="005F64ED">
              <w:rPr>
                <w:noProof/>
                <w:webHidden/>
              </w:rPr>
              <w:fldChar w:fldCharType="separate"/>
            </w:r>
            <w:r w:rsidR="005F64ED">
              <w:rPr>
                <w:noProof/>
                <w:webHidden/>
              </w:rPr>
              <w:t>7</w:t>
            </w:r>
            <w:r w:rsidR="005F64ED">
              <w:rPr>
                <w:noProof/>
                <w:webHidden/>
              </w:rPr>
              <w:fldChar w:fldCharType="end"/>
            </w:r>
          </w:hyperlink>
        </w:p>
        <w:p w:rsidR="005F64ED" w:rsidRDefault="005F21DD" w14:paraId="1E01E56A"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72581570">
            <w:r w:rsidRPr="00200535" w:rsidR="005F64ED">
              <w:rPr>
                <w:rStyle w:val="Hyperlnk"/>
                <w:noProof/>
              </w:rPr>
              <w:t>3</w:t>
            </w:r>
            <w:r w:rsidR="005F64ED">
              <w:rPr>
                <w:rFonts w:eastAsiaTheme="minorEastAsia"/>
                <w:noProof/>
                <w:kern w:val="0"/>
                <w:sz w:val="22"/>
                <w:szCs w:val="22"/>
                <w:lang w:eastAsia="sv-SE"/>
                <w14:numSpacing w14:val="default"/>
              </w:rPr>
              <w:tab/>
            </w:r>
            <w:r w:rsidRPr="00200535" w:rsidR="005F64ED">
              <w:rPr>
                <w:rStyle w:val="Hyperlnk"/>
                <w:noProof/>
              </w:rPr>
              <w:t>Integration</w:t>
            </w:r>
            <w:r w:rsidR="005F64ED">
              <w:rPr>
                <w:noProof/>
                <w:webHidden/>
              </w:rPr>
              <w:tab/>
            </w:r>
            <w:r w:rsidR="005F64ED">
              <w:rPr>
                <w:noProof/>
                <w:webHidden/>
              </w:rPr>
              <w:fldChar w:fldCharType="begin"/>
            </w:r>
            <w:r w:rsidR="005F64ED">
              <w:rPr>
                <w:noProof/>
                <w:webHidden/>
              </w:rPr>
              <w:instrText xml:space="preserve"> PAGEREF _Toc472581570 \h </w:instrText>
            </w:r>
            <w:r w:rsidR="005F64ED">
              <w:rPr>
                <w:noProof/>
                <w:webHidden/>
              </w:rPr>
            </w:r>
            <w:r w:rsidR="005F64ED">
              <w:rPr>
                <w:noProof/>
                <w:webHidden/>
              </w:rPr>
              <w:fldChar w:fldCharType="separate"/>
            </w:r>
            <w:r w:rsidR="005F64ED">
              <w:rPr>
                <w:noProof/>
                <w:webHidden/>
              </w:rPr>
              <w:t>7</w:t>
            </w:r>
            <w:r w:rsidR="005F64ED">
              <w:rPr>
                <w:noProof/>
                <w:webHidden/>
              </w:rPr>
              <w:fldChar w:fldCharType="end"/>
            </w:r>
          </w:hyperlink>
        </w:p>
        <w:p w:rsidR="005F64ED" w:rsidRDefault="005F21DD" w14:paraId="49CACF9A"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571">
            <w:r w:rsidRPr="00200535" w:rsidR="005F64ED">
              <w:rPr>
                <w:rStyle w:val="Hyperlnk"/>
                <w:noProof/>
                <w14:scene3d>
                  <w14:camera w14:prst="orthographicFront"/>
                  <w14:lightRig w14:rig="threePt" w14:dir="t">
                    <w14:rot w14:lat="0" w14:lon="0" w14:rev="0"/>
                  </w14:lightRig>
                </w14:scene3d>
              </w:rPr>
              <w:t>3.1</w:t>
            </w:r>
            <w:r w:rsidR="005F64ED">
              <w:rPr>
                <w:rFonts w:eastAsiaTheme="minorEastAsia"/>
                <w:noProof/>
                <w:kern w:val="0"/>
                <w:sz w:val="22"/>
                <w:szCs w:val="22"/>
                <w:lang w:eastAsia="sv-SE"/>
                <w14:numSpacing w14:val="default"/>
              </w:rPr>
              <w:tab/>
            </w:r>
            <w:r w:rsidRPr="00200535" w:rsidR="005F64ED">
              <w:rPr>
                <w:rStyle w:val="Hyperlnk"/>
                <w:noProof/>
              </w:rPr>
              <w:t>En kultur som enar</w:t>
            </w:r>
            <w:r w:rsidR="005F64ED">
              <w:rPr>
                <w:noProof/>
                <w:webHidden/>
              </w:rPr>
              <w:tab/>
            </w:r>
            <w:r w:rsidR="005F64ED">
              <w:rPr>
                <w:noProof/>
                <w:webHidden/>
              </w:rPr>
              <w:fldChar w:fldCharType="begin"/>
            </w:r>
            <w:r w:rsidR="005F64ED">
              <w:rPr>
                <w:noProof/>
                <w:webHidden/>
              </w:rPr>
              <w:instrText xml:space="preserve"> PAGEREF _Toc472581571 \h </w:instrText>
            </w:r>
            <w:r w:rsidR="005F64ED">
              <w:rPr>
                <w:noProof/>
                <w:webHidden/>
              </w:rPr>
            </w:r>
            <w:r w:rsidR="005F64ED">
              <w:rPr>
                <w:noProof/>
                <w:webHidden/>
              </w:rPr>
              <w:fldChar w:fldCharType="separate"/>
            </w:r>
            <w:r w:rsidR="005F64ED">
              <w:rPr>
                <w:noProof/>
                <w:webHidden/>
              </w:rPr>
              <w:t>8</w:t>
            </w:r>
            <w:r w:rsidR="005F64ED">
              <w:rPr>
                <w:noProof/>
                <w:webHidden/>
              </w:rPr>
              <w:fldChar w:fldCharType="end"/>
            </w:r>
          </w:hyperlink>
        </w:p>
        <w:p w:rsidR="005F64ED" w:rsidRDefault="005F21DD" w14:paraId="048B145A" w14:textId="77777777">
          <w:pPr>
            <w:pStyle w:val="Innehll3"/>
            <w:tabs>
              <w:tab w:val="left" w:pos="1193"/>
              <w:tab w:val="right" w:leader="dot" w:pos="8494"/>
            </w:tabs>
            <w:rPr>
              <w:rFonts w:eastAsiaTheme="minorEastAsia"/>
              <w:noProof/>
              <w:kern w:val="0"/>
              <w:sz w:val="22"/>
              <w:szCs w:val="22"/>
              <w:lang w:eastAsia="sv-SE"/>
              <w14:numSpacing w14:val="default"/>
            </w:rPr>
          </w:pPr>
          <w:hyperlink w:history="1" w:anchor="_Toc472581572">
            <w:r w:rsidRPr="00200535" w:rsidR="005F64ED">
              <w:rPr>
                <w:rStyle w:val="Hyperlnk"/>
                <w:noProof/>
                <w14:scene3d>
                  <w14:camera w14:prst="orthographicFront"/>
                  <w14:lightRig w14:rig="threePt" w14:dir="t">
                    <w14:rot w14:lat="0" w14:lon="0" w14:rev="0"/>
                  </w14:lightRig>
                </w14:scene3d>
              </w:rPr>
              <w:t>3.1.1</w:t>
            </w:r>
            <w:r w:rsidR="005F64ED">
              <w:rPr>
                <w:rFonts w:eastAsiaTheme="minorEastAsia"/>
                <w:noProof/>
                <w:kern w:val="0"/>
                <w:sz w:val="22"/>
                <w:szCs w:val="22"/>
                <w:lang w:eastAsia="sv-SE"/>
                <w14:numSpacing w14:val="default"/>
              </w:rPr>
              <w:tab/>
            </w:r>
            <w:r w:rsidRPr="00200535" w:rsidR="005F64ED">
              <w:rPr>
                <w:rStyle w:val="Hyperlnk"/>
                <w:noProof/>
              </w:rPr>
              <w:t>Hela Sverige – kultur som räknas</w:t>
            </w:r>
            <w:r w:rsidR="005F64ED">
              <w:rPr>
                <w:noProof/>
                <w:webHidden/>
              </w:rPr>
              <w:tab/>
            </w:r>
            <w:r w:rsidR="005F64ED">
              <w:rPr>
                <w:noProof/>
                <w:webHidden/>
              </w:rPr>
              <w:fldChar w:fldCharType="begin"/>
            </w:r>
            <w:r w:rsidR="005F64ED">
              <w:rPr>
                <w:noProof/>
                <w:webHidden/>
              </w:rPr>
              <w:instrText xml:space="preserve"> PAGEREF _Toc472581572 \h </w:instrText>
            </w:r>
            <w:r w:rsidR="005F64ED">
              <w:rPr>
                <w:noProof/>
                <w:webHidden/>
              </w:rPr>
            </w:r>
            <w:r w:rsidR="005F64ED">
              <w:rPr>
                <w:noProof/>
                <w:webHidden/>
              </w:rPr>
              <w:fldChar w:fldCharType="separate"/>
            </w:r>
            <w:r w:rsidR="005F64ED">
              <w:rPr>
                <w:noProof/>
                <w:webHidden/>
              </w:rPr>
              <w:t>9</w:t>
            </w:r>
            <w:r w:rsidR="005F64ED">
              <w:rPr>
                <w:noProof/>
                <w:webHidden/>
              </w:rPr>
              <w:fldChar w:fldCharType="end"/>
            </w:r>
          </w:hyperlink>
        </w:p>
        <w:p w:rsidR="005F64ED" w:rsidRDefault="005F21DD" w14:paraId="66986628" w14:textId="77777777">
          <w:pPr>
            <w:pStyle w:val="Innehll3"/>
            <w:tabs>
              <w:tab w:val="left" w:pos="1227"/>
              <w:tab w:val="right" w:leader="dot" w:pos="8494"/>
            </w:tabs>
            <w:rPr>
              <w:rFonts w:eastAsiaTheme="minorEastAsia"/>
              <w:noProof/>
              <w:kern w:val="0"/>
              <w:sz w:val="22"/>
              <w:szCs w:val="22"/>
              <w:lang w:eastAsia="sv-SE"/>
              <w14:numSpacing w14:val="default"/>
            </w:rPr>
          </w:pPr>
          <w:hyperlink w:history="1" w:anchor="_Toc472581573">
            <w:r w:rsidRPr="00200535" w:rsidR="005F64ED">
              <w:rPr>
                <w:rStyle w:val="Hyperlnk"/>
                <w:noProof/>
                <w14:scene3d>
                  <w14:camera w14:prst="orthographicFront"/>
                  <w14:lightRig w14:rig="threePt" w14:dir="t">
                    <w14:rot w14:lat="0" w14:lon="0" w14:rev="0"/>
                  </w14:lightRig>
                </w14:scene3d>
              </w:rPr>
              <w:t>3.1.2</w:t>
            </w:r>
            <w:r w:rsidR="005F64ED">
              <w:rPr>
                <w:rFonts w:eastAsiaTheme="minorEastAsia"/>
                <w:noProof/>
                <w:kern w:val="0"/>
                <w:sz w:val="22"/>
                <w:szCs w:val="22"/>
                <w:lang w:eastAsia="sv-SE"/>
                <w14:numSpacing w14:val="default"/>
              </w:rPr>
              <w:tab/>
            </w:r>
            <w:r w:rsidRPr="00200535" w:rsidR="005F64ED">
              <w:rPr>
                <w:rStyle w:val="Hyperlnk"/>
                <w:noProof/>
              </w:rPr>
              <w:t>Kulturlots och Sverigecenter</w:t>
            </w:r>
            <w:r w:rsidR="005F64ED">
              <w:rPr>
                <w:noProof/>
                <w:webHidden/>
              </w:rPr>
              <w:tab/>
            </w:r>
            <w:r w:rsidR="005F64ED">
              <w:rPr>
                <w:noProof/>
                <w:webHidden/>
              </w:rPr>
              <w:fldChar w:fldCharType="begin"/>
            </w:r>
            <w:r w:rsidR="005F64ED">
              <w:rPr>
                <w:noProof/>
                <w:webHidden/>
              </w:rPr>
              <w:instrText xml:space="preserve"> PAGEREF _Toc472581573 \h </w:instrText>
            </w:r>
            <w:r w:rsidR="005F64ED">
              <w:rPr>
                <w:noProof/>
                <w:webHidden/>
              </w:rPr>
            </w:r>
            <w:r w:rsidR="005F64ED">
              <w:rPr>
                <w:noProof/>
                <w:webHidden/>
              </w:rPr>
              <w:fldChar w:fldCharType="separate"/>
            </w:r>
            <w:r w:rsidR="005F64ED">
              <w:rPr>
                <w:noProof/>
                <w:webHidden/>
              </w:rPr>
              <w:t>10</w:t>
            </w:r>
            <w:r w:rsidR="005F64ED">
              <w:rPr>
                <w:noProof/>
                <w:webHidden/>
              </w:rPr>
              <w:fldChar w:fldCharType="end"/>
            </w:r>
          </w:hyperlink>
        </w:p>
        <w:p w:rsidR="005F64ED" w:rsidRDefault="005F21DD" w14:paraId="7F9405D6" w14:textId="77777777">
          <w:pPr>
            <w:pStyle w:val="Innehll3"/>
            <w:tabs>
              <w:tab w:val="left" w:pos="1227"/>
              <w:tab w:val="right" w:leader="dot" w:pos="8494"/>
            </w:tabs>
            <w:rPr>
              <w:rFonts w:eastAsiaTheme="minorEastAsia"/>
              <w:noProof/>
              <w:kern w:val="0"/>
              <w:sz w:val="22"/>
              <w:szCs w:val="22"/>
              <w:lang w:eastAsia="sv-SE"/>
              <w14:numSpacing w14:val="default"/>
            </w:rPr>
          </w:pPr>
          <w:hyperlink w:history="1" w:anchor="_Toc472581574">
            <w:r w:rsidRPr="00200535" w:rsidR="005F64ED">
              <w:rPr>
                <w:rStyle w:val="Hyperlnk"/>
                <w:noProof/>
                <w14:scene3d>
                  <w14:camera w14:prst="orthographicFront"/>
                  <w14:lightRig w14:rig="threePt" w14:dir="t">
                    <w14:rot w14:lat="0" w14:lon="0" w14:rev="0"/>
                  </w14:lightRig>
                </w14:scene3d>
              </w:rPr>
              <w:t>3.1.3</w:t>
            </w:r>
            <w:r w:rsidR="005F64ED">
              <w:rPr>
                <w:rFonts w:eastAsiaTheme="minorEastAsia"/>
                <w:noProof/>
                <w:kern w:val="0"/>
                <w:sz w:val="22"/>
                <w:szCs w:val="22"/>
                <w:lang w:eastAsia="sv-SE"/>
                <w14:numSpacing w14:val="default"/>
              </w:rPr>
              <w:tab/>
            </w:r>
            <w:r w:rsidRPr="00200535" w:rsidR="005F64ED">
              <w:rPr>
                <w:rStyle w:val="Hyperlnk"/>
                <w:noProof/>
              </w:rPr>
              <w:t>Sverigesamlingen – historisk förankring ger stabilitet för morgondagen</w:t>
            </w:r>
            <w:r w:rsidR="005F64ED">
              <w:rPr>
                <w:noProof/>
                <w:webHidden/>
              </w:rPr>
              <w:tab/>
            </w:r>
            <w:r w:rsidR="005F64ED">
              <w:rPr>
                <w:noProof/>
                <w:webHidden/>
              </w:rPr>
              <w:fldChar w:fldCharType="begin"/>
            </w:r>
            <w:r w:rsidR="005F64ED">
              <w:rPr>
                <w:noProof/>
                <w:webHidden/>
              </w:rPr>
              <w:instrText xml:space="preserve"> PAGEREF _Toc472581574 \h </w:instrText>
            </w:r>
            <w:r w:rsidR="005F64ED">
              <w:rPr>
                <w:noProof/>
                <w:webHidden/>
              </w:rPr>
            </w:r>
            <w:r w:rsidR="005F64ED">
              <w:rPr>
                <w:noProof/>
                <w:webHidden/>
              </w:rPr>
              <w:fldChar w:fldCharType="separate"/>
            </w:r>
            <w:r w:rsidR="005F64ED">
              <w:rPr>
                <w:noProof/>
                <w:webHidden/>
              </w:rPr>
              <w:t>11</w:t>
            </w:r>
            <w:r w:rsidR="005F64ED">
              <w:rPr>
                <w:noProof/>
                <w:webHidden/>
              </w:rPr>
              <w:fldChar w:fldCharType="end"/>
            </w:r>
          </w:hyperlink>
        </w:p>
        <w:p w:rsidR="005F64ED" w:rsidRDefault="005F21DD" w14:paraId="6CB0E5DD" w14:textId="77777777">
          <w:pPr>
            <w:pStyle w:val="Innehll3"/>
            <w:tabs>
              <w:tab w:val="left" w:pos="1234"/>
              <w:tab w:val="right" w:leader="dot" w:pos="8494"/>
            </w:tabs>
            <w:rPr>
              <w:rFonts w:eastAsiaTheme="minorEastAsia"/>
              <w:noProof/>
              <w:kern w:val="0"/>
              <w:sz w:val="22"/>
              <w:szCs w:val="22"/>
              <w:lang w:eastAsia="sv-SE"/>
              <w14:numSpacing w14:val="default"/>
            </w:rPr>
          </w:pPr>
          <w:hyperlink w:history="1" w:anchor="_Toc472581575">
            <w:r w:rsidRPr="00200535" w:rsidR="005F64ED">
              <w:rPr>
                <w:rStyle w:val="Hyperlnk"/>
                <w:noProof/>
                <w14:scene3d>
                  <w14:camera w14:prst="orthographicFront"/>
                  <w14:lightRig w14:rig="threePt" w14:dir="t">
                    <w14:rot w14:lat="0" w14:lon="0" w14:rev="0"/>
                  </w14:lightRig>
                </w14:scene3d>
              </w:rPr>
              <w:t>3.1.4</w:t>
            </w:r>
            <w:r w:rsidR="005F64ED">
              <w:rPr>
                <w:rFonts w:eastAsiaTheme="minorEastAsia"/>
                <w:noProof/>
                <w:kern w:val="0"/>
                <w:sz w:val="22"/>
                <w:szCs w:val="22"/>
                <w:lang w:eastAsia="sv-SE"/>
                <w14:numSpacing w14:val="default"/>
              </w:rPr>
              <w:tab/>
            </w:r>
            <w:r w:rsidRPr="00200535" w:rsidR="005F64ED">
              <w:rPr>
                <w:rStyle w:val="Hyperlnk"/>
                <w:noProof/>
              </w:rPr>
              <w:t>Civilsamhället – ideell kraft ger socialt kapital</w:t>
            </w:r>
            <w:r w:rsidR="005F64ED">
              <w:rPr>
                <w:noProof/>
                <w:webHidden/>
              </w:rPr>
              <w:tab/>
            </w:r>
            <w:r w:rsidR="005F64ED">
              <w:rPr>
                <w:noProof/>
                <w:webHidden/>
              </w:rPr>
              <w:fldChar w:fldCharType="begin"/>
            </w:r>
            <w:r w:rsidR="005F64ED">
              <w:rPr>
                <w:noProof/>
                <w:webHidden/>
              </w:rPr>
              <w:instrText xml:space="preserve"> PAGEREF _Toc472581575 \h </w:instrText>
            </w:r>
            <w:r w:rsidR="005F64ED">
              <w:rPr>
                <w:noProof/>
                <w:webHidden/>
              </w:rPr>
            </w:r>
            <w:r w:rsidR="005F64ED">
              <w:rPr>
                <w:noProof/>
                <w:webHidden/>
              </w:rPr>
              <w:fldChar w:fldCharType="separate"/>
            </w:r>
            <w:r w:rsidR="005F64ED">
              <w:rPr>
                <w:noProof/>
                <w:webHidden/>
              </w:rPr>
              <w:t>14</w:t>
            </w:r>
            <w:r w:rsidR="005F64ED">
              <w:rPr>
                <w:noProof/>
                <w:webHidden/>
              </w:rPr>
              <w:fldChar w:fldCharType="end"/>
            </w:r>
          </w:hyperlink>
        </w:p>
        <w:p w:rsidR="005F64ED" w:rsidRDefault="005F21DD" w14:paraId="596F4AB1" w14:textId="77777777">
          <w:pPr>
            <w:pStyle w:val="Innehll3"/>
            <w:tabs>
              <w:tab w:val="left" w:pos="1225"/>
              <w:tab w:val="right" w:leader="dot" w:pos="8494"/>
            </w:tabs>
            <w:rPr>
              <w:rFonts w:eastAsiaTheme="minorEastAsia"/>
              <w:noProof/>
              <w:kern w:val="0"/>
              <w:sz w:val="22"/>
              <w:szCs w:val="22"/>
              <w:lang w:eastAsia="sv-SE"/>
              <w14:numSpacing w14:val="default"/>
            </w:rPr>
          </w:pPr>
          <w:hyperlink w:history="1" w:anchor="_Toc472581576">
            <w:r w:rsidRPr="00200535" w:rsidR="005F64ED">
              <w:rPr>
                <w:rStyle w:val="Hyperlnk"/>
                <w:noProof/>
                <w14:scene3d>
                  <w14:camera w14:prst="orthographicFront"/>
                  <w14:lightRig w14:rig="threePt" w14:dir="t">
                    <w14:rot w14:lat="0" w14:lon="0" w14:rev="0"/>
                  </w14:lightRig>
                </w14:scene3d>
              </w:rPr>
              <w:t>3.1.5</w:t>
            </w:r>
            <w:r w:rsidR="005F64ED">
              <w:rPr>
                <w:rFonts w:eastAsiaTheme="minorEastAsia"/>
                <w:noProof/>
                <w:kern w:val="0"/>
                <w:sz w:val="22"/>
                <w:szCs w:val="22"/>
                <w:lang w:eastAsia="sv-SE"/>
                <w14:numSpacing w14:val="default"/>
              </w:rPr>
              <w:tab/>
            </w:r>
            <w:r w:rsidRPr="00200535" w:rsidR="005F64ED">
              <w:rPr>
                <w:rStyle w:val="Hyperlnk"/>
                <w:noProof/>
              </w:rPr>
              <w:t>Bättre villkor för dagens kulturarbetare</w:t>
            </w:r>
            <w:r w:rsidR="005F64ED">
              <w:rPr>
                <w:noProof/>
                <w:webHidden/>
              </w:rPr>
              <w:tab/>
            </w:r>
            <w:r w:rsidR="005F64ED">
              <w:rPr>
                <w:noProof/>
                <w:webHidden/>
              </w:rPr>
              <w:fldChar w:fldCharType="begin"/>
            </w:r>
            <w:r w:rsidR="005F64ED">
              <w:rPr>
                <w:noProof/>
                <w:webHidden/>
              </w:rPr>
              <w:instrText xml:space="preserve"> PAGEREF _Toc472581576 \h </w:instrText>
            </w:r>
            <w:r w:rsidR="005F64ED">
              <w:rPr>
                <w:noProof/>
                <w:webHidden/>
              </w:rPr>
            </w:r>
            <w:r w:rsidR="005F64ED">
              <w:rPr>
                <w:noProof/>
                <w:webHidden/>
              </w:rPr>
              <w:fldChar w:fldCharType="separate"/>
            </w:r>
            <w:r w:rsidR="005F64ED">
              <w:rPr>
                <w:noProof/>
                <w:webHidden/>
              </w:rPr>
              <w:t>16</w:t>
            </w:r>
            <w:r w:rsidR="005F64ED">
              <w:rPr>
                <w:noProof/>
                <w:webHidden/>
              </w:rPr>
              <w:fldChar w:fldCharType="end"/>
            </w:r>
          </w:hyperlink>
        </w:p>
        <w:p w:rsidR="005F64ED" w:rsidRDefault="005F21DD" w14:paraId="1D914870" w14:textId="77777777">
          <w:pPr>
            <w:pStyle w:val="Innehll3"/>
            <w:tabs>
              <w:tab w:val="left" w:pos="1236"/>
              <w:tab w:val="right" w:leader="dot" w:pos="8494"/>
            </w:tabs>
            <w:rPr>
              <w:rFonts w:eastAsiaTheme="minorEastAsia"/>
              <w:noProof/>
              <w:kern w:val="0"/>
              <w:sz w:val="22"/>
              <w:szCs w:val="22"/>
              <w:lang w:eastAsia="sv-SE"/>
              <w14:numSpacing w14:val="default"/>
            </w:rPr>
          </w:pPr>
          <w:hyperlink w:history="1" w:anchor="_Toc472581577">
            <w:r w:rsidRPr="00200535" w:rsidR="005F64ED">
              <w:rPr>
                <w:rStyle w:val="Hyperlnk"/>
                <w:noProof/>
                <w14:scene3d>
                  <w14:camera w14:prst="orthographicFront"/>
                  <w14:lightRig w14:rig="threePt" w14:dir="t">
                    <w14:rot w14:lat="0" w14:lon="0" w14:rev="0"/>
                  </w14:lightRig>
                </w14:scene3d>
              </w:rPr>
              <w:t>3.1.6</w:t>
            </w:r>
            <w:r w:rsidR="005F64ED">
              <w:rPr>
                <w:rFonts w:eastAsiaTheme="minorEastAsia"/>
                <w:noProof/>
                <w:kern w:val="0"/>
                <w:sz w:val="22"/>
                <w:szCs w:val="22"/>
                <w:lang w:eastAsia="sv-SE"/>
                <w14:numSpacing w14:val="default"/>
              </w:rPr>
              <w:tab/>
            </w:r>
            <w:r w:rsidRPr="00200535" w:rsidR="005F64ED">
              <w:rPr>
                <w:rStyle w:val="Hyperlnk"/>
                <w:noProof/>
              </w:rPr>
              <w:t>Tillgängligt kulturarv – delaktighet och livskvalitet</w:t>
            </w:r>
            <w:r w:rsidR="005F64ED">
              <w:rPr>
                <w:noProof/>
                <w:webHidden/>
              </w:rPr>
              <w:tab/>
            </w:r>
            <w:r w:rsidR="005F64ED">
              <w:rPr>
                <w:noProof/>
                <w:webHidden/>
              </w:rPr>
              <w:fldChar w:fldCharType="begin"/>
            </w:r>
            <w:r w:rsidR="005F64ED">
              <w:rPr>
                <w:noProof/>
                <w:webHidden/>
              </w:rPr>
              <w:instrText xml:space="preserve"> PAGEREF _Toc472581577 \h </w:instrText>
            </w:r>
            <w:r w:rsidR="005F64ED">
              <w:rPr>
                <w:noProof/>
                <w:webHidden/>
              </w:rPr>
            </w:r>
            <w:r w:rsidR="005F64ED">
              <w:rPr>
                <w:noProof/>
                <w:webHidden/>
              </w:rPr>
              <w:fldChar w:fldCharType="separate"/>
            </w:r>
            <w:r w:rsidR="005F64ED">
              <w:rPr>
                <w:noProof/>
                <w:webHidden/>
              </w:rPr>
              <w:t>16</w:t>
            </w:r>
            <w:r w:rsidR="005F64ED">
              <w:rPr>
                <w:noProof/>
                <w:webHidden/>
              </w:rPr>
              <w:fldChar w:fldCharType="end"/>
            </w:r>
          </w:hyperlink>
        </w:p>
        <w:p w:rsidR="005F64ED" w:rsidRDefault="005F21DD" w14:paraId="6994A5E2" w14:textId="36E57648">
          <w:pPr>
            <w:pStyle w:val="Innehll3"/>
            <w:tabs>
              <w:tab w:val="left" w:pos="1220"/>
              <w:tab w:val="right" w:leader="dot" w:pos="8494"/>
            </w:tabs>
            <w:rPr>
              <w:rFonts w:eastAsiaTheme="minorEastAsia"/>
              <w:noProof/>
              <w:kern w:val="0"/>
              <w:sz w:val="22"/>
              <w:szCs w:val="22"/>
              <w:lang w:eastAsia="sv-SE"/>
              <w14:numSpacing w14:val="default"/>
            </w:rPr>
          </w:pPr>
          <w:hyperlink w:history="1" w:anchor="_Toc472581578">
            <w:r w:rsidRPr="00200535" w:rsidR="005F64ED">
              <w:rPr>
                <w:rStyle w:val="Hyperlnk"/>
                <w:noProof/>
                <w14:scene3d>
                  <w14:camera w14:prst="orthographicFront"/>
                  <w14:lightRig w14:rig="threePt" w14:dir="t">
                    <w14:rot w14:lat="0" w14:lon="0" w14:rev="0"/>
                  </w14:lightRig>
                </w14:scene3d>
              </w:rPr>
              <w:t>3.1.7</w:t>
            </w:r>
            <w:r w:rsidR="005F64ED">
              <w:rPr>
                <w:rFonts w:eastAsiaTheme="minorEastAsia"/>
                <w:noProof/>
                <w:kern w:val="0"/>
                <w:sz w:val="22"/>
                <w:szCs w:val="22"/>
                <w:lang w:eastAsia="sv-SE"/>
                <w14:numSpacing w14:val="default"/>
              </w:rPr>
              <w:tab/>
            </w:r>
            <w:r w:rsidR="00ED3D1F">
              <w:rPr>
                <w:rStyle w:val="Hyperlnk"/>
                <w:noProof/>
              </w:rPr>
              <w:t>Svenskt stöd till I</w:t>
            </w:r>
            <w:r w:rsidRPr="00200535" w:rsidR="005F64ED">
              <w:rPr>
                <w:rStyle w:val="Hyperlnk"/>
                <w:noProof/>
              </w:rPr>
              <w:t>nternationella samiska filminstitutet</w:t>
            </w:r>
            <w:r w:rsidR="005F64ED">
              <w:rPr>
                <w:noProof/>
                <w:webHidden/>
              </w:rPr>
              <w:tab/>
            </w:r>
            <w:r w:rsidR="005F64ED">
              <w:rPr>
                <w:noProof/>
                <w:webHidden/>
              </w:rPr>
              <w:fldChar w:fldCharType="begin"/>
            </w:r>
            <w:r w:rsidR="005F64ED">
              <w:rPr>
                <w:noProof/>
                <w:webHidden/>
              </w:rPr>
              <w:instrText xml:space="preserve"> PAGEREF _Toc472581578 \h </w:instrText>
            </w:r>
            <w:r w:rsidR="005F64ED">
              <w:rPr>
                <w:noProof/>
                <w:webHidden/>
              </w:rPr>
            </w:r>
            <w:r w:rsidR="005F64ED">
              <w:rPr>
                <w:noProof/>
                <w:webHidden/>
              </w:rPr>
              <w:fldChar w:fldCharType="separate"/>
            </w:r>
            <w:r w:rsidR="005F64ED">
              <w:rPr>
                <w:noProof/>
                <w:webHidden/>
              </w:rPr>
              <w:t>17</w:t>
            </w:r>
            <w:r w:rsidR="005F64ED">
              <w:rPr>
                <w:noProof/>
                <w:webHidden/>
              </w:rPr>
              <w:fldChar w:fldCharType="end"/>
            </w:r>
          </w:hyperlink>
        </w:p>
        <w:p w:rsidR="005F64ED" w:rsidRDefault="005F21DD" w14:paraId="06ACCDF5" w14:textId="77777777">
          <w:pPr>
            <w:pStyle w:val="Innehll3"/>
            <w:tabs>
              <w:tab w:val="left" w:pos="1236"/>
              <w:tab w:val="right" w:leader="dot" w:pos="8494"/>
            </w:tabs>
            <w:rPr>
              <w:rFonts w:eastAsiaTheme="minorEastAsia"/>
              <w:noProof/>
              <w:kern w:val="0"/>
              <w:sz w:val="22"/>
              <w:szCs w:val="22"/>
              <w:lang w:eastAsia="sv-SE"/>
              <w14:numSpacing w14:val="default"/>
            </w:rPr>
          </w:pPr>
          <w:hyperlink w:history="1" w:anchor="_Toc472581579">
            <w:r w:rsidRPr="00200535" w:rsidR="005F64ED">
              <w:rPr>
                <w:rStyle w:val="Hyperlnk"/>
                <w:noProof/>
                <w14:scene3d>
                  <w14:camera w14:prst="orthographicFront"/>
                  <w14:lightRig w14:rig="threePt" w14:dir="t">
                    <w14:rot w14:lat="0" w14:lon="0" w14:rev="0"/>
                  </w14:lightRig>
                </w14:scene3d>
              </w:rPr>
              <w:t>3.1.8</w:t>
            </w:r>
            <w:r w:rsidR="005F64ED">
              <w:rPr>
                <w:rFonts w:eastAsiaTheme="minorEastAsia"/>
                <w:noProof/>
                <w:kern w:val="0"/>
                <w:sz w:val="22"/>
                <w:szCs w:val="22"/>
                <w:lang w:eastAsia="sv-SE"/>
                <w14:numSpacing w14:val="default"/>
              </w:rPr>
              <w:tab/>
            </w:r>
            <w:r w:rsidRPr="00200535" w:rsidR="005F64ED">
              <w:rPr>
                <w:rStyle w:val="Hyperlnk"/>
                <w:noProof/>
              </w:rPr>
              <w:t>Kulturell och mänsklig hänsyn i dagens och morgondagens samhällsbyggnad</w:t>
            </w:r>
            <w:r w:rsidR="005F64ED">
              <w:rPr>
                <w:noProof/>
                <w:webHidden/>
              </w:rPr>
              <w:tab/>
            </w:r>
            <w:r w:rsidR="005F64ED">
              <w:rPr>
                <w:noProof/>
                <w:webHidden/>
              </w:rPr>
              <w:fldChar w:fldCharType="begin"/>
            </w:r>
            <w:r w:rsidR="005F64ED">
              <w:rPr>
                <w:noProof/>
                <w:webHidden/>
              </w:rPr>
              <w:instrText xml:space="preserve"> PAGEREF _Toc472581579 \h </w:instrText>
            </w:r>
            <w:r w:rsidR="005F64ED">
              <w:rPr>
                <w:noProof/>
                <w:webHidden/>
              </w:rPr>
            </w:r>
            <w:r w:rsidR="005F64ED">
              <w:rPr>
                <w:noProof/>
                <w:webHidden/>
              </w:rPr>
              <w:fldChar w:fldCharType="separate"/>
            </w:r>
            <w:r w:rsidR="005F64ED">
              <w:rPr>
                <w:noProof/>
                <w:webHidden/>
              </w:rPr>
              <w:t>17</w:t>
            </w:r>
            <w:r w:rsidR="005F64ED">
              <w:rPr>
                <w:noProof/>
                <w:webHidden/>
              </w:rPr>
              <w:fldChar w:fldCharType="end"/>
            </w:r>
          </w:hyperlink>
        </w:p>
        <w:p w:rsidR="005F64ED" w:rsidRDefault="005F21DD" w14:paraId="2E65F756"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580">
            <w:r w:rsidRPr="00200535" w:rsidR="005F64ED">
              <w:rPr>
                <w:rStyle w:val="Hyperlnk"/>
                <w:noProof/>
                <w14:scene3d>
                  <w14:camera w14:prst="orthographicFront"/>
                  <w14:lightRig w14:rig="threePt" w14:dir="t">
                    <w14:rot w14:lat="0" w14:lon="0" w14:rev="0"/>
                  </w14:lightRig>
                </w14:scene3d>
              </w:rPr>
              <w:t>3.2</w:t>
            </w:r>
            <w:r w:rsidR="005F64ED">
              <w:rPr>
                <w:rFonts w:eastAsiaTheme="minorEastAsia"/>
                <w:noProof/>
                <w:kern w:val="0"/>
                <w:sz w:val="22"/>
                <w:szCs w:val="22"/>
                <w:lang w:eastAsia="sv-SE"/>
                <w14:numSpacing w14:val="default"/>
              </w:rPr>
              <w:tab/>
            </w:r>
            <w:r w:rsidRPr="00200535" w:rsidR="005F64ED">
              <w:rPr>
                <w:rStyle w:val="Hyperlnk"/>
                <w:noProof/>
              </w:rPr>
              <w:t>Trygghet</w:t>
            </w:r>
            <w:r w:rsidR="005F64ED">
              <w:rPr>
                <w:noProof/>
                <w:webHidden/>
              </w:rPr>
              <w:tab/>
            </w:r>
            <w:r w:rsidR="005F64ED">
              <w:rPr>
                <w:noProof/>
                <w:webHidden/>
              </w:rPr>
              <w:fldChar w:fldCharType="begin"/>
            </w:r>
            <w:r w:rsidR="005F64ED">
              <w:rPr>
                <w:noProof/>
                <w:webHidden/>
              </w:rPr>
              <w:instrText xml:space="preserve"> PAGEREF _Toc472581580 \h </w:instrText>
            </w:r>
            <w:r w:rsidR="005F64ED">
              <w:rPr>
                <w:noProof/>
                <w:webHidden/>
              </w:rPr>
            </w:r>
            <w:r w:rsidR="005F64ED">
              <w:rPr>
                <w:noProof/>
                <w:webHidden/>
              </w:rPr>
              <w:fldChar w:fldCharType="separate"/>
            </w:r>
            <w:r w:rsidR="005F64ED">
              <w:rPr>
                <w:noProof/>
                <w:webHidden/>
              </w:rPr>
              <w:t>18</w:t>
            </w:r>
            <w:r w:rsidR="005F64ED">
              <w:rPr>
                <w:noProof/>
                <w:webHidden/>
              </w:rPr>
              <w:fldChar w:fldCharType="end"/>
            </w:r>
          </w:hyperlink>
        </w:p>
        <w:p w:rsidR="005F64ED" w:rsidRDefault="005F21DD" w14:paraId="18CE7516" w14:textId="77777777">
          <w:pPr>
            <w:pStyle w:val="Innehll3"/>
            <w:tabs>
              <w:tab w:val="left" w:pos="1227"/>
              <w:tab w:val="right" w:leader="dot" w:pos="8494"/>
            </w:tabs>
            <w:rPr>
              <w:rFonts w:eastAsiaTheme="minorEastAsia"/>
              <w:noProof/>
              <w:kern w:val="0"/>
              <w:sz w:val="22"/>
              <w:szCs w:val="22"/>
              <w:lang w:eastAsia="sv-SE"/>
              <w14:numSpacing w14:val="default"/>
            </w:rPr>
          </w:pPr>
          <w:hyperlink w:history="1" w:anchor="_Toc472581581">
            <w:r w:rsidRPr="00200535" w:rsidR="005F64ED">
              <w:rPr>
                <w:rStyle w:val="Hyperlnk"/>
                <w:noProof/>
                <w14:scene3d>
                  <w14:camera w14:prst="orthographicFront"/>
                  <w14:lightRig w14:rig="threePt" w14:dir="t">
                    <w14:rot w14:lat="0" w14:lon="0" w14:rev="0"/>
                  </w14:lightRig>
                </w14:scene3d>
              </w:rPr>
              <w:t>3.2.1</w:t>
            </w:r>
            <w:r w:rsidR="005F64ED">
              <w:rPr>
                <w:rFonts w:eastAsiaTheme="minorEastAsia"/>
                <w:noProof/>
                <w:kern w:val="0"/>
                <w:sz w:val="22"/>
                <w:szCs w:val="22"/>
                <w:lang w:eastAsia="sv-SE"/>
                <w14:numSpacing w14:val="default"/>
              </w:rPr>
              <w:tab/>
            </w:r>
            <w:r w:rsidRPr="00200535" w:rsidR="005F64ED">
              <w:rPr>
                <w:rStyle w:val="Hyperlnk"/>
                <w:noProof/>
              </w:rPr>
              <w:t>Straffskärpning för attacker mot blåljusverksamhet</w:t>
            </w:r>
            <w:r w:rsidR="005F64ED">
              <w:rPr>
                <w:noProof/>
                <w:webHidden/>
              </w:rPr>
              <w:tab/>
            </w:r>
            <w:r w:rsidR="005F64ED">
              <w:rPr>
                <w:noProof/>
                <w:webHidden/>
              </w:rPr>
              <w:fldChar w:fldCharType="begin"/>
            </w:r>
            <w:r w:rsidR="005F64ED">
              <w:rPr>
                <w:noProof/>
                <w:webHidden/>
              </w:rPr>
              <w:instrText xml:space="preserve"> PAGEREF _Toc472581581 \h </w:instrText>
            </w:r>
            <w:r w:rsidR="005F64ED">
              <w:rPr>
                <w:noProof/>
                <w:webHidden/>
              </w:rPr>
            </w:r>
            <w:r w:rsidR="005F64ED">
              <w:rPr>
                <w:noProof/>
                <w:webHidden/>
              </w:rPr>
              <w:fldChar w:fldCharType="separate"/>
            </w:r>
            <w:r w:rsidR="005F64ED">
              <w:rPr>
                <w:noProof/>
                <w:webHidden/>
              </w:rPr>
              <w:t>18</w:t>
            </w:r>
            <w:r w:rsidR="005F64ED">
              <w:rPr>
                <w:noProof/>
                <w:webHidden/>
              </w:rPr>
              <w:fldChar w:fldCharType="end"/>
            </w:r>
          </w:hyperlink>
        </w:p>
        <w:p w:rsidR="005F64ED" w:rsidRDefault="005F21DD" w14:paraId="436E9479" w14:textId="77777777">
          <w:pPr>
            <w:pStyle w:val="Innehll3"/>
            <w:tabs>
              <w:tab w:val="left" w:pos="1261"/>
              <w:tab w:val="right" w:leader="dot" w:pos="8494"/>
            </w:tabs>
            <w:rPr>
              <w:rFonts w:eastAsiaTheme="minorEastAsia"/>
              <w:noProof/>
              <w:kern w:val="0"/>
              <w:sz w:val="22"/>
              <w:szCs w:val="22"/>
              <w:lang w:eastAsia="sv-SE"/>
              <w14:numSpacing w14:val="default"/>
            </w:rPr>
          </w:pPr>
          <w:hyperlink w:history="1" w:anchor="_Toc472581582">
            <w:r w:rsidRPr="00200535" w:rsidR="005F64ED">
              <w:rPr>
                <w:rStyle w:val="Hyperlnk"/>
                <w:noProof/>
                <w14:scene3d>
                  <w14:camera w14:prst="orthographicFront"/>
                  <w14:lightRig w14:rig="threePt" w14:dir="t">
                    <w14:rot w14:lat="0" w14:lon="0" w14:rev="0"/>
                  </w14:lightRig>
                </w14:scene3d>
              </w:rPr>
              <w:t>3.2.2</w:t>
            </w:r>
            <w:r w:rsidR="005F64ED">
              <w:rPr>
                <w:rFonts w:eastAsiaTheme="minorEastAsia"/>
                <w:noProof/>
                <w:kern w:val="0"/>
                <w:sz w:val="22"/>
                <w:szCs w:val="22"/>
                <w:lang w:eastAsia="sv-SE"/>
                <w14:numSpacing w14:val="default"/>
              </w:rPr>
              <w:tab/>
            </w:r>
            <w:r w:rsidRPr="00200535" w:rsidR="005F64ED">
              <w:rPr>
                <w:rStyle w:val="Hyperlnk"/>
                <w:noProof/>
              </w:rPr>
              <w:t>Återta samhällets förlorade områden</w:t>
            </w:r>
            <w:r w:rsidR="005F64ED">
              <w:rPr>
                <w:noProof/>
                <w:webHidden/>
              </w:rPr>
              <w:tab/>
            </w:r>
            <w:r w:rsidR="005F64ED">
              <w:rPr>
                <w:noProof/>
                <w:webHidden/>
              </w:rPr>
              <w:fldChar w:fldCharType="begin"/>
            </w:r>
            <w:r w:rsidR="005F64ED">
              <w:rPr>
                <w:noProof/>
                <w:webHidden/>
              </w:rPr>
              <w:instrText xml:space="preserve"> PAGEREF _Toc472581582 \h </w:instrText>
            </w:r>
            <w:r w:rsidR="005F64ED">
              <w:rPr>
                <w:noProof/>
                <w:webHidden/>
              </w:rPr>
            </w:r>
            <w:r w:rsidR="005F64ED">
              <w:rPr>
                <w:noProof/>
                <w:webHidden/>
              </w:rPr>
              <w:fldChar w:fldCharType="separate"/>
            </w:r>
            <w:r w:rsidR="005F64ED">
              <w:rPr>
                <w:noProof/>
                <w:webHidden/>
              </w:rPr>
              <w:t>19</w:t>
            </w:r>
            <w:r w:rsidR="005F64ED">
              <w:rPr>
                <w:noProof/>
                <w:webHidden/>
              </w:rPr>
              <w:fldChar w:fldCharType="end"/>
            </w:r>
          </w:hyperlink>
        </w:p>
        <w:p w:rsidR="005F64ED" w:rsidRDefault="005F21DD" w14:paraId="0442CABD" w14:textId="0054500C">
          <w:pPr>
            <w:pStyle w:val="Innehll3"/>
            <w:tabs>
              <w:tab w:val="left" w:pos="1261"/>
              <w:tab w:val="right" w:leader="dot" w:pos="8494"/>
            </w:tabs>
            <w:rPr>
              <w:rFonts w:eastAsiaTheme="minorEastAsia"/>
              <w:noProof/>
              <w:kern w:val="0"/>
              <w:sz w:val="22"/>
              <w:szCs w:val="22"/>
              <w:lang w:eastAsia="sv-SE"/>
              <w14:numSpacing w14:val="default"/>
            </w:rPr>
          </w:pPr>
          <w:hyperlink w:history="1" w:anchor="_Toc472581583">
            <w:r w:rsidRPr="00200535" w:rsidR="005F64ED">
              <w:rPr>
                <w:rStyle w:val="Hyperlnk"/>
                <w:noProof/>
                <w14:scene3d>
                  <w14:camera w14:prst="orthographicFront"/>
                  <w14:lightRig w14:rig="threePt" w14:dir="t">
                    <w14:rot w14:lat="0" w14:lon="0" w14:rev="0"/>
                  </w14:lightRig>
                </w14:scene3d>
              </w:rPr>
              <w:t>3.2.3</w:t>
            </w:r>
            <w:r w:rsidR="005F64ED">
              <w:rPr>
                <w:rFonts w:eastAsiaTheme="minorEastAsia"/>
                <w:noProof/>
                <w:kern w:val="0"/>
                <w:sz w:val="22"/>
                <w:szCs w:val="22"/>
                <w:lang w:eastAsia="sv-SE"/>
                <w14:numSpacing w14:val="default"/>
              </w:rPr>
              <w:tab/>
            </w:r>
            <w:r w:rsidR="00ED3D1F">
              <w:rPr>
                <w:rStyle w:val="Hyperlnk"/>
                <w:noProof/>
              </w:rPr>
              <w:t>Stor satsning på P</w:t>
            </w:r>
            <w:r w:rsidRPr="00200535" w:rsidR="005F64ED">
              <w:rPr>
                <w:rStyle w:val="Hyperlnk"/>
                <w:noProof/>
              </w:rPr>
              <w:t>olismyndigheten</w:t>
            </w:r>
            <w:r w:rsidR="005F64ED">
              <w:rPr>
                <w:noProof/>
                <w:webHidden/>
              </w:rPr>
              <w:tab/>
            </w:r>
            <w:r w:rsidR="005F64ED">
              <w:rPr>
                <w:noProof/>
                <w:webHidden/>
              </w:rPr>
              <w:fldChar w:fldCharType="begin"/>
            </w:r>
            <w:r w:rsidR="005F64ED">
              <w:rPr>
                <w:noProof/>
                <w:webHidden/>
              </w:rPr>
              <w:instrText xml:space="preserve"> PAGEREF _Toc472581583 \h </w:instrText>
            </w:r>
            <w:r w:rsidR="005F64ED">
              <w:rPr>
                <w:noProof/>
                <w:webHidden/>
              </w:rPr>
            </w:r>
            <w:r w:rsidR="005F64ED">
              <w:rPr>
                <w:noProof/>
                <w:webHidden/>
              </w:rPr>
              <w:fldChar w:fldCharType="separate"/>
            </w:r>
            <w:r w:rsidR="005F64ED">
              <w:rPr>
                <w:noProof/>
                <w:webHidden/>
              </w:rPr>
              <w:t>19</w:t>
            </w:r>
            <w:r w:rsidR="005F64ED">
              <w:rPr>
                <w:noProof/>
                <w:webHidden/>
              </w:rPr>
              <w:fldChar w:fldCharType="end"/>
            </w:r>
          </w:hyperlink>
        </w:p>
        <w:p w:rsidR="005F64ED" w:rsidRDefault="005F21DD" w14:paraId="116873E7"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584">
            <w:r w:rsidRPr="00200535" w:rsidR="005F64ED">
              <w:rPr>
                <w:rStyle w:val="Hyperlnk"/>
                <w:noProof/>
                <w14:scene3d>
                  <w14:camera w14:prst="orthographicFront"/>
                  <w14:lightRig w14:rig="threePt" w14:dir="t">
                    <w14:rot w14:lat="0" w14:lon="0" w14:rev="0"/>
                  </w14:lightRig>
                </w14:scene3d>
              </w:rPr>
              <w:t>3.3</w:t>
            </w:r>
            <w:r w:rsidR="005F64ED">
              <w:rPr>
                <w:rFonts w:eastAsiaTheme="minorEastAsia"/>
                <w:noProof/>
                <w:kern w:val="0"/>
                <w:sz w:val="22"/>
                <w:szCs w:val="22"/>
                <w:lang w:eastAsia="sv-SE"/>
                <w14:numSpacing w14:val="default"/>
              </w:rPr>
              <w:tab/>
            </w:r>
            <w:r w:rsidRPr="00200535" w:rsidR="005F64ED">
              <w:rPr>
                <w:rStyle w:val="Hyperlnk"/>
                <w:noProof/>
              </w:rPr>
              <w:t>Utbildning för framtiden</w:t>
            </w:r>
            <w:r w:rsidR="005F64ED">
              <w:rPr>
                <w:noProof/>
                <w:webHidden/>
              </w:rPr>
              <w:tab/>
            </w:r>
            <w:r w:rsidR="005F64ED">
              <w:rPr>
                <w:noProof/>
                <w:webHidden/>
              </w:rPr>
              <w:fldChar w:fldCharType="begin"/>
            </w:r>
            <w:r w:rsidR="005F64ED">
              <w:rPr>
                <w:noProof/>
                <w:webHidden/>
              </w:rPr>
              <w:instrText xml:space="preserve"> PAGEREF _Toc472581584 \h </w:instrText>
            </w:r>
            <w:r w:rsidR="005F64ED">
              <w:rPr>
                <w:noProof/>
                <w:webHidden/>
              </w:rPr>
            </w:r>
            <w:r w:rsidR="005F64ED">
              <w:rPr>
                <w:noProof/>
                <w:webHidden/>
              </w:rPr>
              <w:fldChar w:fldCharType="separate"/>
            </w:r>
            <w:r w:rsidR="005F64ED">
              <w:rPr>
                <w:noProof/>
                <w:webHidden/>
              </w:rPr>
              <w:t>21</w:t>
            </w:r>
            <w:r w:rsidR="005F64ED">
              <w:rPr>
                <w:noProof/>
                <w:webHidden/>
              </w:rPr>
              <w:fldChar w:fldCharType="end"/>
            </w:r>
          </w:hyperlink>
        </w:p>
        <w:p w:rsidR="005F64ED" w:rsidRDefault="005F21DD" w14:paraId="6F332414" w14:textId="77777777">
          <w:pPr>
            <w:pStyle w:val="Innehll3"/>
            <w:tabs>
              <w:tab w:val="left" w:pos="1227"/>
              <w:tab w:val="right" w:leader="dot" w:pos="8494"/>
            </w:tabs>
            <w:rPr>
              <w:rFonts w:eastAsiaTheme="minorEastAsia"/>
              <w:noProof/>
              <w:kern w:val="0"/>
              <w:sz w:val="22"/>
              <w:szCs w:val="22"/>
              <w:lang w:eastAsia="sv-SE"/>
              <w14:numSpacing w14:val="default"/>
            </w:rPr>
          </w:pPr>
          <w:hyperlink w:history="1" w:anchor="_Toc472581585">
            <w:r w:rsidRPr="00200535" w:rsidR="005F64ED">
              <w:rPr>
                <w:rStyle w:val="Hyperlnk"/>
                <w:noProof/>
                <w14:scene3d>
                  <w14:camera w14:prst="orthographicFront"/>
                  <w14:lightRig w14:rig="threePt" w14:dir="t">
                    <w14:rot w14:lat="0" w14:lon="0" w14:rev="0"/>
                  </w14:lightRig>
                </w14:scene3d>
              </w:rPr>
              <w:t>3.3.1</w:t>
            </w:r>
            <w:r w:rsidR="005F64ED">
              <w:rPr>
                <w:rFonts w:eastAsiaTheme="minorEastAsia"/>
                <w:noProof/>
                <w:kern w:val="0"/>
                <w:sz w:val="22"/>
                <w:szCs w:val="22"/>
                <w:lang w:eastAsia="sv-SE"/>
                <w14:numSpacing w14:val="default"/>
              </w:rPr>
              <w:tab/>
            </w:r>
            <w:r w:rsidRPr="00200535" w:rsidR="005F64ED">
              <w:rPr>
                <w:rStyle w:val="Hyperlnk"/>
                <w:noProof/>
              </w:rPr>
              <w:t>Ny förberedelseskola för nyanlända ungdomar</w:t>
            </w:r>
            <w:r w:rsidR="005F64ED">
              <w:rPr>
                <w:noProof/>
                <w:webHidden/>
              </w:rPr>
              <w:tab/>
            </w:r>
            <w:r w:rsidR="005F64ED">
              <w:rPr>
                <w:noProof/>
                <w:webHidden/>
              </w:rPr>
              <w:fldChar w:fldCharType="begin"/>
            </w:r>
            <w:r w:rsidR="005F64ED">
              <w:rPr>
                <w:noProof/>
                <w:webHidden/>
              </w:rPr>
              <w:instrText xml:space="preserve"> PAGEREF _Toc472581585 \h </w:instrText>
            </w:r>
            <w:r w:rsidR="005F64ED">
              <w:rPr>
                <w:noProof/>
                <w:webHidden/>
              </w:rPr>
            </w:r>
            <w:r w:rsidR="005F64ED">
              <w:rPr>
                <w:noProof/>
                <w:webHidden/>
              </w:rPr>
              <w:fldChar w:fldCharType="separate"/>
            </w:r>
            <w:r w:rsidR="005F64ED">
              <w:rPr>
                <w:noProof/>
                <w:webHidden/>
              </w:rPr>
              <w:t>22</w:t>
            </w:r>
            <w:r w:rsidR="005F64ED">
              <w:rPr>
                <w:noProof/>
                <w:webHidden/>
              </w:rPr>
              <w:fldChar w:fldCharType="end"/>
            </w:r>
          </w:hyperlink>
        </w:p>
        <w:p w:rsidR="005F64ED" w:rsidRDefault="005F21DD" w14:paraId="17FC1831" w14:textId="77777777">
          <w:pPr>
            <w:pStyle w:val="Innehll3"/>
            <w:tabs>
              <w:tab w:val="left" w:pos="1261"/>
              <w:tab w:val="right" w:leader="dot" w:pos="8494"/>
            </w:tabs>
            <w:rPr>
              <w:rFonts w:eastAsiaTheme="minorEastAsia"/>
              <w:noProof/>
              <w:kern w:val="0"/>
              <w:sz w:val="22"/>
              <w:szCs w:val="22"/>
              <w:lang w:eastAsia="sv-SE"/>
              <w14:numSpacing w14:val="default"/>
            </w:rPr>
          </w:pPr>
          <w:hyperlink w:history="1" w:anchor="_Toc472581586">
            <w:r w:rsidRPr="00200535" w:rsidR="005F64ED">
              <w:rPr>
                <w:rStyle w:val="Hyperlnk"/>
                <w:noProof/>
                <w14:scene3d>
                  <w14:camera w14:prst="orthographicFront"/>
                  <w14:lightRig w14:rig="threePt" w14:dir="t">
                    <w14:rot w14:lat="0" w14:lon="0" w14:rev="0"/>
                  </w14:lightRig>
                </w14:scene3d>
              </w:rPr>
              <w:t>3.3.2</w:t>
            </w:r>
            <w:r w:rsidR="005F64ED">
              <w:rPr>
                <w:rFonts w:eastAsiaTheme="minorEastAsia"/>
                <w:noProof/>
                <w:kern w:val="0"/>
                <w:sz w:val="22"/>
                <w:szCs w:val="22"/>
                <w:lang w:eastAsia="sv-SE"/>
                <w14:numSpacing w14:val="default"/>
              </w:rPr>
              <w:tab/>
            </w:r>
            <w:r w:rsidRPr="00200535" w:rsidR="005F64ED">
              <w:rPr>
                <w:rStyle w:val="Hyperlnk"/>
                <w:noProof/>
              </w:rPr>
              <w:t>Karriärtjänster för lärare</w:t>
            </w:r>
            <w:r w:rsidR="005F64ED">
              <w:rPr>
                <w:noProof/>
                <w:webHidden/>
              </w:rPr>
              <w:tab/>
            </w:r>
            <w:r w:rsidR="005F64ED">
              <w:rPr>
                <w:noProof/>
                <w:webHidden/>
              </w:rPr>
              <w:fldChar w:fldCharType="begin"/>
            </w:r>
            <w:r w:rsidR="005F64ED">
              <w:rPr>
                <w:noProof/>
                <w:webHidden/>
              </w:rPr>
              <w:instrText xml:space="preserve"> PAGEREF _Toc472581586 \h </w:instrText>
            </w:r>
            <w:r w:rsidR="005F64ED">
              <w:rPr>
                <w:noProof/>
                <w:webHidden/>
              </w:rPr>
            </w:r>
            <w:r w:rsidR="005F64ED">
              <w:rPr>
                <w:noProof/>
                <w:webHidden/>
              </w:rPr>
              <w:fldChar w:fldCharType="separate"/>
            </w:r>
            <w:r w:rsidR="005F64ED">
              <w:rPr>
                <w:noProof/>
                <w:webHidden/>
              </w:rPr>
              <w:t>23</w:t>
            </w:r>
            <w:r w:rsidR="005F64ED">
              <w:rPr>
                <w:noProof/>
                <w:webHidden/>
              </w:rPr>
              <w:fldChar w:fldCharType="end"/>
            </w:r>
          </w:hyperlink>
        </w:p>
        <w:p w:rsidR="005F64ED" w:rsidRDefault="005F21DD" w14:paraId="3D38CC45" w14:textId="77777777">
          <w:pPr>
            <w:pStyle w:val="Innehll3"/>
            <w:tabs>
              <w:tab w:val="left" w:pos="1261"/>
              <w:tab w:val="right" w:leader="dot" w:pos="8494"/>
            </w:tabs>
            <w:rPr>
              <w:rFonts w:eastAsiaTheme="minorEastAsia"/>
              <w:noProof/>
              <w:kern w:val="0"/>
              <w:sz w:val="22"/>
              <w:szCs w:val="22"/>
              <w:lang w:eastAsia="sv-SE"/>
              <w14:numSpacing w14:val="default"/>
            </w:rPr>
          </w:pPr>
          <w:hyperlink w:history="1" w:anchor="_Toc472581587">
            <w:r w:rsidRPr="00200535" w:rsidR="005F64ED">
              <w:rPr>
                <w:rStyle w:val="Hyperlnk"/>
                <w:noProof/>
                <w14:scene3d>
                  <w14:camera w14:prst="orthographicFront"/>
                  <w14:lightRig w14:rig="threePt" w14:dir="t">
                    <w14:rot w14:lat="0" w14:lon="0" w14:rev="0"/>
                  </w14:lightRig>
                </w14:scene3d>
              </w:rPr>
              <w:t>3.3.3</w:t>
            </w:r>
            <w:r w:rsidR="005F64ED">
              <w:rPr>
                <w:rFonts w:eastAsiaTheme="minorEastAsia"/>
                <w:noProof/>
                <w:kern w:val="0"/>
                <w:sz w:val="22"/>
                <w:szCs w:val="22"/>
                <w:lang w:eastAsia="sv-SE"/>
                <w14:numSpacing w14:val="default"/>
              </w:rPr>
              <w:tab/>
            </w:r>
            <w:r w:rsidRPr="00200535" w:rsidR="005F64ED">
              <w:rPr>
                <w:rStyle w:val="Hyperlnk"/>
                <w:noProof/>
              </w:rPr>
              <w:t>Bättre utbildningsmiljö</w:t>
            </w:r>
            <w:r w:rsidR="005F64ED">
              <w:rPr>
                <w:noProof/>
                <w:webHidden/>
              </w:rPr>
              <w:tab/>
            </w:r>
            <w:r w:rsidR="005F64ED">
              <w:rPr>
                <w:noProof/>
                <w:webHidden/>
              </w:rPr>
              <w:fldChar w:fldCharType="begin"/>
            </w:r>
            <w:r w:rsidR="005F64ED">
              <w:rPr>
                <w:noProof/>
                <w:webHidden/>
              </w:rPr>
              <w:instrText xml:space="preserve"> PAGEREF _Toc472581587 \h </w:instrText>
            </w:r>
            <w:r w:rsidR="005F64ED">
              <w:rPr>
                <w:noProof/>
                <w:webHidden/>
              </w:rPr>
            </w:r>
            <w:r w:rsidR="005F64ED">
              <w:rPr>
                <w:noProof/>
                <w:webHidden/>
              </w:rPr>
              <w:fldChar w:fldCharType="separate"/>
            </w:r>
            <w:r w:rsidR="005F64ED">
              <w:rPr>
                <w:noProof/>
                <w:webHidden/>
              </w:rPr>
              <w:t>24</w:t>
            </w:r>
            <w:r w:rsidR="005F64ED">
              <w:rPr>
                <w:noProof/>
                <w:webHidden/>
              </w:rPr>
              <w:fldChar w:fldCharType="end"/>
            </w:r>
          </w:hyperlink>
        </w:p>
        <w:p w:rsidR="005F64ED" w:rsidRDefault="005F21DD" w14:paraId="47013CF2" w14:textId="77777777">
          <w:pPr>
            <w:pStyle w:val="Innehll3"/>
            <w:tabs>
              <w:tab w:val="left" w:pos="1268"/>
              <w:tab w:val="right" w:leader="dot" w:pos="8494"/>
            </w:tabs>
            <w:rPr>
              <w:rFonts w:eastAsiaTheme="minorEastAsia"/>
              <w:noProof/>
              <w:kern w:val="0"/>
              <w:sz w:val="22"/>
              <w:szCs w:val="22"/>
              <w:lang w:eastAsia="sv-SE"/>
              <w14:numSpacing w14:val="default"/>
            </w:rPr>
          </w:pPr>
          <w:hyperlink w:history="1" w:anchor="_Toc472581588">
            <w:r w:rsidRPr="00200535" w:rsidR="005F64ED">
              <w:rPr>
                <w:rStyle w:val="Hyperlnk"/>
                <w:noProof/>
                <w14:scene3d>
                  <w14:camera w14:prst="orthographicFront"/>
                  <w14:lightRig w14:rig="threePt" w14:dir="t">
                    <w14:rot w14:lat="0" w14:lon="0" w14:rev="0"/>
                  </w14:lightRig>
                </w14:scene3d>
              </w:rPr>
              <w:t>3.3.4</w:t>
            </w:r>
            <w:r w:rsidR="005F64ED">
              <w:rPr>
                <w:rFonts w:eastAsiaTheme="minorEastAsia"/>
                <w:noProof/>
                <w:kern w:val="0"/>
                <w:sz w:val="22"/>
                <w:szCs w:val="22"/>
                <w:lang w:eastAsia="sv-SE"/>
                <w14:numSpacing w14:val="default"/>
              </w:rPr>
              <w:tab/>
            </w:r>
            <w:r w:rsidRPr="00200535" w:rsidR="005F64ED">
              <w:rPr>
                <w:rStyle w:val="Hyperlnk"/>
                <w:noProof/>
              </w:rPr>
              <w:t>Teknisk gymnasiekompetens behövs</w:t>
            </w:r>
            <w:r w:rsidR="005F64ED">
              <w:rPr>
                <w:noProof/>
                <w:webHidden/>
              </w:rPr>
              <w:tab/>
            </w:r>
            <w:r w:rsidR="005F64ED">
              <w:rPr>
                <w:noProof/>
                <w:webHidden/>
              </w:rPr>
              <w:fldChar w:fldCharType="begin"/>
            </w:r>
            <w:r w:rsidR="005F64ED">
              <w:rPr>
                <w:noProof/>
                <w:webHidden/>
              </w:rPr>
              <w:instrText xml:space="preserve"> PAGEREF _Toc472581588 \h </w:instrText>
            </w:r>
            <w:r w:rsidR="005F64ED">
              <w:rPr>
                <w:noProof/>
                <w:webHidden/>
              </w:rPr>
            </w:r>
            <w:r w:rsidR="005F64ED">
              <w:rPr>
                <w:noProof/>
                <w:webHidden/>
              </w:rPr>
              <w:fldChar w:fldCharType="separate"/>
            </w:r>
            <w:r w:rsidR="005F64ED">
              <w:rPr>
                <w:noProof/>
                <w:webHidden/>
              </w:rPr>
              <w:t>24</w:t>
            </w:r>
            <w:r w:rsidR="005F64ED">
              <w:rPr>
                <w:noProof/>
                <w:webHidden/>
              </w:rPr>
              <w:fldChar w:fldCharType="end"/>
            </w:r>
          </w:hyperlink>
        </w:p>
        <w:p w:rsidR="005F64ED" w:rsidRDefault="005F21DD" w14:paraId="158BED81" w14:textId="77777777">
          <w:pPr>
            <w:pStyle w:val="Innehll3"/>
            <w:tabs>
              <w:tab w:val="left" w:pos="1259"/>
              <w:tab w:val="right" w:leader="dot" w:pos="8494"/>
            </w:tabs>
            <w:rPr>
              <w:rFonts w:eastAsiaTheme="minorEastAsia"/>
              <w:noProof/>
              <w:kern w:val="0"/>
              <w:sz w:val="22"/>
              <w:szCs w:val="22"/>
              <w:lang w:eastAsia="sv-SE"/>
              <w14:numSpacing w14:val="default"/>
            </w:rPr>
          </w:pPr>
          <w:hyperlink w:history="1" w:anchor="_Toc472581589">
            <w:r w:rsidRPr="00200535" w:rsidR="005F64ED">
              <w:rPr>
                <w:rStyle w:val="Hyperlnk"/>
                <w:noProof/>
                <w14:scene3d>
                  <w14:camera w14:prst="orthographicFront"/>
                  <w14:lightRig w14:rig="threePt" w14:dir="t">
                    <w14:rot w14:lat="0" w14:lon="0" w14:rev="0"/>
                  </w14:lightRig>
                </w14:scene3d>
              </w:rPr>
              <w:t>3.3.5</w:t>
            </w:r>
            <w:r w:rsidR="005F64ED">
              <w:rPr>
                <w:rFonts w:eastAsiaTheme="minorEastAsia"/>
                <w:noProof/>
                <w:kern w:val="0"/>
                <w:sz w:val="22"/>
                <w:szCs w:val="22"/>
                <w:lang w:eastAsia="sv-SE"/>
                <w14:numSpacing w14:val="default"/>
              </w:rPr>
              <w:tab/>
            </w:r>
            <w:r w:rsidRPr="00200535" w:rsidR="005F64ED">
              <w:rPr>
                <w:rStyle w:val="Hyperlnk"/>
                <w:noProof/>
              </w:rPr>
              <w:t>Myndigheten för yrkeshögskolan</w:t>
            </w:r>
            <w:r w:rsidR="005F64ED">
              <w:rPr>
                <w:noProof/>
                <w:webHidden/>
              </w:rPr>
              <w:tab/>
            </w:r>
            <w:r w:rsidR="005F64ED">
              <w:rPr>
                <w:noProof/>
                <w:webHidden/>
              </w:rPr>
              <w:fldChar w:fldCharType="begin"/>
            </w:r>
            <w:r w:rsidR="005F64ED">
              <w:rPr>
                <w:noProof/>
                <w:webHidden/>
              </w:rPr>
              <w:instrText xml:space="preserve"> PAGEREF _Toc472581589 \h </w:instrText>
            </w:r>
            <w:r w:rsidR="005F64ED">
              <w:rPr>
                <w:noProof/>
                <w:webHidden/>
              </w:rPr>
            </w:r>
            <w:r w:rsidR="005F64ED">
              <w:rPr>
                <w:noProof/>
                <w:webHidden/>
              </w:rPr>
              <w:fldChar w:fldCharType="separate"/>
            </w:r>
            <w:r w:rsidR="005F64ED">
              <w:rPr>
                <w:noProof/>
                <w:webHidden/>
              </w:rPr>
              <w:t>25</w:t>
            </w:r>
            <w:r w:rsidR="005F64ED">
              <w:rPr>
                <w:noProof/>
                <w:webHidden/>
              </w:rPr>
              <w:fldChar w:fldCharType="end"/>
            </w:r>
          </w:hyperlink>
        </w:p>
        <w:p w:rsidR="005F64ED" w:rsidRDefault="005F21DD" w14:paraId="34231C52" w14:textId="77777777">
          <w:pPr>
            <w:pStyle w:val="Innehll3"/>
            <w:tabs>
              <w:tab w:val="left" w:pos="1270"/>
              <w:tab w:val="right" w:leader="dot" w:pos="8494"/>
            </w:tabs>
            <w:rPr>
              <w:rFonts w:eastAsiaTheme="minorEastAsia"/>
              <w:noProof/>
              <w:kern w:val="0"/>
              <w:sz w:val="22"/>
              <w:szCs w:val="22"/>
              <w:lang w:eastAsia="sv-SE"/>
              <w14:numSpacing w14:val="default"/>
            </w:rPr>
          </w:pPr>
          <w:hyperlink w:history="1" w:anchor="_Toc472581590">
            <w:r w:rsidRPr="00200535" w:rsidR="005F64ED">
              <w:rPr>
                <w:rStyle w:val="Hyperlnk"/>
                <w:noProof/>
                <w14:scene3d>
                  <w14:camera w14:prst="orthographicFront"/>
                  <w14:lightRig w14:rig="threePt" w14:dir="t">
                    <w14:rot w14:lat="0" w14:lon="0" w14:rev="0"/>
                  </w14:lightRig>
                </w14:scene3d>
              </w:rPr>
              <w:t>3.3.6</w:t>
            </w:r>
            <w:r w:rsidR="005F64ED">
              <w:rPr>
                <w:rFonts w:eastAsiaTheme="minorEastAsia"/>
                <w:noProof/>
                <w:kern w:val="0"/>
                <w:sz w:val="22"/>
                <w:szCs w:val="22"/>
                <w:lang w:eastAsia="sv-SE"/>
                <w14:numSpacing w14:val="default"/>
              </w:rPr>
              <w:tab/>
            </w:r>
            <w:r w:rsidRPr="00200535" w:rsidR="005F64ED">
              <w:rPr>
                <w:rStyle w:val="Hyperlnk"/>
                <w:noProof/>
              </w:rPr>
              <w:t>Lärlingssystem i världsklass</w:t>
            </w:r>
            <w:r w:rsidR="005F64ED">
              <w:rPr>
                <w:noProof/>
                <w:webHidden/>
              </w:rPr>
              <w:tab/>
            </w:r>
            <w:r w:rsidR="005F64ED">
              <w:rPr>
                <w:noProof/>
                <w:webHidden/>
              </w:rPr>
              <w:fldChar w:fldCharType="begin"/>
            </w:r>
            <w:r w:rsidR="005F64ED">
              <w:rPr>
                <w:noProof/>
                <w:webHidden/>
              </w:rPr>
              <w:instrText xml:space="preserve"> PAGEREF _Toc472581590 \h </w:instrText>
            </w:r>
            <w:r w:rsidR="005F64ED">
              <w:rPr>
                <w:noProof/>
                <w:webHidden/>
              </w:rPr>
            </w:r>
            <w:r w:rsidR="005F64ED">
              <w:rPr>
                <w:noProof/>
                <w:webHidden/>
              </w:rPr>
              <w:fldChar w:fldCharType="separate"/>
            </w:r>
            <w:r w:rsidR="005F64ED">
              <w:rPr>
                <w:noProof/>
                <w:webHidden/>
              </w:rPr>
              <w:t>26</w:t>
            </w:r>
            <w:r w:rsidR="005F64ED">
              <w:rPr>
                <w:noProof/>
                <w:webHidden/>
              </w:rPr>
              <w:fldChar w:fldCharType="end"/>
            </w:r>
          </w:hyperlink>
        </w:p>
        <w:p w:rsidR="005F64ED" w:rsidRDefault="005F21DD" w14:paraId="420240F1"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591">
            <w:r w:rsidRPr="00200535" w:rsidR="005F64ED">
              <w:rPr>
                <w:rStyle w:val="Hyperlnk"/>
                <w:noProof/>
                <w14:scene3d>
                  <w14:camera w14:prst="orthographicFront"/>
                  <w14:lightRig w14:rig="threePt" w14:dir="t">
                    <w14:rot w14:lat="0" w14:lon="0" w14:rev="0"/>
                  </w14:lightRig>
                </w14:scene3d>
              </w:rPr>
              <w:t>3.4</w:t>
            </w:r>
            <w:r w:rsidR="005F64ED">
              <w:rPr>
                <w:rFonts w:eastAsiaTheme="minorEastAsia"/>
                <w:noProof/>
                <w:kern w:val="0"/>
                <w:sz w:val="22"/>
                <w:szCs w:val="22"/>
                <w:lang w:eastAsia="sv-SE"/>
                <w14:numSpacing w14:val="default"/>
              </w:rPr>
              <w:tab/>
            </w:r>
            <w:r w:rsidRPr="00200535" w:rsidR="005F64ED">
              <w:rPr>
                <w:rStyle w:val="Hyperlnk"/>
                <w:noProof/>
              </w:rPr>
              <w:t>En modern arbetsmarknadspolitik</w:t>
            </w:r>
            <w:r w:rsidR="005F64ED">
              <w:rPr>
                <w:noProof/>
                <w:webHidden/>
              </w:rPr>
              <w:tab/>
            </w:r>
            <w:r w:rsidR="005F64ED">
              <w:rPr>
                <w:noProof/>
                <w:webHidden/>
              </w:rPr>
              <w:fldChar w:fldCharType="begin"/>
            </w:r>
            <w:r w:rsidR="005F64ED">
              <w:rPr>
                <w:noProof/>
                <w:webHidden/>
              </w:rPr>
              <w:instrText xml:space="preserve"> PAGEREF _Toc472581591 \h </w:instrText>
            </w:r>
            <w:r w:rsidR="005F64ED">
              <w:rPr>
                <w:noProof/>
                <w:webHidden/>
              </w:rPr>
            </w:r>
            <w:r w:rsidR="005F64ED">
              <w:rPr>
                <w:noProof/>
                <w:webHidden/>
              </w:rPr>
              <w:fldChar w:fldCharType="separate"/>
            </w:r>
            <w:r w:rsidR="005F64ED">
              <w:rPr>
                <w:noProof/>
                <w:webHidden/>
              </w:rPr>
              <w:t>27</w:t>
            </w:r>
            <w:r w:rsidR="005F64ED">
              <w:rPr>
                <w:noProof/>
                <w:webHidden/>
              </w:rPr>
              <w:fldChar w:fldCharType="end"/>
            </w:r>
          </w:hyperlink>
        </w:p>
        <w:p w:rsidR="005F64ED" w:rsidRDefault="005F21DD" w14:paraId="6B823E81" w14:textId="5B4C9F86">
          <w:pPr>
            <w:pStyle w:val="Innehll3"/>
            <w:tabs>
              <w:tab w:val="left" w:pos="1234"/>
              <w:tab w:val="right" w:leader="dot" w:pos="8494"/>
            </w:tabs>
            <w:rPr>
              <w:rFonts w:eastAsiaTheme="minorEastAsia"/>
              <w:noProof/>
              <w:kern w:val="0"/>
              <w:sz w:val="22"/>
              <w:szCs w:val="22"/>
              <w:lang w:eastAsia="sv-SE"/>
              <w14:numSpacing w14:val="default"/>
            </w:rPr>
          </w:pPr>
          <w:hyperlink w:history="1" w:anchor="_Toc472581592">
            <w:r w:rsidRPr="00200535" w:rsidR="005F64ED">
              <w:rPr>
                <w:rStyle w:val="Hyperlnk"/>
                <w:noProof/>
                <w14:scene3d>
                  <w14:camera w14:prst="orthographicFront"/>
                  <w14:lightRig w14:rig="threePt" w14:dir="t">
                    <w14:rot w14:lat="0" w14:lon="0" w14:rev="0"/>
                  </w14:lightRig>
                </w14:scene3d>
              </w:rPr>
              <w:t>3.4.1</w:t>
            </w:r>
            <w:r w:rsidR="005F64ED">
              <w:rPr>
                <w:rFonts w:eastAsiaTheme="minorEastAsia"/>
                <w:noProof/>
                <w:kern w:val="0"/>
                <w:sz w:val="22"/>
                <w:szCs w:val="22"/>
                <w:lang w:eastAsia="sv-SE"/>
                <w14:numSpacing w14:val="default"/>
              </w:rPr>
              <w:tab/>
            </w:r>
            <w:r w:rsidR="00DE2013">
              <w:rPr>
                <w:rStyle w:val="Hyperlnk"/>
                <w:noProof/>
              </w:rPr>
              <w:t>Renodla och öppna upp A</w:t>
            </w:r>
            <w:r w:rsidRPr="00200535" w:rsidR="005F64ED">
              <w:rPr>
                <w:rStyle w:val="Hyperlnk"/>
                <w:noProof/>
              </w:rPr>
              <w:t>rbetsförmedlingen</w:t>
            </w:r>
            <w:r w:rsidR="005F64ED">
              <w:rPr>
                <w:noProof/>
                <w:webHidden/>
              </w:rPr>
              <w:tab/>
            </w:r>
            <w:r w:rsidR="005F64ED">
              <w:rPr>
                <w:noProof/>
                <w:webHidden/>
              </w:rPr>
              <w:fldChar w:fldCharType="begin"/>
            </w:r>
            <w:r w:rsidR="005F64ED">
              <w:rPr>
                <w:noProof/>
                <w:webHidden/>
              </w:rPr>
              <w:instrText xml:space="preserve"> PAGEREF _Toc472581592 \h </w:instrText>
            </w:r>
            <w:r w:rsidR="005F64ED">
              <w:rPr>
                <w:noProof/>
                <w:webHidden/>
              </w:rPr>
            </w:r>
            <w:r w:rsidR="005F64ED">
              <w:rPr>
                <w:noProof/>
                <w:webHidden/>
              </w:rPr>
              <w:fldChar w:fldCharType="separate"/>
            </w:r>
            <w:r w:rsidR="005F64ED">
              <w:rPr>
                <w:noProof/>
                <w:webHidden/>
              </w:rPr>
              <w:t>28</w:t>
            </w:r>
            <w:r w:rsidR="005F64ED">
              <w:rPr>
                <w:noProof/>
                <w:webHidden/>
              </w:rPr>
              <w:fldChar w:fldCharType="end"/>
            </w:r>
          </w:hyperlink>
        </w:p>
        <w:p w:rsidR="005F64ED" w:rsidRDefault="005F21DD" w14:paraId="7EA4DCB6" w14:textId="77777777">
          <w:pPr>
            <w:pStyle w:val="Innehll3"/>
            <w:tabs>
              <w:tab w:val="left" w:pos="1268"/>
              <w:tab w:val="right" w:leader="dot" w:pos="8494"/>
            </w:tabs>
            <w:rPr>
              <w:rFonts w:eastAsiaTheme="minorEastAsia"/>
              <w:noProof/>
              <w:kern w:val="0"/>
              <w:sz w:val="22"/>
              <w:szCs w:val="22"/>
              <w:lang w:eastAsia="sv-SE"/>
              <w14:numSpacing w14:val="default"/>
            </w:rPr>
          </w:pPr>
          <w:hyperlink w:history="1" w:anchor="_Toc472581593">
            <w:r w:rsidRPr="00200535" w:rsidR="005F64ED">
              <w:rPr>
                <w:rStyle w:val="Hyperlnk"/>
                <w:noProof/>
                <w14:scene3d>
                  <w14:camera w14:prst="orthographicFront"/>
                  <w14:lightRig w14:rig="threePt" w14:dir="t">
                    <w14:rot w14:lat="0" w14:lon="0" w14:rev="0"/>
                  </w14:lightRig>
                </w14:scene3d>
              </w:rPr>
              <w:t>3.4.2</w:t>
            </w:r>
            <w:r w:rsidR="005F64ED">
              <w:rPr>
                <w:rFonts w:eastAsiaTheme="minorEastAsia"/>
                <w:noProof/>
                <w:kern w:val="0"/>
                <w:sz w:val="22"/>
                <w:szCs w:val="22"/>
                <w:lang w:eastAsia="sv-SE"/>
                <w14:numSpacing w14:val="default"/>
              </w:rPr>
              <w:tab/>
            </w:r>
            <w:r w:rsidRPr="00200535" w:rsidR="005F64ED">
              <w:rPr>
                <w:rStyle w:val="Hyperlnk"/>
                <w:noProof/>
              </w:rPr>
              <w:t>Trygghet och rörlighet på arbetsmarknaden</w:t>
            </w:r>
            <w:r w:rsidR="005F64ED">
              <w:rPr>
                <w:noProof/>
                <w:webHidden/>
              </w:rPr>
              <w:tab/>
            </w:r>
            <w:r w:rsidR="005F64ED">
              <w:rPr>
                <w:noProof/>
                <w:webHidden/>
              </w:rPr>
              <w:fldChar w:fldCharType="begin"/>
            </w:r>
            <w:r w:rsidR="005F64ED">
              <w:rPr>
                <w:noProof/>
                <w:webHidden/>
              </w:rPr>
              <w:instrText xml:space="preserve"> PAGEREF _Toc472581593 \h </w:instrText>
            </w:r>
            <w:r w:rsidR="005F64ED">
              <w:rPr>
                <w:noProof/>
                <w:webHidden/>
              </w:rPr>
            </w:r>
            <w:r w:rsidR="005F64ED">
              <w:rPr>
                <w:noProof/>
                <w:webHidden/>
              </w:rPr>
              <w:fldChar w:fldCharType="separate"/>
            </w:r>
            <w:r w:rsidR="005F64ED">
              <w:rPr>
                <w:noProof/>
                <w:webHidden/>
              </w:rPr>
              <w:t>31</w:t>
            </w:r>
            <w:r w:rsidR="005F64ED">
              <w:rPr>
                <w:noProof/>
                <w:webHidden/>
              </w:rPr>
              <w:fldChar w:fldCharType="end"/>
            </w:r>
          </w:hyperlink>
        </w:p>
        <w:p w:rsidR="005F64ED" w:rsidRDefault="005F21DD" w14:paraId="15B42A15" w14:textId="77777777">
          <w:pPr>
            <w:pStyle w:val="Innehll3"/>
            <w:tabs>
              <w:tab w:val="left" w:pos="1268"/>
              <w:tab w:val="right" w:leader="dot" w:pos="8494"/>
            </w:tabs>
            <w:rPr>
              <w:rFonts w:eastAsiaTheme="minorEastAsia"/>
              <w:noProof/>
              <w:kern w:val="0"/>
              <w:sz w:val="22"/>
              <w:szCs w:val="22"/>
              <w:lang w:eastAsia="sv-SE"/>
              <w14:numSpacing w14:val="default"/>
            </w:rPr>
          </w:pPr>
          <w:hyperlink w:history="1" w:anchor="_Toc472581594">
            <w:r w:rsidRPr="00200535" w:rsidR="005F64ED">
              <w:rPr>
                <w:rStyle w:val="Hyperlnk"/>
                <w:noProof/>
                <w14:scene3d>
                  <w14:camera w14:prst="orthographicFront"/>
                  <w14:lightRig w14:rig="threePt" w14:dir="t">
                    <w14:rot w14:lat="0" w14:lon="0" w14:rev="0"/>
                  </w14:lightRig>
                </w14:scene3d>
              </w:rPr>
              <w:t>3.4.3</w:t>
            </w:r>
            <w:r w:rsidR="005F64ED">
              <w:rPr>
                <w:rFonts w:eastAsiaTheme="minorEastAsia"/>
                <w:noProof/>
                <w:kern w:val="0"/>
                <w:sz w:val="22"/>
                <w:szCs w:val="22"/>
                <w:lang w:eastAsia="sv-SE"/>
                <w14:numSpacing w14:val="default"/>
              </w:rPr>
              <w:tab/>
            </w:r>
            <w:r w:rsidRPr="00200535" w:rsidR="005F64ED">
              <w:rPr>
                <w:rStyle w:val="Hyperlnk"/>
                <w:noProof/>
              </w:rPr>
              <w:t>Småföretagare</w:t>
            </w:r>
            <w:r w:rsidR="005F64ED">
              <w:rPr>
                <w:noProof/>
                <w:webHidden/>
              </w:rPr>
              <w:tab/>
            </w:r>
            <w:r w:rsidR="005F64ED">
              <w:rPr>
                <w:noProof/>
                <w:webHidden/>
              </w:rPr>
              <w:fldChar w:fldCharType="begin"/>
            </w:r>
            <w:r w:rsidR="005F64ED">
              <w:rPr>
                <w:noProof/>
                <w:webHidden/>
              </w:rPr>
              <w:instrText xml:space="preserve"> PAGEREF _Toc472581594 \h </w:instrText>
            </w:r>
            <w:r w:rsidR="005F64ED">
              <w:rPr>
                <w:noProof/>
                <w:webHidden/>
              </w:rPr>
            </w:r>
            <w:r w:rsidR="005F64ED">
              <w:rPr>
                <w:noProof/>
                <w:webHidden/>
              </w:rPr>
              <w:fldChar w:fldCharType="separate"/>
            </w:r>
            <w:r w:rsidR="005F64ED">
              <w:rPr>
                <w:noProof/>
                <w:webHidden/>
              </w:rPr>
              <w:t>33</w:t>
            </w:r>
            <w:r w:rsidR="005F64ED">
              <w:rPr>
                <w:noProof/>
                <w:webHidden/>
              </w:rPr>
              <w:fldChar w:fldCharType="end"/>
            </w:r>
          </w:hyperlink>
        </w:p>
        <w:p w:rsidR="005F64ED" w:rsidRDefault="005F21DD" w14:paraId="3BBF13C3" w14:textId="77777777">
          <w:pPr>
            <w:pStyle w:val="Innehll3"/>
            <w:tabs>
              <w:tab w:val="left" w:pos="1275"/>
              <w:tab w:val="right" w:leader="dot" w:pos="8494"/>
            </w:tabs>
            <w:rPr>
              <w:rFonts w:eastAsiaTheme="minorEastAsia"/>
              <w:noProof/>
              <w:kern w:val="0"/>
              <w:sz w:val="22"/>
              <w:szCs w:val="22"/>
              <w:lang w:eastAsia="sv-SE"/>
              <w14:numSpacing w14:val="default"/>
            </w:rPr>
          </w:pPr>
          <w:hyperlink w:history="1" w:anchor="_Toc472581595">
            <w:r w:rsidRPr="00200535" w:rsidR="005F64ED">
              <w:rPr>
                <w:rStyle w:val="Hyperlnk"/>
                <w:noProof/>
                <w14:scene3d>
                  <w14:camera w14:prst="orthographicFront"/>
                  <w14:lightRig w14:rig="threePt" w14:dir="t">
                    <w14:rot w14:lat="0" w14:lon="0" w14:rev="0"/>
                  </w14:lightRig>
                </w14:scene3d>
              </w:rPr>
              <w:t>3.4.4</w:t>
            </w:r>
            <w:r w:rsidR="005F64ED">
              <w:rPr>
                <w:rFonts w:eastAsiaTheme="minorEastAsia"/>
                <w:noProof/>
                <w:kern w:val="0"/>
                <w:sz w:val="22"/>
                <w:szCs w:val="22"/>
                <w:lang w:eastAsia="sv-SE"/>
                <w14:numSpacing w14:val="default"/>
              </w:rPr>
              <w:tab/>
            </w:r>
            <w:r w:rsidRPr="00200535" w:rsidR="005F64ED">
              <w:rPr>
                <w:rStyle w:val="Hyperlnk"/>
                <w:noProof/>
              </w:rPr>
              <w:t>Låga skatter på låga inkomster</w:t>
            </w:r>
            <w:r w:rsidR="005F64ED">
              <w:rPr>
                <w:noProof/>
                <w:webHidden/>
              </w:rPr>
              <w:tab/>
            </w:r>
            <w:r w:rsidR="005F64ED">
              <w:rPr>
                <w:noProof/>
                <w:webHidden/>
              </w:rPr>
              <w:fldChar w:fldCharType="begin"/>
            </w:r>
            <w:r w:rsidR="005F64ED">
              <w:rPr>
                <w:noProof/>
                <w:webHidden/>
              </w:rPr>
              <w:instrText xml:space="preserve"> PAGEREF _Toc472581595 \h </w:instrText>
            </w:r>
            <w:r w:rsidR="005F64ED">
              <w:rPr>
                <w:noProof/>
                <w:webHidden/>
              </w:rPr>
            </w:r>
            <w:r w:rsidR="005F64ED">
              <w:rPr>
                <w:noProof/>
                <w:webHidden/>
              </w:rPr>
              <w:fldChar w:fldCharType="separate"/>
            </w:r>
            <w:r w:rsidR="005F64ED">
              <w:rPr>
                <w:noProof/>
                <w:webHidden/>
              </w:rPr>
              <w:t>34</w:t>
            </w:r>
            <w:r w:rsidR="005F64ED">
              <w:rPr>
                <w:noProof/>
                <w:webHidden/>
              </w:rPr>
              <w:fldChar w:fldCharType="end"/>
            </w:r>
          </w:hyperlink>
        </w:p>
        <w:p w:rsidR="005F64ED" w:rsidRDefault="005F21DD" w14:paraId="2C65F928" w14:textId="77777777">
          <w:pPr>
            <w:pStyle w:val="Innehll3"/>
            <w:tabs>
              <w:tab w:val="left" w:pos="1266"/>
              <w:tab w:val="right" w:leader="dot" w:pos="8494"/>
            </w:tabs>
            <w:rPr>
              <w:rFonts w:eastAsiaTheme="minorEastAsia"/>
              <w:noProof/>
              <w:kern w:val="0"/>
              <w:sz w:val="22"/>
              <w:szCs w:val="22"/>
              <w:lang w:eastAsia="sv-SE"/>
              <w14:numSpacing w14:val="default"/>
            </w:rPr>
          </w:pPr>
          <w:hyperlink w:history="1" w:anchor="_Toc472581596">
            <w:r w:rsidRPr="00200535" w:rsidR="005F64ED">
              <w:rPr>
                <w:rStyle w:val="Hyperlnk"/>
                <w:noProof/>
                <w14:scene3d>
                  <w14:camera w14:prst="orthographicFront"/>
                  <w14:lightRig w14:rig="threePt" w14:dir="t">
                    <w14:rot w14:lat="0" w14:lon="0" w14:rev="0"/>
                  </w14:lightRig>
                </w14:scene3d>
              </w:rPr>
              <w:t>3.4.5</w:t>
            </w:r>
            <w:r w:rsidR="005F64ED">
              <w:rPr>
                <w:rFonts w:eastAsiaTheme="minorEastAsia"/>
                <w:noProof/>
                <w:kern w:val="0"/>
                <w:sz w:val="22"/>
                <w:szCs w:val="22"/>
                <w:lang w:eastAsia="sv-SE"/>
                <w14:numSpacing w14:val="default"/>
              </w:rPr>
              <w:tab/>
            </w:r>
            <w:r w:rsidRPr="00200535" w:rsidR="005F64ED">
              <w:rPr>
                <w:rStyle w:val="Hyperlnk"/>
                <w:noProof/>
              </w:rPr>
              <w:t>Offentliga jobb</w:t>
            </w:r>
            <w:r w:rsidR="005F64ED">
              <w:rPr>
                <w:noProof/>
                <w:webHidden/>
              </w:rPr>
              <w:tab/>
            </w:r>
            <w:r w:rsidR="005F64ED">
              <w:rPr>
                <w:noProof/>
                <w:webHidden/>
              </w:rPr>
              <w:fldChar w:fldCharType="begin"/>
            </w:r>
            <w:r w:rsidR="005F64ED">
              <w:rPr>
                <w:noProof/>
                <w:webHidden/>
              </w:rPr>
              <w:instrText xml:space="preserve"> PAGEREF _Toc472581596 \h </w:instrText>
            </w:r>
            <w:r w:rsidR="005F64ED">
              <w:rPr>
                <w:noProof/>
                <w:webHidden/>
              </w:rPr>
            </w:r>
            <w:r w:rsidR="005F64ED">
              <w:rPr>
                <w:noProof/>
                <w:webHidden/>
              </w:rPr>
              <w:fldChar w:fldCharType="separate"/>
            </w:r>
            <w:r w:rsidR="005F64ED">
              <w:rPr>
                <w:noProof/>
                <w:webHidden/>
              </w:rPr>
              <w:t>35</w:t>
            </w:r>
            <w:r w:rsidR="005F64ED">
              <w:rPr>
                <w:noProof/>
                <w:webHidden/>
              </w:rPr>
              <w:fldChar w:fldCharType="end"/>
            </w:r>
          </w:hyperlink>
        </w:p>
        <w:p w:rsidR="005F64ED" w:rsidRDefault="005F21DD" w14:paraId="5F143AC9" w14:textId="77777777">
          <w:pPr>
            <w:pStyle w:val="Innehll3"/>
            <w:tabs>
              <w:tab w:val="left" w:pos="1277"/>
              <w:tab w:val="right" w:leader="dot" w:pos="8494"/>
            </w:tabs>
            <w:rPr>
              <w:rFonts w:eastAsiaTheme="minorEastAsia"/>
              <w:noProof/>
              <w:kern w:val="0"/>
              <w:sz w:val="22"/>
              <w:szCs w:val="22"/>
              <w:lang w:eastAsia="sv-SE"/>
              <w14:numSpacing w14:val="default"/>
            </w:rPr>
          </w:pPr>
          <w:hyperlink w:history="1" w:anchor="_Toc472581597">
            <w:r w:rsidRPr="00200535" w:rsidR="005F64ED">
              <w:rPr>
                <w:rStyle w:val="Hyperlnk"/>
                <w:noProof/>
                <w14:scene3d>
                  <w14:camera w14:prst="orthographicFront"/>
                  <w14:lightRig w14:rig="threePt" w14:dir="t">
                    <w14:rot w14:lat="0" w14:lon="0" w14:rev="0"/>
                  </w14:lightRig>
                </w14:scene3d>
              </w:rPr>
              <w:t>3.4.6</w:t>
            </w:r>
            <w:r w:rsidR="005F64ED">
              <w:rPr>
                <w:rFonts w:eastAsiaTheme="minorEastAsia"/>
                <w:noProof/>
                <w:kern w:val="0"/>
                <w:sz w:val="22"/>
                <w:szCs w:val="22"/>
                <w:lang w:eastAsia="sv-SE"/>
                <w14:numSpacing w14:val="default"/>
              </w:rPr>
              <w:tab/>
            </w:r>
            <w:r w:rsidRPr="00200535" w:rsidR="005F64ED">
              <w:rPr>
                <w:rStyle w:val="Hyperlnk"/>
                <w:noProof/>
              </w:rPr>
              <w:t>Försvarsmakten och värnpliktiga</w:t>
            </w:r>
            <w:r w:rsidR="005F64ED">
              <w:rPr>
                <w:noProof/>
                <w:webHidden/>
              </w:rPr>
              <w:tab/>
            </w:r>
            <w:r w:rsidR="005F64ED">
              <w:rPr>
                <w:noProof/>
                <w:webHidden/>
              </w:rPr>
              <w:fldChar w:fldCharType="begin"/>
            </w:r>
            <w:r w:rsidR="005F64ED">
              <w:rPr>
                <w:noProof/>
                <w:webHidden/>
              </w:rPr>
              <w:instrText xml:space="preserve"> PAGEREF _Toc472581597 \h </w:instrText>
            </w:r>
            <w:r w:rsidR="005F64ED">
              <w:rPr>
                <w:noProof/>
                <w:webHidden/>
              </w:rPr>
            </w:r>
            <w:r w:rsidR="005F64ED">
              <w:rPr>
                <w:noProof/>
                <w:webHidden/>
              </w:rPr>
              <w:fldChar w:fldCharType="separate"/>
            </w:r>
            <w:r w:rsidR="005F64ED">
              <w:rPr>
                <w:noProof/>
                <w:webHidden/>
              </w:rPr>
              <w:t>37</w:t>
            </w:r>
            <w:r w:rsidR="005F64ED">
              <w:rPr>
                <w:noProof/>
                <w:webHidden/>
              </w:rPr>
              <w:fldChar w:fldCharType="end"/>
            </w:r>
          </w:hyperlink>
        </w:p>
        <w:p w:rsidR="005F64ED" w:rsidRDefault="005F21DD" w14:paraId="26202742" w14:textId="77777777">
          <w:pPr>
            <w:pStyle w:val="Innehll3"/>
            <w:tabs>
              <w:tab w:val="left" w:pos="1261"/>
              <w:tab w:val="right" w:leader="dot" w:pos="8494"/>
            </w:tabs>
            <w:rPr>
              <w:rFonts w:eastAsiaTheme="minorEastAsia"/>
              <w:noProof/>
              <w:kern w:val="0"/>
              <w:sz w:val="22"/>
              <w:szCs w:val="22"/>
              <w:lang w:eastAsia="sv-SE"/>
              <w14:numSpacing w14:val="default"/>
            </w:rPr>
          </w:pPr>
          <w:hyperlink w:history="1" w:anchor="_Toc472581598">
            <w:r w:rsidRPr="00200535" w:rsidR="005F64ED">
              <w:rPr>
                <w:rStyle w:val="Hyperlnk"/>
                <w:noProof/>
                <w14:scene3d>
                  <w14:camera w14:prst="orthographicFront"/>
                  <w14:lightRig w14:rig="threePt" w14:dir="t">
                    <w14:rot w14:lat="0" w14:lon="0" w14:rev="0"/>
                  </w14:lightRig>
                </w14:scene3d>
              </w:rPr>
              <w:t>3.4.7</w:t>
            </w:r>
            <w:r w:rsidR="005F64ED">
              <w:rPr>
                <w:rFonts w:eastAsiaTheme="minorEastAsia"/>
                <w:noProof/>
                <w:kern w:val="0"/>
                <w:sz w:val="22"/>
                <w:szCs w:val="22"/>
                <w:lang w:eastAsia="sv-SE"/>
                <w14:numSpacing w14:val="default"/>
              </w:rPr>
              <w:tab/>
            </w:r>
            <w:r w:rsidRPr="00200535" w:rsidR="005F64ED">
              <w:rPr>
                <w:rStyle w:val="Hyperlnk"/>
                <w:noProof/>
              </w:rPr>
              <w:t>Samhall och funktionsnedsattas arbetsvillkor</w:t>
            </w:r>
            <w:r w:rsidR="005F64ED">
              <w:rPr>
                <w:noProof/>
                <w:webHidden/>
              </w:rPr>
              <w:tab/>
            </w:r>
            <w:r w:rsidR="005F64ED">
              <w:rPr>
                <w:noProof/>
                <w:webHidden/>
              </w:rPr>
              <w:fldChar w:fldCharType="begin"/>
            </w:r>
            <w:r w:rsidR="005F64ED">
              <w:rPr>
                <w:noProof/>
                <w:webHidden/>
              </w:rPr>
              <w:instrText xml:space="preserve"> PAGEREF _Toc472581598 \h </w:instrText>
            </w:r>
            <w:r w:rsidR="005F64ED">
              <w:rPr>
                <w:noProof/>
                <w:webHidden/>
              </w:rPr>
            </w:r>
            <w:r w:rsidR="005F64ED">
              <w:rPr>
                <w:noProof/>
                <w:webHidden/>
              </w:rPr>
              <w:fldChar w:fldCharType="separate"/>
            </w:r>
            <w:r w:rsidR="005F64ED">
              <w:rPr>
                <w:noProof/>
                <w:webHidden/>
              </w:rPr>
              <w:t>37</w:t>
            </w:r>
            <w:r w:rsidR="005F64ED">
              <w:rPr>
                <w:noProof/>
                <w:webHidden/>
              </w:rPr>
              <w:fldChar w:fldCharType="end"/>
            </w:r>
          </w:hyperlink>
        </w:p>
        <w:p w:rsidR="005F64ED" w:rsidRDefault="005F21DD" w14:paraId="3A8EDA94" w14:textId="77777777">
          <w:pPr>
            <w:pStyle w:val="Innehll3"/>
            <w:tabs>
              <w:tab w:val="left" w:pos="1277"/>
              <w:tab w:val="right" w:leader="dot" w:pos="8494"/>
            </w:tabs>
            <w:rPr>
              <w:rFonts w:eastAsiaTheme="minorEastAsia"/>
              <w:noProof/>
              <w:kern w:val="0"/>
              <w:sz w:val="22"/>
              <w:szCs w:val="22"/>
              <w:lang w:eastAsia="sv-SE"/>
              <w14:numSpacing w14:val="default"/>
            </w:rPr>
          </w:pPr>
          <w:hyperlink w:history="1" w:anchor="_Toc472581599">
            <w:r w:rsidRPr="00200535" w:rsidR="005F64ED">
              <w:rPr>
                <w:rStyle w:val="Hyperlnk"/>
                <w:noProof/>
                <w14:scene3d>
                  <w14:camera w14:prst="orthographicFront"/>
                  <w14:lightRig w14:rig="threePt" w14:dir="t">
                    <w14:rot w14:lat="0" w14:lon="0" w14:rev="0"/>
                  </w14:lightRig>
                </w14:scene3d>
              </w:rPr>
              <w:t>3.4.8</w:t>
            </w:r>
            <w:r w:rsidR="005F64ED">
              <w:rPr>
                <w:rFonts w:eastAsiaTheme="minorEastAsia"/>
                <w:noProof/>
                <w:kern w:val="0"/>
                <w:sz w:val="22"/>
                <w:szCs w:val="22"/>
                <w:lang w:eastAsia="sv-SE"/>
                <w14:numSpacing w14:val="default"/>
              </w:rPr>
              <w:tab/>
            </w:r>
            <w:r w:rsidRPr="00200535" w:rsidR="005F64ED">
              <w:rPr>
                <w:rStyle w:val="Hyperlnk"/>
                <w:noProof/>
              </w:rPr>
              <w:t>Tabell för sysselsättning</w:t>
            </w:r>
            <w:r w:rsidR="005F64ED">
              <w:rPr>
                <w:noProof/>
                <w:webHidden/>
              </w:rPr>
              <w:tab/>
            </w:r>
            <w:r w:rsidR="005F64ED">
              <w:rPr>
                <w:noProof/>
                <w:webHidden/>
              </w:rPr>
              <w:fldChar w:fldCharType="begin"/>
            </w:r>
            <w:r w:rsidR="005F64ED">
              <w:rPr>
                <w:noProof/>
                <w:webHidden/>
              </w:rPr>
              <w:instrText xml:space="preserve"> PAGEREF _Toc472581599 \h </w:instrText>
            </w:r>
            <w:r w:rsidR="005F64ED">
              <w:rPr>
                <w:noProof/>
                <w:webHidden/>
              </w:rPr>
            </w:r>
            <w:r w:rsidR="005F64ED">
              <w:rPr>
                <w:noProof/>
                <w:webHidden/>
              </w:rPr>
              <w:fldChar w:fldCharType="separate"/>
            </w:r>
            <w:r w:rsidR="005F64ED">
              <w:rPr>
                <w:noProof/>
                <w:webHidden/>
              </w:rPr>
              <w:t>38</w:t>
            </w:r>
            <w:r w:rsidR="005F64ED">
              <w:rPr>
                <w:noProof/>
                <w:webHidden/>
              </w:rPr>
              <w:fldChar w:fldCharType="end"/>
            </w:r>
          </w:hyperlink>
        </w:p>
        <w:p w:rsidR="005F64ED" w:rsidRDefault="005F21DD" w14:paraId="1564442C"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72581600">
            <w:r w:rsidRPr="00200535" w:rsidR="005F64ED">
              <w:rPr>
                <w:rStyle w:val="Hyperlnk"/>
                <w:noProof/>
              </w:rPr>
              <w:t>4</w:t>
            </w:r>
            <w:r w:rsidR="005F64ED">
              <w:rPr>
                <w:rFonts w:eastAsiaTheme="minorEastAsia"/>
                <w:noProof/>
                <w:kern w:val="0"/>
                <w:sz w:val="22"/>
                <w:szCs w:val="22"/>
                <w:lang w:eastAsia="sv-SE"/>
                <w14:numSpacing w14:val="default"/>
              </w:rPr>
              <w:tab/>
            </w:r>
            <w:r w:rsidRPr="00200535" w:rsidR="005F64ED">
              <w:rPr>
                <w:rStyle w:val="Hyperlnk"/>
                <w:noProof/>
              </w:rPr>
              <w:t>Invandring och flyktinghjälp</w:t>
            </w:r>
            <w:r w:rsidR="005F64ED">
              <w:rPr>
                <w:noProof/>
                <w:webHidden/>
              </w:rPr>
              <w:tab/>
            </w:r>
            <w:r w:rsidR="005F64ED">
              <w:rPr>
                <w:noProof/>
                <w:webHidden/>
              </w:rPr>
              <w:fldChar w:fldCharType="begin"/>
            </w:r>
            <w:r w:rsidR="005F64ED">
              <w:rPr>
                <w:noProof/>
                <w:webHidden/>
              </w:rPr>
              <w:instrText xml:space="preserve"> PAGEREF _Toc472581600 \h </w:instrText>
            </w:r>
            <w:r w:rsidR="005F64ED">
              <w:rPr>
                <w:noProof/>
                <w:webHidden/>
              </w:rPr>
            </w:r>
            <w:r w:rsidR="005F64ED">
              <w:rPr>
                <w:noProof/>
                <w:webHidden/>
              </w:rPr>
              <w:fldChar w:fldCharType="separate"/>
            </w:r>
            <w:r w:rsidR="005F64ED">
              <w:rPr>
                <w:noProof/>
                <w:webHidden/>
              </w:rPr>
              <w:t>38</w:t>
            </w:r>
            <w:r w:rsidR="005F64ED">
              <w:rPr>
                <w:noProof/>
                <w:webHidden/>
              </w:rPr>
              <w:fldChar w:fldCharType="end"/>
            </w:r>
          </w:hyperlink>
        </w:p>
        <w:p w:rsidR="005F64ED" w:rsidRDefault="005F21DD" w14:paraId="42980EBF"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01">
            <w:r w:rsidRPr="00200535" w:rsidR="005F64ED">
              <w:rPr>
                <w:rStyle w:val="Hyperlnk"/>
                <w:noProof/>
                <w14:scene3d>
                  <w14:camera w14:prst="orthographicFront"/>
                  <w14:lightRig w14:rig="threePt" w14:dir="t">
                    <w14:rot w14:lat="0" w14:lon="0" w14:rev="0"/>
                  </w14:lightRig>
                </w14:scene3d>
              </w:rPr>
              <w:t>4.1</w:t>
            </w:r>
            <w:r w:rsidR="005F64ED">
              <w:rPr>
                <w:rFonts w:eastAsiaTheme="minorEastAsia"/>
                <w:noProof/>
                <w:kern w:val="0"/>
                <w:sz w:val="22"/>
                <w:szCs w:val="22"/>
                <w:lang w:eastAsia="sv-SE"/>
                <w14:numSpacing w14:val="default"/>
              </w:rPr>
              <w:tab/>
            </w:r>
            <w:r w:rsidRPr="00200535" w:rsidR="005F64ED">
              <w:rPr>
                <w:rStyle w:val="Hyperlnk"/>
                <w:noProof/>
              </w:rPr>
              <w:t>Bistånd som gör nytta – med de mest utsatta i fokus</w:t>
            </w:r>
            <w:r w:rsidR="005F64ED">
              <w:rPr>
                <w:noProof/>
                <w:webHidden/>
              </w:rPr>
              <w:tab/>
            </w:r>
            <w:r w:rsidR="005F64ED">
              <w:rPr>
                <w:noProof/>
                <w:webHidden/>
              </w:rPr>
              <w:fldChar w:fldCharType="begin"/>
            </w:r>
            <w:r w:rsidR="005F64ED">
              <w:rPr>
                <w:noProof/>
                <w:webHidden/>
              </w:rPr>
              <w:instrText xml:space="preserve"> PAGEREF _Toc472581601 \h </w:instrText>
            </w:r>
            <w:r w:rsidR="005F64ED">
              <w:rPr>
                <w:noProof/>
                <w:webHidden/>
              </w:rPr>
            </w:r>
            <w:r w:rsidR="005F64ED">
              <w:rPr>
                <w:noProof/>
                <w:webHidden/>
              </w:rPr>
              <w:fldChar w:fldCharType="separate"/>
            </w:r>
            <w:r w:rsidR="005F64ED">
              <w:rPr>
                <w:noProof/>
                <w:webHidden/>
              </w:rPr>
              <w:t>38</w:t>
            </w:r>
            <w:r w:rsidR="005F64ED">
              <w:rPr>
                <w:noProof/>
                <w:webHidden/>
              </w:rPr>
              <w:fldChar w:fldCharType="end"/>
            </w:r>
          </w:hyperlink>
        </w:p>
        <w:p w:rsidR="005F64ED" w:rsidRDefault="005F21DD" w14:paraId="5E7A8928"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02">
            <w:r w:rsidRPr="00200535" w:rsidR="005F64ED">
              <w:rPr>
                <w:rStyle w:val="Hyperlnk"/>
                <w:noProof/>
                <w14:scene3d>
                  <w14:camera w14:prst="orthographicFront"/>
                  <w14:lightRig w14:rig="threePt" w14:dir="t">
                    <w14:rot w14:lat="0" w14:lon="0" w14:rev="0"/>
                  </w14:lightRig>
                </w14:scene3d>
              </w:rPr>
              <w:t>4.2</w:t>
            </w:r>
            <w:r w:rsidR="005F64ED">
              <w:rPr>
                <w:rFonts w:eastAsiaTheme="minorEastAsia"/>
                <w:noProof/>
                <w:kern w:val="0"/>
                <w:sz w:val="22"/>
                <w:szCs w:val="22"/>
                <w:lang w:eastAsia="sv-SE"/>
                <w14:numSpacing w14:val="default"/>
              </w:rPr>
              <w:tab/>
            </w:r>
            <w:r w:rsidRPr="00200535" w:rsidR="005F64ED">
              <w:rPr>
                <w:rStyle w:val="Hyperlnk"/>
                <w:noProof/>
              </w:rPr>
              <w:t>Humanitärt bistånd – flyktinghjälp</w:t>
            </w:r>
            <w:r w:rsidR="005F64ED">
              <w:rPr>
                <w:noProof/>
                <w:webHidden/>
              </w:rPr>
              <w:tab/>
            </w:r>
            <w:r w:rsidR="005F64ED">
              <w:rPr>
                <w:noProof/>
                <w:webHidden/>
              </w:rPr>
              <w:fldChar w:fldCharType="begin"/>
            </w:r>
            <w:r w:rsidR="005F64ED">
              <w:rPr>
                <w:noProof/>
                <w:webHidden/>
              </w:rPr>
              <w:instrText xml:space="preserve"> PAGEREF _Toc472581602 \h </w:instrText>
            </w:r>
            <w:r w:rsidR="005F64ED">
              <w:rPr>
                <w:noProof/>
                <w:webHidden/>
              </w:rPr>
            </w:r>
            <w:r w:rsidR="005F64ED">
              <w:rPr>
                <w:noProof/>
                <w:webHidden/>
              </w:rPr>
              <w:fldChar w:fldCharType="separate"/>
            </w:r>
            <w:r w:rsidR="005F64ED">
              <w:rPr>
                <w:noProof/>
                <w:webHidden/>
              </w:rPr>
              <w:t>39</w:t>
            </w:r>
            <w:r w:rsidR="005F64ED">
              <w:rPr>
                <w:noProof/>
                <w:webHidden/>
              </w:rPr>
              <w:fldChar w:fldCharType="end"/>
            </w:r>
          </w:hyperlink>
        </w:p>
        <w:p w:rsidR="005F64ED" w:rsidRDefault="005F21DD" w14:paraId="1DECA038"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03">
            <w:r w:rsidRPr="00200535" w:rsidR="005F64ED">
              <w:rPr>
                <w:rStyle w:val="Hyperlnk"/>
                <w:noProof/>
                <w14:scene3d>
                  <w14:camera w14:prst="orthographicFront"/>
                  <w14:lightRig w14:rig="threePt" w14:dir="t">
                    <w14:rot w14:lat="0" w14:lon="0" w14:rev="0"/>
                  </w14:lightRig>
                </w14:scene3d>
              </w:rPr>
              <w:t>4.3</w:t>
            </w:r>
            <w:r w:rsidR="005F64ED">
              <w:rPr>
                <w:rFonts w:eastAsiaTheme="minorEastAsia"/>
                <w:noProof/>
                <w:kern w:val="0"/>
                <w:sz w:val="22"/>
                <w:szCs w:val="22"/>
                <w:lang w:eastAsia="sv-SE"/>
                <w14:numSpacing w14:val="default"/>
              </w:rPr>
              <w:tab/>
            </w:r>
            <w:r w:rsidRPr="00200535" w:rsidR="005F64ED">
              <w:rPr>
                <w:rStyle w:val="Hyperlnk"/>
                <w:noProof/>
              </w:rPr>
              <w:t>Industrialiseringsstöd</w:t>
            </w:r>
            <w:r w:rsidR="005F64ED">
              <w:rPr>
                <w:noProof/>
                <w:webHidden/>
              </w:rPr>
              <w:tab/>
            </w:r>
            <w:r w:rsidR="005F64ED">
              <w:rPr>
                <w:noProof/>
                <w:webHidden/>
              </w:rPr>
              <w:fldChar w:fldCharType="begin"/>
            </w:r>
            <w:r w:rsidR="005F64ED">
              <w:rPr>
                <w:noProof/>
                <w:webHidden/>
              </w:rPr>
              <w:instrText xml:space="preserve"> PAGEREF _Toc472581603 \h </w:instrText>
            </w:r>
            <w:r w:rsidR="005F64ED">
              <w:rPr>
                <w:noProof/>
                <w:webHidden/>
              </w:rPr>
            </w:r>
            <w:r w:rsidR="005F64ED">
              <w:rPr>
                <w:noProof/>
                <w:webHidden/>
              </w:rPr>
              <w:fldChar w:fldCharType="separate"/>
            </w:r>
            <w:r w:rsidR="005F64ED">
              <w:rPr>
                <w:noProof/>
                <w:webHidden/>
              </w:rPr>
              <w:t>39</w:t>
            </w:r>
            <w:r w:rsidR="005F64ED">
              <w:rPr>
                <w:noProof/>
                <w:webHidden/>
              </w:rPr>
              <w:fldChar w:fldCharType="end"/>
            </w:r>
          </w:hyperlink>
        </w:p>
        <w:p w:rsidR="005F64ED" w:rsidRDefault="005F21DD" w14:paraId="19CB5246"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04">
            <w:r w:rsidRPr="00200535" w:rsidR="005F64ED">
              <w:rPr>
                <w:rStyle w:val="Hyperlnk"/>
                <w:noProof/>
                <w14:scene3d>
                  <w14:camera w14:prst="orthographicFront"/>
                  <w14:lightRig w14:rig="threePt" w14:dir="t">
                    <w14:rot w14:lat="0" w14:lon="0" w14:rev="0"/>
                  </w14:lightRig>
                </w14:scene3d>
              </w:rPr>
              <w:t>4.4</w:t>
            </w:r>
            <w:r w:rsidR="005F64ED">
              <w:rPr>
                <w:rFonts w:eastAsiaTheme="minorEastAsia"/>
                <w:noProof/>
                <w:kern w:val="0"/>
                <w:sz w:val="22"/>
                <w:szCs w:val="22"/>
                <w:lang w:eastAsia="sv-SE"/>
                <w14:numSpacing w14:val="default"/>
              </w:rPr>
              <w:tab/>
            </w:r>
            <w:r w:rsidRPr="00200535" w:rsidR="005F64ED">
              <w:rPr>
                <w:rStyle w:val="Hyperlnk"/>
                <w:noProof/>
              </w:rPr>
              <w:t>Utvärdering och effektivitet</w:t>
            </w:r>
            <w:r w:rsidR="005F64ED">
              <w:rPr>
                <w:noProof/>
                <w:webHidden/>
              </w:rPr>
              <w:tab/>
            </w:r>
            <w:r w:rsidR="005F64ED">
              <w:rPr>
                <w:noProof/>
                <w:webHidden/>
              </w:rPr>
              <w:fldChar w:fldCharType="begin"/>
            </w:r>
            <w:r w:rsidR="005F64ED">
              <w:rPr>
                <w:noProof/>
                <w:webHidden/>
              </w:rPr>
              <w:instrText xml:space="preserve"> PAGEREF _Toc472581604 \h </w:instrText>
            </w:r>
            <w:r w:rsidR="005F64ED">
              <w:rPr>
                <w:noProof/>
                <w:webHidden/>
              </w:rPr>
            </w:r>
            <w:r w:rsidR="005F64ED">
              <w:rPr>
                <w:noProof/>
                <w:webHidden/>
              </w:rPr>
              <w:fldChar w:fldCharType="separate"/>
            </w:r>
            <w:r w:rsidR="005F64ED">
              <w:rPr>
                <w:noProof/>
                <w:webHidden/>
              </w:rPr>
              <w:t>40</w:t>
            </w:r>
            <w:r w:rsidR="005F64ED">
              <w:rPr>
                <w:noProof/>
                <w:webHidden/>
              </w:rPr>
              <w:fldChar w:fldCharType="end"/>
            </w:r>
          </w:hyperlink>
        </w:p>
        <w:p w:rsidR="005F64ED" w:rsidRDefault="005F21DD" w14:paraId="281FF750"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05">
            <w:r w:rsidRPr="00200535" w:rsidR="005F64ED">
              <w:rPr>
                <w:rStyle w:val="Hyperlnk"/>
                <w:noProof/>
                <w14:scene3d>
                  <w14:camera w14:prst="orthographicFront"/>
                  <w14:lightRig w14:rig="threePt" w14:dir="t">
                    <w14:rot w14:lat="0" w14:lon="0" w14:rev="0"/>
                  </w14:lightRig>
                </w14:scene3d>
              </w:rPr>
              <w:t>4.5</w:t>
            </w:r>
            <w:r w:rsidR="005F64ED">
              <w:rPr>
                <w:rFonts w:eastAsiaTheme="minorEastAsia"/>
                <w:noProof/>
                <w:kern w:val="0"/>
                <w:sz w:val="22"/>
                <w:szCs w:val="22"/>
                <w:lang w:eastAsia="sv-SE"/>
                <w14:numSpacing w14:val="default"/>
              </w:rPr>
              <w:tab/>
            </w:r>
            <w:r w:rsidRPr="00200535" w:rsidR="005F64ED">
              <w:rPr>
                <w:rStyle w:val="Hyperlnk"/>
                <w:noProof/>
              </w:rPr>
              <w:t>Asylinvandring</w:t>
            </w:r>
            <w:r w:rsidR="005F64ED">
              <w:rPr>
                <w:noProof/>
                <w:webHidden/>
              </w:rPr>
              <w:tab/>
            </w:r>
            <w:r w:rsidR="005F64ED">
              <w:rPr>
                <w:noProof/>
                <w:webHidden/>
              </w:rPr>
              <w:fldChar w:fldCharType="begin"/>
            </w:r>
            <w:r w:rsidR="005F64ED">
              <w:rPr>
                <w:noProof/>
                <w:webHidden/>
              </w:rPr>
              <w:instrText xml:space="preserve"> PAGEREF _Toc472581605 \h </w:instrText>
            </w:r>
            <w:r w:rsidR="005F64ED">
              <w:rPr>
                <w:noProof/>
                <w:webHidden/>
              </w:rPr>
            </w:r>
            <w:r w:rsidR="005F64ED">
              <w:rPr>
                <w:noProof/>
                <w:webHidden/>
              </w:rPr>
              <w:fldChar w:fldCharType="separate"/>
            </w:r>
            <w:r w:rsidR="005F64ED">
              <w:rPr>
                <w:noProof/>
                <w:webHidden/>
              </w:rPr>
              <w:t>40</w:t>
            </w:r>
            <w:r w:rsidR="005F64ED">
              <w:rPr>
                <w:noProof/>
                <w:webHidden/>
              </w:rPr>
              <w:fldChar w:fldCharType="end"/>
            </w:r>
          </w:hyperlink>
        </w:p>
        <w:p w:rsidR="005F64ED" w:rsidRDefault="005F21DD" w14:paraId="6D5F6E29"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06">
            <w:r w:rsidRPr="00200535" w:rsidR="005F64ED">
              <w:rPr>
                <w:rStyle w:val="Hyperlnk"/>
                <w:noProof/>
                <w14:scene3d>
                  <w14:camera w14:prst="orthographicFront"/>
                  <w14:lightRig w14:rig="threePt" w14:dir="t">
                    <w14:rot w14:lat="0" w14:lon="0" w14:rev="0"/>
                  </w14:lightRig>
                </w14:scene3d>
              </w:rPr>
              <w:t>4.6</w:t>
            </w:r>
            <w:r w:rsidR="005F64ED">
              <w:rPr>
                <w:rFonts w:eastAsiaTheme="minorEastAsia"/>
                <w:noProof/>
                <w:kern w:val="0"/>
                <w:sz w:val="22"/>
                <w:szCs w:val="22"/>
                <w:lang w:eastAsia="sv-SE"/>
                <w14:numSpacing w14:val="default"/>
              </w:rPr>
              <w:tab/>
            </w:r>
            <w:r w:rsidRPr="00200535" w:rsidR="005F64ED">
              <w:rPr>
                <w:rStyle w:val="Hyperlnk"/>
                <w:noProof/>
              </w:rPr>
              <w:t>Anhöriginvandring</w:t>
            </w:r>
            <w:r w:rsidR="005F64ED">
              <w:rPr>
                <w:noProof/>
                <w:webHidden/>
              </w:rPr>
              <w:tab/>
            </w:r>
            <w:r w:rsidR="005F64ED">
              <w:rPr>
                <w:noProof/>
                <w:webHidden/>
              </w:rPr>
              <w:fldChar w:fldCharType="begin"/>
            </w:r>
            <w:r w:rsidR="005F64ED">
              <w:rPr>
                <w:noProof/>
                <w:webHidden/>
              </w:rPr>
              <w:instrText xml:space="preserve"> PAGEREF _Toc472581606 \h </w:instrText>
            </w:r>
            <w:r w:rsidR="005F64ED">
              <w:rPr>
                <w:noProof/>
                <w:webHidden/>
              </w:rPr>
            </w:r>
            <w:r w:rsidR="005F64ED">
              <w:rPr>
                <w:noProof/>
                <w:webHidden/>
              </w:rPr>
              <w:fldChar w:fldCharType="separate"/>
            </w:r>
            <w:r w:rsidR="005F64ED">
              <w:rPr>
                <w:noProof/>
                <w:webHidden/>
              </w:rPr>
              <w:t>41</w:t>
            </w:r>
            <w:r w:rsidR="005F64ED">
              <w:rPr>
                <w:noProof/>
                <w:webHidden/>
              </w:rPr>
              <w:fldChar w:fldCharType="end"/>
            </w:r>
          </w:hyperlink>
        </w:p>
        <w:p w:rsidR="005F64ED" w:rsidRDefault="005F21DD" w14:paraId="0111FA48"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07">
            <w:r w:rsidRPr="00200535" w:rsidR="005F64ED">
              <w:rPr>
                <w:rStyle w:val="Hyperlnk"/>
                <w:noProof/>
                <w14:scene3d>
                  <w14:camera w14:prst="orthographicFront"/>
                  <w14:lightRig w14:rig="threePt" w14:dir="t">
                    <w14:rot w14:lat="0" w14:lon="0" w14:rev="0"/>
                  </w14:lightRig>
                </w14:scene3d>
              </w:rPr>
              <w:t>4.7</w:t>
            </w:r>
            <w:r w:rsidR="005F64ED">
              <w:rPr>
                <w:rFonts w:eastAsiaTheme="minorEastAsia"/>
                <w:noProof/>
                <w:kern w:val="0"/>
                <w:sz w:val="22"/>
                <w:szCs w:val="22"/>
                <w:lang w:eastAsia="sv-SE"/>
                <w14:numSpacing w14:val="default"/>
              </w:rPr>
              <w:tab/>
            </w:r>
            <w:r w:rsidRPr="00200535" w:rsidR="005F64ED">
              <w:rPr>
                <w:rStyle w:val="Hyperlnk"/>
                <w:noProof/>
              </w:rPr>
              <w:t>Migration och terrorhot</w:t>
            </w:r>
            <w:r w:rsidR="005F64ED">
              <w:rPr>
                <w:noProof/>
                <w:webHidden/>
              </w:rPr>
              <w:tab/>
            </w:r>
            <w:r w:rsidR="005F64ED">
              <w:rPr>
                <w:noProof/>
                <w:webHidden/>
              </w:rPr>
              <w:fldChar w:fldCharType="begin"/>
            </w:r>
            <w:r w:rsidR="005F64ED">
              <w:rPr>
                <w:noProof/>
                <w:webHidden/>
              </w:rPr>
              <w:instrText xml:space="preserve"> PAGEREF _Toc472581607 \h </w:instrText>
            </w:r>
            <w:r w:rsidR="005F64ED">
              <w:rPr>
                <w:noProof/>
                <w:webHidden/>
              </w:rPr>
            </w:r>
            <w:r w:rsidR="005F64ED">
              <w:rPr>
                <w:noProof/>
                <w:webHidden/>
              </w:rPr>
              <w:fldChar w:fldCharType="separate"/>
            </w:r>
            <w:r w:rsidR="005F64ED">
              <w:rPr>
                <w:noProof/>
                <w:webHidden/>
              </w:rPr>
              <w:t>42</w:t>
            </w:r>
            <w:r w:rsidR="005F64ED">
              <w:rPr>
                <w:noProof/>
                <w:webHidden/>
              </w:rPr>
              <w:fldChar w:fldCharType="end"/>
            </w:r>
          </w:hyperlink>
        </w:p>
        <w:p w:rsidR="005F64ED" w:rsidRDefault="005F21DD" w14:paraId="29BB587A"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08">
            <w:r w:rsidRPr="00200535" w:rsidR="005F64ED">
              <w:rPr>
                <w:rStyle w:val="Hyperlnk"/>
                <w:noProof/>
                <w14:scene3d>
                  <w14:camera w14:prst="orthographicFront"/>
                  <w14:lightRig w14:rig="threePt" w14:dir="t">
                    <w14:rot w14:lat="0" w14:lon="0" w14:rev="0"/>
                  </w14:lightRig>
                </w14:scene3d>
              </w:rPr>
              <w:t>4.8</w:t>
            </w:r>
            <w:r w:rsidR="005F64ED">
              <w:rPr>
                <w:rFonts w:eastAsiaTheme="minorEastAsia"/>
                <w:noProof/>
                <w:kern w:val="0"/>
                <w:sz w:val="22"/>
                <w:szCs w:val="22"/>
                <w:lang w:eastAsia="sv-SE"/>
                <w14:numSpacing w14:val="default"/>
              </w:rPr>
              <w:tab/>
            </w:r>
            <w:r w:rsidRPr="00200535" w:rsidR="005F64ED">
              <w:rPr>
                <w:rStyle w:val="Hyperlnk"/>
                <w:noProof/>
              </w:rPr>
              <w:t>Transitcentrum och slutna boenden</w:t>
            </w:r>
            <w:r w:rsidR="005F64ED">
              <w:rPr>
                <w:noProof/>
                <w:webHidden/>
              </w:rPr>
              <w:tab/>
            </w:r>
            <w:r w:rsidR="005F64ED">
              <w:rPr>
                <w:noProof/>
                <w:webHidden/>
              </w:rPr>
              <w:fldChar w:fldCharType="begin"/>
            </w:r>
            <w:r w:rsidR="005F64ED">
              <w:rPr>
                <w:noProof/>
                <w:webHidden/>
              </w:rPr>
              <w:instrText xml:space="preserve"> PAGEREF _Toc472581608 \h </w:instrText>
            </w:r>
            <w:r w:rsidR="005F64ED">
              <w:rPr>
                <w:noProof/>
                <w:webHidden/>
              </w:rPr>
            </w:r>
            <w:r w:rsidR="005F64ED">
              <w:rPr>
                <w:noProof/>
                <w:webHidden/>
              </w:rPr>
              <w:fldChar w:fldCharType="separate"/>
            </w:r>
            <w:r w:rsidR="005F64ED">
              <w:rPr>
                <w:noProof/>
                <w:webHidden/>
              </w:rPr>
              <w:t>42</w:t>
            </w:r>
            <w:r w:rsidR="005F64ED">
              <w:rPr>
                <w:noProof/>
                <w:webHidden/>
              </w:rPr>
              <w:fldChar w:fldCharType="end"/>
            </w:r>
          </w:hyperlink>
        </w:p>
        <w:p w:rsidR="005F64ED" w:rsidRDefault="005F21DD" w14:paraId="133DFC44"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09">
            <w:r w:rsidRPr="00200535" w:rsidR="005F64ED">
              <w:rPr>
                <w:rStyle w:val="Hyperlnk"/>
                <w:noProof/>
                <w14:scene3d>
                  <w14:camera w14:prst="orthographicFront"/>
                  <w14:lightRig w14:rig="threePt" w14:dir="t">
                    <w14:rot w14:lat="0" w14:lon="0" w14:rev="0"/>
                  </w14:lightRig>
                </w14:scene3d>
              </w:rPr>
              <w:t>4.9</w:t>
            </w:r>
            <w:r w:rsidR="005F64ED">
              <w:rPr>
                <w:rFonts w:eastAsiaTheme="minorEastAsia"/>
                <w:noProof/>
                <w:kern w:val="0"/>
                <w:sz w:val="22"/>
                <w:szCs w:val="22"/>
                <w:lang w:eastAsia="sv-SE"/>
                <w14:numSpacing w14:val="default"/>
              </w:rPr>
              <w:tab/>
            </w:r>
            <w:r w:rsidRPr="00200535" w:rsidR="005F64ED">
              <w:rPr>
                <w:rStyle w:val="Hyperlnk"/>
                <w:noProof/>
              </w:rPr>
              <w:t>Ensamkommande asylsökande ungdomar</w:t>
            </w:r>
            <w:r w:rsidR="005F64ED">
              <w:rPr>
                <w:noProof/>
                <w:webHidden/>
              </w:rPr>
              <w:tab/>
            </w:r>
            <w:r w:rsidR="005F64ED">
              <w:rPr>
                <w:noProof/>
                <w:webHidden/>
              </w:rPr>
              <w:fldChar w:fldCharType="begin"/>
            </w:r>
            <w:r w:rsidR="005F64ED">
              <w:rPr>
                <w:noProof/>
                <w:webHidden/>
              </w:rPr>
              <w:instrText xml:space="preserve"> PAGEREF _Toc472581609 \h </w:instrText>
            </w:r>
            <w:r w:rsidR="005F64ED">
              <w:rPr>
                <w:noProof/>
                <w:webHidden/>
              </w:rPr>
            </w:r>
            <w:r w:rsidR="005F64ED">
              <w:rPr>
                <w:noProof/>
                <w:webHidden/>
              </w:rPr>
              <w:fldChar w:fldCharType="separate"/>
            </w:r>
            <w:r w:rsidR="005F64ED">
              <w:rPr>
                <w:noProof/>
                <w:webHidden/>
              </w:rPr>
              <w:t>42</w:t>
            </w:r>
            <w:r w:rsidR="005F64ED">
              <w:rPr>
                <w:noProof/>
                <w:webHidden/>
              </w:rPr>
              <w:fldChar w:fldCharType="end"/>
            </w:r>
          </w:hyperlink>
        </w:p>
        <w:p w:rsidR="005F64ED" w:rsidRDefault="005F21DD" w14:paraId="4C0387AB"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72581610">
            <w:r w:rsidRPr="00200535" w:rsidR="005F64ED">
              <w:rPr>
                <w:rStyle w:val="Hyperlnk"/>
                <w:noProof/>
                <w14:scene3d>
                  <w14:camera w14:prst="orthographicFront"/>
                  <w14:lightRig w14:rig="threePt" w14:dir="t">
                    <w14:rot w14:lat="0" w14:lon="0" w14:rev="0"/>
                  </w14:lightRig>
                </w14:scene3d>
              </w:rPr>
              <w:t>4.10</w:t>
            </w:r>
            <w:r w:rsidR="005F64ED">
              <w:rPr>
                <w:rFonts w:eastAsiaTheme="minorEastAsia"/>
                <w:noProof/>
                <w:kern w:val="0"/>
                <w:sz w:val="22"/>
                <w:szCs w:val="22"/>
                <w:lang w:eastAsia="sv-SE"/>
                <w14:numSpacing w14:val="default"/>
              </w:rPr>
              <w:tab/>
            </w:r>
            <w:r w:rsidRPr="00200535" w:rsidR="005F64ED">
              <w:rPr>
                <w:rStyle w:val="Hyperlnk"/>
                <w:noProof/>
              </w:rPr>
              <w:t>Välfungerande mottagande</w:t>
            </w:r>
            <w:r w:rsidR="005F64ED">
              <w:rPr>
                <w:noProof/>
                <w:webHidden/>
              </w:rPr>
              <w:tab/>
            </w:r>
            <w:r w:rsidR="005F64ED">
              <w:rPr>
                <w:noProof/>
                <w:webHidden/>
              </w:rPr>
              <w:fldChar w:fldCharType="begin"/>
            </w:r>
            <w:r w:rsidR="005F64ED">
              <w:rPr>
                <w:noProof/>
                <w:webHidden/>
              </w:rPr>
              <w:instrText xml:space="preserve"> PAGEREF _Toc472581610 \h </w:instrText>
            </w:r>
            <w:r w:rsidR="005F64ED">
              <w:rPr>
                <w:noProof/>
                <w:webHidden/>
              </w:rPr>
            </w:r>
            <w:r w:rsidR="005F64ED">
              <w:rPr>
                <w:noProof/>
                <w:webHidden/>
              </w:rPr>
              <w:fldChar w:fldCharType="separate"/>
            </w:r>
            <w:r w:rsidR="005F64ED">
              <w:rPr>
                <w:noProof/>
                <w:webHidden/>
              </w:rPr>
              <w:t>43</w:t>
            </w:r>
            <w:r w:rsidR="005F64ED">
              <w:rPr>
                <w:noProof/>
                <w:webHidden/>
              </w:rPr>
              <w:fldChar w:fldCharType="end"/>
            </w:r>
          </w:hyperlink>
        </w:p>
        <w:p w:rsidR="005F64ED" w:rsidRDefault="005F21DD" w14:paraId="3E788DD7"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72581611">
            <w:r w:rsidRPr="00200535" w:rsidR="005F64ED">
              <w:rPr>
                <w:rStyle w:val="Hyperlnk"/>
                <w:noProof/>
                <w14:scene3d>
                  <w14:camera w14:prst="orthographicFront"/>
                  <w14:lightRig w14:rig="threePt" w14:dir="t">
                    <w14:rot w14:lat="0" w14:lon="0" w14:rev="0"/>
                  </w14:lightRig>
                </w14:scene3d>
              </w:rPr>
              <w:t>4.11</w:t>
            </w:r>
            <w:r w:rsidR="005F64ED">
              <w:rPr>
                <w:rFonts w:eastAsiaTheme="minorEastAsia"/>
                <w:noProof/>
                <w:kern w:val="0"/>
                <w:sz w:val="22"/>
                <w:szCs w:val="22"/>
                <w:lang w:eastAsia="sv-SE"/>
                <w14:numSpacing w14:val="default"/>
              </w:rPr>
              <w:tab/>
            </w:r>
            <w:r w:rsidRPr="00200535" w:rsidR="005F64ED">
              <w:rPr>
                <w:rStyle w:val="Hyperlnk"/>
                <w:noProof/>
              </w:rPr>
              <w:t>Effektiv verkställighet av Migrationsverkets beslut</w:t>
            </w:r>
            <w:r w:rsidR="005F64ED">
              <w:rPr>
                <w:noProof/>
                <w:webHidden/>
              </w:rPr>
              <w:tab/>
            </w:r>
            <w:r w:rsidR="005F64ED">
              <w:rPr>
                <w:noProof/>
                <w:webHidden/>
              </w:rPr>
              <w:fldChar w:fldCharType="begin"/>
            </w:r>
            <w:r w:rsidR="005F64ED">
              <w:rPr>
                <w:noProof/>
                <w:webHidden/>
              </w:rPr>
              <w:instrText xml:space="preserve"> PAGEREF _Toc472581611 \h </w:instrText>
            </w:r>
            <w:r w:rsidR="005F64ED">
              <w:rPr>
                <w:noProof/>
                <w:webHidden/>
              </w:rPr>
            </w:r>
            <w:r w:rsidR="005F64ED">
              <w:rPr>
                <w:noProof/>
                <w:webHidden/>
              </w:rPr>
              <w:fldChar w:fldCharType="separate"/>
            </w:r>
            <w:r w:rsidR="005F64ED">
              <w:rPr>
                <w:noProof/>
                <w:webHidden/>
              </w:rPr>
              <w:t>44</w:t>
            </w:r>
            <w:r w:rsidR="005F64ED">
              <w:rPr>
                <w:noProof/>
                <w:webHidden/>
              </w:rPr>
              <w:fldChar w:fldCharType="end"/>
            </w:r>
          </w:hyperlink>
        </w:p>
        <w:p w:rsidR="005F64ED" w:rsidRDefault="005F21DD" w14:paraId="31E643AD"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72581612">
            <w:r w:rsidRPr="00200535" w:rsidR="005F64ED">
              <w:rPr>
                <w:rStyle w:val="Hyperlnk"/>
                <w:noProof/>
                <w14:scene3d>
                  <w14:camera w14:prst="orthographicFront"/>
                  <w14:lightRig w14:rig="threePt" w14:dir="t">
                    <w14:rot w14:lat="0" w14:lon="0" w14:rev="0"/>
                  </w14:lightRig>
                </w14:scene3d>
              </w:rPr>
              <w:t>4.12</w:t>
            </w:r>
            <w:r w:rsidR="005F64ED">
              <w:rPr>
                <w:rFonts w:eastAsiaTheme="minorEastAsia"/>
                <w:noProof/>
                <w:kern w:val="0"/>
                <w:sz w:val="22"/>
                <w:szCs w:val="22"/>
                <w:lang w:eastAsia="sv-SE"/>
                <w14:numSpacing w14:val="default"/>
              </w:rPr>
              <w:tab/>
            </w:r>
            <w:r w:rsidRPr="00200535" w:rsidR="005F64ED">
              <w:rPr>
                <w:rStyle w:val="Hyperlnk"/>
                <w:noProof/>
              </w:rPr>
              <w:t>Färre incitament för tillståndslösa invandrare</w:t>
            </w:r>
            <w:r w:rsidR="005F64ED">
              <w:rPr>
                <w:noProof/>
                <w:webHidden/>
              </w:rPr>
              <w:tab/>
            </w:r>
            <w:r w:rsidR="005F64ED">
              <w:rPr>
                <w:noProof/>
                <w:webHidden/>
              </w:rPr>
              <w:fldChar w:fldCharType="begin"/>
            </w:r>
            <w:r w:rsidR="005F64ED">
              <w:rPr>
                <w:noProof/>
                <w:webHidden/>
              </w:rPr>
              <w:instrText xml:space="preserve"> PAGEREF _Toc472581612 \h </w:instrText>
            </w:r>
            <w:r w:rsidR="005F64ED">
              <w:rPr>
                <w:noProof/>
                <w:webHidden/>
              </w:rPr>
            </w:r>
            <w:r w:rsidR="005F64ED">
              <w:rPr>
                <w:noProof/>
                <w:webHidden/>
              </w:rPr>
              <w:fldChar w:fldCharType="separate"/>
            </w:r>
            <w:r w:rsidR="005F64ED">
              <w:rPr>
                <w:noProof/>
                <w:webHidden/>
              </w:rPr>
              <w:t>44</w:t>
            </w:r>
            <w:r w:rsidR="005F64ED">
              <w:rPr>
                <w:noProof/>
                <w:webHidden/>
              </w:rPr>
              <w:fldChar w:fldCharType="end"/>
            </w:r>
          </w:hyperlink>
        </w:p>
        <w:p w:rsidR="005F64ED" w:rsidRDefault="005F21DD" w14:paraId="69BF2421"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72581613">
            <w:r w:rsidRPr="00200535" w:rsidR="005F64ED">
              <w:rPr>
                <w:rStyle w:val="Hyperlnk"/>
                <w:noProof/>
                <w14:scene3d>
                  <w14:camera w14:prst="orthographicFront"/>
                  <w14:lightRig w14:rig="threePt" w14:dir="t">
                    <w14:rot w14:lat="0" w14:lon="0" w14:rev="0"/>
                  </w14:lightRig>
                </w14:scene3d>
              </w:rPr>
              <w:t>4.13</w:t>
            </w:r>
            <w:r w:rsidR="005F64ED">
              <w:rPr>
                <w:rFonts w:eastAsiaTheme="minorEastAsia"/>
                <w:noProof/>
                <w:kern w:val="0"/>
                <w:sz w:val="22"/>
                <w:szCs w:val="22"/>
                <w:lang w:eastAsia="sv-SE"/>
                <w14:numSpacing w14:val="default"/>
              </w:rPr>
              <w:tab/>
            </w:r>
            <w:r w:rsidRPr="00200535" w:rsidR="005F64ED">
              <w:rPr>
                <w:rStyle w:val="Hyperlnk"/>
                <w:noProof/>
              </w:rPr>
              <w:t>Modernisering av asylrätten</w:t>
            </w:r>
            <w:r w:rsidR="005F64ED">
              <w:rPr>
                <w:noProof/>
                <w:webHidden/>
              </w:rPr>
              <w:tab/>
            </w:r>
            <w:r w:rsidR="005F64ED">
              <w:rPr>
                <w:noProof/>
                <w:webHidden/>
              </w:rPr>
              <w:fldChar w:fldCharType="begin"/>
            </w:r>
            <w:r w:rsidR="005F64ED">
              <w:rPr>
                <w:noProof/>
                <w:webHidden/>
              </w:rPr>
              <w:instrText xml:space="preserve"> PAGEREF _Toc472581613 \h </w:instrText>
            </w:r>
            <w:r w:rsidR="005F64ED">
              <w:rPr>
                <w:noProof/>
                <w:webHidden/>
              </w:rPr>
            </w:r>
            <w:r w:rsidR="005F64ED">
              <w:rPr>
                <w:noProof/>
                <w:webHidden/>
              </w:rPr>
              <w:fldChar w:fldCharType="separate"/>
            </w:r>
            <w:r w:rsidR="005F64ED">
              <w:rPr>
                <w:noProof/>
                <w:webHidden/>
              </w:rPr>
              <w:t>45</w:t>
            </w:r>
            <w:r w:rsidR="005F64ED">
              <w:rPr>
                <w:noProof/>
                <w:webHidden/>
              </w:rPr>
              <w:fldChar w:fldCharType="end"/>
            </w:r>
          </w:hyperlink>
        </w:p>
        <w:p w:rsidR="005F64ED" w:rsidRDefault="005F21DD" w14:paraId="64D9EF7C"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72581614">
            <w:r w:rsidRPr="00200535" w:rsidR="005F64ED">
              <w:rPr>
                <w:rStyle w:val="Hyperlnk"/>
                <w:noProof/>
                <w14:scene3d>
                  <w14:camera w14:prst="orthographicFront"/>
                  <w14:lightRig w14:rig="threePt" w14:dir="t">
                    <w14:rot w14:lat="0" w14:lon="0" w14:rev="0"/>
                  </w14:lightRig>
                </w14:scene3d>
              </w:rPr>
              <w:t>4.14</w:t>
            </w:r>
            <w:r w:rsidR="005F64ED">
              <w:rPr>
                <w:rFonts w:eastAsiaTheme="minorEastAsia"/>
                <w:noProof/>
                <w:kern w:val="0"/>
                <w:sz w:val="22"/>
                <w:szCs w:val="22"/>
                <w:lang w:eastAsia="sv-SE"/>
                <w14:numSpacing w14:val="default"/>
              </w:rPr>
              <w:tab/>
            </w:r>
            <w:r w:rsidRPr="00200535" w:rsidR="005F64ED">
              <w:rPr>
                <w:rStyle w:val="Hyperlnk"/>
                <w:noProof/>
              </w:rPr>
              <w:t>Arbetskraftsinvandring</w:t>
            </w:r>
            <w:r w:rsidR="005F64ED">
              <w:rPr>
                <w:noProof/>
                <w:webHidden/>
              </w:rPr>
              <w:tab/>
            </w:r>
            <w:r w:rsidR="005F64ED">
              <w:rPr>
                <w:noProof/>
                <w:webHidden/>
              </w:rPr>
              <w:fldChar w:fldCharType="begin"/>
            </w:r>
            <w:r w:rsidR="005F64ED">
              <w:rPr>
                <w:noProof/>
                <w:webHidden/>
              </w:rPr>
              <w:instrText xml:space="preserve"> PAGEREF _Toc472581614 \h </w:instrText>
            </w:r>
            <w:r w:rsidR="005F64ED">
              <w:rPr>
                <w:noProof/>
                <w:webHidden/>
              </w:rPr>
            </w:r>
            <w:r w:rsidR="005F64ED">
              <w:rPr>
                <w:noProof/>
                <w:webHidden/>
              </w:rPr>
              <w:fldChar w:fldCharType="separate"/>
            </w:r>
            <w:r w:rsidR="005F64ED">
              <w:rPr>
                <w:noProof/>
                <w:webHidden/>
              </w:rPr>
              <w:t>45</w:t>
            </w:r>
            <w:r w:rsidR="005F64ED">
              <w:rPr>
                <w:noProof/>
                <w:webHidden/>
              </w:rPr>
              <w:fldChar w:fldCharType="end"/>
            </w:r>
          </w:hyperlink>
        </w:p>
        <w:p w:rsidR="005F64ED" w:rsidRDefault="005F21DD" w14:paraId="17C55EA9"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72581615">
            <w:r w:rsidRPr="00200535" w:rsidR="005F64ED">
              <w:rPr>
                <w:rStyle w:val="Hyperlnk"/>
                <w:noProof/>
                <w14:scene3d>
                  <w14:camera w14:prst="orthographicFront"/>
                  <w14:lightRig w14:rig="threePt" w14:dir="t">
                    <w14:rot w14:lat="0" w14:lon="0" w14:rev="0"/>
                  </w14:lightRig>
                </w14:scene3d>
              </w:rPr>
              <w:t>4.15</w:t>
            </w:r>
            <w:r w:rsidR="005F64ED">
              <w:rPr>
                <w:rFonts w:eastAsiaTheme="minorEastAsia"/>
                <w:noProof/>
                <w:kern w:val="0"/>
                <w:sz w:val="22"/>
                <w:szCs w:val="22"/>
                <w:lang w:eastAsia="sv-SE"/>
                <w14:numSpacing w14:val="default"/>
              </w:rPr>
              <w:tab/>
            </w:r>
            <w:r w:rsidRPr="00200535" w:rsidR="005F64ED">
              <w:rPr>
                <w:rStyle w:val="Hyperlnk"/>
                <w:noProof/>
              </w:rPr>
              <w:t>Fri rörlighet inom EES</w:t>
            </w:r>
            <w:r w:rsidR="005F64ED">
              <w:rPr>
                <w:noProof/>
                <w:webHidden/>
              </w:rPr>
              <w:tab/>
            </w:r>
            <w:r w:rsidR="005F64ED">
              <w:rPr>
                <w:noProof/>
                <w:webHidden/>
              </w:rPr>
              <w:fldChar w:fldCharType="begin"/>
            </w:r>
            <w:r w:rsidR="005F64ED">
              <w:rPr>
                <w:noProof/>
                <w:webHidden/>
              </w:rPr>
              <w:instrText xml:space="preserve"> PAGEREF _Toc472581615 \h </w:instrText>
            </w:r>
            <w:r w:rsidR="005F64ED">
              <w:rPr>
                <w:noProof/>
                <w:webHidden/>
              </w:rPr>
            </w:r>
            <w:r w:rsidR="005F64ED">
              <w:rPr>
                <w:noProof/>
                <w:webHidden/>
              </w:rPr>
              <w:fldChar w:fldCharType="separate"/>
            </w:r>
            <w:r w:rsidR="005F64ED">
              <w:rPr>
                <w:noProof/>
                <w:webHidden/>
              </w:rPr>
              <w:t>46</w:t>
            </w:r>
            <w:r w:rsidR="005F64ED">
              <w:rPr>
                <w:noProof/>
                <w:webHidden/>
              </w:rPr>
              <w:fldChar w:fldCharType="end"/>
            </w:r>
          </w:hyperlink>
        </w:p>
        <w:p w:rsidR="005F64ED" w:rsidRDefault="005F21DD" w14:paraId="09CD417B"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72581616">
            <w:r w:rsidRPr="00200535" w:rsidR="005F64ED">
              <w:rPr>
                <w:rStyle w:val="Hyperlnk"/>
                <w:noProof/>
              </w:rPr>
              <w:t>5</w:t>
            </w:r>
            <w:r w:rsidR="005F64ED">
              <w:rPr>
                <w:rFonts w:eastAsiaTheme="minorEastAsia"/>
                <w:noProof/>
                <w:kern w:val="0"/>
                <w:sz w:val="22"/>
                <w:szCs w:val="22"/>
                <w:lang w:eastAsia="sv-SE"/>
                <w14:numSpacing w14:val="default"/>
              </w:rPr>
              <w:tab/>
            </w:r>
            <w:r w:rsidRPr="00200535" w:rsidR="005F64ED">
              <w:rPr>
                <w:rStyle w:val="Hyperlnk"/>
                <w:noProof/>
              </w:rPr>
              <w:t>Vård och omsorg</w:t>
            </w:r>
            <w:r w:rsidR="005F64ED">
              <w:rPr>
                <w:noProof/>
                <w:webHidden/>
              </w:rPr>
              <w:tab/>
            </w:r>
            <w:r w:rsidR="005F64ED">
              <w:rPr>
                <w:noProof/>
                <w:webHidden/>
              </w:rPr>
              <w:fldChar w:fldCharType="begin"/>
            </w:r>
            <w:r w:rsidR="005F64ED">
              <w:rPr>
                <w:noProof/>
                <w:webHidden/>
              </w:rPr>
              <w:instrText xml:space="preserve"> PAGEREF _Toc472581616 \h </w:instrText>
            </w:r>
            <w:r w:rsidR="005F64ED">
              <w:rPr>
                <w:noProof/>
                <w:webHidden/>
              </w:rPr>
            </w:r>
            <w:r w:rsidR="005F64ED">
              <w:rPr>
                <w:noProof/>
                <w:webHidden/>
              </w:rPr>
              <w:fldChar w:fldCharType="separate"/>
            </w:r>
            <w:r w:rsidR="005F64ED">
              <w:rPr>
                <w:noProof/>
                <w:webHidden/>
              </w:rPr>
              <w:t>47</w:t>
            </w:r>
            <w:r w:rsidR="005F64ED">
              <w:rPr>
                <w:noProof/>
                <w:webHidden/>
              </w:rPr>
              <w:fldChar w:fldCharType="end"/>
            </w:r>
          </w:hyperlink>
        </w:p>
        <w:p w:rsidR="005F64ED" w:rsidRDefault="005F21DD" w14:paraId="2255B51F"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17">
            <w:r w:rsidRPr="00200535" w:rsidR="005F64ED">
              <w:rPr>
                <w:rStyle w:val="Hyperlnk"/>
                <w:noProof/>
                <w14:scene3d>
                  <w14:camera w14:prst="orthographicFront"/>
                  <w14:lightRig w14:rig="threePt" w14:dir="t">
                    <w14:rot w14:lat="0" w14:lon="0" w14:rev="0"/>
                  </w14:lightRig>
                </w14:scene3d>
              </w:rPr>
              <w:t>5.1</w:t>
            </w:r>
            <w:r w:rsidR="005F64ED">
              <w:rPr>
                <w:rFonts w:eastAsiaTheme="minorEastAsia"/>
                <w:noProof/>
                <w:kern w:val="0"/>
                <w:sz w:val="22"/>
                <w:szCs w:val="22"/>
                <w:lang w:eastAsia="sv-SE"/>
                <w14:numSpacing w14:val="default"/>
              </w:rPr>
              <w:tab/>
            </w:r>
            <w:r w:rsidRPr="00200535" w:rsidR="005F64ED">
              <w:rPr>
                <w:rStyle w:val="Hyperlnk"/>
                <w:noProof/>
              </w:rPr>
              <w:t>Sjukvård</w:t>
            </w:r>
            <w:r w:rsidR="005F64ED">
              <w:rPr>
                <w:noProof/>
                <w:webHidden/>
              </w:rPr>
              <w:tab/>
            </w:r>
            <w:r w:rsidR="005F64ED">
              <w:rPr>
                <w:noProof/>
                <w:webHidden/>
              </w:rPr>
              <w:fldChar w:fldCharType="begin"/>
            </w:r>
            <w:r w:rsidR="005F64ED">
              <w:rPr>
                <w:noProof/>
                <w:webHidden/>
              </w:rPr>
              <w:instrText xml:space="preserve"> PAGEREF _Toc472581617 \h </w:instrText>
            </w:r>
            <w:r w:rsidR="005F64ED">
              <w:rPr>
                <w:noProof/>
                <w:webHidden/>
              </w:rPr>
            </w:r>
            <w:r w:rsidR="005F64ED">
              <w:rPr>
                <w:noProof/>
                <w:webHidden/>
              </w:rPr>
              <w:fldChar w:fldCharType="separate"/>
            </w:r>
            <w:r w:rsidR="005F64ED">
              <w:rPr>
                <w:noProof/>
                <w:webHidden/>
              </w:rPr>
              <w:t>47</w:t>
            </w:r>
            <w:r w:rsidR="005F64ED">
              <w:rPr>
                <w:noProof/>
                <w:webHidden/>
              </w:rPr>
              <w:fldChar w:fldCharType="end"/>
            </w:r>
          </w:hyperlink>
        </w:p>
        <w:p w:rsidR="005F64ED" w:rsidRDefault="005F21DD" w14:paraId="4D122AE5" w14:textId="77777777">
          <w:pPr>
            <w:pStyle w:val="Innehll3"/>
            <w:tabs>
              <w:tab w:val="left" w:pos="1191"/>
              <w:tab w:val="right" w:leader="dot" w:pos="8494"/>
            </w:tabs>
            <w:rPr>
              <w:rFonts w:eastAsiaTheme="minorEastAsia"/>
              <w:noProof/>
              <w:kern w:val="0"/>
              <w:sz w:val="22"/>
              <w:szCs w:val="22"/>
              <w:lang w:eastAsia="sv-SE"/>
              <w14:numSpacing w14:val="default"/>
            </w:rPr>
          </w:pPr>
          <w:hyperlink w:history="1" w:anchor="_Toc472581618">
            <w:r w:rsidRPr="00200535" w:rsidR="005F64ED">
              <w:rPr>
                <w:rStyle w:val="Hyperlnk"/>
                <w:noProof/>
                <w14:scene3d>
                  <w14:camera w14:prst="orthographicFront"/>
                  <w14:lightRig w14:rig="threePt" w14:dir="t">
                    <w14:rot w14:lat="0" w14:lon="0" w14:rev="0"/>
                  </w14:lightRig>
                </w14:scene3d>
              </w:rPr>
              <w:t>5.1.1</w:t>
            </w:r>
            <w:r w:rsidR="005F64ED">
              <w:rPr>
                <w:rFonts w:eastAsiaTheme="minorEastAsia"/>
                <w:noProof/>
                <w:kern w:val="0"/>
                <w:sz w:val="22"/>
                <w:szCs w:val="22"/>
                <w:lang w:eastAsia="sv-SE"/>
                <w14:numSpacing w14:val="default"/>
              </w:rPr>
              <w:tab/>
            </w:r>
            <w:r w:rsidRPr="00200535" w:rsidR="005F64ED">
              <w:rPr>
                <w:rStyle w:val="Hyperlnk"/>
                <w:noProof/>
              </w:rPr>
              <w:t>Vårdplatser</w:t>
            </w:r>
            <w:r w:rsidR="005F64ED">
              <w:rPr>
                <w:noProof/>
                <w:webHidden/>
              </w:rPr>
              <w:tab/>
            </w:r>
            <w:r w:rsidR="005F64ED">
              <w:rPr>
                <w:noProof/>
                <w:webHidden/>
              </w:rPr>
              <w:fldChar w:fldCharType="begin"/>
            </w:r>
            <w:r w:rsidR="005F64ED">
              <w:rPr>
                <w:noProof/>
                <w:webHidden/>
              </w:rPr>
              <w:instrText xml:space="preserve"> PAGEREF _Toc472581618 \h </w:instrText>
            </w:r>
            <w:r w:rsidR="005F64ED">
              <w:rPr>
                <w:noProof/>
                <w:webHidden/>
              </w:rPr>
            </w:r>
            <w:r w:rsidR="005F64ED">
              <w:rPr>
                <w:noProof/>
                <w:webHidden/>
              </w:rPr>
              <w:fldChar w:fldCharType="separate"/>
            </w:r>
            <w:r w:rsidR="005F64ED">
              <w:rPr>
                <w:noProof/>
                <w:webHidden/>
              </w:rPr>
              <w:t>49</w:t>
            </w:r>
            <w:r w:rsidR="005F64ED">
              <w:rPr>
                <w:noProof/>
                <w:webHidden/>
              </w:rPr>
              <w:fldChar w:fldCharType="end"/>
            </w:r>
          </w:hyperlink>
        </w:p>
        <w:p w:rsidR="005F64ED" w:rsidRDefault="005F21DD" w14:paraId="4D047BB7" w14:textId="6FF63166">
          <w:pPr>
            <w:pStyle w:val="Innehll3"/>
            <w:tabs>
              <w:tab w:val="left" w:pos="1225"/>
              <w:tab w:val="right" w:leader="dot" w:pos="8494"/>
            </w:tabs>
            <w:rPr>
              <w:rFonts w:eastAsiaTheme="minorEastAsia"/>
              <w:noProof/>
              <w:kern w:val="0"/>
              <w:sz w:val="22"/>
              <w:szCs w:val="22"/>
              <w:lang w:eastAsia="sv-SE"/>
              <w14:numSpacing w14:val="default"/>
            </w:rPr>
          </w:pPr>
          <w:hyperlink w:history="1" w:anchor="_Toc472581619">
            <w:r w:rsidRPr="00200535" w:rsidR="005F64ED">
              <w:rPr>
                <w:rStyle w:val="Hyperlnk"/>
                <w:noProof/>
                <w14:scene3d>
                  <w14:camera w14:prst="orthographicFront"/>
                  <w14:lightRig w14:rig="threePt" w14:dir="t">
                    <w14:rot w14:lat="0" w14:lon="0" w14:rev="0"/>
                  </w14:lightRig>
                </w14:scene3d>
              </w:rPr>
              <w:t>5.1.2</w:t>
            </w:r>
            <w:r w:rsidR="005F64ED">
              <w:rPr>
                <w:rFonts w:eastAsiaTheme="minorEastAsia"/>
                <w:noProof/>
                <w:kern w:val="0"/>
                <w:sz w:val="22"/>
                <w:szCs w:val="22"/>
                <w:lang w:eastAsia="sv-SE"/>
                <w14:numSpacing w14:val="default"/>
              </w:rPr>
              <w:tab/>
            </w:r>
            <w:r w:rsidRPr="00200535" w:rsidR="005F64ED">
              <w:rPr>
                <w:rStyle w:val="Hyperlnk"/>
                <w:noProof/>
              </w:rPr>
              <w:t>Stimulansbidr</w:t>
            </w:r>
            <w:r w:rsidR="00AD0DCF">
              <w:rPr>
                <w:rStyle w:val="Hyperlnk"/>
                <w:noProof/>
              </w:rPr>
              <w:t>a</w:t>
            </w:r>
            <w:r w:rsidRPr="00200535" w:rsidR="005F64ED">
              <w:rPr>
                <w:rStyle w:val="Hyperlnk"/>
                <w:noProof/>
              </w:rPr>
              <w:t>g till personer från 85 år och äldre i slutenvården</w:t>
            </w:r>
            <w:r w:rsidR="005F64ED">
              <w:rPr>
                <w:noProof/>
                <w:webHidden/>
              </w:rPr>
              <w:tab/>
            </w:r>
            <w:r w:rsidR="005F64ED">
              <w:rPr>
                <w:noProof/>
                <w:webHidden/>
              </w:rPr>
              <w:fldChar w:fldCharType="begin"/>
            </w:r>
            <w:r w:rsidR="005F64ED">
              <w:rPr>
                <w:noProof/>
                <w:webHidden/>
              </w:rPr>
              <w:instrText xml:space="preserve"> PAGEREF _Toc472581619 \h </w:instrText>
            </w:r>
            <w:r w:rsidR="005F64ED">
              <w:rPr>
                <w:noProof/>
                <w:webHidden/>
              </w:rPr>
            </w:r>
            <w:r w:rsidR="005F64ED">
              <w:rPr>
                <w:noProof/>
                <w:webHidden/>
              </w:rPr>
              <w:fldChar w:fldCharType="separate"/>
            </w:r>
            <w:r w:rsidR="005F64ED">
              <w:rPr>
                <w:noProof/>
                <w:webHidden/>
              </w:rPr>
              <w:t>49</w:t>
            </w:r>
            <w:r w:rsidR="005F64ED">
              <w:rPr>
                <w:noProof/>
                <w:webHidden/>
              </w:rPr>
              <w:fldChar w:fldCharType="end"/>
            </w:r>
          </w:hyperlink>
        </w:p>
        <w:p w:rsidR="005F64ED" w:rsidRDefault="005F21DD" w14:paraId="400B043B" w14:textId="77777777">
          <w:pPr>
            <w:pStyle w:val="Innehll3"/>
            <w:tabs>
              <w:tab w:val="left" w:pos="1225"/>
              <w:tab w:val="right" w:leader="dot" w:pos="8494"/>
            </w:tabs>
            <w:rPr>
              <w:rFonts w:eastAsiaTheme="minorEastAsia"/>
              <w:noProof/>
              <w:kern w:val="0"/>
              <w:sz w:val="22"/>
              <w:szCs w:val="22"/>
              <w:lang w:eastAsia="sv-SE"/>
              <w14:numSpacing w14:val="default"/>
            </w:rPr>
          </w:pPr>
          <w:hyperlink w:history="1" w:anchor="_Toc472581620">
            <w:r w:rsidRPr="00200535" w:rsidR="005F64ED">
              <w:rPr>
                <w:rStyle w:val="Hyperlnk"/>
                <w:noProof/>
                <w14:scene3d>
                  <w14:camera w14:prst="orthographicFront"/>
                  <w14:lightRig w14:rig="threePt" w14:dir="t">
                    <w14:rot w14:lat="0" w14:lon="0" w14:rev="0"/>
                  </w14:lightRig>
                </w14:scene3d>
              </w:rPr>
              <w:t>5.1.3</w:t>
            </w:r>
            <w:r w:rsidR="005F64ED">
              <w:rPr>
                <w:rFonts w:eastAsiaTheme="minorEastAsia"/>
                <w:noProof/>
                <w:kern w:val="0"/>
                <w:sz w:val="22"/>
                <w:szCs w:val="22"/>
                <w:lang w:eastAsia="sv-SE"/>
                <w14:numSpacing w14:val="default"/>
              </w:rPr>
              <w:tab/>
            </w:r>
            <w:r w:rsidRPr="00200535" w:rsidR="005F64ED">
              <w:rPr>
                <w:rStyle w:val="Hyperlnk"/>
                <w:noProof/>
              </w:rPr>
              <w:t>Obligatorisk hälsokontroll av nyanlända</w:t>
            </w:r>
            <w:r w:rsidR="005F64ED">
              <w:rPr>
                <w:noProof/>
                <w:webHidden/>
              </w:rPr>
              <w:tab/>
            </w:r>
            <w:r w:rsidR="005F64ED">
              <w:rPr>
                <w:noProof/>
                <w:webHidden/>
              </w:rPr>
              <w:fldChar w:fldCharType="begin"/>
            </w:r>
            <w:r w:rsidR="005F64ED">
              <w:rPr>
                <w:noProof/>
                <w:webHidden/>
              </w:rPr>
              <w:instrText xml:space="preserve"> PAGEREF _Toc472581620 \h </w:instrText>
            </w:r>
            <w:r w:rsidR="005F64ED">
              <w:rPr>
                <w:noProof/>
                <w:webHidden/>
              </w:rPr>
            </w:r>
            <w:r w:rsidR="005F64ED">
              <w:rPr>
                <w:noProof/>
                <w:webHidden/>
              </w:rPr>
              <w:fldChar w:fldCharType="separate"/>
            </w:r>
            <w:r w:rsidR="005F64ED">
              <w:rPr>
                <w:noProof/>
                <w:webHidden/>
              </w:rPr>
              <w:t>50</w:t>
            </w:r>
            <w:r w:rsidR="005F64ED">
              <w:rPr>
                <w:noProof/>
                <w:webHidden/>
              </w:rPr>
              <w:fldChar w:fldCharType="end"/>
            </w:r>
          </w:hyperlink>
        </w:p>
        <w:p w:rsidR="005F64ED" w:rsidRDefault="005F21DD" w14:paraId="01AE22BB" w14:textId="77777777">
          <w:pPr>
            <w:pStyle w:val="Innehll3"/>
            <w:tabs>
              <w:tab w:val="left" w:pos="1232"/>
              <w:tab w:val="right" w:leader="dot" w:pos="8494"/>
            </w:tabs>
            <w:rPr>
              <w:rFonts w:eastAsiaTheme="minorEastAsia"/>
              <w:noProof/>
              <w:kern w:val="0"/>
              <w:sz w:val="22"/>
              <w:szCs w:val="22"/>
              <w:lang w:eastAsia="sv-SE"/>
              <w14:numSpacing w14:val="default"/>
            </w:rPr>
          </w:pPr>
          <w:hyperlink w:history="1" w:anchor="_Toc472581621">
            <w:r w:rsidRPr="00200535" w:rsidR="005F64ED">
              <w:rPr>
                <w:rStyle w:val="Hyperlnk"/>
                <w:noProof/>
                <w14:scene3d>
                  <w14:camera w14:prst="orthographicFront"/>
                  <w14:lightRig w14:rig="threePt" w14:dir="t">
                    <w14:rot w14:lat="0" w14:lon="0" w14:rev="0"/>
                  </w14:lightRig>
                </w14:scene3d>
              </w:rPr>
              <w:t>5.1.4</w:t>
            </w:r>
            <w:r w:rsidR="005F64ED">
              <w:rPr>
                <w:rFonts w:eastAsiaTheme="minorEastAsia"/>
                <w:noProof/>
                <w:kern w:val="0"/>
                <w:sz w:val="22"/>
                <w:szCs w:val="22"/>
                <w:lang w:eastAsia="sv-SE"/>
                <w14:numSpacing w14:val="default"/>
              </w:rPr>
              <w:tab/>
            </w:r>
            <w:r w:rsidRPr="00200535" w:rsidR="005F64ED">
              <w:rPr>
                <w:rStyle w:val="Hyperlnk"/>
                <w:noProof/>
              </w:rPr>
              <w:t>Palliativ vård</w:t>
            </w:r>
            <w:r w:rsidR="005F64ED">
              <w:rPr>
                <w:noProof/>
                <w:webHidden/>
              </w:rPr>
              <w:tab/>
            </w:r>
            <w:r w:rsidR="005F64ED">
              <w:rPr>
                <w:noProof/>
                <w:webHidden/>
              </w:rPr>
              <w:fldChar w:fldCharType="begin"/>
            </w:r>
            <w:r w:rsidR="005F64ED">
              <w:rPr>
                <w:noProof/>
                <w:webHidden/>
              </w:rPr>
              <w:instrText xml:space="preserve"> PAGEREF _Toc472581621 \h </w:instrText>
            </w:r>
            <w:r w:rsidR="005F64ED">
              <w:rPr>
                <w:noProof/>
                <w:webHidden/>
              </w:rPr>
            </w:r>
            <w:r w:rsidR="005F64ED">
              <w:rPr>
                <w:noProof/>
                <w:webHidden/>
              </w:rPr>
              <w:fldChar w:fldCharType="separate"/>
            </w:r>
            <w:r w:rsidR="005F64ED">
              <w:rPr>
                <w:noProof/>
                <w:webHidden/>
              </w:rPr>
              <w:t>50</w:t>
            </w:r>
            <w:r w:rsidR="005F64ED">
              <w:rPr>
                <w:noProof/>
                <w:webHidden/>
              </w:rPr>
              <w:fldChar w:fldCharType="end"/>
            </w:r>
          </w:hyperlink>
        </w:p>
        <w:p w:rsidR="005F64ED" w:rsidRDefault="005F21DD" w14:paraId="10770480" w14:textId="77777777">
          <w:pPr>
            <w:pStyle w:val="Innehll3"/>
            <w:tabs>
              <w:tab w:val="left" w:pos="1222"/>
              <w:tab w:val="right" w:leader="dot" w:pos="8494"/>
            </w:tabs>
            <w:rPr>
              <w:rFonts w:eastAsiaTheme="minorEastAsia"/>
              <w:noProof/>
              <w:kern w:val="0"/>
              <w:sz w:val="22"/>
              <w:szCs w:val="22"/>
              <w:lang w:eastAsia="sv-SE"/>
              <w14:numSpacing w14:val="default"/>
            </w:rPr>
          </w:pPr>
          <w:hyperlink w:history="1" w:anchor="_Toc472581622">
            <w:r w:rsidRPr="00200535" w:rsidR="005F64ED">
              <w:rPr>
                <w:rStyle w:val="Hyperlnk"/>
                <w:noProof/>
                <w14:scene3d>
                  <w14:camera w14:prst="orthographicFront"/>
                  <w14:lightRig w14:rig="threePt" w14:dir="t">
                    <w14:rot w14:lat="0" w14:lon="0" w14:rev="0"/>
                  </w14:lightRig>
                </w14:scene3d>
              </w:rPr>
              <w:t>5.1.5</w:t>
            </w:r>
            <w:r w:rsidR="005F64ED">
              <w:rPr>
                <w:rFonts w:eastAsiaTheme="minorEastAsia"/>
                <w:noProof/>
                <w:kern w:val="0"/>
                <w:sz w:val="22"/>
                <w:szCs w:val="22"/>
                <w:lang w:eastAsia="sv-SE"/>
                <w14:numSpacing w14:val="default"/>
              </w:rPr>
              <w:tab/>
            </w:r>
            <w:r w:rsidRPr="00200535" w:rsidR="005F64ED">
              <w:rPr>
                <w:rStyle w:val="Hyperlnk"/>
                <w:noProof/>
              </w:rPr>
              <w:t>Terminal sedering</w:t>
            </w:r>
            <w:r w:rsidR="005F64ED">
              <w:rPr>
                <w:noProof/>
                <w:webHidden/>
              </w:rPr>
              <w:tab/>
            </w:r>
            <w:r w:rsidR="005F64ED">
              <w:rPr>
                <w:noProof/>
                <w:webHidden/>
              </w:rPr>
              <w:fldChar w:fldCharType="begin"/>
            </w:r>
            <w:r w:rsidR="005F64ED">
              <w:rPr>
                <w:noProof/>
                <w:webHidden/>
              </w:rPr>
              <w:instrText xml:space="preserve"> PAGEREF _Toc472581622 \h </w:instrText>
            </w:r>
            <w:r w:rsidR="005F64ED">
              <w:rPr>
                <w:noProof/>
                <w:webHidden/>
              </w:rPr>
            </w:r>
            <w:r w:rsidR="005F64ED">
              <w:rPr>
                <w:noProof/>
                <w:webHidden/>
              </w:rPr>
              <w:fldChar w:fldCharType="separate"/>
            </w:r>
            <w:r w:rsidR="005F64ED">
              <w:rPr>
                <w:noProof/>
                <w:webHidden/>
              </w:rPr>
              <w:t>51</w:t>
            </w:r>
            <w:r w:rsidR="005F64ED">
              <w:rPr>
                <w:noProof/>
                <w:webHidden/>
              </w:rPr>
              <w:fldChar w:fldCharType="end"/>
            </w:r>
          </w:hyperlink>
        </w:p>
        <w:p w:rsidR="005F64ED" w:rsidRDefault="005F21DD" w14:paraId="40F46E8E" w14:textId="77777777">
          <w:pPr>
            <w:pStyle w:val="Innehll3"/>
            <w:tabs>
              <w:tab w:val="left" w:pos="1233"/>
              <w:tab w:val="right" w:leader="dot" w:pos="8494"/>
            </w:tabs>
            <w:rPr>
              <w:rFonts w:eastAsiaTheme="minorEastAsia"/>
              <w:noProof/>
              <w:kern w:val="0"/>
              <w:sz w:val="22"/>
              <w:szCs w:val="22"/>
              <w:lang w:eastAsia="sv-SE"/>
              <w14:numSpacing w14:val="default"/>
            </w:rPr>
          </w:pPr>
          <w:hyperlink w:history="1" w:anchor="_Toc472581623">
            <w:r w:rsidRPr="00200535" w:rsidR="005F64ED">
              <w:rPr>
                <w:rStyle w:val="Hyperlnk"/>
                <w:noProof/>
                <w14:scene3d>
                  <w14:camera w14:prst="orthographicFront"/>
                  <w14:lightRig w14:rig="threePt" w14:dir="t">
                    <w14:rot w14:lat="0" w14:lon="0" w14:rev="0"/>
                  </w14:lightRig>
                </w14:scene3d>
              </w:rPr>
              <w:t>5.1.6</w:t>
            </w:r>
            <w:r w:rsidR="005F64ED">
              <w:rPr>
                <w:rFonts w:eastAsiaTheme="minorEastAsia"/>
                <w:noProof/>
                <w:kern w:val="0"/>
                <w:sz w:val="22"/>
                <w:szCs w:val="22"/>
                <w:lang w:eastAsia="sv-SE"/>
                <w14:numSpacing w14:val="default"/>
              </w:rPr>
              <w:tab/>
            </w:r>
            <w:r w:rsidRPr="00200535" w:rsidR="005F64ED">
              <w:rPr>
                <w:rStyle w:val="Hyperlnk"/>
                <w:noProof/>
              </w:rPr>
              <w:t>Medicinsk vårdgaranti</w:t>
            </w:r>
            <w:r w:rsidR="005F64ED">
              <w:rPr>
                <w:noProof/>
                <w:webHidden/>
              </w:rPr>
              <w:tab/>
            </w:r>
            <w:r w:rsidR="005F64ED">
              <w:rPr>
                <w:noProof/>
                <w:webHidden/>
              </w:rPr>
              <w:fldChar w:fldCharType="begin"/>
            </w:r>
            <w:r w:rsidR="005F64ED">
              <w:rPr>
                <w:noProof/>
                <w:webHidden/>
              </w:rPr>
              <w:instrText xml:space="preserve"> PAGEREF _Toc472581623 \h </w:instrText>
            </w:r>
            <w:r w:rsidR="005F64ED">
              <w:rPr>
                <w:noProof/>
                <w:webHidden/>
              </w:rPr>
            </w:r>
            <w:r w:rsidR="005F64ED">
              <w:rPr>
                <w:noProof/>
                <w:webHidden/>
              </w:rPr>
              <w:fldChar w:fldCharType="separate"/>
            </w:r>
            <w:r w:rsidR="005F64ED">
              <w:rPr>
                <w:noProof/>
                <w:webHidden/>
              </w:rPr>
              <w:t>51</w:t>
            </w:r>
            <w:r w:rsidR="005F64ED">
              <w:rPr>
                <w:noProof/>
                <w:webHidden/>
              </w:rPr>
              <w:fldChar w:fldCharType="end"/>
            </w:r>
          </w:hyperlink>
        </w:p>
        <w:p w:rsidR="005F64ED" w:rsidRDefault="005F21DD" w14:paraId="7C421613" w14:textId="77777777">
          <w:pPr>
            <w:pStyle w:val="Innehll3"/>
            <w:tabs>
              <w:tab w:val="left" w:pos="1218"/>
              <w:tab w:val="right" w:leader="dot" w:pos="8494"/>
            </w:tabs>
            <w:rPr>
              <w:rFonts w:eastAsiaTheme="minorEastAsia"/>
              <w:noProof/>
              <w:kern w:val="0"/>
              <w:sz w:val="22"/>
              <w:szCs w:val="22"/>
              <w:lang w:eastAsia="sv-SE"/>
              <w14:numSpacing w14:val="default"/>
            </w:rPr>
          </w:pPr>
          <w:hyperlink w:history="1" w:anchor="_Toc472581624">
            <w:r w:rsidRPr="00200535" w:rsidR="005F64ED">
              <w:rPr>
                <w:rStyle w:val="Hyperlnk"/>
                <w:noProof/>
                <w14:scene3d>
                  <w14:camera w14:prst="orthographicFront"/>
                  <w14:lightRig w14:rig="threePt" w14:dir="t">
                    <w14:rot w14:lat="0" w14:lon="0" w14:rev="0"/>
                  </w14:lightRig>
                </w14:scene3d>
              </w:rPr>
              <w:t>5.1.7</w:t>
            </w:r>
            <w:r w:rsidR="005F64ED">
              <w:rPr>
                <w:rFonts w:eastAsiaTheme="minorEastAsia"/>
                <w:noProof/>
                <w:kern w:val="0"/>
                <w:sz w:val="22"/>
                <w:szCs w:val="22"/>
                <w:lang w:eastAsia="sv-SE"/>
                <w14:numSpacing w14:val="default"/>
              </w:rPr>
              <w:tab/>
            </w:r>
            <w:r w:rsidRPr="00200535" w:rsidR="005F64ED">
              <w:rPr>
                <w:rStyle w:val="Hyperlnk"/>
                <w:noProof/>
              </w:rPr>
              <w:t>Övriga prioriteringar</w:t>
            </w:r>
            <w:r w:rsidR="005F64ED">
              <w:rPr>
                <w:noProof/>
                <w:webHidden/>
              </w:rPr>
              <w:tab/>
            </w:r>
            <w:r w:rsidR="005F64ED">
              <w:rPr>
                <w:noProof/>
                <w:webHidden/>
              </w:rPr>
              <w:fldChar w:fldCharType="begin"/>
            </w:r>
            <w:r w:rsidR="005F64ED">
              <w:rPr>
                <w:noProof/>
                <w:webHidden/>
              </w:rPr>
              <w:instrText xml:space="preserve"> PAGEREF _Toc472581624 \h </w:instrText>
            </w:r>
            <w:r w:rsidR="005F64ED">
              <w:rPr>
                <w:noProof/>
                <w:webHidden/>
              </w:rPr>
            </w:r>
            <w:r w:rsidR="005F64ED">
              <w:rPr>
                <w:noProof/>
                <w:webHidden/>
              </w:rPr>
              <w:fldChar w:fldCharType="separate"/>
            </w:r>
            <w:r w:rsidR="005F64ED">
              <w:rPr>
                <w:noProof/>
                <w:webHidden/>
              </w:rPr>
              <w:t>51</w:t>
            </w:r>
            <w:r w:rsidR="005F64ED">
              <w:rPr>
                <w:noProof/>
                <w:webHidden/>
              </w:rPr>
              <w:fldChar w:fldCharType="end"/>
            </w:r>
          </w:hyperlink>
        </w:p>
        <w:p w:rsidR="005F64ED" w:rsidRDefault="005F21DD" w14:paraId="0E55C49A"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25">
            <w:r w:rsidRPr="00200535" w:rsidR="005F64ED">
              <w:rPr>
                <w:rStyle w:val="Hyperlnk"/>
                <w:noProof/>
                <w14:scene3d>
                  <w14:camera w14:prst="orthographicFront"/>
                  <w14:lightRig w14:rig="threePt" w14:dir="t">
                    <w14:rot w14:lat="0" w14:lon="0" w14:rev="0"/>
                  </w14:lightRig>
                </w14:scene3d>
              </w:rPr>
              <w:t>5.2</w:t>
            </w:r>
            <w:r w:rsidR="005F64ED">
              <w:rPr>
                <w:rFonts w:eastAsiaTheme="minorEastAsia"/>
                <w:noProof/>
                <w:kern w:val="0"/>
                <w:sz w:val="22"/>
                <w:szCs w:val="22"/>
                <w:lang w:eastAsia="sv-SE"/>
                <w14:numSpacing w14:val="default"/>
              </w:rPr>
              <w:tab/>
            </w:r>
            <w:r w:rsidRPr="00200535" w:rsidR="005F64ED">
              <w:rPr>
                <w:rStyle w:val="Hyperlnk"/>
                <w:noProof/>
              </w:rPr>
              <w:t>Äldreomsorg</w:t>
            </w:r>
            <w:r w:rsidR="005F64ED">
              <w:rPr>
                <w:noProof/>
                <w:webHidden/>
              </w:rPr>
              <w:tab/>
            </w:r>
            <w:r w:rsidR="005F64ED">
              <w:rPr>
                <w:noProof/>
                <w:webHidden/>
              </w:rPr>
              <w:fldChar w:fldCharType="begin"/>
            </w:r>
            <w:r w:rsidR="005F64ED">
              <w:rPr>
                <w:noProof/>
                <w:webHidden/>
              </w:rPr>
              <w:instrText xml:space="preserve"> PAGEREF _Toc472581625 \h </w:instrText>
            </w:r>
            <w:r w:rsidR="005F64ED">
              <w:rPr>
                <w:noProof/>
                <w:webHidden/>
              </w:rPr>
            </w:r>
            <w:r w:rsidR="005F64ED">
              <w:rPr>
                <w:noProof/>
                <w:webHidden/>
              </w:rPr>
              <w:fldChar w:fldCharType="separate"/>
            </w:r>
            <w:r w:rsidR="005F64ED">
              <w:rPr>
                <w:noProof/>
                <w:webHidden/>
              </w:rPr>
              <w:t>52</w:t>
            </w:r>
            <w:r w:rsidR="005F64ED">
              <w:rPr>
                <w:noProof/>
                <w:webHidden/>
              </w:rPr>
              <w:fldChar w:fldCharType="end"/>
            </w:r>
          </w:hyperlink>
        </w:p>
        <w:p w:rsidR="005F64ED" w:rsidRDefault="005F21DD" w14:paraId="0B63F86D" w14:textId="77777777">
          <w:pPr>
            <w:pStyle w:val="Innehll3"/>
            <w:tabs>
              <w:tab w:val="left" w:pos="1225"/>
              <w:tab w:val="right" w:leader="dot" w:pos="8494"/>
            </w:tabs>
            <w:rPr>
              <w:rFonts w:eastAsiaTheme="minorEastAsia"/>
              <w:noProof/>
              <w:kern w:val="0"/>
              <w:sz w:val="22"/>
              <w:szCs w:val="22"/>
              <w:lang w:eastAsia="sv-SE"/>
              <w14:numSpacing w14:val="default"/>
            </w:rPr>
          </w:pPr>
          <w:hyperlink w:history="1" w:anchor="_Toc472581626">
            <w:r w:rsidRPr="00200535" w:rsidR="005F64ED">
              <w:rPr>
                <w:rStyle w:val="Hyperlnk"/>
                <w:noProof/>
                <w14:scene3d>
                  <w14:camera w14:prst="orthographicFront"/>
                  <w14:lightRig w14:rig="threePt" w14:dir="t">
                    <w14:rot w14:lat="0" w14:lon="0" w14:rev="0"/>
                  </w14:lightRig>
                </w14:scene3d>
              </w:rPr>
              <w:t>5.2.1</w:t>
            </w:r>
            <w:r w:rsidR="005F64ED">
              <w:rPr>
                <w:rFonts w:eastAsiaTheme="minorEastAsia"/>
                <w:noProof/>
                <w:kern w:val="0"/>
                <w:sz w:val="22"/>
                <w:szCs w:val="22"/>
                <w:lang w:eastAsia="sv-SE"/>
                <w14:numSpacing w14:val="default"/>
              </w:rPr>
              <w:tab/>
            </w:r>
            <w:r w:rsidRPr="00200535" w:rsidR="005F64ED">
              <w:rPr>
                <w:rStyle w:val="Hyperlnk"/>
                <w:noProof/>
              </w:rPr>
              <w:t>Matlyft</w:t>
            </w:r>
            <w:r w:rsidR="005F64ED">
              <w:rPr>
                <w:noProof/>
                <w:webHidden/>
              </w:rPr>
              <w:tab/>
            </w:r>
            <w:r w:rsidR="005F64ED">
              <w:rPr>
                <w:noProof/>
                <w:webHidden/>
              </w:rPr>
              <w:fldChar w:fldCharType="begin"/>
            </w:r>
            <w:r w:rsidR="005F64ED">
              <w:rPr>
                <w:noProof/>
                <w:webHidden/>
              </w:rPr>
              <w:instrText xml:space="preserve"> PAGEREF _Toc472581626 \h </w:instrText>
            </w:r>
            <w:r w:rsidR="005F64ED">
              <w:rPr>
                <w:noProof/>
                <w:webHidden/>
              </w:rPr>
            </w:r>
            <w:r w:rsidR="005F64ED">
              <w:rPr>
                <w:noProof/>
                <w:webHidden/>
              </w:rPr>
              <w:fldChar w:fldCharType="separate"/>
            </w:r>
            <w:r w:rsidR="005F64ED">
              <w:rPr>
                <w:noProof/>
                <w:webHidden/>
              </w:rPr>
              <w:t>52</w:t>
            </w:r>
            <w:r w:rsidR="005F64ED">
              <w:rPr>
                <w:noProof/>
                <w:webHidden/>
              </w:rPr>
              <w:fldChar w:fldCharType="end"/>
            </w:r>
          </w:hyperlink>
        </w:p>
        <w:p w:rsidR="005F64ED" w:rsidRDefault="005F21DD" w14:paraId="153E3515" w14:textId="77777777">
          <w:pPr>
            <w:pStyle w:val="Innehll3"/>
            <w:tabs>
              <w:tab w:val="left" w:pos="1259"/>
              <w:tab w:val="right" w:leader="dot" w:pos="8494"/>
            </w:tabs>
            <w:rPr>
              <w:rFonts w:eastAsiaTheme="minorEastAsia"/>
              <w:noProof/>
              <w:kern w:val="0"/>
              <w:sz w:val="22"/>
              <w:szCs w:val="22"/>
              <w:lang w:eastAsia="sv-SE"/>
              <w14:numSpacing w14:val="default"/>
            </w:rPr>
          </w:pPr>
          <w:hyperlink w:history="1" w:anchor="_Toc472581627">
            <w:r w:rsidRPr="00200535" w:rsidR="005F64ED">
              <w:rPr>
                <w:rStyle w:val="Hyperlnk"/>
                <w:noProof/>
                <w14:scene3d>
                  <w14:camera w14:prst="orthographicFront"/>
                  <w14:lightRig w14:rig="threePt" w14:dir="t">
                    <w14:rot w14:lat="0" w14:lon="0" w14:rev="0"/>
                  </w14:lightRig>
                </w14:scene3d>
              </w:rPr>
              <w:t>5.2.2</w:t>
            </w:r>
            <w:r w:rsidR="005F64ED">
              <w:rPr>
                <w:rFonts w:eastAsiaTheme="minorEastAsia"/>
                <w:noProof/>
                <w:kern w:val="0"/>
                <w:sz w:val="22"/>
                <w:szCs w:val="22"/>
                <w:lang w:eastAsia="sv-SE"/>
                <w14:numSpacing w14:val="default"/>
              </w:rPr>
              <w:tab/>
            </w:r>
            <w:r w:rsidRPr="00200535" w:rsidR="005F64ED">
              <w:rPr>
                <w:rStyle w:val="Hyperlnk"/>
                <w:noProof/>
              </w:rPr>
              <w:t>Trygghetsboenden och särskilda boenden</w:t>
            </w:r>
            <w:r w:rsidR="005F64ED">
              <w:rPr>
                <w:noProof/>
                <w:webHidden/>
              </w:rPr>
              <w:tab/>
            </w:r>
            <w:r w:rsidR="005F64ED">
              <w:rPr>
                <w:noProof/>
                <w:webHidden/>
              </w:rPr>
              <w:fldChar w:fldCharType="begin"/>
            </w:r>
            <w:r w:rsidR="005F64ED">
              <w:rPr>
                <w:noProof/>
                <w:webHidden/>
              </w:rPr>
              <w:instrText xml:space="preserve"> PAGEREF _Toc472581627 \h </w:instrText>
            </w:r>
            <w:r w:rsidR="005F64ED">
              <w:rPr>
                <w:noProof/>
                <w:webHidden/>
              </w:rPr>
            </w:r>
            <w:r w:rsidR="005F64ED">
              <w:rPr>
                <w:noProof/>
                <w:webHidden/>
              </w:rPr>
              <w:fldChar w:fldCharType="separate"/>
            </w:r>
            <w:r w:rsidR="005F64ED">
              <w:rPr>
                <w:noProof/>
                <w:webHidden/>
              </w:rPr>
              <w:t>52</w:t>
            </w:r>
            <w:r w:rsidR="005F64ED">
              <w:rPr>
                <w:noProof/>
                <w:webHidden/>
              </w:rPr>
              <w:fldChar w:fldCharType="end"/>
            </w:r>
          </w:hyperlink>
        </w:p>
        <w:p w:rsidR="005F64ED" w:rsidRDefault="005F21DD" w14:paraId="0E87250C" w14:textId="77777777">
          <w:pPr>
            <w:pStyle w:val="Innehll3"/>
            <w:tabs>
              <w:tab w:val="left" w:pos="1259"/>
              <w:tab w:val="right" w:leader="dot" w:pos="8494"/>
            </w:tabs>
            <w:rPr>
              <w:rFonts w:eastAsiaTheme="minorEastAsia"/>
              <w:noProof/>
              <w:kern w:val="0"/>
              <w:sz w:val="22"/>
              <w:szCs w:val="22"/>
              <w:lang w:eastAsia="sv-SE"/>
              <w14:numSpacing w14:val="default"/>
            </w:rPr>
          </w:pPr>
          <w:hyperlink w:history="1" w:anchor="_Toc472581628">
            <w:r w:rsidRPr="00200535" w:rsidR="005F64ED">
              <w:rPr>
                <w:rStyle w:val="Hyperlnk"/>
                <w:noProof/>
                <w14:scene3d>
                  <w14:camera w14:prst="orthographicFront"/>
                  <w14:lightRig w14:rig="threePt" w14:dir="t">
                    <w14:rot w14:lat="0" w14:lon="0" w14:rev="0"/>
                  </w14:lightRig>
                </w14:scene3d>
              </w:rPr>
              <w:t>5.2.3</w:t>
            </w:r>
            <w:r w:rsidR="005F64ED">
              <w:rPr>
                <w:rFonts w:eastAsiaTheme="minorEastAsia"/>
                <w:noProof/>
                <w:kern w:val="0"/>
                <w:sz w:val="22"/>
                <w:szCs w:val="22"/>
                <w:lang w:eastAsia="sv-SE"/>
                <w14:numSpacing w14:val="default"/>
              </w:rPr>
              <w:tab/>
            </w:r>
            <w:r w:rsidRPr="00200535" w:rsidR="005F64ED">
              <w:rPr>
                <w:rStyle w:val="Hyperlnk"/>
                <w:noProof/>
              </w:rPr>
              <w:t>Kategoriboenden</w:t>
            </w:r>
            <w:r w:rsidR="005F64ED">
              <w:rPr>
                <w:noProof/>
                <w:webHidden/>
              </w:rPr>
              <w:tab/>
            </w:r>
            <w:r w:rsidR="005F64ED">
              <w:rPr>
                <w:noProof/>
                <w:webHidden/>
              </w:rPr>
              <w:fldChar w:fldCharType="begin"/>
            </w:r>
            <w:r w:rsidR="005F64ED">
              <w:rPr>
                <w:noProof/>
                <w:webHidden/>
              </w:rPr>
              <w:instrText xml:space="preserve"> PAGEREF _Toc472581628 \h </w:instrText>
            </w:r>
            <w:r w:rsidR="005F64ED">
              <w:rPr>
                <w:noProof/>
                <w:webHidden/>
              </w:rPr>
            </w:r>
            <w:r w:rsidR="005F64ED">
              <w:rPr>
                <w:noProof/>
                <w:webHidden/>
              </w:rPr>
              <w:fldChar w:fldCharType="separate"/>
            </w:r>
            <w:r w:rsidR="005F64ED">
              <w:rPr>
                <w:noProof/>
                <w:webHidden/>
              </w:rPr>
              <w:t>53</w:t>
            </w:r>
            <w:r w:rsidR="005F64ED">
              <w:rPr>
                <w:noProof/>
                <w:webHidden/>
              </w:rPr>
              <w:fldChar w:fldCharType="end"/>
            </w:r>
          </w:hyperlink>
        </w:p>
        <w:p w:rsidR="005F64ED" w:rsidRDefault="005F21DD" w14:paraId="71A4FC99" w14:textId="77777777">
          <w:pPr>
            <w:pStyle w:val="Innehll3"/>
            <w:tabs>
              <w:tab w:val="left" w:pos="1266"/>
              <w:tab w:val="right" w:leader="dot" w:pos="8494"/>
            </w:tabs>
            <w:rPr>
              <w:rFonts w:eastAsiaTheme="minorEastAsia"/>
              <w:noProof/>
              <w:kern w:val="0"/>
              <w:sz w:val="22"/>
              <w:szCs w:val="22"/>
              <w:lang w:eastAsia="sv-SE"/>
              <w14:numSpacing w14:val="default"/>
            </w:rPr>
          </w:pPr>
          <w:hyperlink w:history="1" w:anchor="_Toc472581629">
            <w:r w:rsidRPr="00200535" w:rsidR="005F64ED">
              <w:rPr>
                <w:rStyle w:val="Hyperlnk"/>
                <w:noProof/>
                <w14:scene3d>
                  <w14:camera w14:prst="orthographicFront"/>
                  <w14:lightRig w14:rig="threePt" w14:dir="t">
                    <w14:rot w14:lat="0" w14:lon="0" w14:rev="0"/>
                  </w14:lightRig>
                </w14:scene3d>
              </w:rPr>
              <w:t>5.2.4</w:t>
            </w:r>
            <w:r w:rsidR="005F64ED">
              <w:rPr>
                <w:rFonts w:eastAsiaTheme="minorEastAsia"/>
                <w:noProof/>
                <w:kern w:val="0"/>
                <w:sz w:val="22"/>
                <w:szCs w:val="22"/>
                <w:lang w:eastAsia="sv-SE"/>
                <w14:numSpacing w14:val="default"/>
              </w:rPr>
              <w:tab/>
            </w:r>
            <w:r w:rsidRPr="00200535" w:rsidR="005F64ED">
              <w:rPr>
                <w:rStyle w:val="Hyperlnk"/>
                <w:noProof/>
              </w:rPr>
              <w:t>Stöd till anhörigvårdare</w:t>
            </w:r>
            <w:r w:rsidR="005F64ED">
              <w:rPr>
                <w:noProof/>
                <w:webHidden/>
              </w:rPr>
              <w:tab/>
            </w:r>
            <w:r w:rsidR="005F64ED">
              <w:rPr>
                <w:noProof/>
                <w:webHidden/>
              </w:rPr>
              <w:fldChar w:fldCharType="begin"/>
            </w:r>
            <w:r w:rsidR="005F64ED">
              <w:rPr>
                <w:noProof/>
                <w:webHidden/>
              </w:rPr>
              <w:instrText xml:space="preserve"> PAGEREF _Toc472581629 \h </w:instrText>
            </w:r>
            <w:r w:rsidR="005F64ED">
              <w:rPr>
                <w:noProof/>
                <w:webHidden/>
              </w:rPr>
            </w:r>
            <w:r w:rsidR="005F64ED">
              <w:rPr>
                <w:noProof/>
                <w:webHidden/>
              </w:rPr>
              <w:fldChar w:fldCharType="separate"/>
            </w:r>
            <w:r w:rsidR="005F64ED">
              <w:rPr>
                <w:noProof/>
                <w:webHidden/>
              </w:rPr>
              <w:t>53</w:t>
            </w:r>
            <w:r w:rsidR="005F64ED">
              <w:rPr>
                <w:noProof/>
                <w:webHidden/>
              </w:rPr>
              <w:fldChar w:fldCharType="end"/>
            </w:r>
          </w:hyperlink>
        </w:p>
        <w:p w:rsidR="005F64ED" w:rsidRDefault="005F21DD" w14:paraId="617B5F1C" w14:textId="77777777">
          <w:pPr>
            <w:pStyle w:val="Innehll3"/>
            <w:tabs>
              <w:tab w:val="left" w:pos="1256"/>
              <w:tab w:val="right" w:leader="dot" w:pos="8494"/>
            </w:tabs>
            <w:rPr>
              <w:rFonts w:eastAsiaTheme="minorEastAsia"/>
              <w:noProof/>
              <w:kern w:val="0"/>
              <w:sz w:val="22"/>
              <w:szCs w:val="22"/>
              <w:lang w:eastAsia="sv-SE"/>
              <w14:numSpacing w14:val="default"/>
            </w:rPr>
          </w:pPr>
          <w:hyperlink w:history="1" w:anchor="_Toc472581630">
            <w:r w:rsidRPr="00200535" w:rsidR="005F64ED">
              <w:rPr>
                <w:rStyle w:val="Hyperlnk"/>
                <w:noProof/>
                <w14:scene3d>
                  <w14:camera w14:prst="orthographicFront"/>
                  <w14:lightRig w14:rig="threePt" w14:dir="t">
                    <w14:rot w14:lat="0" w14:lon="0" w14:rev="0"/>
                  </w14:lightRig>
                </w14:scene3d>
              </w:rPr>
              <w:t>5.2.5</w:t>
            </w:r>
            <w:r w:rsidR="005F64ED">
              <w:rPr>
                <w:rFonts w:eastAsiaTheme="minorEastAsia"/>
                <w:noProof/>
                <w:kern w:val="0"/>
                <w:sz w:val="22"/>
                <w:szCs w:val="22"/>
                <w:lang w:eastAsia="sv-SE"/>
                <w14:numSpacing w14:val="default"/>
              </w:rPr>
              <w:tab/>
            </w:r>
            <w:r w:rsidRPr="00200535" w:rsidR="005F64ED">
              <w:rPr>
                <w:rStyle w:val="Hyperlnk"/>
                <w:noProof/>
              </w:rPr>
              <w:t>Sociala aktiviteter</w:t>
            </w:r>
            <w:r w:rsidR="005F64ED">
              <w:rPr>
                <w:noProof/>
                <w:webHidden/>
              </w:rPr>
              <w:tab/>
            </w:r>
            <w:r w:rsidR="005F64ED">
              <w:rPr>
                <w:noProof/>
                <w:webHidden/>
              </w:rPr>
              <w:fldChar w:fldCharType="begin"/>
            </w:r>
            <w:r w:rsidR="005F64ED">
              <w:rPr>
                <w:noProof/>
                <w:webHidden/>
              </w:rPr>
              <w:instrText xml:space="preserve"> PAGEREF _Toc472581630 \h </w:instrText>
            </w:r>
            <w:r w:rsidR="005F64ED">
              <w:rPr>
                <w:noProof/>
                <w:webHidden/>
              </w:rPr>
            </w:r>
            <w:r w:rsidR="005F64ED">
              <w:rPr>
                <w:noProof/>
                <w:webHidden/>
              </w:rPr>
              <w:fldChar w:fldCharType="separate"/>
            </w:r>
            <w:r w:rsidR="005F64ED">
              <w:rPr>
                <w:noProof/>
                <w:webHidden/>
              </w:rPr>
              <w:t>53</w:t>
            </w:r>
            <w:r w:rsidR="005F64ED">
              <w:rPr>
                <w:noProof/>
                <w:webHidden/>
              </w:rPr>
              <w:fldChar w:fldCharType="end"/>
            </w:r>
          </w:hyperlink>
        </w:p>
        <w:p w:rsidR="005F64ED" w:rsidRDefault="005F21DD" w14:paraId="54FC93CE" w14:textId="77777777">
          <w:pPr>
            <w:pStyle w:val="Innehll3"/>
            <w:tabs>
              <w:tab w:val="left" w:pos="1267"/>
              <w:tab w:val="right" w:leader="dot" w:pos="8494"/>
            </w:tabs>
            <w:rPr>
              <w:rFonts w:eastAsiaTheme="minorEastAsia"/>
              <w:noProof/>
              <w:kern w:val="0"/>
              <w:sz w:val="22"/>
              <w:szCs w:val="22"/>
              <w:lang w:eastAsia="sv-SE"/>
              <w14:numSpacing w14:val="default"/>
            </w:rPr>
          </w:pPr>
          <w:hyperlink w:history="1" w:anchor="_Toc472581631">
            <w:r w:rsidRPr="00200535" w:rsidR="005F64ED">
              <w:rPr>
                <w:rStyle w:val="Hyperlnk"/>
                <w:noProof/>
                <w14:scene3d>
                  <w14:camera w14:prst="orthographicFront"/>
                  <w14:lightRig w14:rig="threePt" w14:dir="t">
                    <w14:rot w14:lat="0" w14:lon="0" w14:rev="0"/>
                  </w14:lightRig>
                </w14:scene3d>
              </w:rPr>
              <w:t>5.2.6</w:t>
            </w:r>
            <w:r w:rsidR="005F64ED">
              <w:rPr>
                <w:rFonts w:eastAsiaTheme="minorEastAsia"/>
                <w:noProof/>
                <w:kern w:val="0"/>
                <w:sz w:val="22"/>
                <w:szCs w:val="22"/>
                <w:lang w:eastAsia="sv-SE"/>
                <w14:numSpacing w14:val="default"/>
              </w:rPr>
              <w:tab/>
            </w:r>
            <w:r w:rsidRPr="00200535" w:rsidR="005F64ED">
              <w:rPr>
                <w:rStyle w:val="Hyperlnk"/>
                <w:noProof/>
              </w:rPr>
              <w:t>Övriga prioriteringar</w:t>
            </w:r>
            <w:r w:rsidR="005F64ED">
              <w:rPr>
                <w:noProof/>
                <w:webHidden/>
              </w:rPr>
              <w:tab/>
            </w:r>
            <w:r w:rsidR="005F64ED">
              <w:rPr>
                <w:noProof/>
                <w:webHidden/>
              </w:rPr>
              <w:fldChar w:fldCharType="begin"/>
            </w:r>
            <w:r w:rsidR="005F64ED">
              <w:rPr>
                <w:noProof/>
                <w:webHidden/>
              </w:rPr>
              <w:instrText xml:space="preserve"> PAGEREF _Toc472581631 \h </w:instrText>
            </w:r>
            <w:r w:rsidR="005F64ED">
              <w:rPr>
                <w:noProof/>
                <w:webHidden/>
              </w:rPr>
            </w:r>
            <w:r w:rsidR="005F64ED">
              <w:rPr>
                <w:noProof/>
                <w:webHidden/>
              </w:rPr>
              <w:fldChar w:fldCharType="separate"/>
            </w:r>
            <w:r w:rsidR="005F64ED">
              <w:rPr>
                <w:noProof/>
                <w:webHidden/>
              </w:rPr>
              <w:t>53</w:t>
            </w:r>
            <w:r w:rsidR="005F64ED">
              <w:rPr>
                <w:noProof/>
                <w:webHidden/>
              </w:rPr>
              <w:fldChar w:fldCharType="end"/>
            </w:r>
          </w:hyperlink>
        </w:p>
        <w:p w:rsidR="005F64ED" w:rsidRDefault="005F21DD" w14:paraId="78BF2F7B"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32">
            <w:r w:rsidRPr="00200535" w:rsidR="005F64ED">
              <w:rPr>
                <w:rStyle w:val="Hyperlnk"/>
                <w:noProof/>
                <w14:scene3d>
                  <w14:camera w14:prst="orthographicFront"/>
                  <w14:lightRig w14:rig="threePt" w14:dir="t">
                    <w14:rot w14:lat="0" w14:lon="0" w14:rev="0"/>
                  </w14:lightRig>
                </w14:scene3d>
              </w:rPr>
              <w:t>5.3</w:t>
            </w:r>
            <w:r w:rsidR="005F64ED">
              <w:rPr>
                <w:rFonts w:eastAsiaTheme="minorEastAsia"/>
                <w:noProof/>
                <w:kern w:val="0"/>
                <w:sz w:val="22"/>
                <w:szCs w:val="22"/>
                <w:lang w:eastAsia="sv-SE"/>
                <w14:numSpacing w14:val="default"/>
              </w:rPr>
              <w:tab/>
            </w:r>
            <w:r w:rsidRPr="00200535" w:rsidR="005F64ED">
              <w:rPr>
                <w:rStyle w:val="Hyperlnk"/>
                <w:noProof/>
              </w:rPr>
              <w:t>Ekonomisk trygghet för äldre</w:t>
            </w:r>
            <w:r w:rsidR="005F64ED">
              <w:rPr>
                <w:noProof/>
                <w:webHidden/>
              </w:rPr>
              <w:tab/>
            </w:r>
            <w:r w:rsidR="005F64ED">
              <w:rPr>
                <w:noProof/>
                <w:webHidden/>
              </w:rPr>
              <w:fldChar w:fldCharType="begin"/>
            </w:r>
            <w:r w:rsidR="005F64ED">
              <w:rPr>
                <w:noProof/>
                <w:webHidden/>
              </w:rPr>
              <w:instrText xml:space="preserve"> PAGEREF _Toc472581632 \h </w:instrText>
            </w:r>
            <w:r w:rsidR="005F64ED">
              <w:rPr>
                <w:noProof/>
                <w:webHidden/>
              </w:rPr>
            </w:r>
            <w:r w:rsidR="005F64ED">
              <w:rPr>
                <w:noProof/>
                <w:webHidden/>
              </w:rPr>
              <w:fldChar w:fldCharType="separate"/>
            </w:r>
            <w:r w:rsidR="005F64ED">
              <w:rPr>
                <w:noProof/>
                <w:webHidden/>
              </w:rPr>
              <w:t>53</w:t>
            </w:r>
            <w:r w:rsidR="005F64ED">
              <w:rPr>
                <w:noProof/>
                <w:webHidden/>
              </w:rPr>
              <w:fldChar w:fldCharType="end"/>
            </w:r>
          </w:hyperlink>
        </w:p>
        <w:p w:rsidR="005F64ED" w:rsidRDefault="005F21DD" w14:paraId="598D863B" w14:textId="77777777">
          <w:pPr>
            <w:pStyle w:val="Innehll3"/>
            <w:tabs>
              <w:tab w:val="left" w:pos="1225"/>
              <w:tab w:val="right" w:leader="dot" w:pos="8494"/>
            </w:tabs>
            <w:rPr>
              <w:rFonts w:eastAsiaTheme="minorEastAsia"/>
              <w:noProof/>
              <w:kern w:val="0"/>
              <w:sz w:val="22"/>
              <w:szCs w:val="22"/>
              <w:lang w:eastAsia="sv-SE"/>
              <w14:numSpacing w14:val="default"/>
            </w:rPr>
          </w:pPr>
          <w:hyperlink w:history="1" w:anchor="_Toc472581633">
            <w:r w:rsidRPr="00200535" w:rsidR="005F64ED">
              <w:rPr>
                <w:rStyle w:val="Hyperlnk"/>
                <w:noProof/>
                <w14:scene3d>
                  <w14:camera w14:prst="orthographicFront"/>
                  <w14:lightRig w14:rig="threePt" w14:dir="t">
                    <w14:rot w14:lat="0" w14:lon="0" w14:rev="0"/>
                  </w14:lightRig>
                </w14:scene3d>
              </w:rPr>
              <w:t>5.3.1</w:t>
            </w:r>
            <w:r w:rsidR="005F64ED">
              <w:rPr>
                <w:rFonts w:eastAsiaTheme="minorEastAsia"/>
                <w:noProof/>
                <w:kern w:val="0"/>
                <w:sz w:val="22"/>
                <w:szCs w:val="22"/>
                <w:lang w:eastAsia="sv-SE"/>
                <w14:numSpacing w14:val="default"/>
              </w:rPr>
              <w:tab/>
            </w:r>
            <w:r w:rsidRPr="00200535" w:rsidR="005F64ED">
              <w:rPr>
                <w:rStyle w:val="Hyperlnk"/>
                <w:noProof/>
              </w:rPr>
              <w:t>Höjd garantipension</w:t>
            </w:r>
            <w:r w:rsidR="005F64ED">
              <w:rPr>
                <w:noProof/>
                <w:webHidden/>
              </w:rPr>
              <w:tab/>
            </w:r>
            <w:r w:rsidR="005F64ED">
              <w:rPr>
                <w:noProof/>
                <w:webHidden/>
              </w:rPr>
              <w:fldChar w:fldCharType="begin"/>
            </w:r>
            <w:r w:rsidR="005F64ED">
              <w:rPr>
                <w:noProof/>
                <w:webHidden/>
              </w:rPr>
              <w:instrText xml:space="preserve"> PAGEREF _Toc472581633 \h </w:instrText>
            </w:r>
            <w:r w:rsidR="005F64ED">
              <w:rPr>
                <w:noProof/>
                <w:webHidden/>
              </w:rPr>
            </w:r>
            <w:r w:rsidR="005F64ED">
              <w:rPr>
                <w:noProof/>
                <w:webHidden/>
              </w:rPr>
              <w:fldChar w:fldCharType="separate"/>
            </w:r>
            <w:r w:rsidR="005F64ED">
              <w:rPr>
                <w:noProof/>
                <w:webHidden/>
              </w:rPr>
              <w:t>53</w:t>
            </w:r>
            <w:r w:rsidR="005F64ED">
              <w:rPr>
                <w:noProof/>
                <w:webHidden/>
              </w:rPr>
              <w:fldChar w:fldCharType="end"/>
            </w:r>
          </w:hyperlink>
        </w:p>
        <w:p w:rsidR="005F64ED" w:rsidRDefault="005F21DD" w14:paraId="25636BB6" w14:textId="77777777">
          <w:pPr>
            <w:pStyle w:val="Innehll3"/>
            <w:tabs>
              <w:tab w:val="left" w:pos="1259"/>
              <w:tab w:val="right" w:leader="dot" w:pos="8494"/>
            </w:tabs>
            <w:rPr>
              <w:rFonts w:eastAsiaTheme="minorEastAsia"/>
              <w:noProof/>
              <w:kern w:val="0"/>
              <w:sz w:val="22"/>
              <w:szCs w:val="22"/>
              <w:lang w:eastAsia="sv-SE"/>
              <w14:numSpacing w14:val="default"/>
            </w:rPr>
          </w:pPr>
          <w:hyperlink w:history="1" w:anchor="_Toc472581634">
            <w:r w:rsidRPr="00200535" w:rsidR="005F64ED">
              <w:rPr>
                <w:rStyle w:val="Hyperlnk"/>
                <w:noProof/>
                <w14:scene3d>
                  <w14:camera w14:prst="orthographicFront"/>
                  <w14:lightRig w14:rig="threePt" w14:dir="t">
                    <w14:rot w14:lat="0" w14:lon="0" w14:rev="0"/>
                  </w14:lightRig>
                </w14:scene3d>
              </w:rPr>
              <w:t>5.3.2</w:t>
            </w:r>
            <w:r w:rsidR="005F64ED">
              <w:rPr>
                <w:rFonts w:eastAsiaTheme="minorEastAsia"/>
                <w:noProof/>
                <w:kern w:val="0"/>
                <w:sz w:val="22"/>
                <w:szCs w:val="22"/>
                <w:lang w:eastAsia="sv-SE"/>
                <w14:numSpacing w14:val="default"/>
              </w:rPr>
              <w:tab/>
            </w:r>
            <w:r w:rsidRPr="00200535" w:rsidR="005F64ED">
              <w:rPr>
                <w:rStyle w:val="Hyperlnk"/>
                <w:noProof/>
              </w:rPr>
              <w:t>Avskaffad pensionärsskatt</w:t>
            </w:r>
            <w:r w:rsidR="005F64ED">
              <w:rPr>
                <w:noProof/>
                <w:webHidden/>
              </w:rPr>
              <w:tab/>
            </w:r>
            <w:r w:rsidR="005F64ED">
              <w:rPr>
                <w:noProof/>
                <w:webHidden/>
              </w:rPr>
              <w:fldChar w:fldCharType="begin"/>
            </w:r>
            <w:r w:rsidR="005F64ED">
              <w:rPr>
                <w:noProof/>
                <w:webHidden/>
              </w:rPr>
              <w:instrText xml:space="preserve"> PAGEREF _Toc472581634 \h </w:instrText>
            </w:r>
            <w:r w:rsidR="005F64ED">
              <w:rPr>
                <w:noProof/>
                <w:webHidden/>
              </w:rPr>
            </w:r>
            <w:r w:rsidR="005F64ED">
              <w:rPr>
                <w:noProof/>
                <w:webHidden/>
              </w:rPr>
              <w:fldChar w:fldCharType="separate"/>
            </w:r>
            <w:r w:rsidR="005F64ED">
              <w:rPr>
                <w:noProof/>
                <w:webHidden/>
              </w:rPr>
              <w:t>54</w:t>
            </w:r>
            <w:r w:rsidR="005F64ED">
              <w:rPr>
                <w:noProof/>
                <w:webHidden/>
              </w:rPr>
              <w:fldChar w:fldCharType="end"/>
            </w:r>
          </w:hyperlink>
        </w:p>
        <w:p w:rsidR="005F64ED" w:rsidRDefault="005F21DD" w14:paraId="7227FCA1"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35">
            <w:r w:rsidRPr="00200535" w:rsidR="005F64ED">
              <w:rPr>
                <w:rStyle w:val="Hyperlnk"/>
                <w:noProof/>
                <w14:scene3d>
                  <w14:camera w14:prst="orthographicFront"/>
                  <w14:lightRig w14:rig="threePt" w14:dir="t">
                    <w14:rot w14:lat="0" w14:lon="0" w14:rev="0"/>
                  </w14:lightRig>
                </w14:scene3d>
              </w:rPr>
              <w:t>5.4</w:t>
            </w:r>
            <w:r w:rsidR="005F64ED">
              <w:rPr>
                <w:rFonts w:eastAsiaTheme="minorEastAsia"/>
                <w:noProof/>
                <w:kern w:val="0"/>
                <w:sz w:val="22"/>
                <w:szCs w:val="22"/>
                <w:lang w:eastAsia="sv-SE"/>
                <w14:numSpacing w14:val="default"/>
              </w:rPr>
              <w:tab/>
            </w:r>
            <w:r w:rsidRPr="00200535" w:rsidR="005F64ED">
              <w:rPr>
                <w:rStyle w:val="Hyperlnk"/>
                <w:noProof/>
              </w:rPr>
              <w:t>Övriga bidrag inom hälso- och sjukvård</w:t>
            </w:r>
            <w:r w:rsidR="005F64ED">
              <w:rPr>
                <w:noProof/>
                <w:webHidden/>
              </w:rPr>
              <w:tab/>
            </w:r>
            <w:r w:rsidR="005F64ED">
              <w:rPr>
                <w:noProof/>
                <w:webHidden/>
              </w:rPr>
              <w:fldChar w:fldCharType="begin"/>
            </w:r>
            <w:r w:rsidR="005F64ED">
              <w:rPr>
                <w:noProof/>
                <w:webHidden/>
              </w:rPr>
              <w:instrText xml:space="preserve"> PAGEREF _Toc472581635 \h </w:instrText>
            </w:r>
            <w:r w:rsidR="005F64ED">
              <w:rPr>
                <w:noProof/>
                <w:webHidden/>
              </w:rPr>
            </w:r>
            <w:r w:rsidR="005F64ED">
              <w:rPr>
                <w:noProof/>
                <w:webHidden/>
              </w:rPr>
              <w:fldChar w:fldCharType="separate"/>
            </w:r>
            <w:r w:rsidR="005F64ED">
              <w:rPr>
                <w:noProof/>
                <w:webHidden/>
              </w:rPr>
              <w:t>54</w:t>
            </w:r>
            <w:r w:rsidR="005F64ED">
              <w:rPr>
                <w:noProof/>
                <w:webHidden/>
              </w:rPr>
              <w:fldChar w:fldCharType="end"/>
            </w:r>
          </w:hyperlink>
        </w:p>
        <w:p w:rsidR="005F64ED" w:rsidRDefault="005F21DD" w14:paraId="0313B2B0" w14:textId="77777777">
          <w:pPr>
            <w:pStyle w:val="Innehll3"/>
            <w:tabs>
              <w:tab w:val="left" w:pos="1232"/>
              <w:tab w:val="right" w:leader="dot" w:pos="8494"/>
            </w:tabs>
            <w:rPr>
              <w:rFonts w:eastAsiaTheme="minorEastAsia"/>
              <w:noProof/>
              <w:kern w:val="0"/>
              <w:sz w:val="22"/>
              <w:szCs w:val="22"/>
              <w:lang w:eastAsia="sv-SE"/>
              <w14:numSpacing w14:val="default"/>
            </w:rPr>
          </w:pPr>
          <w:hyperlink w:history="1" w:anchor="_Toc472581636">
            <w:r w:rsidRPr="00200535" w:rsidR="005F64ED">
              <w:rPr>
                <w:rStyle w:val="Hyperlnk"/>
                <w:noProof/>
                <w14:scene3d>
                  <w14:camera w14:prst="orthographicFront"/>
                  <w14:lightRig w14:rig="threePt" w14:dir="t">
                    <w14:rot w14:lat="0" w14:lon="0" w14:rev="0"/>
                  </w14:lightRig>
                </w14:scene3d>
              </w:rPr>
              <w:t>5.4.1</w:t>
            </w:r>
            <w:r w:rsidR="005F64ED">
              <w:rPr>
                <w:rFonts w:eastAsiaTheme="minorEastAsia"/>
                <w:noProof/>
                <w:kern w:val="0"/>
                <w:sz w:val="22"/>
                <w:szCs w:val="22"/>
                <w:lang w:eastAsia="sv-SE"/>
                <w14:numSpacing w14:val="default"/>
              </w:rPr>
              <w:tab/>
            </w:r>
            <w:r w:rsidRPr="00200535" w:rsidR="005F64ED">
              <w:rPr>
                <w:rStyle w:val="Hyperlnk"/>
                <w:noProof/>
              </w:rPr>
              <w:t>Tandvårdsbidrag</w:t>
            </w:r>
            <w:r w:rsidR="005F64ED">
              <w:rPr>
                <w:noProof/>
                <w:webHidden/>
              </w:rPr>
              <w:tab/>
            </w:r>
            <w:r w:rsidR="005F64ED">
              <w:rPr>
                <w:noProof/>
                <w:webHidden/>
              </w:rPr>
              <w:fldChar w:fldCharType="begin"/>
            </w:r>
            <w:r w:rsidR="005F64ED">
              <w:rPr>
                <w:noProof/>
                <w:webHidden/>
              </w:rPr>
              <w:instrText xml:space="preserve"> PAGEREF _Toc472581636 \h </w:instrText>
            </w:r>
            <w:r w:rsidR="005F64ED">
              <w:rPr>
                <w:noProof/>
                <w:webHidden/>
              </w:rPr>
            </w:r>
            <w:r w:rsidR="005F64ED">
              <w:rPr>
                <w:noProof/>
                <w:webHidden/>
              </w:rPr>
              <w:fldChar w:fldCharType="separate"/>
            </w:r>
            <w:r w:rsidR="005F64ED">
              <w:rPr>
                <w:noProof/>
                <w:webHidden/>
              </w:rPr>
              <w:t>54</w:t>
            </w:r>
            <w:r w:rsidR="005F64ED">
              <w:rPr>
                <w:noProof/>
                <w:webHidden/>
              </w:rPr>
              <w:fldChar w:fldCharType="end"/>
            </w:r>
          </w:hyperlink>
        </w:p>
        <w:p w:rsidR="005F64ED" w:rsidRDefault="005F21DD" w14:paraId="25BAC9B4" w14:textId="77777777">
          <w:pPr>
            <w:pStyle w:val="Innehll3"/>
            <w:tabs>
              <w:tab w:val="left" w:pos="1266"/>
              <w:tab w:val="right" w:leader="dot" w:pos="8494"/>
            </w:tabs>
            <w:rPr>
              <w:rFonts w:eastAsiaTheme="minorEastAsia"/>
              <w:noProof/>
              <w:kern w:val="0"/>
              <w:sz w:val="22"/>
              <w:szCs w:val="22"/>
              <w:lang w:eastAsia="sv-SE"/>
              <w14:numSpacing w14:val="default"/>
            </w:rPr>
          </w:pPr>
          <w:hyperlink w:history="1" w:anchor="_Toc472581637">
            <w:r w:rsidRPr="00200535" w:rsidR="005F64ED">
              <w:rPr>
                <w:rStyle w:val="Hyperlnk"/>
                <w:noProof/>
                <w14:scene3d>
                  <w14:camera w14:prst="orthographicFront"/>
                  <w14:lightRig w14:rig="threePt" w14:dir="t">
                    <w14:rot w14:lat="0" w14:lon="0" w14:rev="0"/>
                  </w14:lightRig>
                </w14:scene3d>
              </w:rPr>
              <w:t>5.4.2</w:t>
            </w:r>
            <w:r w:rsidR="005F64ED">
              <w:rPr>
                <w:rFonts w:eastAsiaTheme="minorEastAsia"/>
                <w:noProof/>
                <w:kern w:val="0"/>
                <w:sz w:val="22"/>
                <w:szCs w:val="22"/>
                <w:lang w:eastAsia="sv-SE"/>
                <w14:numSpacing w14:val="default"/>
              </w:rPr>
              <w:tab/>
            </w:r>
            <w:r w:rsidRPr="00200535" w:rsidR="005F64ED">
              <w:rPr>
                <w:rStyle w:val="Hyperlnk"/>
                <w:noProof/>
              </w:rPr>
              <w:t>Glasögonbidrag för barn och ungdomar</w:t>
            </w:r>
            <w:r w:rsidR="005F64ED">
              <w:rPr>
                <w:noProof/>
                <w:webHidden/>
              </w:rPr>
              <w:tab/>
            </w:r>
            <w:r w:rsidR="005F64ED">
              <w:rPr>
                <w:noProof/>
                <w:webHidden/>
              </w:rPr>
              <w:fldChar w:fldCharType="begin"/>
            </w:r>
            <w:r w:rsidR="005F64ED">
              <w:rPr>
                <w:noProof/>
                <w:webHidden/>
              </w:rPr>
              <w:instrText xml:space="preserve"> PAGEREF _Toc472581637 \h </w:instrText>
            </w:r>
            <w:r w:rsidR="005F64ED">
              <w:rPr>
                <w:noProof/>
                <w:webHidden/>
              </w:rPr>
            </w:r>
            <w:r w:rsidR="005F64ED">
              <w:rPr>
                <w:noProof/>
                <w:webHidden/>
              </w:rPr>
              <w:fldChar w:fldCharType="separate"/>
            </w:r>
            <w:r w:rsidR="005F64ED">
              <w:rPr>
                <w:noProof/>
                <w:webHidden/>
              </w:rPr>
              <w:t>54</w:t>
            </w:r>
            <w:r w:rsidR="005F64ED">
              <w:rPr>
                <w:noProof/>
                <w:webHidden/>
              </w:rPr>
              <w:fldChar w:fldCharType="end"/>
            </w:r>
          </w:hyperlink>
        </w:p>
        <w:p w:rsidR="005F64ED" w:rsidRDefault="005F21DD" w14:paraId="09D8C7FA"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38">
            <w:r w:rsidRPr="00200535" w:rsidR="005F64ED">
              <w:rPr>
                <w:rStyle w:val="Hyperlnk"/>
                <w:noProof/>
                <w14:scene3d>
                  <w14:camera w14:prst="orthographicFront"/>
                  <w14:lightRig w14:rig="threePt" w14:dir="t">
                    <w14:rot w14:lat="0" w14:lon="0" w14:rev="0"/>
                  </w14:lightRig>
                </w14:scene3d>
              </w:rPr>
              <w:t>5.5</w:t>
            </w:r>
            <w:r w:rsidR="005F64ED">
              <w:rPr>
                <w:rFonts w:eastAsiaTheme="minorEastAsia"/>
                <w:noProof/>
                <w:kern w:val="0"/>
                <w:sz w:val="22"/>
                <w:szCs w:val="22"/>
                <w:lang w:eastAsia="sv-SE"/>
                <w14:numSpacing w14:val="default"/>
              </w:rPr>
              <w:tab/>
            </w:r>
            <w:r w:rsidRPr="00200535" w:rsidR="005F64ED">
              <w:rPr>
                <w:rStyle w:val="Hyperlnk"/>
                <w:noProof/>
              </w:rPr>
              <w:t>Utsatta familjer och barn</w:t>
            </w:r>
            <w:r w:rsidR="005F64ED">
              <w:rPr>
                <w:noProof/>
                <w:webHidden/>
              </w:rPr>
              <w:tab/>
            </w:r>
            <w:r w:rsidR="005F64ED">
              <w:rPr>
                <w:noProof/>
                <w:webHidden/>
              </w:rPr>
              <w:fldChar w:fldCharType="begin"/>
            </w:r>
            <w:r w:rsidR="005F64ED">
              <w:rPr>
                <w:noProof/>
                <w:webHidden/>
              </w:rPr>
              <w:instrText xml:space="preserve"> PAGEREF _Toc472581638 \h </w:instrText>
            </w:r>
            <w:r w:rsidR="005F64ED">
              <w:rPr>
                <w:noProof/>
                <w:webHidden/>
              </w:rPr>
            </w:r>
            <w:r w:rsidR="005F64ED">
              <w:rPr>
                <w:noProof/>
                <w:webHidden/>
              </w:rPr>
              <w:fldChar w:fldCharType="separate"/>
            </w:r>
            <w:r w:rsidR="005F64ED">
              <w:rPr>
                <w:noProof/>
                <w:webHidden/>
              </w:rPr>
              <w:t>55</w:t>
            </w:r>
            <w:r w:rsidR="005F64ED">
              <w:rPr>
                <w:noProof/>
                <w:webHidden/>
              </w:rPr>
              <w:fldChar w:fldCharType="end"/>
            </w:r>
          </w:hyperlink>
        </w:p>
        <w:p w:rsidR="005F64ED" w:rsidRDefault="005F21DD" w14:paraId="5C7C742C" w14:textId="77777777">
          <w:pPr>
            <w:pStyle w:val="Innehll3"/>
            <w:tabs>
              <w:tab w:val="left" w:pos="1222"/>
              <w:tab w:val="right" w:leader="dot" w:pos="8494"/>
            </w:tabs>
            <w:rPr>
              <w:rFonts w:eastAsiaTheme="minorEastAsia"/>
              <w:noProof/>
              <w:kern w:val="0"/>
              <w:sz w:val="22"/>
              <w:szCs w:val="22"/>
              <w:lang w:eastAsia="sv-SE"/>
              <w14:numSpacing w14:val="default"/>
            </w:rPr>
          </w:pPr>
          <w:hyperlink w:history="1" w:anchor="_Toc472581639">
            <w:r w:rsidRPr="00200535" w:rsidR="005F64ED">
              <w:rPr>
                <w:rStyle w:val="Hyperlnk"/>
                <w:noProof/>
                <w14:scene3d>
                  <w14:camera w14:prst="orthographicFront"/>
                  <w14:lightRig w14:rig="threePt" w14:dir="t">
                    <w14:rot w14:lat="0" w14:lon="0" w14:rev="0"/>
                  </w14:lightRig>
                </w14:scene3d>
              </w:rPr>
              <w:t>5.5.1</w:t>
            </w:r>
            <w:r w:rsidR="005F64ED">
              <w:rPr>
                <w:rFonts w:eastAsiaTheme="minorEastAsia"/>
                <w:noProof/>
                <w:kern w:val="0"/>
                <w:sz w:val="22"/>
                <w:szCs w:val="22"/>
                <w:lang w:eastAsia="sv-SE"/>
                <w14:numSpacing w14:val="default"/>
              </w:rPr>
              <w:tab/>
            </w:r>
            <w:r w:rsidRPr="00200535" w:rsidR="005F64ED">
              <w:rPr>
                <w:rStyle w:val="Hyperlnk"/>
                <w:noProof/>
              </w:rPr>
              <w:t>Bekämpa missbruket</w:t>
            </w:r>
            <w:r w:rsidR="005F64ED">
              <w:rPr>
                <w:noProof/>
                <w:webHidden/>
              </w:rPr>
              <w:tab/>
            </w:r>
            <w:r w:rsidR="005F64ED">
              <w:rPr>
                <w:noProof/>
                <w:webHidden/>
              </w:rPr>
              <w:fldChar w:fldCharType="begin"/>
            </w:r>
            <w:r w:rsidR="005F64ED">
              <w:rPr>
                <w:noProof/>
                <w:webHidden/>
              </w:rPr>
              <w:instrText xml:space="preserve"> PAGEREF _Toc472581639 \h </w:instrText>
            </w:r>
            <w:r w:rsidR="005F64ED">
              <w:rPr>
                <w:noProof/>
                <w:webHidden/>
              </w:rPr>
            </w:r>
            <w:r w:rsidR="005F64ED">
              <w:rPr>
                <w:noProof/>
                <w:webHidden/>
              </w:rPr>
              <w:fldChar w:fldCharType="separate"/>
            </w:r>
            <w:r w:rsidR="005F64ED">
              <w:rPr>
                <w:noProof/>
                <w:webHidden/>
              </w:rPr>
              <w:t>55</w:t>
            </w:r>
            <w:r w:rsidR="005F64ED">
              <w:rPr>
                <w:noProof/>
                <w:webHidden/>
              </w:rPr>
              <w:fldChar w:fldCharType="end"/>
            </w:r>
          </w:hyperlink>
        </w:p>
        <w:p w:rsidR="005F64ED" w:rsidRDefault="005F21DD" w14:paraId="2D819839" w14:textId="77777777">
          <w:pPr>
            <w:pStyle w:val="Innehll3"/>
            <w:tabs>
              <w:tab w:val="left" w:pos="1256"/>
              <w:tab w:val="right" w:leader="dot" w:pos="8494"/>
            </w:tabs>
            <w:rPr>
              <w:rFonts w:eastAsiaTheme="minorEastAsia"/>
              <w:noProof/>
              <w:kern w:val="0"/>
              <w:sz w:val="22"/>
              <w:szCs w:val="22"/>
              <w:lang w:eastAsia="sv-SE"/>
              <w14:numSpacing w14:val="default"/>
            </w:rPr>
          </w:pPr>
          <w:hyperlink w:history="1" w:anchor="_Toc472581640">
            <w:r w:rsidRPr="00200535" w:rsidR="005F64ED">
              <w:rPr>
                <w:rStyle w:val="Hyperlnk"/>
                <w:noProof/>
                <w14:scene3d>
                  <w14:camera w14:prst="orthographicFront"/>
                  <w14:lightRig w14:rig="threePt" w14:dir="t">
                    <w14:rot w14:lat="0" w14:lon="0" w14:rev="0"/>
                  </w14:lightRig>
                </w14:scene3d>
              </w:rPr>
              <w:t>5.5.2</w:t>
            </w:r>
            <w:r w:rsidR="005F64ED">
              <w:rPr>
                <w:rFonts w:eastAsiaTheme="minorEastAsia"/>
                <w:noProof/>
                <w:kern w:val="0"/>
                <w:sz w:val="22"/>
                <w:szCs w:val="22"/>
                <w:lang w:eastAsia="sv-SE"/>
                <w14:numSpacing w14:val="default"/>
              </w:rPr>
              <w:tab/>
            </w:r>
            <w:r w:rsidRPr="00200535" w:rsidR="005F64ED">
              <w:rPr>
                <w:rStyle w:val="Hyperlnk"/>
                <w:noProof/>
              </w:rPr>
              <w:t>Psykisk ohälsa</w:t>
            </w:r>
            <w:r w:rsidR="005F64ED">
              <w:rPr>
                <w:noProof/>
                <w:webHidden/>
              </w:rPr>
              <w:tab/>
            </w:r>
            <w:r w:rsidR="005F64ED">
              <w:rPr>
                <w:noProof/>
                <w:webHidden/>
              </w:rPr>
              <w:fldChar w:fldCharType="begin"/>
            </w:r>
            <w:r w:rsidR="005F64ED">
              <w:rPr>
                <w:noProof/>
                <w:webHidden/>
              </w:rPr>
              <w:instrText xml:space="preserve"> PAGEREF _Toc472581640 \h </w:instrText>
            </w:r>
            <w:r w:rsidR="005F64ED">
              <w:rPr>
                <w:noProof/>
                <w:webHidden/>
              </w:rPr>
            </w:r>
            <w:r w:rsidR="005F64ED">
              <w:rPr>
                <w:noProof/>
                <w:webHidden/>
              </w:rPr>
              <w:fldChar w:fldCharType="separate"/>
            </w:r>
            <w:r w:rsidR="005F64ED">
              <w:rPr>
                <w:noProof/>
                <w:webHidden/>
              </w:rPr>
              <w:t>55</w:t>
            </w:r>
            <w:r w:rsidR="005F64ED">
              <w:rPr>
                <w:noProof/>
                <w:webHidden/>
              </w:rPr>
              <w:fldChar w:fldCharType="end"/>
            </w:r>
          </w:hyperlink>
        </w:p>
        <w:p w:rsidR="005F64ED" w:rsidRDefault="005F21DD" w14:paraId="5FB98D2F"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72581641">
            <w:r w:rsidRPr="00200535" w:rsidR="005F64ED">
              <w:rPr>
                <w:rStyle w:val="Hyperlnk"/>
                <w:noProof/>
              </w:rPr>
              <w:t>6</w:t>
            </w:r>
            <w:r w:rsidR="005F64ED">
              <w:rPr>
                <w:rFonts w:eastAsiaTheme="minorEastAsia"/>
                <w:noProof/>
                <w:kern w:val="0"/>
                <w:sz w:val="22"/>
                <w:szCs w:val="22"/>
                <w:lang w:eastAsia="sv-SE"/>
                <w14:numSpacing w14:val="default"/>
              </w:rPr>
              <w:tab/>
            </w:r>
            <w:r w:rsidRPr="00200535" w:rsidR="005F64ED">
              <w:rPr>
                <w:rStyle w:val="Hyperlnk"/>
                <w:noProof/>
              </w:rPr>
              <w:t>Industrilandet Sverige</w:t>
            </w:r>
            <w:r w:rsidR="005F64ED">
              <w:rPr>
                <w:noProof/>
                <w:webHidden/>
              </w:rPr>
              <w:tab/>
            </w:r>
            <w:r w:rsidR="005F64ED">
              <w:rPr>
                <w:noProof/>
                <w:webHidden/>
              </w:rPr>
              <w:fldChar w:fldCharType="begin"/>
            </w:r>
            <w:r w:rsidR="005F64ED">
              <w:rPr>
                <w:noProof/>
                <w:webHidden/>
              </w:rPr>
              <w:instrText xml:space="preserve"> PAGEREF _Toc472581641 \h </w:instrText>
            </w:r>
            <w:r w:rsidR="005F64ED">
              <w:rPr>
                <w:noProof/>
                <w:webHidden/>
              </w:rPr>
            </w:r>
            <w:r w:rsidR="005F64ED">
              <w:rPr>
                <w:noProof/>
                <w:webHidden/>
              </w:rPr>
              <w:fldChar w:fldCharType="separate"/>
            </w:r>
            <w:r w:rsidR="005F64ED">
              <w:rPr>
                <w:noProof/>
                <w:webHidden/>
              </w:rPr>
              <w:t>55</w:t>
            </w:r>
            <w:r w:rsidR="005F64ED">
              <w:rPr>
                <w:noProof/>
                <w:webHidden/>
              </w:rPr>
              <w:fldChar w:fldCharType="end"/>
            </w:r>
          </w:hyperlink>
        </w:p>
        <w:p w:rsidR="005F64ED" w:rsidRDefault="005F21DD" w14:paraId="6C6A330A"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42">
            <w:r w:rsidRPr="00200535" w:rsidR="005F64ED">
              <w:rPr>
                <w:rStyle w:val="Hyperlnk"/>
                <w:noProof/>
                <w14:scene3d>
                  <w14:camera w14:prst="orthographicFront"/>
                  <w14:lightRig w14:rig="threePt" w14:dir="t">
                    <w14:rot w14:lat="0" w14:lon="0" w14:rev="0"/>
                  </w14:lightRig>
                </w14:scene3d>
              </w:rPr>
              <w:t>6.1</w:t>
            </w:r>
            <w:r w:rsidR="005F64ED">
              <w:rPr>
                <w:rFonts w:eastAsiaTheme="minorEastAsia"/>
                <w:noProof/>
                <w:kern w:val="0"/>
                <w:sz w:val="22"/>
                <w:szCs w:val="22"/>
                <w:lang w:eastAsia="sv-SE"/>
                <w14:numSpacing w14:val="default"/>
              </w:rPr>
              <w:tab/>
            </w:r>
            <w:r w:rsidRPr="00200535" w:rsidR="005F64ED">
              <w:rPr>
                <w:rStyle w:val="Hyperlnk"/>
                <w:noProof/>
              </w:rPr>
              <w:t>Staten och kapitalet</w:t>
            </w:r>
            <w:r w:rsidR="005F64ED">
              <w:rPr>
                <w:noProof/>
                <w:webHidden/>
              </w:rPr>
              <w:tab/>
            </w:r>
            <w:r w:rsidR="005F64ED">
              <w:rPr>
                <w:noProof/>
                <w:webHidden/>
              </w:rPr>
              <w:fldChar w:fldCharType="begin"/>
            </w:r>
            <w:r w:rsidR="005F64ED">
              <w:rPr>
                <w:noProof/>
                <w:webHidden/>
              </w:rPr>
              <w:instrText xml:space="preserve"> PAGEREF _Toc472581642 \h </w:instrText>
            </w:r>
            <w:r w:rsidR="005F64ED">
              <w:rPr>
                <w:noProof/>
                <w:webHidden/>
              </w:rPr>
            </w:r>
            <w:r w:rsidR="005F64ED">
              <w:rPr>
                <w:noProof/>
                <w:webHidden/>
              </w:rPr>
              <w:fldChar w:fldCharType="separate"/>
            </w:r>
            <w:r w:rsidR="005F64ED">
              <w:rPr>
                <w:noProof/>
                <w:webHidden/>
              </w:rPr>
              <w:t>55</w:t>
            </w:r>
            <w:r w:rsidR="005F64ED">
              <w:rPr>
                <w:noProof/>
                <w:webHidden/>
              </w:rPr>
              <w:fldChar w:fldCharType="end"/>
            </w:r>
          </w:hyperlink>
        </w:p>
        <w:p w:rsidR="005F64ED" w:rsidRDefault="005F21DD" w14:paraId="41350736" w14:textId="77777777">
          <w:pPr>
            <w:pStyle w:val="Innehll3"/>
            <w:tabs>
              <w:tab w:val="left" w:pos="1202"/>
              <w:tab w:val="right" w:leader="dot" w:pos="8494"/>
            </w:tabs>
            <w:rPr>
              <w:rFonts w:eastAsiaTheme="minorEastAsia"/>
              <w:noProof/>
              <w:kern w:val="0"/>
              <w:sz w:val="22"/>
              <w:szCs w:val="22"/>
              <w:lang w:eastAsia="sv-SE"/>
              <w14:numSpacing w14:val="default"/>
            </w:rPr>
          </w:pPr>
          <w:hyperlink w:history="1" w:anchor="_Toc472581643">
            <w:r w:rsidRPr="00200535" w:rsidR="005F64ED">
              <w:rPr>
                <w:rStyle w:val="Hyperlnk"/>
                <w:noProof/>
                <w14:scene3d>
                  <w14:camera w14:prst="orthographicFront"/>
                  <w14:lightRig w14:rig="threePt" w14:dir="t">
                    <w14:rot w14:lat="0" w14:lon="0" w14:rev="0"/>
                  </w14:lightRig>
                </w14:scene3d>
              </w:rPr>
              <w:t>6.1.1</w:t>
            </w:r>
            <w:r w:rsidR="005F64ED">
              <w:rPr>
                <w:rFonts w:eastAsiaTheme="minorEastAsia"/>
                <w:noProof/>
                <w:kern w:val="0"/>
                <w:sz w:val="22"/>
                <w:szCs w:val="22"/>
                <w:lang w:eastAsia="sv-SE"/>
                <w14:numSpacing w14:val="default"/>
              </w:rPr>
              <w:tab/>
            </w:r>
            <w:r w:rsidRPr="00200535" w:rsidR="005F64ED">
              <w:rPr>
                <w:rStyle w:val="Hyperlnk"/>
                <w:noProof/>
              </w:rPr>
              <w:t>Industrin genererar arbetstillfällen</w:t>
            </w:r>
            <w:r w:rsidR="005F64ED">
              <w:rPr>
                <w:noProof/>
                <w:webHidden/>
              </w:rPr>
              <w:tab/>
            </w:r>
            <w:r w:rsidR="005F64ED">
              <w:rPr>
                <w:noProof/>
                <w:webHidden/>
              </w:rPr>
              <w:fldChar w:fldCharType="begin"/>
            </w:r>
            <w:r w:rsidR="005F64ED">
              <w:rPr>
                <w:noProof/>
                <w:webHidden/>
              </w:rPr>
              <w:instrText xml:space="preserve"> PAGEREF _Toc472581643 \h </w:instrText>
            </w:r>
            <w:r w:rsidR="005F64ED">
              <w:rPr>
                <w:noProof/>
                <w:webHidden/>
              </w:rPr>
            </w:r>
            <w:r w:rsidR="005F64ED">
              <w:rPr>
                <w:noProof/>
                <w:webHidden/>
              </w:rPr>
              <w:fldChar w:fldCharType="separate"/>
            </w:r>
            <w:r w:rsidR="005F64ED">
              <w:rPr>
                <w:noProof/>
                <w:webHidden/>
              </w:rPr>
              <w:t>56</w:t>
            </w:r>
            <w:r w:rsidR="005F64ED">
              <w:rPr>
                <w:noProof/>
                <w:webHidden/>
              </w:rPr>
              <w:fldChar w:fldCharType="end"/>
            </w:r>
          </w:hyperlink>
        </w:p>
        <w:p w:rsidR="005F64ED" w:rsidRDefault="005F21DD" w14:paraId="2A6270C5" w14:textId="77777777">
          <w:pPr>
            <w:pStyle w:val="Innehll3"/>
            <w:tabs>
              <w:tab w:val="left" w:pos="1236"/>
              <w:tab w:val="right" w:leader="dot" w:pos="8494"/>
            </w:tabs>
            <w:rPr>
              <w:rFonts w:eastAsiaTheme="minorEastAsia"/>
              <w:noProof/>
              <w:kern w:val="0"/>
              <w:sz w:val="22"/>
              <w:szCs w:val="22"/>
              <w:lang w:eastAsia="sv-SE"/>
              <w14:numSpacing w14:val="default"/>
            </w:rPr>
          </w:pPr>
          <w:hyperlink w:history="1" w:anchor="_Toc472581644">
            <w:r w:rsidRPr="00200535" w:rsidR="005F64ED">
              <w:rPr>
                <w:rStyle w:val="Hyperlnk"/>
                <w:noProof/>
                <w14:scene3d>
                  <w14:camera w14:prst="orthographicFront"/>
                  <w14:lightRig w14:rig="threePt" w14:dir="t">
                    <w14:rot w14:lat="0" w14:lon="0" w14:rev="0"/>
                  </w14:lightRig>
                </w14:scene3d>
              </w:rPr>
              <w:t>6.1.2</w:t>
            </w:r>
            <w:r w:rsidR="005F64ED">
              <w:rPr>
                <w:rFonts w:eastAsiaTheme="minorEastAsia"/>
                <w:noProof/>
                <w:kern w:val="0"/>
                <w:sz w:val="22"/>
                <w:szCs w:val="22"/>
                <w:lang w:eastAsia="sv-SE"/>
                <w14:numSpacing w14:val="default"/>
              </w:rPr>
              <w:tab/>
            </w:r>
            <w:r w:rsidRPr="00200535" w:rsidR="005F64ED">
              <w:rPr>
                <w:rStyle w:val="Hyperlnk"/>
                <w:noProof/>
              </w:rPr>
              <w:t>En grund för välfärden</w:t>
            </w:r>
            <w:r w:rsidR="005F64ED">
              <w:rPr>
                <w:noProof/>
                <w:webHidden/>
              </w:rPr>
              <w:tab/>
            </w:r>
            <w:r w:rsidR="005F64ED">
              <w:rPr>
                <w:noProof/>
                <w:webHidden/>
              </w:rPr>
              <w:fldChar w:fldCharType="begin"/>
            </w:r>
            <w:r w:rsidR="005F64ED">
              <w:rPr>
                <w:noProof/>
                <w:webHidden/>
              </w:rPr>
              <w:instrText xml:space="preserve"> PAGEREF _Toc472581644 \h </w:instrText>
            </w:r>
            <w:r w:rsidR="005F64ED">
              <w:rPr>
                <w:noProof/>
                <w:webHidden/>
              </w:rPr>
            </w:r>
            <w:r w:rsidR="005F64ED">
              <w:rPr>
                <w:noProof/>
                <w:webHidden/>
              </w:rPr>
              <w:fldChar w:fldCharType="separate"/>
            </w:r>
            <w:r w:rsidR="005F64ED">
              <w:rPr>
                <w:noProof/>
                <w:webHidden/>
              </w:rPr>
              <w:t>56</w:t>
            </w:r>
            <w:r w:rsidR="005F64ED">
              <w:rPr>
                <w:noProof/>
                <w:webHidden/>
              </w:rPr>
              <w:fldChar w:fldCharType="end"/>
            </w:r>
          </w:hyperlink>
        </w:p>
        <w:p w:rsidR="005F64ED" w:rsidRDefault="005F21DD" w14:paraId="1D8CFA5A" w14:textId="77777777">
          <w:pPr>
            <w:pStyle w:val="Innehll3"/>
            <w:tabs>
              <w:tab w:val="left" w:pos="1236"/>
              <w:tab w:val="right" w:leader="dot" w:pos="8494"/>
            </w:tabs>
            <w:rPr>
              <w:rFonts w:eastAsiaTheme="minorEastAsia"/>
              <w:noProof/>
              <w:kern w:val="0"/>
              <w:sz w:val="22"/>
              <w:szCs w:val="22"/>
              <w:lang w:eastAsia="sv-SE"/>
              <w14:numSpacing w14:val="default"/>
            </w:rPr>
          </w:pPr>
          <w:hyperlink w:history="1" w:anchor="_Toc472581645">
            <w:r w:rsidRPr="00200535" w:rsidR="005F64ED">
              <w:rPr>
                <w:rStyle w:val="Hyperlnk"/>
                <w:noProof/>
                <w14:scene3d>
                  <w14:camera w14:prst="orthographicFront"/>
                  <w14:lightRig w14:rig="threePt" w14:dir="t">
                    <w14:rot w14:lat="0" w14:lon="0" w14:rev="0"/>
                  </w14:lightRig>
                </w14:scene3d>
              </w:rPr>
              <w:t>6.1.3</w:t>
            </w:r>
            <w:r w:rsidR="005F64ED">
              <w:rPr>
                <w:rFonts w:eastAsiaTheme="minorEastAsia"/>
                <w:noProof/>
                <w:kern w:val="0"/>
                <w:sz w:val="22"/>
                <w:szCs w:val="22"/>
                <w:lang w:eastAsia="sv-SE"/>
                <w14:numSpacing w14:val="default"/>
              </w:rPr>
              <w:tab/>
            </w:r>
            <w:r w:rsidRPr="00200535" w:rsidR="005F64ED">
              <w:rPr>
                <w:rStyle w:val="Hyperlnk"/>
                <w:noProof/>
              </w:rPr>
              <w:t>Kompetens framför allt</w:t>
            </w:r>
            <w:r w:rsidR="005F64ED">
              <w:rPr>
                <w:noProof/>
                <w:webHidden/>
              </w:rPr>
              <w:tab/>
            </w:r>
            <w:r w:rsidR="005F64ED">
              <w:rPr>
                <w:noProof/>
                <w:webHidden/>
              </w:rPr>
              <w:fldChar w:fldCharType="begin"/>
            </w:r>
            <w:r w:rsidR="005F64ED">
              <w:rPr>
                <w:noProof/>
                <w:webHidden/>
              </w:rPr>
              <w:instrText xml:space="preserve"> PAGEREF _Toc472581645 \h </w:instrText>
            </w:r>
            <w:r w:rsidR="005F64ED">
              <w:rPr>
                <w:noProof/>
                <w:webHidden/>
              </w:rPr>
            </w:r>
            <w:r w:rsidR="005F64ED">
              <w:rPr>
                <w:noProof/>
                <w:webHidden/>
              </w:rPr>
              <w:fldChar w:fldCharType="separate"/>
            </w:r>
            <w:r w:rsidR="005F64ED">
              <w:rPr>
                <w:noProof/>
                <w:webHidden/>
              </w:rPr>
              <w:t>56</w:t>
            </w:r>
            <w:r w:rsidR="005F64ED">
              <w:rPr>
                <w:noProof/>
                <w:webHidden/>
              </w:rPr>
              <w:fldChar w:fldCharType="end"/>
            </w:r>
          </w:hyperlink>
        </w:p>
        <w:p w:rsidR="005F64ED" w:rsidRDefault="005F21DD" w14:paraId="446D1ECB" w14:textId="77777777">
          <w:pPr>
            <w:pStyle w:val="Innehll3"/>
            <w:tabs>
              <w:tab w:val="left" w:pos="1243"/>
              <w:tab w:val="right" w:leader="dot" w:pos="8494"/>
            </w:tabs>
            <w:rPr>
              <w:rFonts w:eastAsiaTheme="minorEastAsia"/>
              <w:noProof/>
              <w:kern w:val="0"/>
              <w:sz w:val="22"/>
              <w:szCs w:val="22"/>
              <w:lang w:eastAsia="sv-SE"/>
              <w14:numSpacing w14:val="default"/>
            </w:rPr>
          </w:pPr>
          <w:hyperlink w:history="1" w:anchor="_Toc472581646">
            <w:r w:rsidRPr="00200535" w:rsidR="005F64ED">
              <w:rPr>
                <w:rStyle w:val="Hyperlnk"/>
                <w:noProof/>
                <w14:scene3d>
                  <w14:camera w14:prst="orthographicFront"/>
                  <w14:lightRig w14:rig="threePt" w14:dir="t">
                    <w14:rot w14:lat="0" w14:lon="0" w14:rev="0"/>
                  </w14:lightRig>
                </w14:scene3d>
              </w:rPr>
              <w:t>6.1.4</w:t>
            </w:r>
            <w:r w:rsidR="005F64ED">
              <w:rPr>
                <w:rFonts w:eastAsiaTheme="minorEastAsia"/>
                <w:noProof/>
                <w:kern w:val="0"/>
                <w:sz w:val="22"/>
                <w:szCs w:val="22"/>
                <w:lang w:eastAsia="sv-SE"/>
                <w14:numSpacing w14:val="default"/>
              </w:rPr>
              <w:tab/>
            </w:r>
            <w:r w:rsidRPr="00200535" w:rsidR="005F64ED">
              <w:rPr>
                <w:rStyle w:val="Hyperlnk"/>
                <w:noProof/>
              </w:rPr>
              <w:t>Marknaden utser vinnarna</w:t>
            </w:r>
            <w:r w:rsidR="005F64ED">
              <w:rPr>
                <w:noProof/>
                <w:webHidden/>
              </w:rPr>
              <w:tab/>
            </w:r>
            <w:r w:rsidR="005F64ED">
              <w:rPr>
                <w:noProof/>
                <w:webHidden/>
              </w:rPr>
              <w:fldChar w:fldCharType="begin"/>
            </w:r>
            <w:r w:rsidR="005F64ED">
              <w:rPr>
                <w:noProof/>
                <w:webHidden/>
              </w:rPr>
              <w:instrText xml:space="preserve"> PAGEREF _Toc472581646 \h </w:instrText>
            </w:r>
            <w:r w:rsidR="005F64ED">
              <w:rPr>
                <w:noProof/>
                <w:webHidden/>
              </w:rPr>
            </w:r>
            <w:r w:rsidR="005F64ED">
              <w:rPr>
                <w:noProof/>
                <w:webHidden/>
              </w:rPr>
              <w:fldChar w:fldCharType="separate"/>
            </w:r>
            <w:r w:rsidR="005F64ED">
              <w:rPr>
                <w:noProof/>
                <w:webHidden/>
              </w:rPr>
              <w:t>56</w:t>
            </w:r>
            <w:r w:rsidR="005F64ED">
              <w:rPr>
                <w:noProof/>
                <w:webHidden/>
              </w:rPr>
              <w:fldChar w:fldCharType="end"/>
            </w:r>
          </w:hyperlink>
        </w:p>
        <w:p w:rsidR="005F64ED" w:rsidRDefault="005F21DD" w14:paraId="29433241" w14:textId="77777777">
          <w:pPr>
            <w:pStyle w:val="Innehll3"/>
            <w:tabs>
              <w:tab w:val="left" w:pos="1233"/>
              <w:tab w:val="right" w:leader="dot" w:pos="8494"/>
            </w:tabs>
            <w:rPr>
              <w:rFonts w:eastAsiaTheme="minorEastAsia"/>
              <w:noProof/>
              <w:kern w:val="0"/>
              <w:sz w:val="22"/>
              <w:szCs w:val="22"/>
              <w:lang w:eastAsia="sv-SE"/>
              <w14:numSpacing w14:val="default"/>
            </w:rPr>
          </w:pPr>
          <w:hyperlink w:history="1" w:anchor="_Toc472581647">
            <w:r w:rsidRPr="00200535" w:rsidR="005F64ED">
              <w:rPr>
                <w:rStyle w:val="Hyperlnk"/>
                <w:noProof/>
                <w14:scene3d>
                  <w14:camera w14:prst="orthographicFront"/>
                  <w14:lightRig w14:rig="threePt" w14:dir="t">
                    <w14:rot w14:lat="0" w14:lon="0" w14:rev="0"/>
                  </w14:lightRig>
                </w14:scene3d>
              </w:rPr>
              <w:t>6.1.5</w:t>
            </w:r>
            <w:r w:rsidR="005F64ED">
              <w:rPr>
                <w:rFonts w:eastAsiaTheme="minorEastAsia"/>
                <w:noProof/>
                <w:kern w:val="0"/>
                <w:sz w:val="22"/>
                <w:szCs w:val="22"/>
                <w:lang w:eastAsia="sv-SE"/>
                <w14:numSpacing w14:val="default"/>
              </w:rPr>
              <w:tab/>
            </w:r>
            <w:r w:rsidRPr="00200535" w:rsidR="005F64ED">
              <w:rPr>
                <w:rStyle w:val="Hyperlnk"/>
                <w:noProof/>
              </w:rPr>
              <w:t>Stolta men inte nöjda</w:t>
            </w:r>
            <w:r w:rsidR="005F64ED">
              <w:rPr>
                <w:noProof/>
                <w:webHidden/>
              </w:rPr>
              <w:tab/>
            </w:r>
            <w:r w:rsidR="005F64ED">
              <w:rPr>
                <w:noProof/>
                <w:webHidden/>
              </w:rPr>
              <w:fldChar w:fldCharType="begin"/>
            </w:r>
            <w:r w:rsidR="005F64ED">
              <w:rPr>
                <w:noProof/>
                <w:webHidden/>
              </w:rPr>
              <w:instrText xml:space="preserve"> PAGEREF _Toc472581647 \h </w:instrText>
            </w:r>
            <w:r w:rsidR="005F64ED">
              <w:rPr>
                <w:noProof/>
                <w:webHidden/>
              </w:rPr>
            </w:r>
            <w:r w:rsidR="005F64ED">
              <w:rPr>
                <w:noProof/>
                <w:webHidden/>
              </w:rPr>
              <w:fldChar w:fldCharType="separate"/>
            </w:r>
            <w:r w:rsidR="005F64ED">
              <w:rPr>
                <w:noProof/>
                <w:webHidden/>
              </w:rPr>
              <w:t>56</w:t>
            </w:r>
            <w:r w:rsidR="005F64ED">
              <w:rPr>
                <w:noProof/>
                <w:webHidden/>
              </w:rPr>
              <w:fldChar w:fldCharType="end"/>
            </w:r>
          </w:hyperlink>
        </w:p>
        <w:p w:rsidR="005F64ED" w:rsidRDefault="005F21DD" w14:paraId="11EBBFA8"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48">
            <w:r w:rsidRPr="00200535" w:rsidR="005F64ED">
              <w:rPr>
                <w:rStyle w:val="Hyperlnk"/>
                <w:noProof/>
                <w14:scene3d>
                  <w14:camera w14:prst="orthographicFront"/>
                  <w14:lightRig w14:rig="threePt" w14:dir="t">
                    <w14:rot w14:lat="0" w14:lon="0" w14:rev="0"/>
                  </w14:lightRig>
                </w14:scene3d>
              </w:rPr>
              <w:t>6.2</w:t>
            </w:r>
            <w:r w:rsidR="005F64ED">
              <w:rPr>
                <w:rFonts w:eastAsiaTheme="minorEastAsia"/>
                <w:noProof/>
                <w:kern w:val="0"/>
                <w:sz w:val="22"/>
                <w:szCs w:val="22"/>
                <w:lang w:eastAsia="sv-SE"/>
                <w14:numSpacing w14:val="default"/>
              </w:rPr>
              <w:tab/>
            </w:r>
            <w:r w:rsidRPr="00200535" w:rsidR="005F64ED">
              <w:rPr>
                <w:rStyle w:val="Hyperlnk"/>
                <w:noProof/>
              </w:rPr>
              <w:t>Högre utbildning</w:t>
            </w:r>
            <w:r w:rsidR="005F64ED">
              <w:rPr>
                <w:noProof/>
                <w:webHidden/>
              </w:rPr>
              <w:tab/>
            </w:r>
            <w:r w:rsidR="005F64ED">
              <w:rPr>
                <w:noProof/>
                <w:webHidden/>
              </w:rPr>
              <w:fldChar w:fldCharType="begin"/>
            </w:r>
            <w:r w:rsidR="005F64ED">
              <w:rPr>
                <w:noProof/>
                <w:webHidden/>
              </w:rPr>
              <w:instrText xml:space="preserve"> PAGEREF _Toc472581648 \h </w:instrText>
            </w:r>
            <w:r w:rsidR="005F64ED">
              <w:rPr>
                <w:noProof/>
                <w:webHidden/>
              </w:rPr>
            </w:r>
            <w:r w:rsidR="005F64ED">
              <w:rPr>
                <w:noProof/>
                <w:webHidden/>
              </w:rPr>
              <w:fldChar w:fldCharType="separate"/>
            </w:r>
            <w:r w:rsidR="005F64ED">
              <w:rPr>
                <w:noProof/>
                <w:webHidden/>
              </w:rPr>
              <w:t>57</w:t>
            </w:r>
            <w:r w:rsidR="005F64ED">
              <w:rPr>
                <w:noProof/>
                <w:webHidden/>
              </w:rPr>
              <w:fldChar w:fldCharType="end"/>
            </w:r>
          </w:hyperlink>
        </w:p>
        <w:p w:rsidR="005F64ED" w:rsidRDefault="005F21DD" w14:paraId="1C2453EB" w14:textId="77777777">
          <w:pPr>
            <w:pStyle w:val="Innehll3"/>
            <w:tabs>
              <w:tab w:val="left" w:pos="1236"/>
              <w:tab w:val="right" w:leader="dot" w:pos="8494"/>
            </w:tabs>
            <w:rPr>
              <w:rFonts w:eastAsiaTheme="minorEastAsia"/>
              <w:noProof/>
              <w:kern w:val="0"/>
              <w:sz w:val="22"/>
              <w:szCs w:val="22"/>
              <w:lang w:eastAsia="sv-SE"/>
              <w14:numSpacing w14:val="default"/>
            </w:rPr>
          </w:pPr>
          <w:hyperlink w:history="1" w:anchor="_Toc472581649">
            <w:r w:rsidRPr="00200535" w:rsidR="005F64ED">
              <w:rPr>
                <w:rStyle w:val="Hyperlnk"/>
                <w:noProof/>
                <w14:scene3d>
                  <w14:camera w14:prst="orthographicFront"/>
                  <w14:lightRig w14:rig="threePt" w14:dir="t">
                    <w14:rot w14:lat="0" w14:lon="0" w14:rev="0"/>
                  </w14:lightRig>
                </w14:scene3d>
              </w:rPr>
              <w:t>6.2.1</w:t>
            </w:r>
            <w:r w:rsidR="005F64ED">
              <w:rPr>
                <w:rFonts w:eastAsiaTheme="minorEastAsia"/>
                <w:noProof/>
                <w:kern w:val="0"/>
                <w:sz w:val="22"/>
                <w:szCs w:val="22"/>
                <w:lang w:eastAsia="sv-SE"/>
                <w14:numSpacing w14:val="default"/>
              </w:rPr>
              <w:tab/>
            </w:r>
            <w:r w:rsidRPr="00200535" w:rsidR="005F64ED">
              <w:rPr>
                <w:rStyle w:val="Hyperlnk"/>
                <w:noProof/>
              </w:rPr>
              <w:t>Effektivisering av högskoleväsendet</w:t>
            </w:r>
            <w:r w:rsidR="005F64ED">
              <w:rPr>
                <w:noProof/>
                <w:webHidden/>
              </w:rPr>
              <w:tab/>
            </w:r>
            <w:r w:rsidR="005F64ED">
              <w:rPr>
                <w:noProof/>
                <w:webHidden/>
              </w:rPr>
              <w:fldChar w:fldCharType="begin"/>
            </w:r>
            <w:r w:rsidR="005F64ED">
              <w:rPr>
                <w:noProof/>
                <w:webHidden/>
              </w:rPr>
              <w:instrText xml:space="preserve"> PAGEREF _Toc472581649 \h </w:instrText>
            </w:r>
            <w:r w:rsidR="005F64ED">
              <w:rPr>
                <w:noProof/>
                <w:webHidden/>
              </w:rPr>
            </w:r>
            <w:r w:rsidR="005F64ED">
              <w:rPr>
                <w:noProof/>
                <w:webHidden/>
              </w:rPr>
              <w:fldChar w:fldCharType="separate"/>
            </w:r>
            <w:r w:rsidR="005F64ED">
              <w:rPr>
                <w:noProof/>
                <w:webHidden/>
              </w:rPr>
              <w:t>57</w:t>
            </w:r>
            <w:r w:rsidR="005F64ED">
              <w:rPr>
                <w:noProof/>
                <w:webHidden/>
              </w:rPr>
              <w:fldChar w:fldCharType="end"/>
            </w:r>
          </w:hyperlink>
        </w:p>
        <w:p w:rsidR="005F64ED" w:rsidRDefault="005F21DD" w14:paraId="38B42794" w14:textId="77777777">
          <w:pPr>
            <w:pStyle w:val="Innehll3"/>
            <w:tabs>
              <w:tab w:val="left" w:pos="1270"/>
              <w:tab w:val="right" w:leader="dot" w:pos="8494"/>
            </w:tabs>
            <w:rPr>
              <w:rFonts w:eastAsiaTheme="minorEastAsia"/>
              <w:noProof/>
              <w:kern w:val="0"/>
              <w:sz w:val="22"/>
              <w:szCs w:val="22"/>
              <w:lang w:eastAsia="sv-SE"/>
              <w14:numSpacing w14:val="default"/>
            </w:rPr>
          </w:pPr>
          <w:hyperlink w:history="1" w:anchor="_Toc472581650">
            <w:r w:rsidRPr="00200535" w:rsidR="005F64ED">
              <w:rPr>
                <w:rStyle w:val="Hyperlnk"/>
                <w:noProof/>
                <w14:scene3d>
                  <w14:camera w14:prst="orthographicFront"/>
                  <w14:lightRig w14:rig="threePt" w14:dir="t">
                    <w14:rot w14:lat="0" w14:lon="0" w14:rev="0"/>
                  </w14:lightRig>
                </w14:scene3d>
              </w:rPr>
              <w:t>6.2.2</w:t>
            </w:r>
            <w:r w:rsidR="005F64ED">
              <w:rPr>
                <w:rFonts w:eastAsiaTheme="minorEastAsia"/>
                <w:noProof/>
                <w:kern w:val="0"/>
                <w:sz w:val="22"/>
                <w:szCs w:val="22"/>
                <w:lang w:eastAsia="sv-SE"/>
                <w14:numSpacing w14:val="default"/>
              </w:rPr>
              <w:tab/>
            </w:r>
            <w:r w:rsidRPr="00200535" w:rsidR="005F64ED">
              <w:rPr>
                <w:rStyle w:val="Hyperlnk"/>
                <w:noProof/>
              </w:rPr>
              <w:t>Forskning</w:t>
            </w:r>
            <w:r w:rsidR="005F64ED">
              <w:rPr>
                <w:noProof/>
                <w:webHidden/>
              </w:rPr>
              <w:tab/>
            </w:r>
            <w:r w:rsidR="005F64ED">
              <w:rPr>
                <w:noProof/>
                <w:webHidden/>
              </w:rPr>
              <w:fldChar w:fldCharType="begin"/>
            </w:r>
            <w:r w:rsidR="005F64ED">
              <w:rPr>
                <w:noProof/>
                <w:webHidden/>
              </w:rPr>
              <w:instrText xml:space="preserve"> PAGEREF _Toc472581650 \h </w:instrText>
            </w:r>
            <w:r w:rsidR="005F64ED">
              <w:rPr>
                <w:noProof/>
                <w:webHidden/>
              </w:rPr>
            </w:r>
            <w:r w:rsidR="005F64ED">
              <w:rPr>
                <w:noProof/>
                <w:webHidden/>
              </w:rPr>
              <w:fldChar w:fldCharType="separate"/>
            </w:r>
            <w:r w:rsidR="005F64ED">
              <w:rPr>
                <w:noProof/>
                <w:webHidden/>
              </w:rPr>
              <w:t>58</w:t>
            </w:r>
            <w:r w:rsidR="005F64ED">
              <w:rPr>
                <w:noProof/>
                <w:webHidden/>
              </w:rPr>
              <w:fldChar w:fldCharType="end"/>
            </w:r>
          </w:hyperlink>
        </w:p>
        <w:p w:rsidR="005F64ED" w:rsidRDefault="005F21DD" w14:paraId="725F1DFF" w14:textId="77777777">
          <w:pPr>
            <w:pStyle w:val="Innehll3"/>
            <w:tabs>
              <w:tab w:val="left" w:pos="1270"/>
              <w:tab w:val="right" w:leader="dot" w:pos="8494"/>
            </w:tabs>
            <w:rPr>
              <w:rFonts w:eastAsiaTheme="minorEastAsia"/>
              <w:noProof/>
              <w:kern w:val="0"/>
              <w:sz w:val="22"/>
              <w:szCs w:val="22"/>
              <w:lang w:eastAsia="sv-SE"/>
              <w14:numSpacing w14:val="default"/>
            </w:rPr>
          </w:pPr>
          <w:hyperlink w:history="1" w:anchor="_Toc472581651">
            <w:r w:rsidRPr="00200535" w:rsidR="005F64ED">
              <w:rPr>
                <w:rStyle w:val="Hyperlnk"/>
                <w:noProof/>
                <w14:scene3d>
                  <w14:camera w14:prst="orthographicFront"/>
                  <w14:lightRig w14:rig="threePt" w14:dir="t">
                    <w14:rot w14:lat="0" w14:lon="0" w14:rev="0"/>
                  </w14:lightRig>
                </w14:scene3d>
              </w:rPr>
              <w:t>6.2.3</w:t>
            </w:r>
            <w:r w:rsidR="005F64ED">
              <w:rPr>
                <w:rFonts w:eastAsiaTheme="minorEastAsia"/>
                <w:noProof/>
                <w:kern w:val="0"/>
                <w:sz w:val="22"/>
                <w:szCs w:val="22"/>
                <w:lang w:eastAsia="sv-SE"/>
                <w14:numSpacing w14:val="default"/>
              </w:rPr>
              <w:tab/>
            </w:r>
            <w:r w:rsidRPr="00200535" w:rsidR="005F64ED">
              <w:rPr>
                <w:rStyle w:val="Hyperlnk"/>
                <w:noProof/>
              </w:rPr>
              <w:t>Forskningsinitiativ – för ökad kvalitet</w:t>
            </w:r>
            <w:r w:rsidR="005F64ED">
              <w:rPr>
                <w:noProof/>
                <w:webHidden/>
              </w:rPr>
              <w:tab/>
            </w:r>
            <w:r w:rsidR="005F64ED">
              <w:rPr>
                <w:noProof/>
                <w:webHidden/>
              </w:rPr>
              <w:fldChar w:fldCharType="begin"/>
            </w:r>
            <w:r w:rsidR="005F64ED">
              <w:rPr>
                <w:noProof/>
                <w:webHidden/>
              </w:rPr>
              <w:instrText xml:space="preserve"> PAGEREF _Toc472581651 \h </w:instrText>
            </w:r>
            <w:r w:rsidR="005F64ED">
              <w:rPr>
                <w:noProof/>
                <w:webHidden/>
              </w:rPr>
            </w:r>
            <w:r w:rsidR="005F64ED">
              <w:rPr>
                <w:noProof/>
                <w:webHidden/>
              </w:rPr>
              <w:fldChar w:fldCharType="separate"/>
            </w:r>
            <w:r w:rsidR="005F64ED">
              <w:rPr>
                <w:noProof/>
                <w:webHidden/>
              </w:rPr>
              <w:t>58</w:t>
            </w:r>
            <w:r w:rsidR="005F64ED">
              <w:rPr>
                <w:noProof/>
                <w:webHidden/>
              </w:rPr>
              <w:fldChar w:fldCharType="end"/>
            </w:r>
          </w:hyperlink>
        </w:p>
        <w:p w:rsidR="005F64ED" w:rsidRDefault="005F21DD" w14:paraId="460EB98C"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52">
            <w:r w:rsidRPr="00200535" w:rsidR="005F64ED">
              <w:rPr>
                <w:rStyle w:val="Hyperlnk"/>
                <w:noProof/>
                <w14:scene3d>
                  <w14:camera w14:prst="orthographicFront"/>
                  <w14:lightRig w14:rig="threePt" w14:dir="t">
                    <w14:rot w14:lat="0" w14:lon="0" w14:rev="0"/>
                  </w14:lightRig>
                </w14:scene3d>
              </w:rPr>
              <w:t>6.3</w:t>
            </w:r>
            <w:r w:rsidR="005F64ED">
              <w:rPr>
                <w:rFonts w:eastAsiaTheme="minorEastAsia"/>
                <w:noProof/>
                <w:kern w:val="0"/>
                <w:sz w:val="22"/>
                <w:szCs w:val="22"/>
                <w:lang w:eastAsia="sv-SE"/>
                <w14:numSpacing w14:val="default"/>
              </w:rPr>
              <w:tab/>
            </w:r>
            <w:r w:rsidRPr="00200535" w:rsidR="005F64ED">
              <w:rPr>
                <w:rStyle w:val="Hyperlnk"/>
                <w:noProof/>
              </w:rPr>
              <w:t>Energi för Sverige</w:t>
            </w:r>
            <w:r w:rsidR="005F64ED">
              <w:rPr>
                <w:noProof/>
                <w:webHidden/>
              </w:rPr>
              <w:tab/>
            </w:r>
            <w:r w:rsidR="005F64ED">
              <w:rPr>
                <w:noProof/>
                <w:webHidden/>
              </w:rPr>
              <w:fldChar w:fldCharType="begin"/>
            </w:r>
            <w:r w:rsidR="005F64ED">
              <w:rPr>
                <w:noProof/>
                <w:webHidden/>
              </w:rPr>
              <w:instrText xml:space="preserve"> PAGEREF _Toc472581652 \h </w:instrText>
            </w:r>
            <w:r w:rsidR="005F64ED">
              <w:rPr>
                <w:noProof/>
                <w:webHidden/>
              </w:rPr>
            </w:r>
            <w:r w:rsidR="005F64ED">
              <w:rPr>
                <w:noProof/>
                <w:webHidden/>
              </w:rPr>
              <w:fldChar w:fldCharType="separate"/>
            </w:r>
            <w:r w:rsidR="005F64ED">
              <w:rPr>
                <w:noProof/>
                <w:webHidden/>
              </w:rPr>
              <w:t>58</w:t>
            </w:r>
            <w:r w:rsidR="005F64ED">
              <w:rPr>
                <w:noProof/>
                <w:webHidden/>
              </w:rPr>
              <w:fldChar w:fldCharType="end"/>
            </w:r>
          </w:hyperlink>
        </w:p>
        <w:p w:rsidR="005F64ED" w:rsidRDefault="005F21DD" w14:paraId="3DF0F7B7" w14:textId="77777777">
          <w:pPr>
            <w:pStyle w:val="Innehll3"/>
            <w:tabs>
              <w:tab w:val="left" w:pos="1236"/>
              <w:tab w:val="right" w:leader="dot" w:pos="8494"/>
            </w:tabs>
            <w:rPr>
              <w:rFonts w:eastAsiaTheme="minorEastAsia"/>
              <w:noProof/>
              <w:kern w:val="0"/>
              <w:sz w:val="22"/>
              <w:szCs w:val="22"/>
              <w:lang w:eastAsia="sv-SE"/>
              <w14:numSpacing w14:val="default"/>
            </w:rPr>
          </w:pPr>
          <w:hyperlink w:history="1" w:anchor="_Toc472581653">
            <w:r w:rsidRPr="00200535" w:rsidR="005F64ED">
              <w:rPr>
                <w:rStyle w:val="Hyperlnk"/>
                <w:noProof/>
                <w14:scene3d>
                  <w14:camera w14:prst="orthographicFront"/>
                  <w14:lightRig w14:rig="threePt" w14:dir="t">
                    <w14:rot w14:lat="0" w14:lon="0" w14:rev="0"/>
                  </w14:lightRig>
                </w14:scene3d>
              </w:rPr>
              <w:t>6.3.1</w:t>
            </w:r>
            <w:r w:rsidR="005F64ED">
              <w:rPr>
                <w:rFonts w:eastAsiaTheme="minorEastAsia"/>
                <w:noProof/>
                <w:kern w:val="0"/>
                <w:sz w:val="22"/>
                <w:szCs w:val="22"/>
                <w:lang w:eastAsia="sv-SE"/>
                <w14:numSpacing w14:val="default"/>
              </w:rPr>
              <w:tab/>
            </w:r>
            <w:r w:rsidRPr="00200535" w:rsidR="005F64ED">
              <w:rPr>
                <w:rStyle w:val="Hyperlnk"/>
                <w:noProof/>
              </w:rPr>
              <w:t>Vi måste ha baskraft</w:t>
            </w:r>
            <w:r w:rsidR="005F64ED">
              <w:rPr>
                <w:noProof/>
                <w:webHidden/>
              </w:rPr>
              <w:tab/>
            </w:r>
            <w:r w:rsidR="005F64ED">
              <w:rPr>
                <w:noProof/>
                <w:webHidden/>
              </w:rPr>
              <w:fldChar w:fldCharType="begin"/>
            </w:r>
            <w:r w:rsidR="005F64ED">
              <w:rPr>
                <w:noProof/>
                <w:webHidden/>
              </w:rPr>
              <w:instrText xml:space="preserve"> PAGEREF _Toc472581653 \h </w:instrText>
            </w:r>
            <w:r w:rsidR="005F64ED">
              <w:rPr>
                <w:noProof/>
                <w:webHidden/>
              </w:rPr>
            </w:r>
            <w:r w:rsidR="005F64ED">
              <w:rPr>
                <w:noProof/>
                <w:webHidden/>
              </w:rPr>
              <w:fldChar w:fldCharType="separate"/>
            </w:r>
            <w:r w:rsidR="005F64ED">
              <w:rPr>
                <w:noProof/>
                <w:webHidden/>
              </w:rPr>
              <w:t>58</w:t>
            </w:r>
            <w:r w:rsidR="005F64ED">
              <w:rPr>
                <w:noProof/>
                <w:webHidden/>
              </w:rPr>
              <w:fldChar w:fldCharType="end"/>
            </w:r>
          </w:hyperlink>
        </w:p>
        <w:p w:rsidR="005F64ED" w:rsidRDefault="005F21DD" w14:paraId="605C08BC" w14:textId="77777777">
          <w:pPr>
            <w:pStyle w:val="Innehll3"/>
            <w:tabs>
              <w:tab w:val="left" w:pos="1270"/>
              <w:tab w:val="right" w:leader="dot" w:pos="8494"/>
            </w:tabs>
            <w:rPr>
              <w:rFonts w:eastAsiaTheme="minorEastAsia"/>
              <w:noProof/>
              <w:kern w:val="0"/>
              <w:sz w:val="22"/>
              <w:szCs w:val="22"/>
              <w:lang w:eastAsia="sv-SE"/>
              <w14:numSpacing w14:val="default"/>
            </w:rPr>
          </w:pPr>
          <w:hyperlink w:history="1" w:anchor="_Toc472581654">
            <w:r w:rsidRPr="00200535" w:rsidR="005F64ED">
              <w:rPr>
                <w:rStyle w:val="Hyperlnk"/>
                <w:noProof/>
                <w14:scene3d>
                  <w14:camera w14:prst="orthographicFront"/>
                  <w14:lightRig w14:rig="threePt" w14:dir="t">
                    <w14:rot w14:lat="0" w14:lon="0" w14:rev="0"/>
                  </w14:lightRig>
                </w14:scene3d>
              </w:rPr>
              <w:t>6.3.2</w:t>
            </w:r>
            <w:r w:rsidR="005F64ED">
              <w:rPr>
                <w:rFonts w:eastAsiaTheme="minorEastAsia"/>
                <w:noProof/>
                <w:kern w:val="0"/>
                <w:sz w:val="22"/>
                <w:szCs w:val="22"/>
                <w:lang w:eastAsia="sv-SE"/>
                <w14:numSpacing w14:val="default"/>
              </w:rPr>
              <w:tab/>
            </w:r>
            <w:r w:rsidRPr="00200535" w:rsidR="005F64ED">
              <w:rPr>
                <w:rStyle w:val="Hyperlnk"/>
                <w:noProof/>
              </w:rPr>
              <w:t>Bevara och utveckla kärnkraften</w:t>
            </w:r>
            <w:r w:rsidR="005F64ED">
              <w:rPr>
                <w:noProof/>
                <w:webHidden/>
              </w:rPr>
              <w:tab/>
            </w:r>
            <w:r w:rsidR="005F64ED">
              <w:rPr>
                <w:noProof/>
                <w:webHidden/>
              </w:rPr>
              <w:fldChar w:fldCharType="begin"/>
            </w:r>
            <w:r w:rsidR="005F64ED">
              <w:rPr>
                <w:noProof/>
                <w:webHidden/>
              </w:rPr>
              <w:instrText xml:space="preserve"> PAGEREF _Toc472581654 \h </w:instrText>
            </w:r>
            <w:r w:rsidR="005F64ED">
              <w:rPr>
                <w:noProof/>
                <w:webHidden/>
              </w:rPr>
            </w:r>
            <w:r w:rsidR="005F64ED">
              <w:rPr>
                <w:noProof/>
                <w:webHidden/>
              </w:rPr>
              <w:fldChar w:fldCharType="separate"/>
            </w:r>
            <w:r w:rsidR="005F64ED">
              <w:rPr>
                <w:noProof/>
                <w:webHidden/>
              </w:rPr>
              <w:t>59</w:t>
            </w:r>
            <w:r w:rsidR="005F64ED">
              <w:rPr>
                <w:noProof/>
                <w:webHidden/>
              </w:rPr>
              <w:fldChar w:fldCharType="end"/>
            </w:r>
          </w:hyperlink>
        </w:p>
        <w:p w:rsidR="005F64ED" w:rsidRDefault="005F21DD" w14:paraId="45C80BA8" w14:textId="77777777">
          <w:pPr>
            <w:pStyle w:val="Innehll3"/>
            <w:tabs>
              <w:tab w:val="left" w:pos="1270"/>
              <w:tab w:val="right" w:leader="dot" w:pos="8494"/>
            </w:tabs>
            <w:rPr>
              <w:rFonts w:eastAsiaTheme="minorEastAsia"/>
              <w:noProof/>
              <w:kern w:val="0"/>
              <w:sz w:val="22"/>
              <w:szCs w:val="22"/>
              <w:lang w:eastAsia="sv-SE"/>
              <w14:numSpacing w14:val="default"/>
            </w:rPr>
          </w:pPr>
          <w:hyperlink w:history="1" w:anchor="_Toc472581655">
            <w:r w:rsidRPr="00200535" w:rsidR="005F64ED">
              <w:rPr>
                <w:rStyle w:val="Hyperlnk"/>
                <w:noProof/>
                <w14:scene3d>
                  <w14:camera w14:prst="orthographicFront"/>
                  <w14:lightRig w14:rig="threePt" w14:dir="t">
                    <w14:rot w14:lat="0" w14:lon="0" w14:rev="0"/>
                  </w14:lightRig>
                </w14:scene3d>
              </w:rPr>
              <w:t>6.3.3</w:t>
            </w:r>
            <w:r w:rsidR="005F64ED">
              <w:rPr>
                <w:rFonts w:eastAsiaTheme="minorEastAsia"/>
                <w:noProof/>
                <w:kern w:val="0"/>
                <w:sz w:val="22"/>
                <w:szCs w:val="22"/>
                <w:lang w:eastAsia="sv-SE"/>
                <w14:numSpacing w14:val="default"/>
              </w:rPr>
              <w:tab/>
            </w:r>
            <w:r w:rsidRPr="00200535" w:rsidR="005F64ED">
              <w:rPr>
                <w:rStyle w:val="Hyperlnk"/>
                <w:noProof/>
              </w:rPr>
              <w:t>Energiforskning</w:t>
            </w:r>
            <w:r w:rsidR="005F64ED">
              <w:rPr>
                <w:noProof/>
                <w:webHidden/>
              </w:rPr>
              <w:tab/>
            </w:r>
            <w:r w:rsidR="005F64ED">
              <w:rPr>
                <w:noProof/>
                <w:webHidden/>
              </w:rPr>
              <w:fldChar w:fldCharType="begin"/>
            </w:r>
            <w:r w:rsidR="005F64ED">
              <w:rPr>
                <w:noProof/>
                <w:webHidden/>
              </w:rPr>
              <w:instrText xml:space="preserve"> PAGEREF _Toc472581655 \h </w:instrText>
            </w:r>
            <w:r w:rsidR="005F64ED">
              <w:rPr>
                <w:noProof/>
                <w:webHidden/>
              </w:rPr>
            </w:r>
            <w:r w:rsidR="005F64ED">
              <w:rPr>
                <w:noProof/>
                <w:webHidden/>
              </w:rPr>
              <w:fldChar w:fldCharType="separate"/>
            </w:r>
            <w:r w:rsidR="005F64ED">
              <w:rPr>
                <w:noProof/>
                <w:webHidden/>
              </w:rPr>
              <w:t>59</w:t>
            </w:r>
            <w:r w:rsidR="005F64ED">
              <w:rPr>
                <w:noProof/>
                <w:webHidden/>
              </w:rPr>
              <w:fldChar w:fldCharType="end"/>
            </w:r>
          </w:hyperlink>
        </w:p>
        <w:p w:rsidR="005F64ED" w:rsidRDefault="005F21DD" w14:paraId="2674136F" w14:textId="77777777">
          <w:pPr>
            <w:pStyle w:val="Innehll3"/>
            <w:tabs>
              <w:tab w:val="left" w:pos="1277"/>
              <w:tab w:val="right" w:leader="dot" w:pos="8494"/>
            </w:tabs>
            <w:rPr>
              <w:rFonts w:eastAsiaTheme="minorEastAsia"/>
              <w:noProof/>
              <w:kern w:val="0"/>
              <w:sz w:val="22"/>
              <w:szCs w:val="22"/>
              <w:lang w:eastAsia="sv-SE"/>
              <w14:numSpacing w14:val="default"/>
            </w:rPr>
          </w:pPr>
          <w:hyperlink w:history="1" w:anchor="_Toc472581656">
            <w:r w:rsidRPr="00200535" w:rsidR="005F64ED">
              <w:rPr>
                <w:rStyle w:val="Hyperlnk"/>
                <w:noProof/>
                <w14:scene3d>
                  <w14:camera w14:prst="orthographicFront"/>
                  <w14:lightRig w14:rig="threePt" w14:dir="t">
                    <w14:rot w14:lat="0" w14:lon="0" w14:rev="0"/>
                  </w14:lightRig>
                </w14:scene3d>
              </w:rPr>
              <w:t>6.3.4</w:t>
            </w:r>
            <w:r w:rsidR="005F64ED">
              <w:rPr>
                <w:rFonts w:eastAsiaTheme="minorEastAsia"/>
                <w:noProof/>
                <w:kern w:val="0"/>
                <w:sz w:val="22"/>
                <w:szCs w:val="22"/>
                <w:lang w:eastAsia="sv-SE"/>
                <w14:numSpacing w14:val="default"/>
              </w:rPr>
              <w:tab/>
            </w:r>
            <w:r w:rsidRPr="00200535" w:rsidR="005F64ED">
              <w:rPr>
                <w:rStyle w:val="Hyperlnk"/>
                <w:noProof/>
              </w:rPr>
              <w:t>Nej till utbyggnad av subventionerad vindkraft</w:t>
            </w:r>
            <w:r w:rsidR="005F64ED">
              <w:rPr>
                <w:noProof/>
                <w:webHidden/>
              </w:rPr>
              <w:tab/>
            </w:r>
            <w:r w:rsidR="005F64ED">
              <w:rPr>
                <w:noProof/>
                <w:webHidden/>
              </w:rPr>
              <w:fldChar w:fldCharType="begin"/>
            </w:r>
            <w:r w:rsidR="005F64ED">
              <w:rPr>
                <w:noProof/>
                <w:webHidden/>
              </w:rPr>
              <w:instrText xml:space="preserve"> PAGEREF _Toc472581656 \h </w:instrText>
            </w:r>
            <w:r w:rsidR="005F64ED">
              <w:rPr>
                <w:noProof/>
                <w:webHidden/>
              </w:rPr>
            </w:r>
            <w:r w:rsidR="005F64ED">
              <w:rPr>
                <w:noProof/>
                <w:webHidden/>
              </w:rPr>
              <w:fldChar w:fldCharType="separate"/>
            </w:r>
            <w:r w:rsidR="005F64ED">
              <w:rPr>
                <w:noProof/>
                <w:webHidden/>
              </w:rPr>
              <w:t>59</w:t>
            </w:r>
            <w:r w:rsidR="005F64ED">
              <w:rPr>
                <w:noProof/>
                <w:webHidden/>
              </w:rPr>
              <w:fldChar w:fldCharType="end"/>
            </w:r>
          </w:hyperlink>
        </w:p>
        <w:p w:rsidR="005F64ED" w:rsidRDefault="005F21DD" w14:paraId="4E1A5646" w14:textId="77777777">
          <w:pPr>
            <w:pStyle w:val="Innehll3"/>
            <w:tabs>
              <w:tab w:val="left" w:pos="1267"/>
              <w:tab w:val="right" w:leader="dot" w:pos="8494"/>
            </w:tabs>
            <w:rPr>
              <w:rFonts w:eastAsiaTheme="minorEastAsia"/>
              <w:noProof/>
              <w:kern w:val="0"/>
              <w:sz w:val="22"/>
              <w:szCs w:val="22"/>
              <w:lang w:eastAsia="sv-SE"/>
              <w14:numSpacing w14:val="default"/>
            </w:rPr>
          </w:pPr>
          <w:hyperlink w:history="1" w:anchor="_Toc472581657">
            <w:r w:rsidRPr="00200535" w:rsidR="005F64ED">
              <w:rPr>
                <w:rStyle w:val="Hyperlnk"/>
                <w:noProof/>
                <w14:scene3d>
                  <w14:camera w14:prst="orthographicFront"/>
                  <w14:lightRig w14:rig="threePt" w14:dir="t">
                    <w14:rot w14:lat="0" w14:lon="0" w14:rev="0"/>
                  </w14:lightRig>
                </w14:scene3d>
              </w:rPr>
              <w:t>6.3.5</w:t>
            </w:r>
            <w:r w:rsidR="005F64ED">
              <w:rPr>
                <w:rFonts w:eastAsiaTheme="minorEastAsia"/>
                <w:noProof/>
                <w:kern w:val="0"/>
                <w:sz w:val="22"/>
                <w:szCs w:val="22"/>
                <w:lang w:eastAsia="sv-SE"/>
                <w14:numSpacing w14:val="default"/>
              </w:rPr>
              <w:tab/>
            </w:r>
            <w:r w:rsidRPr="00200535" w:rsidR="005F64ED">
              <w:rPr>
                <w:rStyle w:val="Hyperlnk"/>
                <w:noProof/>
              </w:rPr>
              <w:t>Fjärde generationens kärnkraft</w:t>
            </w:r>
            <w:r w:rsidR="005F64ED">
              <w:rPr>
                <w:noProof/>
                <w:webHidden/>
              </w:rPr>
              <w:tab/>
            </w:r>
            <w:r w:rsidR="005F64ED">
              <w:rPr>
                <w:noProof/>
                <w:webHidden/>
              </w:rPr>
              <w:fldChar w:fldCharType="begin"/>
            </w:r>
            <w:r w:rsidR="005F64ED">
              <w:rPr>
                <w:noProof/>
                <w:webHidden/>
              </w:rPr>
              <w:instrText xml:space="preserve"> PAGEREF _Toc472581657 \h </w:instrText>
            </w:r>
            <w:r w:rsidR="005F64ED">
              <w:rPr>
                <w:noProof/>
                <w:webHidden/>
              </w:rPr>
            </w:r>
            <w:r w:rsidR="005F64ED">
              <w:rPr>
                <w:noProof/>
                <w:webHidden/>
              </w:rPr>
              <w:fldChar w:fldCharType="separate"/>
            </w:r>
            <w:r w:rsidR="005F64ED">
              <w:rPr>
                <w:noProof/>
                <w:webHidden/>
              </w:rPr>
              <w:t>59</w:t>
            </w:r>
            <w:r w:rsidR="005F64ED">
              <w:rPr>
                <w:noProof/>
                <w:webHidden/>
              </w:rPr>
              <w:fldChar w:fldCharType="end"/>
            </w:r>
          </w:hyperlink>
        </w:p>
        <w:p w:rsidR="005F64ED" w:rsidRDefault="005F21DD" w14:paraId="636CAA2C" w14:textId="77777777">
          <w:pPr>
            <w:pStyle w:val="Innehll3"/>
            <w:tabs>
              <w:tab w:val="left" w:pos="1278"/>
              <w:tab w:val="right" w:leader="dot" w:pos="8494"/>
            </w:tabs>
            <w:rPr>
              <w:rFonts w:eastAsiaTheme="minorEastAsia"/>
              <w:noProof/>
              <w:kern w:val="0"/>
              <w:sz w:val="22"/>
              <w:szCs w:val="22"/>
              <w:lang w:eastAsia="sv-SE"/>
              <w14:numSpacing w14:val="default"/>
            </w:rPr>
          </w:pPr>
          <w:hyperlink w:history="1" w:anchor="_Toc472581658">
            <w:r w:rsidRPr="00200535" w:rsidR="005F64ED">
              <w:rPr>
                <w:rStyle w:val="Hyperlnk"/>
                <w:noProof/>
                <w14:scene3d>
                  <w14:camera w14:prst="orthographicFront"/>
                  <w14:lightRig w14:rig="threePt" w14:dir="t">
                    <w14:rot w14:lat="0" w14:lon="0" w14:rev="0"/>
                  </w14:lightRig>
                </w14:scene3d>
              </w:rPr>
              <w:t>6.3.6</w:t>
            </w:r>
            <w:r w:rsidR="005F64ED">
              <w:rPr>
                <w:rFonts w:eastAsiaTheme="minorEastAsia"/>
                <w:noProof/>
                <w:kern w:val="0"/>
                <w:sz w:val="22"/>
                <w:szCs w:val="22"/>
                <w:lang w:eastAsia="sv-SE"/>
                <w14:numSpacing w14:val="default"/>
              </w:rPr>
              <w:tab/>
            </w:r>
            <w:r w:rsidRPr="00200535" w:rsidR="005F64ED">
              <w:rPr>
                <w:rStyle w:val="Hyperlnk"/>
                <w:noProof/>
              </w:rPr>
              <w:t>Vätgasstrategi</w:t>
            </w:r>
            <w:r w:rsidR="005F64ED">
              <w:rPr>
                <w:noProof/>
                <w:webHidden/>
              </w:rPr>
              <w:tab/>
            </w:r>
            <w:r w:rsidR="005F64ED">
              <w:rPr>
                <w:noProof/>
                <w:webHidden/>
              </w:rPr>
              <w:fldChar w:fldCharType="begin"/>
            </w:r>
            <w:r w:rsidR="005F64ED">
              <w:rPr>
                <w:noProof/>
                <w:webHidden/>
              </w:rPr>
              <w:instrText xml:space="preserve"> PAGEREF _Toc472581658 \h </w:instrText>
            </w:r>
            <w:r w:rsidR="005F64ED">
              <w:rPr>
                <w:noProof/>
                <w:webHidden/>
              </w:rPr>
            </w:r>
            <w:r w:rsidR="005F64ED">
              <w:rPr>
                <w:noProof/>
                <w:webHidden/>
              </w:rPr>
              <w:fldChar w:fldCharType="separate"/>
            </w:r>
            <w:r w:rsidR="005F64ED">
              <w:rPr>
                <w:noProof/>
                <w:webHidden/>
              </w:rPr>
              <w:t>60</w:t>
            </w:r>
            <w:r w:rsidR="005F64ED">
              <w:rPr>
                <w:noProof/>
                <w:webHidden/>
              </w:rPr>
              <w:fldChar w:fldCharType="end"/>
            </w:r>
          </w:hyperlink>
        </w:p>
        <w:p w:rsidR="005F64ED" w:rsidRDefault="005F21DD" w14:paraId="5AC945A8"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59">
            <w:r w:rsidRPr="00200535" w:rsidR="005F64ED">
              <w:rPr>
                <w:rStyle w:val="Hyperlnk"/>
                <w:noProof/>
                <w14:scene3d>
                  <w14:camera w14:prst="orthographicFront"/>
                  <w14:lightRig w14:rig="threePt" w14:dir="t">
                    <w14:rot w14:lat="0" w14:lon="0" w14:rev="0"/>
                  </w14:lightRig>
                </w14:scene3d>
              </w:rPr>
              <w:t>6.4</w:t>
            </w:r>
            <w:r w:rsidR="005F64ED">
              <w:rPr>
                <w:rFonts w:eastAsiaTheme="minorEastAsia"/>
                <w:noProof/>
                <w:kern w:val="0"/>
                <w:sz w:val="22"/>
                <w:szCs w:val="22"/>
                <w:lang w:eastAsia="sv-SE"/>
                <w14:numSpacing w14:val="default"/>
              </w:rPr>
              <w:tab/>
            </w:r>
            <w:r w:rsidRPr="00200535" w:rsidR="005F64ED">
              <w:rPr>
                <w:rStyle w:val="Hyperlnk"/>
                <w:noProof/>
              </w:rPr>
              <w:t>Sverige äger</w:t>
            </w:r>
            <w:r w:rsidR="005F64ED">
              <w:rPr>
                <w:noProof/>
                <w:webHidden/>
              </w:rPr>
              <w:tab/>
            </w:r>
            <w:r w:rsidR="005F64ED">
              <w:rPr>
                <w:noProof/>
                <w:webHidden/>
              </w:rPr>
              <w:fldChar w:fldCharType="begin"/>
            </w:r>
            <w:r w:rsidR="005F64ED">
              <w:rPr>
                <w:noProof/>
                <w:webHidden/>
              </w:rPr>
              <w:instrText xml:space="preserve"> PAGEREF _Toc472581659 \h </w:instrText>
            </w:r>
            <w:r w:rsidR="005F64ED">
              <w:rPr>
                <w:noProof/>
                <w:webHidden/>
              </w:rPr>
            </w:r>
            <w:r w:rsidR="005F64ED">
              <w:rPr>
                <w:noProof/>
                <w:webHidden/>
              </w:rPr>
              <w:fldChar w:fldCharType="separate"/>
            </w:r>
            <w:r w:rsidR="005F64ED">
              <w:rPr>
                <w:noProof/>
                <w:webHidden/>
              </w:rPr>
              <w:t>60</w:t>
            </w:r>
            <w:r w:rsidR="005F64ED">
              <w:rPr>
                <w:noProof/>
                <w:webHidden/>
              </w:rPr>
              <w:fldChar w:fldCharType="end"/>
            </w:r>
          </w:hyperlink>
        </w:p>
        <w:p w:rsidR="005F64ED" w:rsidRDefault="005F21DD" w14:paraId="7682188B" w14:textId="77777777">
          <w:pPr>
            <w:pStyle w:val="Innehll3"/>
            <w:tabs>
              <w:tab w:val="left" w:pos="1243"/>
              <w:tab w:val="right" w:leader="dot" w:pos="8494"/>
            </w:tabs>
            <w:rPr>
              <w:rFonts w:eastAsiaTheme="minorEastAsia"/>
              <w:noProof/>
              <w:kern w:val="0"/>
              <w:sz w:val="22"/>
              <w:szCs w:val="22"/>
              <w:lang w:eastAsia="sv-SE"/>
              <w14:numSpacing w14:val="default"/>
            </w:rPr>
          </w:pPr>
          <w:hyperlink w:history="1" w:anchor="_Toc472581660">
            <w:r w:rsidRPr="00200535" w:rsidR="005F64ED">
              <w:rPr>
                <w:rStyle w:val="Hyperlnk"/>
                <w:noProof/>
                <w14:scene3d>
                  <w14:camera w14:prst="orthographicFront"/>
                  <w14:lightRig w14:rig="threePt" w14:dir="t">
                    <w14:rot w14:lat="0" w14:lon="0" w14:rev="0"/>
                  </w14:lightRig>
                </w14:scene3d>
              </w:rPr>
              <w:t>6.4.1</w:t>
            </w:r>
            <w:r w:rsidR="005F64ED">
              <w:rPr>
                <w:rFonts w:eastAsiaTheme="minorEastAsia"/>
                <w:noProof/>
                <w:kern w:val="0"/>
                <w:sz w:val="22"/>
                <w:szCs w:val="22"/>
                <w:lang w:eastAsia="sv-SE"/>
                <w14:numSpacing w14:val="default"/>
              </w:rPr>
              <w:tab/>
            </w:r>
            <w:r w:rsidRPr="00200535" w:rsidR="005F64ED">
              <w:rPr>
                <w:rStyle w:val="Hyperlnk"/>
                <w:noProof/>
              </w:rPr>
              <w:t>Vidareutveckla investeraravdraget</w:t>
            </w:r>
            <w:r w:rsidR="005F64ED">
              <w:rPr>
                <w:noProof/>
                <w:webHidden/>
              </w:rPr>
              <w:tab/>
            </w:r>
            <w:r w:rsidR="005F64ED">
              <w:rPr>
                <w:noProof/>
                <w:webHidden/>
              </w:rPr>
              <w:fldChar w:fldCharType="begin"/>
            </w:r>
            <w:r w:rsidR="005F64ED">
              <w:rPr>
                <w:noProof/>
                <w:webHidden/>
              </w:rPr>
              <w:instrText xml:space="preserve"> PAGEREF _Toc472581660 \h </w:instrText>
            </w:r>
            <w:r w:rsidR="005F64ED">
              <w:rPr>
                <w:noProof/>
                <w:webHidden/>
              </w:rPr>
            </w:r>
            <w:r w:rsidR="005F64ED">
              <w:rPr>
                <w:noProof/>
                <w:webHidden/>
              </w:rPr>
              <w:fldChar w:fldCharType="separate"/>
            </w:r>
            <w:r w:rsidR="005F64ED">
              <w:rPr>
                <w:noProof/>
                <w:webHidden/>
              </w:rPr>
              <w:t>60</w:t>
            </w:r>
            <w:r w:rsidR="005F64ED">
              <w:rPr>
                <w:noProof/>
                <w:webHidden/>
              </w:rPr>
              <w:fldChar w:fldCharType="end"/>
            </w:r>
          </w:hyperlink>
        </w:p>
        <w:p w:rsidR="005F64ED" w:rsidRDefault="005F21DD" w14:paraId="77F47684"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61">
            <w:r w:rsidRPr="00200535" w:rsidR="005F64ED">
              <w:rPr>
                <w:rStyle w:val="Hyperlnk"/>
                <w:noProof/>
                <w14:scene3d>
                  <w14:camera w14:prst="orthographicFront"/>
                  <w14:lightRig w14:rig="threePt" w14:dir="t">
                    <w14:rot w14:lat="0" w14:lon="0" w14:rev="0"/>
                  </w14:lightRig>
                </w14:scene3d>
              </w:rPr>
              <w:t>6.5</w:t>
            </w:r>
            <w:r w:rsidR="005F64ED">
              <w:rPr>
                <w:rFonts w:eastAsiaTheme="minorEastAsia"/>
                <w:noProof/>
                <w:kern w:val="0"/>
                <w:sz w:val="22"/>
                <w:szCs w:val="22"/>
                <w:lang w:eastAsia="sv-SE"/>
                <w14:numSpacing w14:val="default"/>
              </w:rPr>
              <w:tab/>
            </w:r>
            <w:r w:rsidRPr="00200535" w:rsidR="005F64ED">
              <w:rPr>
                <w:rStyle w:val="Hyperlnk"/>
                <w:noProof/>
              </w:rPr>
              <w:t>Utbilda för industrins behov</w:t>
            </w:r>
            <w:r w:rsidR="005F64ED">
              <w:rPr>
                <w:noProof/>
                <w:webHidden/>
              </w:rPr>
              <w:tab/>
            </w:r>
            <w:r w:rsidR="005F64ED">
              <w:rPr>
                <w:noProof/>
                <w:webHidden/>
              </w:rPr>
              <w:fldChar w:fldCharType="begin"/>
            </w:r>
            <w:r w:rsidR="005F64ED">
              <w:rPr>
                <w:noProof/>
                <w:webHidden/>
              </w:rPr>
              <w:instrText xml:space="preserve"> PAGEREF _Toc472581661 \h </w:instrText>
            </w:r>
            <w:r w:rsidR="005F64ED">
              <w:rPr>
                <w:noProof/>
                <w:webHidden/>
              </w:rPr>
            </w:r>
            <w:r w:rsidR="005F64ED">
              <w:rPr>
                <w:noProof/>
                <w:webHidden/>
              </w:rPr>
              <w:fldChar w:fldCharType="separate"/>
            </w:r>
            <w:r w:rsidR="005F64ED">
              <w:rPr>
                <w:noProof/>
                <w:webHidden/>
              </w:rPr>
              <w:t>61</w:t>
            </w:r>
            <w:r w:rsidR="005F64ED">
              <w:rPr>
                <w:noProof/>
                <w:webHidden/>
              </w:rPr>
              <w:fldChar w:fldCharType="end"/>
            </w:r>
          </w:hyperlink>
        </w:p>
        <w:p w:rsidR="005F64ED" w:rsidRDefault="005F21DD" w14:paraId="7873A70D"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72581662">
            <w:r w:rsidRPr="00200535" w:rsidR="005F64ED">
              <w:rPr>
                <w:rStyle w:val="Hyperlnk"/>
                <w:noProof/>
              </w:rPr>
              <w:t>7</w:t>
            </w:r>
            <w:r w:rsidR="005F64ED">
              <w:rPr>
                <w:rFonts w:eastAsiaTheme="minorEastAsia"/>
                <w:noProof/>
                <w:kern w:val="0"/>
                <w:sz w:val="22"/>
                <w:szCs w:val="22"/>
                <w:lang w:eastAsia="sv-SE"/>
                <w14:numSpacing w14:val="default"/>
              </w:rPr>
              <w:tab/>
            </w:r>
            <w:r w:rsidRPr="00200535" w:rsidR="005F64ED">
              <w:rPr>
                <w:rStyle w:val="Hyperlnk"/>
                <w:noProof/>
              </w:rPr>
              <w:t>Landsbygd och miljö</w:t>
            </w:r>
            <w:r w:rsidR="005F64ED">
              <w:rPr>
                <w:noProof/>
                <w:webHidden/>
              </w:rPr>
              <w:tab/>
            </w:r>
            <w:r w:rsidR="005F64ED">
              <w:rPr>
                <w:noProof/>
                <w:webHidden/>
              </w:rPr>
              <w:fldChar w:fldCharType="begin"/>
            </w:r>
            <w:r w:rsidR="005F64ED">
              <w:rPr>
                <w:noProof/>
                <w:webHidden/>
              </w:rPr>
              <w:instrText xml:space="preserve"> PAGEREF _Toc472581662 \h </w:instrText>
            </w:r>
            <w:r w:rsidR="005F64ED">
              <w:rPr>
                <w:noProof/>
                <w:webHidden/>
              </w:rPr>
            </w:r>
            <w:r w:rsidR="005F64ED">
              <w:rPr>
                <w:noProof/>
                <w:webHidden/>
              </w:rPr>
              <w:fldChar w:fldCharType="separate"/>
            </w:r>
            <w:r w:rsidR="005F64ED">
              <w:rPr>
                <w:noProof/>
                <w:webHidden/>
              </w:rPr>
              <w:t>61</w:t>
            </w:r>
            <w:r w:rsidR="005F64ED">
              <w:rPr>
                <w:noProof/>
                <w:webHidden/>
              </w:rPr>
              <w:fldChar w:fldCharType="end"/>
            </w:r>
          </w:hyperlink>
        </w:p>
        <w:p w:rsidR="005F64ED" w:rsidRDefault="005F21DD" w14:paraId="07DC9CBB"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63">
            <w:r w:rsidRPr="00200535" w:rsidR="005F64ED">
              <w:rPr>
                <w:rStyle w:val="Hyperlnk"/>
                <w:noProof/>
                <w14:scene3d>
                  <w14:camera w14:prst="orthographicFront"/>
                  <w14:lightRig w14:rig="threePt" w14:dir="t">
                    <w14:rot w14:lat="0" w14:lon="0" w14:rev="0"/>
                  </w14:lightRig>
                </w14:scene3d>
              </w:rPr>
              <w:t>7.1</w:t>
            </w:r>
            <w:r w:rsidR="005F64ED">
              <w:rPr>
                <w:rFonts w:eastAsiaTheme="minorEastAsia"/>
                <w:noProof/>
                <w:kern w:val="0"/>
                <w:sz w:val="22"/>
                <w:szCs w:val="22"/>
                <w:lang w:eastAsia="sv-SE"/>
                <w14:numSpacing w14:val="default"/>
              </w:rPr>
              <w:tab/>
            </w:r>
            <w:r w:rsidRPr="00200535" w:rsidR="005F64ED">
              <w:rPr>
                <w:rStyle w:val="Hyperlnk"/>
                <w:noProof/>
              </w:rPr>
              <w:t>Livsmedelsförsörjning och kulturlandskap</w:t>
            </w:r>
            <w:r w:rsidR="005F64ED">
              <w:rPr>
                <w:noProof/>
                <w:webHidden/>
              </w:rPr>
              <w:tab/>
            </w:r>
            <w:r w:rsidR="005F64ED">
              <w:rPr>
                <w:noProof/>
                <w:webHidden/>
              </w:rPr>
              <w:fldChar w:fldCharType="begin"/>
            </w:r>
            <w:r w:rsidR="005F64ED">
              <w:rPr>
                <w:noProof/>
                <w:webHidden/>
              </w:rPr>
              <w:instrText xml:space="preserve"> PAGEREF _Toc472581663 \h </w:instrText>
            </w:r>
            <w:r w:rsidR="005F64ED">
              <w:rPr>
                <w:noProof/>
                <w:webHidden/>
              </w:rPr>
            </w:r>
            <w:r w:rsidR="005F64ED">
              <w:rPr>
                <w:noProof/>
                <w:webHidden/>
              </w:rPr>
              <w:fldChar w:fldCharType="separate"/>
            </w:r>
            <w:r w:rsidR="005F64ED">
              <w:rPr>
                <w:noProof/>
                <w:webHidden/>
              </w:rPr>
              <w:t>61</w:t>
            </w:r>
            <w:r w:rsidR="005F64ED">
              <w:rPr>
                <w:noProof/>
                <w:webHidden/>
              </w:rPr>
              <w:fldChar w:fldCharType="end"/>
            </w:r>
          </w:hyperlink>
        </w:p>
        <w:p w:rsidR="005F64ED" w:rsidRDefault="005F21DD" w14:paraId="357560EA"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64">
            <w:r w:rsidRPr="00200535" w:rsidR="005F64ED">
              <w:rPr>
                <w:rStyle w:val="Hyperlnk"/>
                <w:noProof/>
                <w14:scene3d>
                  <w14:camera w14:prst="orthographicFront"/>
                  <w14:lightRig w14:rig="threePt" w14:dir="t">
                    <w14:rot w14:lat="0" w14:lon="0" w14:rev="0"/>
                  </w14:lightRig>
                </w14:scene3d>
              </w:rPr>
              <w:t>7.2</w:t>
            </w:r>
            <w:r w:rsidR="005F64ED">
              <w:rPr>
                <w:rFonts w:eastAsiaTheme="minorEastAsia"/>
                <w:noProof/>
                <w:kern w:val="0"/>
                <w:sz w:val="22"/>
                <w:szCs w:val="22"/>
                <w:lang w:eastAsia="sv-SE"/>
                <w14:numSpacing w14:val="default"/>
              </w:rPr>
              <w:tab/>
            </w:r>
            <w:r w:rsidRPr="00200535" w:rsidR="005F64ED">
              <w:rPr>
                <w:rStyle w:val="Hyperlnk"/>
                <w:noProof/>
              </w:rPr>
              <w:t>Skogspolitik</w:t>
            </w:r>
            <w:r w:rsidR="005F64ED">
              <w:rPr>
                <w:noProof/>
                <w:webHidden/>
              </w:rPr>
              <w:tab/>
            </w:r>
            <w:r w:rsidR="005F64ED">
              <w:rPr>
                <w:noProof/>
                <w:webHidden/>
              </w:rPr>
              <w:fldChar w:fldCharType="begin"/>
            </w:r>
            <w:r w:rsidR="005F64ED">
              <w:rPr>
                <w:noProof/>
                <w:webHidden/>
              </w:rPr>
              <w:instrText xml:space="preserve"> PAGEREF _Toc472581664 \h </w:instrText>
            </w:r>
            <w:r w:rsidR="005F64ED">
              <w:rPr>
                <w:noProof/>
                <w:webHidden/>
              </w:rPr>
            </w:r>
            <w:r w:rsidR="005F64ED">
              <w:rPr>
                <w:noProof/>
                <w:webHidden/>
              </w:rPr>
              <w:fldChar w:fldCharType="separate"/>
            </w:r>
            <w:r w:rsidR="005F64ED">
              <w:rPr>
                <w:noProof/>
                <w:webHidden/>
              </w:rPr>
              <w:t>62</w:t>
            </w:r>
            <w:r w:rsidR="005F64ED">
              <w:rPr>
                <w:noProof/>
                <w:webHidden/>
              </w:rPr>
              <w:fldChar w:fldCharType="end"/>
            </w:r>
          </w:hyperlink>
        </w:p>
        <w:p w:rsidR="005F64ED" w:rsidRDefault="005F21DD" w14:paraId="7313C693"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65">
            <w:r w:rsidRPr="00200535" w:rsidR="005F64ED">
              <w:rPr>
                <w:rStyle w:val="Hyperlnk"/>
                <w:noProof/>
                <w14:scene3d>
                  <w14:camera w14:prst="orthographicFront"/>
                  <w14:lightRig w14:rig="threePt" w14:dir="t">
                    <w14:rot w14:lat="0" w14:lon="0" w14:rev="0"/>
                  </w14:lightRig>
                </w14:scene3d>
              </w:rPr>
              <w:t>7.3</w:t>
            </w:r>
            <w:r w:rsidR="005F64ED">
              <w:rPr>
                <w:rFonts w:eastAsiaTheme="minorEastAsia"/>
                <w:noProof/>
                <w:kern w:val="0"/>
                <w:sz w:val="22"/>
                <w:szCs w:val="22"/>
                <w:lang w:eastAsia="sv-SE"/>
                <w14:numSpacing w14:val="default"/>
              </w:rPr>
              <w:tab/>
            </w:r>
            <w:r w:rsidRPr="00200535" w:rsidR="005F64ED">
              <w:rPr>
                <w:rStyle w:val="Hyperlnk"/>
                <w:noProof/>
              </w:rPr>
              <w:t>Klimatpolitik</w:t>
            </w:r>
            <w:r w:rsidR="005F64ED">
              <w:rPr>
                <w:noProof/>
                <w:webHidden/>
              </w:rPr>
              <w:tab/>
            </w:r>
            <w:r w:rsidR="005F64ED">
              <w:rPr>
                <w:noProof/>
                <w:webHidden/>
              </w:rPr>
              <w:fldChar w:fldCharType="begin"/>
            </w:r>
            <w:r w:rsidR="005F64ED">
              <w:rPr>
                <w:noProof/>
                <w:webHidden/>
              </w:rPr>
              <w:instrText xml:space="preserve"> PAGEREF _Toc472581665 \h </w:instrText>
            </w:r>
            <w:r w:rsidR="005F64ED">
              <w:rPr>
                <w:noProof/>
                <w:webHidden/>
              </w:rPr>
            </w:r>
            <w:r w:rsidR="005F64ED">
              <w:rPr>
                <w:noProof/>
                <w:webHidden/>
              </w:rPr>
              <w:fldChar w:fldCharType="separate"/>
            </w:r>
            <w:r w:rsidR="005F64ED">
              <w:rPr>
                <w:noProof/>
                <w:webHidden/>
              </w:rPr>
              <w:t>62</w:t>
            </w:r>
            <w:r w:rsidR="005F64ED">
              <w:rPr>
                <w:noProof/>
                <w:webHidden/>
              </w:rPr>
              <w:fldChar w:fldCharType="end"/>
            </w:r>
          </w:hyperlink>
        </w:p>
        <w:p w:rsidR="005F64ED" w:rsidRDefault="005F21DD" w14:paraId="58B5DFE0"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66">
            <w:r w:rsidRPr="00200535" w:rsidR="005F64ED">
              <w:rPr>
                <w:rStyle w:val="Hyperlnk"/>
                <w:noProof/>
                <w14:scene3d>
                  <w14:camera w14:prst="orthographicFront"/>
                  <w14:lightRig w14:rig="threePt" w14:dir="t">
                    <w14:rot w14:lat="0" w14:lon="0" w14:rev="0"/>
                  </w14:lightRig>
                </w14:scene3d>
              </w:rPr>
              <w:t>7.4</w:t>
            </w:r>
            <w:r w:rsidR="005F64ED">
              <w:rPr>
                <w:rFonts w:eastAsiaTheme="minorEastAsia"/>
                <w:noProof/>
                <w:kern w:val="0"/>
                <w:sz w:val="22"/>
                <w:szCs w:val="22"/>
                <w:lang w:eastAsia="sv-SE"/>
                <w14:numSpacing w14:val="default"/>
              </w:rPr>
              <w:tab/>
            </w:r>
            <w:r w:rsidRPr="00200535" w:rsidR="005F64ED">
              <w:rPr>
                <w:rStyle w:val="Hyperlnk"/>
                <w:noProof/>
              </w:rPr>
              <w:t>Sverigedemokratisk miljöpolitik</w:t>
            </w:r>
            <w:r w:rsidR="005F64ED">
              <w:rPr>
                <w:noProof/>
                <w:webHidden/>
              </w:rPr>
              <w:tab/>
            </w:r>
            <w:r w:rsidR="005F64ED">
              <w:rPr>
                <w:noProof/>
                <w:webHidden/>
              </w:rPr>
              <w:fldChar w:fldCharType="begin"/>
            </w:r>
            <w:r w:rsidR="005F64ED">
              <w:rPr>
                <w:noProof/>
                <w:webHidden/>
              </w:rPr>
              <w:instrText xml:space="preserve"> PAGEREF _Toc472581666 \h </w:instrText>
            </w:r>
            <w:r w:rsidR="005F64ED">
              <w:rPr>
                <w:noProof/>
                <w:webHidden/>
              </w:rPr>
            </w:r>
            <w:r w:rsidR="005F64ED">
              <w:rPr>
                <w:noProof/>
                <w:webHidden/>
              </w:rPr>
              <w:fldChar w:fldCharType="separate"/>
            </w:r>
            <w:r w:rsidR="005F64ED">
              <w:rPr>
                <w:noProof/>
                <w:webHidden/>
              </w:rPr>
              <w:t>63</w:t>
            </w:r>
            <w:r w:rsidR="005F64ED">
              <w:rPr>
                <w:noProof/>
                <w:webHidden/>
              </w:rPr>
              <w:fldChar w:fldCharType="end"/>
            </w:r>
          </w:hyperlink>
        </w:p>
        <w:p w:rsidR="005F64ED" w:rsidRDefault="005F21DD" w14:paraId="545A728F"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72581667">
            <w:r w:rsidRPr="00200535" w:rsidR="005F64ED">
              <w:rPr>
                <w:rStyle w:val="Hyperlnk"/>
                <w:noProof/>
              </w:rPr>
              <w:t>8</w:t>
            </w:r>
            <w:r w:rsidR="005F64ED">
              <w:rPr>
                <w:rFonts w:eastAsiaTheme="minorEastAsia"/>
                <w:noProof/>
                <w:kern w:val="0"/>
                <w:sz w:val="22"/>
                <w:szCs w:val="22"/>
                <w:lang w:eastAsia="sv-SE"/>
                <w14:numSpacing w14:val="default"/>
              </w:rPr>
              <w:tab/>
            </w:r>
            <w:r w:rsidRPr="00200535" w:rsidR="005F64ED">
              <w:rPr>
                <w:rStyle w:val="Hyperlnk"/>
                <w:noProof/>
              </w:rPr>
              <w:t>Bostäder</w:t>
            </w:r>
            <w:r w:rsidR="005F64ED">
              <w:rPr>
                <w:noProof/>
                <w:webHidden/>
              </w:rPr>
              <w:tab/>
            </w:r>
            <w:r w:rsidR="005F64ED">
              <w:rPr>
                <w:noProof/>
                <w:webHidden/>
              </w:rPr>
              <w:fldChar w:fldCharType="begin"/>
            </w:r>
            <w:r w:rsidR="005F64ED">
              <w:rPr>
                <w:noProof/>
                <w:webHidden/>
              </w:rPr>
              <w:instrText xml:space="preserve"> PAGEREF _Toc472581667 \h </w:instrText>
            </w:r>
            <w:r w:rsidR="005F64ED">
              <w:rPr>
                <w:noProof/>
                <w:webHidden/>
              </w:rPr>
            </w:r>
            <w:r w:rsidR="005F64ED">
              <w:rPr>
                <w:noProof/>
                <w:webHidden/>
              </w:rPr>
              <w:fldChar w:fldCharType="separate"/>
            </w:r>
            <w:r w:rsidR="005F64ED">
              <w:rPr>
                <w:noProof/>
                <w:webHidden/>
              </w:rPr>
              <w:t>63</w:t>
            </w:r>
            <w:r w:rsidR="005F64ED">
              <w:rPr>
                <w:noProof/>
                <w:webHidden/>
              </w:rPr>
              <w:fldChar w:fldCharType="end"/>
            </w:r>
          </w:hyperlink>
        </w:p>
        <w:p w:rsidR="005F64ED" w:rsidRDefault="005F21DD" w14:paraId="2CE9BE27"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68">
            <w:r w:rsidRPr="00200535" w:rsidR="005F64ED">
              <w:rPr>
                <w:rStyle w:val="Hyperlnk"/>
                <w:noProof/>
                <w14:scene3d>
                  <w14:camera w14:prst="orthographicFront"/>
                  <w14:lightRig w14:rig="threePt" w14:dir="t">
                    <w14:rot w14:lat="0" w14:lon="0" w14:rev="0"/>
                  </w14:lightRig>
                </w14:scene3d>
              </w:rPr>
              <w:t>8.1</w:t>
            </w:r>
            <w:r w:rsidR="005F64ED">
              <w:rPr>
                <w:rFonts w:eastAsiaTheme="minorEastAsia"/>
                <w:noProof/>
                <w:kern w:val="0"/>
                <w:sz w:val="22"/>
                <w:szCs w:val="22"/>
                <w:lang w:eastAsia="sv-SE"/>
                <w14:numSpacing w14:val="default"/>
              </w:rPr>
              <w:tab/>
            </w:r>
            <w:r w:rsidRPr="00200535" w:rsidR="005F64ED">
              <w:rPr>
                <w:rStyle w:val="Hyperlnk"/>
                <w:noProof/>
              </w:rPr>
              <w:t>Inledning</w:t>
            </w:r>
            <w:r w:rsidR="005F64ED">
              <w:rPr>
                <w:noProof/>
                <w:webHidden/>
              </w:rPr>
              <w:tab/>
            </w:r>
            <w:r w:rsidR="005F64ED">
              <w:rPr>
                <w:noProof/>
                <w:webHidden/>
              </w:rPr>
              <w:fldChar w:fldCharType="begin"/>
            </w:r>
            <w:r w:rsidR="005F64ED">
              <w:rPr>
                <w:noProof/>
                <w:webHidden/>
              </w:rPr>
              <w:instrText xml:space="preserve"> PAGEREF _Toc472581668 \h </w:instrText>
            </w:r>
            <w:r w:rsidR="005F64ED">
              <w:rPr>
                <w:noProof/>
                <w:webHidden/>
              </w:rPr>
            </w:r>
            <w:r w:rsidR="005F64ED">
              <w:rPr>
                <w:noProof/>
                <w:webHidden/>
              </w:rPr>
              <w:fldChar w:fldCharType="separate"/>
            </w:r>
            <w:r w:rsidR="005F64ED">
              <w:rPr>
                <w:noProof/>
                <w:webHidden/>
              </w:rPr>
              <w:t>63</w:t>
            </w:r>
            <w:r w:rsidR="005F64ED">
              <w:rPr>
                <w:noProof/>
                <w:webHidden/>
              </w:rPr>
              <w:fldChar w:fldCharType="end"/>
            </w:r>
          </w:hyperlink>
        </w:p>
        <w:p w:rsidR="005F64ED" w:rsidRDefault="005F21DD" w14:paraId="1E30AEB8"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69">
            <w:r w:rsidRPr="00200535" w:rsidR="005F64ED">
              <w:rPr>
                <w:rStyle w:val="Hyperlnk"/>
                <w:noProof/>
                <w14:scene3d>
                  <w14:camera w14:prst="orthographicFront"/>
                  <w14:lightRig w14:rig="threePt" w14:dir="t">
                    <w14:rot w14:lat="0" w14:lon="0" w14:rev="0"/>
                  </w14:lightRig>
                </w14:scene3d>
              </w:rPr>
              <w:t>8.2</w:t>
            </w:r>
            <w:r w:rsidR="005F64ED">
              <w:rPr>
                <w:rFonts w:eastAsiaTheme="minorEastAsia"/>
                <w:noProof/>
                <w:kern w:val="0"/>
                <w:sz w:val="22"/>
                <w:szCs w:val="22"/>
                <w:lang w:eastAsia="sv-SE"/>
                <w14:numSpacing w14:val="default"/>
              </w:rPr>
              <w:tab/>
            </w:r>
            <w:r w:rsidRPr="00200535" w:rsidR="005F64ED">
              <w:rPr>
                <w:rStyle w:val="Hyperlnk"/>
                <w:noProof/>
              </w:rPr>
              <w:t>Bostadspolitisk vision</w:t>
            </w:r>
            <w:r w:rsidR="005F64ED">
              <w:rPr>
                <w:noProof/>
                <w:webHidden/>
              </w:rPr>
              <w:tab/>
            </w:r>
            <w:r w:rsidR="005F64ED">
              <w:rPr>
                <w:noProof/>
                <w:webHidden/>
              </w:rPr>
              <w:fldChar w:fldCharType="begin"/>
            </w:r>
            <w:r w:rsidR="005F64ED">
              <w:rPr>
                <w:noProof/>
                <w:webHidden/>
              </w:rPr>
              <w:instrText xml:space="preserve"> PAGEREF _Toc472581669 \h </w:instrText>
            </w:r>
            <w:r w:rsidR="005F64ED">
              <w:rPr>
                <w:noProof/>
                <w:webHidden/>
              </w:rPr>
            </w:r>
            <w:r w:rsidR="005F64ED">
              <w:rPr>
                <w:noProof/>
                <w:webHidden/>
              </w:rPr>
              <w:fldChar w:fldCharType="separate"/>
            </w:r>
            <w:r w:rsidR="005F64ED">
              <w:rPr>
                <w:noProof/>
                <w:webHidden/>
              </w:rPr>
              <w:t>64</w:t>
            </w:r>
            <w:r w:rsidR="005F64ED">
              <w:rPr>
                <w:noProof/>
                <w:webHidden/>
              </w:rPr>
              <w:fldChar w:fldCharType="end"/>
            </w:r>
          </w:hyperlink>
        </w:p>
        <w:p w:rsidR="005F64ED" w:rsidRDefault="005F21DD" w14:paraId="4CAB866F" w14:textId="77777777">
          <w:pPr>
            <w:pStyle w:val="Innehll3"/>
            <w:tabs>
              <w:tab w:val="left" w:pos="1236"/>
              <w:tab w:val="right" w:leader="dot" w:pos="8494"/>
            </w:tabs>
            <w:rPr>
              <w:rFonts w:eastAsiaTheme="minorEastAsia"/>
              <w:noProof/>
              <w:kern w:val="0"/>
              <w:sz w:val="22"/>
              <w:szCs w:val="22"/>
              <w:lang w:eastAsia="sv-SE"/>
              <w14:numSpacing w14:val="default"/>
            </w:rPr>
          </w:pPr>
          <w:hyperlink w:history="1" w:anchor="_Toc472581670">
            <w:r w:rsidRPr="00200535" w:rsidR="005F64ED">
              <w:rPr>
                <w:rStyle w:val="Hyperlnk"/>
                <w:noProof/>
                <w14:scene3d>
                  <w14:camera w14:prst="orthographicFront"/>
                  <w14:lightRig w14:rig="threePt" w14:dir="t">
                    <w14:rot w14:lat="0" w14:lon="0" w14:rev="0"/>
                  </w14:lightRig>
                </w14:scene3d>
              </w:rPr>
              <w:t>8.2.1</w:t>
            </w:r>
            <w:r w:rsidR="005F64ED">
              <w:rPr>
                <w:rFonts w:eastAsiaTheme="minorEastAsia"/>
                <w:noProof/>
                <w:kern w:val="0"/>
                <w:sz w:val="22"/>
                <w:szCs w:val="22"/>
                <w:lang w:eastAsia="sv-SE"/>
                <w14:numSpacing w14:val="default"/>
              </w:rPr>
              <w:tab/>
            </w:r>
            <w:r w:rsidRPr="00200535" w:rsidR="005F64ED">
              <w:rPr>
                <w:rStyle w:val="Hyperlnk"/>
                <w:noProof/>
              </w:rPr>
              <w:t>Orsak till bostadsbristen</w:t>
            </w:r>
            <w:r w:rsidR="005F64ED">
              <w:rPr>
                <w:noProof/>
                <w:webHidden/>
              </w:rPr>
              <w:tab/>
            </w:r>
            <w:r w:rsidR="005F64ED">
              <w:rPr>
                <w:noProof/>
                <w:webHidden/>
              </w:rPr>
              <w:fldChar w:fldCharType="begin"/>
            </w:r>
            <w:r w:rsidR="005F64ED">
              <w:rPr>
                <w:noProof/>
                <w:webHidden/>
              </w:rPr>
              <w:instrText xml:space="preserve"> PAGEREF _Toc472581670 \h </w:instrText>
            </w:r>
            <w:r w:rsidR="005F64ED">
              <w:rPr>
                <w:noProof/>
                <w:webHidden/>
              </w:rPr>
            </w:r>
            <w:r w:rsidR="005F64ED">
              <w:rPr>
                <w:noProof/>
                <w:webHidden/>
              </w:rPr>
              <w:fldChar w:fldCharType="separate"/>
            </w:r>
            <w:r w:rsidR="005F64ED">
              <w:rPr>
                <w:noProof/>
                <w:webHidden/>
              </w:rPr>
              <w:t>64</w:t>
            </w:r>
            <w:r w:rsidR="005F64ED">
              <w:rPr>
                <w:noProof/>
                <w:webHidden/>
              </w:rPr>
              <w:fldChar w:fldCharType="end"/>
            </w:r>
          </w:hyperlink>
        </w:p>
        <w:p w:rsidR="005F64ED" w:rsidRDefault="005F21DD" w14:paraId="6B513600"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71">
            <w:r w:rsidRPr="00200535" w:rsidR="005F64ED">
              <w:rPr>
                <w:rStyle w:val="Hyperlnk"/>
                <w:noProof/>
                <w14:scene3d>
                  <w14:camera w14:prst="orthographicFront"/>
                  <w14:lightRig w14:rig="threePt" w14:dir="t">
                    <w14:rot w14:lat="0" w14:lon="0" w14:rev="0"/>
                  </w14:lightRig>
                </w14:scene3d>
              </w:rPr>
              <w:t>8.3</w:t>
            </w:r>
            <w:r w:rsidR="005F64ED">
              <w:rPr>
                <w:rFonts w:eastAsiaTheme="minorEastAsia"/>
                <w:noProof/>
                <w:kern w:val="0"/>
                <w:sz w:val="22"/>
                <w:szCs w:val="22"/>
                <w:lang w:eastAsia="sv-SE"/>
                <w14:numSpacing w14:val="default"/>
              </w:rPr>
              <w:tab/>
            </w:r>
            <w:r w:rsidRPr="00200535" w:rsidR="005F64ED">
              <w:rPr>
                <w:rStyle w:val="Hyperlnk"/>
                <w:noProof/>
              </w:rPr>
              <w:t>Konsekvenser av bostadsbristen</w:t>
            </w:r>
            <w:r w:rsidR="005F64ED">
              <w:rPr>
                <w:noProof/>
                <w:webHidden/>
              </w:rPr>
              <w:tab/>
            </w:r>
            <w:r w:rsidR="005F64ED">
              <w:rPr>
                <w:noProof/>
                <w:webHidden/>
              </w:rPr>
              <w:fldChar w:fldCharType="begin"/>
            </w:r>
            <w:r w:rsidR="005F64ED">
              <w:rPr>
                <w:noProof/>
                <w:webHidden/>
              </w:rPr>
              <w:instrText xml:space="preserve"> PAGEREF _Toc472581671 \h </w:instrText>
            </w:r>
            <w:r w:rsidR="005F64ED">
              <w:rPr>
                <w:noProof/>
                <w:webHidden/>
              </w:rPr>
            </w:r>
            <w:r w:rsidR="005F64ED">
              <w:rPr>
                <w:noProof/>
                <w:webHidden/>
              </w:rPr>
              <w:fldChar w:fldCharType="separate"/>
            </w:r>
            <w:r w:rsidR="005F64ED">
              <w:rPr>
                <w:noProof/>
                <w:webHidden/>
              </w:rPr>
              <w:t>64</w:t>
            </w:r>
            <w:r w:rsidR="005F64ED">
              <w:rPr>
                <w:noProof/>
                <w:webHidden/>
              </w:rPr>
              <w:fldChar w:fldCharType="end"/>
            </w:r>
          </w:hyperlink>
        </w:p>
        <w:p w:rsidR="005F64ED" w:rsidRDefault="005F21DD" w14:paraId="25918A80" w14:textId="77777777">
          <w:pPr>
            <w:pStyle w:val="Innehll3"/>
            <w:tabs>
              <w:tab w:val="left" w:pos="1236"/>
              <w:tab w:val="right" w:leader="dot" w:pos="8494"/>
            </w:tabs>
            <w:rPr>
              <w:rFonts w:eastAsiaTheme="minorEastAsia"/>
              <w:noProof/>
              <w:kern w:val="0"/>
              <w:sz w:val="22"/>
              <w:szCs w:val="22"/>
              <w:lang w:eastAsia="sv-SE"/>
              <w14:numSpacing w14:val="default"/>
            </w:rPr>
          </w:pPr>
          <w:hyperlink w:history="1" w:anchor="_Toc472581672">
            <w:r w:rsidRPr="00200535" w:rsidR="005F64ED">
              <w:rPr>
                <w:rStyle w:val="Hyperlnk"/>
                <w:noProof/>
                <w14:scene3d>
                  <w14:camera w14:prst="orthographicFront"/>
                  <w14:lightRig w14:rig="threePt" w14:dir="t">
                    <w14:rot w14:lat="0" w14:lon="0" w14:rev="0"/>
                  </w14:lightRig>
                </w14:scene3d>
              </w:rPr>
              <w:t>8.3.1</w:t>
            </w:r>
            <w:r w:rsidR="005F64ED">
              <w:rPr>
                <w:rFonts w:eastAsiaTheme="minorEastAsia"/>
                <w:noProof/>
                <w:kern w:val="0"/>
                <w:sz w:val="22"/>
                <w:szCs w:val="22"/>
                <w:lang w:eastAsia="sv-SE"/>
                <w14:numSpacing w14:val="default"/>
              </w:rPr>
              <w:tab/>
            </w:r>
            <w:r w:rsidRPr="00200535" w:rsidR="005F64ED">
              <w:rPr>
                <w:rStyle w:val="Hyperlnk"/>
                <w:noProof/>
              </w:rPr>
              <w:t>Studentbostäder</w:t>
            </w:r>
            <w:r w:rsidR="005F64ED">
              <w:rPr>
                <w:noProof/>
                <w:webHidden/>
              </w:rPr>
              <w:tab/>
            </w:r>
            <w:r w:rsidR="005F64ED">
              <w:rPr>
                <w:noProof/>
                <w:webHidden/>
              </w:rPr>
              <w:fldChar w:fldCharType="begin"/>
            </w:r>
            <w:r w:rsidR="005F64ED">
              <w:rPr>
                <w:noProof/>
                <w:webHidden/>
              </w:rPr>
              <w:instrText xml:space="preserve"> PAGEREF _Toc472581672 \h </w:instrText>
            </w:r>
            <w:r w:rsidR="005F64ED">
              <w:rPr>
                <w:noProof/>
                <w:webHidden/>
              </w:rPr>
            </w:r>
            <w:r w:rsidR="005F64ED">
              <w:rPr>
                <w:noProof/>
                <w:webHidden/>
              </w:rPr>
              <w:fldChar w:fldCharType="separate"/>
            </w:r>
            <w:r w:rsidR="005F64ED">
              <w:rPr>
                <w:noProof/>
                <w:webHidden/>
              </w:rPr>
              <w:t>65</w:t>
            </w:r>
            <w:r w:rsidR="005F64ED">
              <w:rPr>
                <w:noProof/>
                <w:webHidden/>
              </w:rPr>
              <w:fldChar w:fldCharType="end"/>
            </w:r>
          </w:hyperlink>
        </w:p>
        <w:p w:rsidR="005F64ED" w:rsidRDefault="005F21DD" w14:paraId="5B7B0493" w14:textId="18A0760C">
          <w:pPr>
            <w:pStyle w:val="Innehll2"/>
            <w:tabs>
              <w:tab w:val="left" w:pos="851"/>
              <w:tab w:val="right" w:leader="dot" w:pos="8494"/>
            </w:tabs>
            <w:rPr>
              <w:rFonts w:eastAsiaTheme="minorEastAsia"/>
              <w:noProof/>
              <w:kern w:val="0"/>
              <w:sz w:val="22"/>
              <w:szCs w:val="22"/>
              <w:lang w:eastAsia="sv-SE"/>
              <w14:numSpacing w14:val="default"/>
            </w:rPr>
          </w:pPr>
          <w:hyperlink w:history="1" w:anchor="_Toc472581673">
            <w:r w:rsidRPr="00200535" w:rsidR="005F64ED">
              <w:rPr>
                <w:rStyle w:val="Hyperlnk"/>
                <w:noProof/>
                <w14:scene3d>
                  <w14:camera w14:prst="orthographicFront"/>
                  <w14:lightRig w14:rig="threePt" w14:dir="t">
                    <w14:rot w14:lat="0" w14:lon="0" w14:rev="0"/>
                  </w14:lightRig>
                </w14:scene3d>
              </w:rPr>
              <w:t>8.4</w:t>
            </w:r>
            <w:r w:rsidR="005F64ED">
              <w:rPr>
                <w:rFonts w:eastAsiaTheme="minorEastAsia"/>
                <w:noProof/>
                <w:kern w:val="0"/>
                <w:sz w:val="22"/>
                <w:szCs w:val="22"/>
                <w:lang w:eastAsia="sv-SE"/>
                <w14:numSpacing w14:val="default"/>
              </w:rPr>
              <w:tab/>
            </w:r>
            <w:r w:rsidRPr="00200535" w:rsidR="005F64ED">
              <w:rPr>
                <w:rStyle w:val="Hyperlnk"/>
                <w:noProof/>
              </w:rPr>
              <w:t>Hur löser vi bostadsbristen</w:t>
            </w:r>
            <w:r w:rsidR="0040366C">
              <w:rPr>
                <w:rStyle w:val="Hyperlnk"/>
                <w:noProof/>
              </w:rPr>
              <w:t>?</w:t>
            </w:r>
            <w:r w:rsidR="005F64ED">
              <w:rPr>
                <w:noProof/>
                <w:webHidden/>
              </w:rPr>
              <w:tab/>
            </w:r>
            <w:r w:rsidR="005F64ED">
              <w:rPr>
                <w:noProof/>
                <w:webHidden/>
              </w:rPr>
              <w:fldChar w:fldCharType="begin"/>
            </w:r>
            <w:r w:rsidR="005F64ED">
              <w:rPr>
                <w:noProof/>
                <w:webHidden/>
              </w:rPr>
              <w:instrText xml:space="preserve"> PAGEREF _Toc472581673 \h </w:instrText>
            </w:r>
            <w:r w:rsidR="005F64ED">
              <w:rPr>
                <w:noProof/>
                <w:webHidden/>
              </w:rPr>
            </w:r>
            <w:r w:rsidR="005F64ED">
              <w:rPr>
                <w:noProof/>
                <w:webHidden/>
              </w:rPr>
              <w:fldChar w:fldCharType="separate"/>
            </w:r>
            <w:r w:rsidR="005F64ED">
              <w:rPr>
                <w:noProof/>
                <w:webHidden/>
              </w:rPr>
              <w:t>66</w:t>
            </w:r>
            <w:r w:rsidR="005F64ED">
              <w:rPr>
                <w:noProof/>
                <w:webHidden/>
              </w:rPr>
              <w:fldChar w:fldCharType="end"/>
            </w:r>
          </w:hyperlink>
        </w:p>
        <w:p w:rsidR="005F64ED" w:rsidRDefault="005F21DD" w14:paraId="196B5E76" w14:textId="77777777">
          <w:pPr>
            <w:pStyle w:val="Innehll3"/>
            <w:tabs>
              <w:tab w:val="left" w:pos="1243"/>
              <w:tab w:val="right" w:leader="dot" w:pos="8494"/>
            </w:tabs>
            <w:rPr>
              <w:rFonts w:eastAsiaTheme="minorEastAsia"/>
              <w:noProof/>
              <w:kern w:val="0"/>
              <w:sz w:val="22"/>
              <w:szCs w:val="22"/>
              <w:lang w:eastAsia="sv-SE"/>
              <w14:numSpacing w14:val="default"/>
            </w:rPr>
          </w:pPr>
          <w:hyperlink w:history="1" w:anchor="_Toc472581674">
            <w:r w:rsidRPr="00200535" w:rsidR="005F64ED">
              <w:rPr>
                <w:rStyle w:val="Hyperlnk"/>
                <w:noProof/>
                <w14:scene3d>
                  <w14:camera w14:prst="orthographicFront"/>
                  <w14:lightRig w14:rig="threePt" w14:dir="t">
                    <w14:rot w14:lat="0" w14:lon="0" w14:rev="0"/>
                  </w14:lightRig>
                </w14:scene3d>
              </w:rPr>
              <w:t>8.4.1</w:t>
            </w:r>
            <w:r w:rsidR="005F64ED">
              <w:rPr>
                <w:rFonts w:eastAsiaTheme="minorEastAsia"/>
                <w:noProof/>
                <w:kern w:val="0"/>
                <w:sz w:val="22"/>
                <w:szCs w:val="22"/>
                <w:lang w:eastAsia="sv-SE"/>
                <w14:numSpacing w14:val="default"/>
              </w:rPr>
              <w:tab/>
            </w:r>
            <w:r w:rsidRPr="00200535" w:rsidR="005F64ED">
              <w:rPr>
                <w:rStyle w:val="Hyperlnk"/>
                <w:noProof/>
              </w:rPr>
              <w:t>Framförhållning befolkningsökning</w:t>
            </w:r>
            <w:r w:rsidR="005F64ED">
              <w:rPr>
                <w:noProof/>
                <w:webHidden/>
              </w:rPr>
              <w:tab/>
            </w:r>
            <w:r w:rsidR="005F64ED">
              <w:rPr>
                <w:noProof/>
                <w:webHidden/>
              </w:rPr>
              <w:fldChar w:fldCharType="begin"/>
            </w:r>
            <w:r w:rsidR="005F64ED">
              <w:rPr>
                <w:noProof/>
                <w:webHidden/>
              </w:rPr>
              <w:instrText xml:space="preserve"> PAGEREF _Toc472581674 \h </w:instrText>
            </w:r>
            <w:r w:rsidR="005F64ED">
              <w:rPr>
                <w:noProof/>
                <w:webHidden/>
              </w:rPr>
            </w:r>
            <w:r w:rsidR="005F64ED">
              <w:rPr>
                <w:noProof/>
                <w:webHidden/>
              </w:rPr>
              <w:fldChar w:fldCharType="separate"/>
            </w:r>
            <w:r w:rsidR="005F64ED">
              <w:rPr>
                <w:noProof/>
                <w:webHidden/>
              </w:rPr>
              <w:t>66</w:t>
            </w:r>
            <w:r w:rsidR="005F64ED">
              <w:rPr>
                <w:noProof/>
                <w:webHidden/>
              </w:rPr>
              <w:fldChar w:fldCharType="end"/>
            </w:r>
          </w:hyperlink>
        </w:p>
        <w:p w:rsidR="005F64ED" w:rsidRDefault="005F21DD" w14:paraId="47138D4A"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75">
            <w:r w:rsidRPr="00200535" w:rsidR="005F64ED">
              <w:rPr>
                <w:rStyle w:val="Hyperlnk"/>
                <w:noProof/>
                <w14:scene3d>
                  <w14:camera w14:prst="orthographicFront"/>
                  <w14:lightRig w14:rig="threePt" w14:dir="t">
                    <w14:rot w14:lat="0" w14:lon="0" w14:rev="0"/>
                  </w14:lightRig>
                </w14:scene3d>
              </w:rPr>
              <w:t>8.5</w:t>
            </w:r>
            <w:r w:rsidR="005F64ED">
              <w:rPr>
                <w:rFonts w:eastAsiaTheme="minorEastAsia"/>
                <w:noProof/>
                <w:kern w:val="0"/>
                <w:sz w:val="22"/>
                <w:szCs w:val="22"/>
                <w:lang w:eastAsia="sv-SE"/>
                <w14:numSpacing w14:val="default"/>
              </w:rPr>
              <w:tab/>
            </w:r>
            <w:r w:rsidRPr="00200535" w:rsidR="005F64ED">
              <w:rPr>
                <w:rStyle w:val="Hyperlnk"/>
                <w:noProof/>
              </w:rPr>
              <w:t>Integration på bostadsområdet</w:t>
            </w:r>
            <w:r w:rsidR="005F64ED">
              <w:rPr>
                <w:noProof/>
                <w:webHidden/>
              </w:rPr>
              <w:tab/>
            </w:r>
            <w:r w:rsidR="005F64ED">
              <w:rPr>
                <w:noProof/>
                <w:webHidden/>
              </w:rPr>
              <w:fldChar w:fldCharType="begin"/>
            </w:r>
            <w:r w:rsidR="005F64ED">
              <w:rPr>
                <w:noProof/>
                <w:webHidden/>
              </w:rPr>
              <w:instrText xml:space="preserve"> PAGEREF _Toc472581675 \h </w:instrText>
            </w:r>
            <w:r w:rsidR="005F64ED">
              <w:rPr>
                <w:noProof/>
                <w:webHidden/>
              </w:rPr>
            </w:r>
            <w:r w:rsidR="005F64ED">
              <w:rPr>
                <w:noProof/>
                <w:webHidden/>
              </w:rPr>
              <w:fldChar w:fldCharType="separate"/>
            </w:r>
            <w:r w:rsidR="005F64ED">
              <w:rPr>
                <w:noProof/>
                <w:webHidden/>
              </w:rPr>
              <w:t>67</w:t>
            </w:r>
            <w:r w:rsidR="005F64ED">
              <w:rPr>
                <w:noProof/>
                <w:webHidden/>
              </w:rPr>
              <w:fldChar w:fldCharType="end"/>
            </w:r>
          </w:hyperlink>
        </w:p>
        <w:p w:rsidR="005F64ED" w:rsidRDefault="005F21DD" w14:paraId="5420211B"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76">
            <w:r w:rsidRPr="00200535" w:rsidR="005F64ED">
              <w:rPr>
                <w:rStyle w:val="Hyperlnk"/>
                <w:noProof/>
                <w14:scene3d>
                  <w14:camera w14:prst="orthographicFront"/>
                  <w14:lightRig w14:rig="threePt" w14:dir="t">
                    <w14:rot w14:lat="0" w14:lon="0" w14:rev="0"/>
                  </w14:lightRig>
                </w14:scene3d>
              </w:rPr>
              <w:t>8.6</w:t>
            </w:r>
            <w:r w:rsidR="005F64ED">
              <w:rPr>
                <w:rFonts w:eastAsiaTheme="minorEastAsia"/>
                <w:noProof/>
                <w:kern w:val="0"/>
                <w:sz w:val="22"/>
                <w:szCs w:val="22"/>
                <w:lang w:eastAsia="sv-SE"/>
                <w14:numSpacing w14:val="default"/>
              </w:rPr>
              <w:tab/>
            </w:r>
            <w:r w:rsidRPr="00200535" w:rsidR="005F64ED">
              <w:rPr>
                <w:rStyle w:val="Hyperlnk"/>
                <w:noProof/>
              </w:rPr>
              <w:t>Stärkt krav på byggande</w:t>
            </w:r>
            <w:r w:rsidR="005F64ED">
              <w:rPr>
                <w:noProof/>
                <w:webHidden/>
              </w:rPr>
              <w:tab/>
            </w:r>
            <w:r w:rsidR="005F64ED">
              <w:rPr>
                <w:noProof/>
                <w:webHidden/>
              </w:rPr>
              <w:fldChar w:fldCharType="begin"/>
            </w:r>
            <w:r w:rsidR="005F64ED">
              <w:rPr>
                <w:noProof/>
                <w:webHidden/>
              </w:rPr>
              <w:instrText xml:space="preserve"> PAGEREF _Toc472581676 \h </w:instrText>
            </w:r>
            <w:r w:rsidR="005F64ED">
              <w:rPr>
                <w:noProof/>
                <w:webHidden/>
              </w:rPr>
            </w:r>
            <w:r w:rsidR="005F64ED">
              <w:rPr>
                <w:noProof/>
                <w:webHidden/>
              </w:rPr>
              <w:fldChar w:fldCharType="separate"/>
            </w:r>
            <w:r w:rsidR="005F64ED">
              <w:rPr>
                <w:noProof/>
                <w:webHidden/>
              </w:rPr>
              <w:t>67</w:t>
            </w:r>
            <w:r w:rsidR="005F64ED">
              <w:rPr>
                <w:noProof/>
                <w:webHidden/>
              </w:rPr>
              <w:fldChar w:fldCharType="end"/>
            </w:r>
          </w:hyperlink>
        </w:p>
        <w:p w:rsidR="005F64ED" w:rsidRDefault="005F21DD" w14:paraId="6FA2DEC0"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77">
            <w:r w:rsidRPr="00200535" w:rsidR="005F64ED">
              <w:rPr>
                <w:rStyle w:val="Hyperlnk"/>
                <w:noProof/>
                <w14:scene3d>
                  <w14:camera w14:prst="orthographicFront"/>
                  <w14:lightRig w14:rig="threePt" w14:dir="t">
                    <w14:rot w14:lat="0" w14:lon="0" w14:rev="0"/>
                  </w14:lightRig>
                </w14:scene3d>
              </w:rPr>
              <w:t>8.7</w:t>
            </w:r>
            <w:r w:rsidR="005F64ED">
              <w:rPr>
                <w:rFonts w:eastAsiaTheme="minorEastAsia"/>
                <w:noProof/>
                <w:kern w:val="0"/>
                <w:sz w:val="22"/>
                <w:szCs w:val="22"/>
                <w:lang w:eastAsia="sv-SE"/>
                <w14:numSpacing w14:val="default"/>
              </w:rPr>
              <w:tab/>
            </w:r>
            <w:r w:rsidRPr="00200535" w:rsidR="005F64ED">
              <w:rPr>
                <w:rStyle w:val="Hyperlnk"/>
                <w:noProof/>
              </w:rPr>
              <w:t>Plan- och bygglagen behöver förenklas och förtydligas</w:t>
            </w:r>
            <w:r w:rsidR="005F64ED">
              <w:rPr>
                <w:noProof/>
                <w:webHidden/>
              </w:rPr>
              <w:tab/>
            </w:r>
            <w:r w:rsidR="005F64ED">
              <w:rPr>
                <w:noProof/>
                <w:webHidden/>
              </w:rPr>
              <w:fldChar w:fldCharType="begin"/>
            </w:r>
            <w:r w:rsidR="005F64ED">
              <w:rPr>
                <w:noProof/>
                <w:webHidden/>
              </w:rPr>
              <w:instrText xml:space="preserve"> PAGEREF _Toc472581677 \h </w:instrText>
            </w:r>
            <w:r w:rsidR="005F64ED">
              <w:rPr>
                <w:noProof/>
                <w:webHidden/>
              </w:rPr>
            </w:r>
            <w:r w:rsidR="005F64ED">
              <w:rPr>
                <w:noProof/>
                <w:webHidden/>
              </w:rPr>
              <w:fldChar w:fldCharType="separate"/>
            </w:r>
            <w:r w:rsidR="005F64ED">
              <w:rPr>
                <w:noProof/>
                <w:webHidden/>
              </w:rPr>
              <w:t>68</w:t>
            </w:r>
            <w:r w:rsidR="005F64ED">
              <w:rPr>
                <w:noProof/>
                <w:webHidden/>
              </w:rPr>
              <w:fldChar w:fldCharType="end"/>
            </w:r>
          </w:hyperlink>
        </w:p>
        <w:p w:rsidR="005F64ED" w:rsidRDefault="005F21DD" w14:paraId="564852B3"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78">
            <w:r w:rsidRPr="00200535" w:rsidR="005F64ED">
              <w:rPr>
                <w:rStyle w:val="Hyperlnk"/>
                <w:noProof/>
                <w14:scene3d>
                  <w14:camera w14:prst="orthographicFront"/>
                  <w14:lightRig w14:rig="threePt" w14:dir="t">
                    <w14:rot w14:lat="0" w14:lon="0" w14:rev="0"/>
                  </w14:lightRig>
                </w14:scene3d>
              </w:rPr>
              <w:t>8.8</w:t>
            </w:r>
            <w:r w:rsidR="005F64ED">
              <w:rPr>
                <w:rFonts w:eastAsiaTheme="minorEastAsia"/>
                <w:noProof/>
                <w:kern w:val="0"/>
                <w:sz w:val="22"/>
                <w:szCs w:val="22"/>
                <w:lang w:eastAsia="sv-SE"/>
                <w14:numSpacing w14:val="default"/>
              </w:rPr>
              <w:tab/>
            </w:r>
            <w:r w:rsidRPr="00200535" w:rsidR="005F64ED">
              <w:rPr>
                <w:rStyle w:val="Hyperlnk"/>
                <w:noProof/>
              </w:rPr>
              <w:t>Ökad konkurrens och finansiering på byggmarknaden</w:t>
            </w:r>
            <w:r w:rsidR="005F64ED">
              <w:rPr>
                <w:noProof/>
                <w:webHidden/>
              </w:rPr>
              <w:tab/>
            </w:r>
            <w:r w:rsidR="005F64ED">
              <w:rPr>
                <w:noProof/>
                <w:webHidden/>
              </w:rPr>
              <w:fldChar w:fldCharType="begin"/>
            </w:r>
            <w:r w:rsidR="005F64ED">
              <w:rPr>
                <w:noProof/>
                <w:webHidden/>
              </w:rPr>
              <w:instrText xml:space="preserve"> PAGEREF _Toc472581678 \h </w:instrText>
            </w:r>
            <w:r w:rsidR="005F64ED">
              <w:rPr>
                <w:noProof/>
                <w:webHidden/>
              </w:rPr>
            </w:r>
            <w:r w:rsidR="005F64ED">
              <w:rPr>
                <w:noProof/>
                <w:webHidden/>
              </w:rPr>
              <w:fldChar w:fldCharType="separate"/>
            </w:r>
            <w:r w:rsidR="005F64ED">
              <w:rPr>
                <w:noProof/>
                <w:webHidden/>
              </w:rPr>
              <w:t>68</w:t>
            </w:r>
            <w:r w:rsidR="005F64ED">
              <w:rPr>
                <w:noProof/>
                <w:webHidden/>
              </w:rPr>
              <w:fldChar w:fldCharType="end"/>
            </w:r>
          </w:hyperlink>
        </w:p>
        <w:p w:rsidR="005F64ED" w:rsidRDefault="005F21DD" w14:paraId="2F998D0C"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79">
            <w:r w:rsidRPr="00200535" w:rsidR="005F64ED">
              <w:rPr>
                <w:rStyle w:val="Hyperlnk"/>
                <w:noProof/>
                <w14:scene3d>
                  <w14:camera w14:prst="orthographicFront"/>
                  <w14:lightRig w14:rig="threePt" w14:dir="t">
                    <w14:rot w14:lat="0" w14:lon="0" w14:rev="0"/>
                  </w14:lightRig>
                </w14:scene3d>
              </w:rPr>
              <w:t>8.9</w:t>
            </w:r>
            <w:r w:rsidR="005F64ED">
              <w:rPr>
                <w:rFonts w:eastAsiaTheme="minorEastAsia"/>
                <w:noProof/>
                <w:kern w:val="0"/>
                <w:sz w:val="22"/>
                <w:szCs w:val="22"/>
                <w:lang w:eastAsia="sv-SE"/>
                <w14:numSpacing w14:val="default"/>
              </w:rPr>
              <w:tab/>
            </w:r>
            <w:r w:rsidRPr="00200535" w:rsidR="005F64ED">
              <w:rPr>
                <w:rStyle w:val="Hyperlnk"/>
                <w:noProof/>
              </w:rPr>
              <w:t>Gemensamma byggregler i hela Norden</w:t>
            </w:r>
            <w:r w:rsidR="005F64ED">
              <w:rPr>
                <w:noProof/>
                <w:webHidden/>
              </w:rPr>
              <w:tab/>
            </w:r>
            <w:r w:rsidR="005F64ED">
              <w:rPr>
                <w:noProof/>
                <w:webHidden/>
              </w:rPr>
              <w:fldChar w:fldCharType="begin"/>
            </w:r>
            <w:r w:rsidR="005F64ED">
              <w:rPr>
                <w:noProof/>
                <w:webHidden/>
              </w:rPr>
              <w:instrText xml:space="preserve"> PAGEREF _Toc472581679 \h </w:instrText>
            </w:r>
            <w:r w:rsidR="005F64ED">
              <w:rPr>
                <w:noProof/>
                <w:webHidden/>
              </w:rPr>
            </w:r>
            <w:r w:rsidR="005F64ED">
              <w:rPr>
                <w:noProof/>
                <w:webHidden/>
              </w:rPr>
              <w:fldChar w:fldCharType="separate"/>
            </w:r>
            <w:r w:rsidR="005F64ED">
              <w:rPr>
                <w:noProof/>
                <w:webHidden/>
              </w:rPr>
              <w:t>68</w:t>
            </w:r>
            <w:r w:rsidR="005F64ED">
              <w:rPr>
                <w:noProof/>
                <w:webHidden/>
              </w:rPr>
              <w:fldChar w:fldCharType="end"/>
            </w:r>
          </w:hyperlink>
        </w:p>
        <w:p w:rsidR="005F64ED" w:rsidRDefault="005F21DD" w14:paraId="30C4CE0B"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72581680">
            <w:r w:rsidRPr="00200535" w:rsidR="005F64ED">
              <w:rPr>
                <w:rStyle w:val="Hyperlnk"/>
                <w:noProof/>
                <w14:scene3d>
                  <w14:camera w14:prst="orthographicFront"/>
                  <w14:lightRig w14:rig="threePt" w14:dir="t">
                    <w14:rot w14:lat="0" w14:lon="0" w14:rev="0"/>
                  </w14:lightRig>
                </w14:scene3d>
              </w:rPr>
              <w:t>8.10</w:t>
            </w:r>
            <w:r w:rsidR="005F64ED">
              <w:rPr>
                <w:rFonts w:eastAsiaTheme="minorEastAsia"/>
                <w:noProof/>
                <w:kern w:val="0"/>
                <w:sz w:val="22"/>
                <w:szCs w:val="22"/>
                <w:lang w:eastAsia="sv-SE"/>
                <w14:numSpacing w14:val="default"/>
              </w:rPr>
              <w:tab/>
            </w:r>
            <w:r w:rsidRPr="00200535" w:rsidR="005F64ED">
              <w:rPr>
                <w:rStyle w:val="Hyperlnk"/>
                <w:noProof/>
              </w:rPr>
              <w:t>Regional bostadsplanering</w:t>
            </w:r>
            <w:r w:rsidR="005F64ED">
              <w:rPr>
                <w:noProof/>
                <w:webHidden/>
              </w:rPr>
              <w:tab/>
            </w:r>
            <w:r w:rsidR="005F64ED">
              <w:rPr>
                <w:noProof/>
                <w:webHidden/>
              </w:rPr>
              <w:fldChar w:fldCharType="begin"/>
            </w:r>
            <w:r w:rsidR="005F64ED">
              <w:rPr>
                <w:noProof/>
                <w:webHidden/>
              </w:rPr>
              <w:instrText xml:space="preserve"> PAGEREF _Toc472581680 \h </w:instrText>
            </w:r>
            <w:r w:rsidR="005F64ED">
              <w:rPr>
                <w:noProof/>
                <w:webHidden/>
              </w:rPr>
            </w:r>
            <w:r w:rsidR="005F64ED">
              <w:rPr>
                <w:noProof/>
                <w:webHidden/>
              </w:rPr>
              <w:fldChar w:fldCharType="separate"/>
            </w:r>
            <w:r w:rsidR="005F64ED">
              <w:rPr>
                <w:noProof/>
                <w:webHidden/>
              </w:rPr>
              <w:t>68</w:t>
            </w:r>
            <w:r w:rsidR="005F64ED">
              <w:rPr>
                <w:noProof/>
                <w:webHidden/>
              </w:rPr>
              <w:fldChar w:fldCharType="end"/>
            </w:r>
          </w:hyperlink>
        </w:p>
        <w:p w:rsidR="005F64ED" w:rsidRDefault="005F21DD" w14:paraId="092136D2"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72581681">
            <w:r w:rsidRPr="00200535" w:rsidR="005F64ED">
              <w:rPr>
                <w:rStyle w:val="Hyperlnk"/>
                <w:noProof/>
                <w14:scene3d>
                  <w14:camera w14:prst="orthographicFront"/>
                  <w14:lightRig w14:rig="threePt" w14:dir="t">
                    <w14:rot w14:lat="0" w14:lon="0" w14:rev="0"/>
                  </w14:lightRig>
                </w14:scene3d>
              </w:rPr>
              <w:t>8.11</w:t>
            </w:r>
            <w:r w:rsidR="005F64ED">
              <w:rPr>
                <w:rFonts w:eastAsiaTheme="minorEastAsia"/>
                <w:noProof/>
                <w:kern w:val="0"/>
                <w:sz w:val="22"/>
                <w:szCs w:val="22"/>
                <w:lang w:eastAsia="sv-SE"/>
                <w14:numSpacing w14:val="default"/>
              </w:rPr>
              <w:tab/>
            </w:r>
            <w:r w:rsidRPr="00200535" w:rsidR="005F64ED">
              <w:rPr>
                <w:rStyle w:val="Hyperlnk"/>
                <w:noProof/>
              </w:rPr>
              <w:t>Bostadsfinansiering</w:t>
            </w:r>
            <w:r w:rsidR="005F64ED">
              <w:rPr>
                <w:noProof/>
                <w:webHidden/>
              </w:rPr>
              <w:tab/>
            </w:r>
            <w:r w:rsidR="005F64ED">
              <w:rPr>
                <w:noProof/>
                <w:webHidden/>
              </w:rPr>
              <w:fldChar w:fldCharType="begin"/>
            </w:r>
            <w:r w:rsidR="005F64ED">
              <w:rPr>
                <w:noProof/>
                <w:webHidden/>
              </w:rPr>
              <w:instrText xml:space="preserve"> PAGEREF _Toc472581681 \h </w:instrText>
            </w:r>
            <w:r w:rsidR="005F64ED">
              <w:rPr>
                <w:noProof/>
                <w:webHidden/>
              </w:rPr>
            </w:r>
            <w:r w:rsidR="005F64ED">
              <w:rPr>
                <w:noProof/>
                <w:webHidden/>
              </w:rPr>
              <w:fldChar w:fldCharType="separate"/>
            </w:r>
            <w:r w:rsidR="005F64ED">
              <w:rPr>
                <w:noProof/>
                <w:webHidden/>
              </w:rPr>
              <w:t>68</w:t>
            </w:r>
            <w:r w:rsidR="005F64ED">
              <w:rPr>
                <w:noProof/>
                <w:webHidden/>
              </w:rPr>
              <w:fldChar w:fldCharType="end"/>
            </w:r>
          </w:hyperlink>
        </w:p>
        <w:p w:rsidR="005F64ED" w:rsidRDefault="005F21DD" w14:paraId="5A40B9F4" w14:textId="5EDD6002">
          <w:pPr>
            <w:pStyle w:val="Innehll2"/>
            <w:tabs>
              <w:tab w:val="left" w:pos="1134"/>
              <w:tab w:val="right" w:leader="dot" w:pos="8494"/>
            </w:tabs>
            <w:rPr>
              <w:rFonts w:eastAsiaTheme="minorEastAsia"/>
              <w:noProof/>
              <w:kern w:val="0"/>
              <w:sz w:val="22"/>
              <w:szCs w:val="22"/>
              <w:lang w:eastAsia="sv-SE"/>
              <w14:numSpacing w14:val="default"/>
            </w:rPr>
          </w:pPr>
          <w:hyperlink w:history="1" w:anchor="_Toc472581682">
            <w:r w:rsidRPr="00200535" w:rsidR="005F64ED">
              <w:rPr>
                <w:rStyle w:val="Hyperlnk"/>
                <w:noProof/>
                <w14:scene3d>
                  <w14:camera w14:prst="orthographicFront"/>
                  <w14:lightRig w14:rig="threePt" w14:dir="t">
                    <w14:rot w14:lat="0" w14:lon="0" w14:rev="0"/>
                  </w14:lightRig>
                </w14:scene3d>
              </w:rPr>
              <w:t>8.12</w:t>
            </w:r>
            <w:r w:rsidR="005F64ED">
              <w:rPr>
                <w:rFonts w:eastAsiaTheme="minorEastAsia"/>
                <w:noProof/>
                <w:kern w:val="0"/>
                <w:sz w:val="22"/>
                <w:szCs w:val="22"/>
                <w:lang w:eastAsia="sv-SE"/>
                <w14:numSpacing w14:val="default"/>
              </w:rPr>
              <w:tab/>
            </w:r>
            <w:r w:rsidRPr="00200535" w:rsidR="005F64ED">
              <w:rPr>
                <w:rStyle w:val="Hyperlnk"/>
                <w:noProof/>
              </w:rPr>
              <w:t>Ägarlägenheter – hyrköpssy</w:t>
            </w:r>
            <w:r w:rsidR="0040366C">
              <w:rPr>
                <w:rStyle w:val="Hyperlnk"/>
                <w:noProof/>
              </w:rPr>
              <w:t>s</w:t>
            </w:r>
            <w:r w:rsidRPr="00200535" w:rsidR="005F64ED">
              <w:rPr>
                <w:rStyle w:val="Hyperlnk"/>
                <w:noProof/>
              </w:rPr>
              <w:t>tem</w:t>
            </w:r>
            <w:r w:rsidR="005F64ED">
              <w:rPr>
                <w:noProof/>
                <w:webHidden/>
              </w:rPr>
              <w:tab/>
            </w:r>
            <w:r w:rsidR="005F64ED">
              <w:rPr>
                <w:noProof/>
                <w:webHidden/>
              </w:rPr>
              <w:fldChar w:fldCharType="begin"/>
            </w:r>
            <w:r w:rsidR="005F64ED">
              <w:rPr>
                <w:noProof/>
                <w:webHidden/>
              </w:rPr>
              <w:instrText xml:space="preserve"> PAGEREF _Toc472581682 \h </w:instrText>
            </w:r>
            <w:r w:rsidR="005F64ED">
              <w:rPr>
                <w:noProof/>
                <w:webHidden/>
              </w:rPr>
            </w:r>
            <w:r w:rsidR="005F64ED">
              <w:rPr>
                <w:noProof/>
                <w:webHidden/>
              </w:rPr>
              <w:fldChar w:fldCharType="separate"/>
            </w:r>
            <w:r w:rsidR="005F64ED">
              <w:rPr>
                <w:noProof/>
                <w:webHidden/>
              </w:rPr>
              <w:t>69</w:t>
            </w:r>
            <w:r w:rsidR="005F64ED">
              <w:rPr>
                <w:noProof/>
                <w:webHidden/>
              </w:rPr>
              <w:fldChar w:fldCharType="end"/>
            </w:r>
          </w:hyperlink>
        </w:p>
        <w:p w:rsidR="005F64ED" w:rsidRDefault="005F21DD" w14:paraId="002AB12B"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72581683">
            <w:r w:rsidRPr="00200535" w:rsidR="005F64ED">
              <w:rPr>
                <w:rStyle w:val="Hyperlnk"/>
                <w:noProof/>
                <w14:scene3d>
                  <w14:camera w14:prst="orthographicFront"/>
                  <w14:lightRig w14:rig="threePt" w14:dir="t">
                    <w14:rot w14:lat="0" w14:lon="0" w14:rev="0"/>
                  </w14:lightRig>
                </w14:scene3d>
              </w:rPr>
              <w:t>8.13</w:t>
            </w:r>
            <w:r w:rsidR="005F64ED">
              <w:rPr>
                <w:rFonts w:eastAsiaTheme="minorEastAsia"/>
                <w:noProof/>
                <w:kern w:val="0"/>
                <w:sz w:val="22"/>
                <w:szCs w:val="22"/>
                <w:lang w:eastAsia="sv-SE"/>
                <w14:numSpacing w14:val="default"/>
              </w:rPr>
              <w:tab/>
            </w:r>
            <w:r w:rsidRPr="00200535" w:rsidR="005F64ED">
              <w:rPr>
                <w:rStyle w:val="Hyperlnk"/>
                <w:noProof/>
              </w:rPr>
              <w:t>Fler studentbostäder</w:t>
            </w:r>
            <w:r w:rsidR="005F64ED">
              <w:rPr>
                <w:noProof/>
                <w:webHidden/>
              </w:rPr>
              <w:tab/>
            </w:r>
            <w:r w:rsidR="005F64ED">
              <w:rPr>
                <w:noProof/>
                <w:webHidden/>
              </w:rPr>
              <w:fldChar w:fldCharType="begin"/>
            </w:r>
            <w:r w:rsidR="005F64ED">
              <w:rPr>
                <w:noProof/>
                <w:webHidden/>
              </w:rPr>
              <w:instrText xml:space="preserve"> PAGEREF _Toc472581683 \h </w:instrText>
            </w:r>
            <w:r w:rsidR="005F64ED">
              <w:rPr>
                <w:noProof/>
                <w:webHidden/>
              </w:rPr>
            </w:r>
            <w:r w:rsidR="005F64ED">
              <w:rPr>
                <w:noProof/>
                <w:webHidden/>
              </w:rPr>
              <w:fldChar w:fldCharType="separate"/>
            </w:r>
            <w:r w:rsidR="005F64ED">
              <w:rPr>
                <w:noProof/>
                <w:webHidden/>
              </w:rPr>
              <w:t>69</w:t>
            </w:r>
            <w:r w:rsidR="005F64ED">
              <w:rPr>
                <w:noProof/>
                <w:webHidden/>
              </w:rPr>
              <w:fldChar w:fldCharType="end"/>
            </w:r>
          </w:hyperlink>
        </w:p>
        <w:p w:rsidR="005F64ED" w:rsidRDefault="005F21DD" w14:paraId="00DB64D7"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72581684">
            <w:r w:rsidRPr="00200535" w:rsidR="005F64ED">
              <w:rPr>
                <w:rStyle w:val="Hyperlnk"/>
                <w:noProof/>
                <w14:scene3d>
                  <w14:camera w14:prst="orthographicFront"/>
                  <w14:lightRig w14:rig="threePt" w14:dir="t">
                    <w14:rot w14:lat="0" w14:lon="0" w14:rev="0"/>
                  </w14:lightRig>
                </w14:scene3d>
              </w:rPr>
              <w:t>8.14</w:t>
            </w:r>
            <w:r w:rsidR="005F64ED">
              <w:rPr>
                <w:rFonts w:eastAsiaTheme="minorEastAsia"/>
                <w:noProof/>
                <w:kern w:val="0"/>
                <w:sz w:val="22"/>
                <w:szCs w:val="22"/>
                <w:lang w:eastAsia="sv-SE"/>
                <w14:numSpacing w14:val="default"/>
              </w:rPr>
              <w:tab/>
            </w:r>
            <w:r w:rsidRPr="00200535" w:rsidR="005F64ED">
              <w:rPr>
                <w:rStyle w:val="Hyperlnk"/>
                <w:noProof/>
              </w:rPr>
              <w:t>Höjt bostadsbidrag</w:t>
            </w:r>
            <w:r w:rsidR="005F64ED">
              <w:rPr>
                <w:noProof/>
                <w:webHidden/>
              </w:rPr>
              <w:tab/>
            </w:r>
            <w:r w:rsidR="005F64ED">
              <w:rPr>
                <w:noProof/>
                <w:webHidden/>
              </w:rPr>
              <w:fldChar w:fldCharType="begin"/>
            </w:r>
            <w:r w:rsidR="005F64ED">
              <w:rPr>
                <w:noProof/>
                <w:webHidden/>
              </w:rPr>
              <w:instrText xml:space="preserve"> PAGEREF _Toc472581684 \h </w:instrText>
            </w:r>
            <w:r w:rsidR="005F64ED">
              <w:rPr>
                <w:noProof/>
                <w:webHidden/>
              </w:rPr>
            </w:r>
            <w:r w:rsidR="005F64ED">
              <w:rPr>
                <w:noProof/>
                <w:webHidden/>
              </w:rPr>
              <w:fldChar w:fldCharType="separate"/>
            </w:r>
            <w:r w:rsidR="005F64ED">
              <w:rPr>
                <w:noProof/>
                <w:webHidden/>
              </w:rPr>
              <w:t>70</w:t>
            </w:r>
            <w:r w:rsidR="005F64ED">
              <w:rPr>
                <w:noProof/>
                <w:webHidden/>
              </w:rPr>
              <w:fldChar w:fldCharType="end"/>
            </w:r>
          </w:hyperlink>
        </w:p>
        <w:p w:rsidR="005F64ED" w:rsidRDefault="005F21DD" w14:paraId="7BB831A5"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72581685">
            <w:r w:rsidRPr="00200535" w:rsidR="005F64ED">
              <w:rPr>
                <w:rStyle w:val="Hyperlnk"/>
                <w:noProof/>
                <w14:scene3d>
                  <w14:camera w14:prst="orthographicFront"/>
                  <w14:lightRig w14:rig="threePt" w14:dir="t">
                    <w14:rot w14:lat="0" w14:lon="0" w14:rev="0"/>
                  </w14:lightRig>
                </w14:scene3d>
              </w:rPr>
              <w:t>8.15</w:t>
            </w:r>
            <w:r w:rsidR="005F64ED">
              <w:rPr>
                <w:rFonts w:eastAsiaTheme="minorEastAsia"/>
                <w:noProof/>
                <w:kern w:val="0"/>
                <w:sz w:val="22"/>
                <w:szCs w:val="22"/>
                <w:lang w:eastAsia="sv-SE"/>
                <w14:numSpacing w14:val="default"/>
              </w:rPr>
              <w:tab/>
            </w:r>
            <w:r w:rsidRPr="00200535" w:rsidR="005F64ED">
              <w:rPr>
                <w:rStyle w:val="Hyperlnk"/>
                <w:noProof/>
              </w:rPr>
              <w:t>Lantmäteriet</w:t>
            </w:r>
            <w:r w:rsidR="005F64ED">
              <w:rPr>
                <w:noProof/>
                <w:webHidden/>
              </w:rPr>
              <w:tab/>
            </w:r>
            <w:r w:rsidR="005F64ED">
              <w:rPr>
                <w:noProof/>
                <w:webHidden/>
              </w:rPr>
              <w:fldChar w:fldCharType="begin"/>
            </w:r>
            <w:r w:rsidR="005F64ED">
              <w:rPr>
                <w:noProof/>
                <w:webHidden/>
              </w:rPr>
              <w:instrText xml:space="preserve"> PAGEREF _Toc472581685 \h </w:instrText>
            </w:r>
            <w:r w:rsidR="005F64ED">
              <w:rPr>
                <w:noProof/>
                <w:webHidden/>
              </w:rPr>
            </w:r>
            <w:r w:rsidR="005F64ED">
              <w:rPr>
                <w:noProof/>
                <w:webHidden/>
              </w:rPr>
              <w:fldChar w:fldCharType="separate"/>
            </w:r>
            <w:r w:rsidR="005F64ED">
              <w:rPr>
                <w:noProof/>
                <w:webHidden/>
              </w:rPr>
              <w:t>70</w:t>
            </w:r>
            <w:r w:rsidR="005F64ED">
              <w:rPr>
                <w:noProof/>
                <w:webHidden/>
              </w:rPr>
              <w:fldChar w:fldCharType="end"/>
            </w:r>
          </w:hyperlink>
        </w:p>
        <w:p w:rsidR="005F64ED" w:rsidRDefault="005F21DD" w14:paraId="64556F3A"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72581686">
            <w:r w:rsidRPr="00200535" w:rsidR="005F64ED">
              <w:rPr>
                <w:rStyle w:val="Hyperlnk"/>
                <w:noProof/>
              </w:rPr>
              <w:t>9</w:t>
            </w:r>
            <w:r w:rsidR="005F64ED">
              <w:rPr>
                <w:rFonts w:eastAsiaTheme="minorEastAsia"/>
                <w:noProof/>
                <w:kern w:val="0"/>
                <w:sz w:val="22"/>
                <w:szCs w:val="22"/>
                <w:lang w:eastAsia="sv-SE"/>
                <w14:numSpacing w14:val="default"/>
              </w:rPr>
              <w:tab/>
            </w:r>
            <w:r w:rsidRPr="00200535" w:rsidR="005F64ED">
              <w:rPr>
                <w:rStyle w:val="Hyperlnk"/>
                <w:noProof/>
              </w:rPr>
              <w:t>Infrastruktur och transporter</w:t>
            </w:r>
            <w:r w:rsidR="005F64ED">
              <w:rPr>
                <w:noProof/>
                <w:webHidden/>
              </w:rPr>
              <w:tab/>
            </w:r>
            <w:r w:rsidR="005F64ED">
              <w:rPr>
                <w:noProof/>
                <w:webHidden/>
              </w:rPr>
              <w:fldChar w:fldCharType="begin"/>
            </w:r>
            <w:r w:rsidR="005F64ED">
              <w:rPr>
                <w:noProof/>
                <w:webHidden/>
              </w:rPr>
              <w:instrText xml:space="preserve"> PAGEREF _Toc472581686 \h </w:instrText>
            </w:r>
            <w:r w:rsidR="005F64ED">
              <w:rPr>
                <w:noProof/>
                <w:webHidden/>
              </w:rPr>
            </w:r>
            <w:r w:rsidR="005F64ED">
              <w:rPr>
                <w:noProof/>
                <w:webHidden/>
              </w:rPr>
              <w:fldChar w:fldCharType="separate"/>
            </w:r>
            <w:r w:rsidR="005F64ED">
              <w:rPr>
                <w:noProof/>
                <w:webHidden/>
              </w:rPr>
              <w:t>70</w:t>
            </w:r>
            <w:r w:rsidR="005F64ED">
              <w:rPr>
                <w:noProof/>
                <w:webHidden/>
              </w:rPr>
              <w:fldChar w:fldCharType="end"/>
            </w:r>
          </w:hyperlink>
        </w:p>
        <w:p w:rsidR="005F64ED" w:rsidRDefault="005F21DD" w14:paraId="3C98F30A"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87">
            <w:r w:rsidRPr="00200535" w:rsidR="005F64ED">
              <w:rPr>
                <w:rStyle w:val="Hyperlnk"/>
                <w:noProof/>
                <w14:scene3d>
                  <w14:camera w14:prst="orthographicFront"/>
                  <w14:lightRig w14:rig="threePt" w14:dir="t">
                    <w14:rot w14:lat="0" w14:lon="0" w14:rev="0"/>
                  </w14:lightRig>
                </w14:scene3d>
              </w:rPr>
              <w:t>9.1</w:t>
            </w:r>
            <w:r w:rsidR="005F64ED">
              <w:rPr>
                <w:rFonts w:eastAsiaTheme="minorEastAsia"/>
                <w:noProof/>
                <w:kern w:val="0"/>
                <w:sz w:val="22"/>
                <w:szCs w:val="22"/>
                <w:lang w:eastAsia="sv-SE"/>
                <w14:numSpacing w14:val="default"/>
              </w:rPr>
              <w:tab/>
            </w:r>
            <w:r w:rsidRPr="00200535" w:rsidR="005F64ED">
              <w:rPr>
                <w:rStyle w:val="Hyperlnk"/>
                <w:noProof/>
              </w:rPr>
              <w:t>Rätt kurs för sjöfarten</w:t>
            </w:r>
            <w:r w:rsidR="005F64ED">
              <w:rPr>
                <w:noProof/>
                <w:webHidden/>
              </w:rPr>
              <w:tab/>
            </w:r>
            <w:r w:rsidR="005F64ED">
              <w:rPr>
                <w:noProof/>
                <w:webHidden/>
              </w:rPr>
              <w:fldChar w:fldCharType="begin"/>
            </w:r>
            <w:r w:rsidR="005F64ED">
              <w:rPr>
                <w:noProof/>
                <w:webHidden/>
              </w:rPr>
              <w:instrText xml:space="preserve"> PAGEREF _Toc472581687 \h </w:instrText>
            </w:r>
            <w:r w:rsidR="005F64ED">
              <w:rPr>
                <w:noProof/>
                <w:webHidden/>
              </w:rPr>
            </w:r>
            <w:r w:rsidR="005F64ED">
              <w:rPr>
                <w:noProof/>
                <w:webHidden/>
              </w:rPr>
              <w:fldChar w:fldCharType="separate"/>
            </w:r>
            <w:r w:rsidR="005F64ED">
              <w:rPr>
                <w:noProof/>
                <w:webHidden/>
              </w:rPr>
              <w:t>70</w:t>
            </w:r>
            <w:r w:rsidR="005F64ED">
              <w:rPr>
                <w:noProof/>
                <w:webHidden/>
              </w:rPr>
              <w:fldChar w:fldCharType="end"/>
            </w:r>
          </w:hyperlink>
        </w:p>
        <w:p w:rsidR="005F64ED" w:rsidRDefault="005F21DD" w14:paraId="52B0A0D8" w14:textId="77777777">
          <w:pPr>
            <w:pStyle w:val="Innehll3"/>
            <w:tabs>
              <w:tab w:val="left" w:pos="1202"/>
              <w:tab w:val="right" w:leader="dot" w:pos="8494"/>
            </w:tabs>
            <w:rPr>
              <w:rFonts w:eastAsiaTheme="minorEastAsia"/>
              <w:noProof/>
              <w:kern w:val="0"/>
              <w:sz w:val="22"/>
              <w:szCs w:val="22"/>
              <w:lang w:eastAsia="sv-SE"/>
              <w14:numSpacing w14:val="default"/>
            </w:rPr>
          </w:pPr>
          <w:hyperlink w:history="1" w:anchor="_Toc472581688">
            <w:r w:rsidRPr="00200535" w:rsidR="005F64ED">
              <w:rPr>
                <w:rStyle w:val="Hyperlnk"/>
                <w:noProof/>
                <w14:scene3d>
                  <w14:camera w14:prst="orthographicFront"/>
                  <w14:lightRig w14:rig="threePt" w14:dir="t">
                    <w14:rot w14:lat="0" w14:lon="0" w14:rev="0"/>
                  </w14:lightRig>
                </w14:scene3d>
              </w:rPr>
              <w:t>9.1.1</w:t>
            </w:r>
            <w:r w:rsidR="005F64ED">
              <w:rPr>
                <w:rFonts w:eastAsiaTheme="minorEastAsia"/>
                <w:noProof/>
                <w:kern w:val="0"/>
                <w:sz w:val="22"/>
                <w:szCs w:val="22"/>
                <w:lang w:eastAsia="sv-SE"/>
                <w14:numSpacing w14:val="default"/>
              </w:rPr>
              <w:tab/>
            </w:r>
            <w:r w:rsidRPr="00200535" w:rsidR="005F64ED">
              <w:rPr>
                <w:rStyle w:val="Hyperlnk"/>
                <w:noProof/>
              </w:rPr>
              <w:t>Statlig finansiering av isbrytning</w:t>
            </w:r>
            <w:r w:rsidR="005F64ED">
              <w:rPr>
                <w:noProof/>
                <w:webHidden/>
              </w:rPr>
              <w:tab/>
            </w:r>
            <w:r w:rsidR="005F64ED">
              <w:rPr>
                <w:noProof/>
                <w:webHidden/>
              </w:rPr>
              <w:fldChar w:fldCharType="begin"/>
            </w:r>
            <w:r w:rsidR="005F64ED">
              <w:rPr>
                <w:noProof/>
                <w:webHidden/>
              </w:rPr>
              <w:instrText xml:space="preserve"> PAGEREF _Toc472581688 \h </w:instrText>
            </w:r>
            <w:r w:rsidR="005F64ED">
              <w:rPr>
                <w:noProof/>
                <w:webHidden/>
              </w:rPr>
            </w:r>
            <w:r w:rsidR="005F64ED">
              <w:rPr>
                <w:noProof/>
                <w:webHidden/>
              </w:rPr>
              <w:fldChar w:fldCharType="separate"/>
            </w:r>
            <w:r w:rsidR="005F64ED">
              <w:rPr>
                <w:noProof/>
                <w:webHidden/>
              </w:rPr>
              <w:t>70</w:t>
            </w:r>
            <w:r w:rsidR="005F64ED">
              <w:rPr>
                <w:noProof/>
                <w:webHidden/>
              </w:rPr>
              <w:fldChar w:fldCharType="end"/>
            </w:r>
          </w:hyperlink>
        </w:p>
        <w:p w:rsidR="005F64ED" w:rsidRDefault="005F21DD" w14:paraId="5D1772FB" w14:textId="77777777">
          <w:pPr>
            <w:pStyle w:val="Innehll3"/>
            <w:tabs>
              <w:tab w:val="left" w:pos="1236"/>
              <w:tab w:val="right" w:leader="dot" w:pos="8494"/>
            </w:tabs>
            <w:rPr>
              <w:rFonts w:eastAsiaTheme="minorEastAsia"/>
              <w:noProof/>
              <w:kern w:val="0"/>
              <w:sz w:val="22"/>
              <w:szCs w:val="22"/>
              <w:lang w:eastAsia="sv-SE"/>
              <w14:numSpacing w14:val="default"/>
            </w:rPr>
          </w:pPr>
          <w:hyperlink w:history="1" w:anchor="_Toc472581689">
            <w:r w:rsidRPr="00200535" w:rsidR="005F64ED">
              <w:rPr>
                <w:rStyle w:val="Hyperlnk"/>
                <w:noProof/>
                <w14:scene3d>
                  <w14:camera w14:prst="orthographicFront"/>
                  <w14:lightRig w14:rig="threePt" w14:dir="t">
                    <w14:rot w14:lat="0" w14:lon="0" w14:rev="0"/>
                  </w14:lightRig>
                </w14:scene3d>
              </w:rPr>
              <w:t>9.1.2</w:t>
            </w:r>
            <w:r w:rsidR="005F64ED">
              <w:rPr>
                <w:rFonts w:eastAsiaTheme="minorEastAsia"/>
                <w:noProof/>
                <w:kern w:val="0"/>
                <w:sz w:val="22"/>
                <w:szCs w:val="22"/>
                <w:lang w:eastAsia="sv-SE"/>
                <w14:numSpacing w14:val="default"/>
              </w:rPr>
              <w:tab/>
            </w:r>
            <w:r w:rsidRPr="00200535" w:rsidR="005F64ED">
              <w:rPr>
                <w:rStyle w:val="Hyperlnk"/>
                <w:noProof/>
              </w:rPr>
              <w:t>Avskaffad farledsavgift för kryssningsfartyg som tömmer sin latrin i hamnen</w:t>
            </w:r>
            <w:r w:rsidR="005F64ED">
              <w:rPr>
                <w:noProof/>
                <w:webHidden/>
              </w:rPr>
              <w:tab/>
            </w:r>
            <w:r w:rsidR="005F64ED">
              <w:rPr>
                <w:noProof/>
                <w:webHidden/>
              </w:rPr>
              <w:fldChar w:fldCharType="begin"/>
            </w:r>
            <w:r w:rsidR="005F64ED">
              <w:rPr>
                <w:noProof/>
                <w:webHidden/>
              </w:rPr>
              <w:instrText xml:space="preserve"> PAGEREF _Toc472581689 \h </w:instrText>
            </w:r>
            <w:r w:rsidR="005F64ED">
              <w:rPr>
                <w:noProof/>
                <w:webHidden/>
              </w:rPr>
            </w:r>
            <w:r w:rsidR="005F64ED">
              <w:rPr>
                <w:noProof/>
                <w:webHidden/>
              </w:rPr>
              <w:fldChar w:fldCharType="separate"/>
            </w:r>
            <w:r w:rsidR="005F64ED">
              <w:rPr>
                <w:noProof/>
                <w:webHidden/>
              </w:rPr>
              <w:t>70</w:t>
            </w:r>
            <w:r w:rsidR="005F64ED">
              <w:rPr>
                <w:noProof/>
                <w:webHidden/>
              </w:rPr>
              <w:fldChar w:fldCharType="end"/>
            </w:r>
          </w:hyperlink>
        </w:p>
        <w:p w:rsidR="005F64ED" w:rsidRDefault="005F21DD" w14:paraId="67A2F254" w14:textId="77777777">
          <w:pPr>
            <w:pStyle w:val="Innehll3"/>
            <w:tabs>
              <w:tab w:val="left" w:pos="1236"/>
              <w:tab w:val="right" w:leader="dot" w:pos="8494"/>
            </w:tabs>
            <w:rPr>
              <w:rFonts w:eastAsiaTheme="minorEastAsia"/>
              <w:noProof/>
              <w:kern w:val="0"/>
              <w:sz w:val="22"/>
              <w:szCs w:val="22"/>
              <w:lang w:eastAsia="sv-SE"/>
              <w14:numSpacing w14:val="default"/>
            </w:rPr>
          </w:pPr>
          <w:hyperlink w:history="1" w:anchor="_Toc472581690">
            <w:r w:rsidRPr="00200535" w:rsidR="005F64ED">
              <w:rPr>
                <w:rStyle w:val="Hyperlnk"/>
                <w:noProof/>
                <w14:scene3d>
                  <w14:camera w14:prst="orthographicFront"/>
                  <w14:lightRig w14:rig="threePt" w14:dir="t">
                    <w14:rot w14:lat="0" w14:lon="0" w14:rev="0"/>
                  </w14:lightRig>
                </w14:scene3d>
              </w:rPr>
              <w:t>9.1.3</w:t>
            </w:r>
            <w:r w:rsidR="005F64ED">
              <w:rPr>
                <w:rFonts w:eastAsiaTheme="minorEastAsia"/>
                <w:noProof/>
                <w:kern w:val="0"/>
                <w:sz w:val="22"/>
                <w:szCs w:val="22"/>
                <w:lang w:eastAsia="sv-SE"/>
                <w14:numSpacing w14:val="default"/>
              </w:rPr>
              <w:tab/>
            </w:r>
            <w:r w:rsidRPr="00200535" w:rsidR="005F64ED">
              <w:rPr>
                <w:rStyle w:val="Hyperlnk"/>
                <w:noProof/>
              </w:rPr>
              <w:t>Upprustning av Göta älv</w:t>
            </w:r>
            <w:r w:rsidR="005F64ED">
              <w:rPr>
                <w:noProof/>
                <w:webHidden/>
              </w:rPr>
              <w:tab/>
            </w:r>
            <w:r w:rsidR="005F64ED">
              <w:rPr>
                <w:noProof/>
                <w:webHidden/>
              </w:rPr>
              <w:fldChar w:fldCharType="begin"/>
            </w:r>
            <w:r w:rsidR="005F64ED">
              <w:rPr>
                <w:noProof/>
                <w:webHidden/>
              </w:rPr>
              <w:instrText xml:space="preserve"> PAGEREF _Toc472581690 \h </w:instrText>
            </w:r>
            <w:r w:rsidR="005F64ED">
              <w:rPr>
                <w:noProof/>
                <w:webHidden/>
              </w:rPr>
            </w:r>
            <w:r w:rsidR="005F64ED">
              <w:rPr>
                <w:noProof/>
                <w:webHidden/>
              </w:rPr>
              <w:fldChar w:fldCharType="separate"/>
            </w:r>
            <w:r w:rsidR="005F64ED">
              <w:rPr>
                <w:noProof/>
                <w:webHidden/>
              </w:rPr>
              <w:t>71</w:t>
            </w:r>
            <w:r w:rsidR="005F64ED">
              <w:rPr>
                <w:noProof/>
                <w:webHidden/>
              </w:rPr>
              <w:fldChar w:fldCharType="end"/>
            </w:r>
          </w:hyperlink>
        </w:p>
        <w:p w:rsidR="005F64ED" w:rsidRDefault="005F21DD" w14:paraId="713776F9" w14:textId="77777777">
          <w:pPr>
            <w:pStyle w:val="Innehll3"/>
            <w:tabs>
              <w:tab w:val="left" w:pos="1243"/>
              <w:tab w:val="right" w:leader="dot" w:pos="8494"/>
            </w:tabs>
            <w:rPr>
              <w:rFonts w:eastAsiaTheme="minorEastAsia"/>
              <w:noProof/>
              <w:kern w:val="0"/>
              <w:sz w:val="22"/>
              <w:szCs w:val="22"/>
              <w:lang w:eastAsia="sv-SE"/>
              <w14:numSpacing w14:val="default"/>
            </w:rPr>
          </w:pPr>
          <w:hyperlink w:history="1" w:anchor="_Toc472581691">
            <w:r w:rsidRPr="00200535" w:rsidR="005F64ED">
              <w:rPr>
                <w:rStyle w:val="Hyperlnk"/>
                <w:noProof/>
                <w14:scene3d>
                  <w14:camera w14:prst="orthographicFront"/>
                  <w14:lightRig w14:rig="threePt" w14:dir="t">
                    <w14:rot w14:lat="0" w14:lon="0" w14:rev="0"/>
                  </w14:lightRig>
                </w14:scene3d>
              </w:rPr>
              <w:t>9.1.4</w:t>
            </w:r>
            <w:r w:rsidR="005F64ED">
              <w:rPr>
                <w:rFonts w:eastAsiaTheme="minorEastAsia"/>
                <w:noProof/>
                <w:kern w:val="0"/>
                <w:sz w:val="22"/>
                <w:szCs w:val="22"/>
                <w:lang w:eastAsia="sv-SE"/>
                <w14:numSpacing w14:val="default"/>
              </w:rPr>
              <w:tab/>
            </w:r>
            <w:r w:rsidRPr="00200535" w:rsidR="005F64ED">
              <w:rPr>
                <w:rStyle w:val="Hyperlnk"/>
                <w:noProof/>
              </w:rPr>
              <w:t>Hamnar</w:t>
            </w:r>
            <w:r w:rsidR="005F64ED">
              <w:rPr>
                <w:noProof/>
                <w:webHidden/>
              </w:rPr>
              <w:tab/>
            </w:r>
            <w:r w:rsidR="005F64ED">
              <w:rPr>
                <w:noProof/>
                <w:webHidden/>
              </w:rPr>
              <w:fldChar w:fldCharType="begin"/>
            </w:r>
            <w:r w:rsidR="005F64ED">
              <w:rPr>
                <w:noProof/>
                <w:webHidden/>
              </w:rPr>
              <w:instrText xml:space="preserve"> PAGEREF _Toc472581691 \h </w:instrText>
            </w:r>
            <w:r w:rsidR="005F64ED">
              <w:rPr>
                <w:noProof/>
                <w:webHidden/>
              </w:rPr>
            </w:r>
            <w:r w:rsidR="005F64ED">
              <w:rPr>
                <w:noProof/>
                <w:webHidden/>
              </w:rPr>
              <w:fldChar w:fldCharType="separate"/>
            </w:r>
            <w:r w:rsidR="005F64ED">
              <w:rPr>
                <w:noProof/>
                <w:webHidden/>
              </w:rPr>
              <w:t>71</w:t>
            </w:r>
            <w:r w:rsidR="005F64ED">
              <w:rPr>
                <w:noProof/>
                <w:webHidden/>
              </w:rPr>
              <w:fldChar w:fldCharType="end"/>
            </w:r>
          </w:hyperlink>
        </w:p>
        <w:p w:rsidR="005F64ED" w:rsidRDefault="005F21DD" w14:paraId="77DC3553"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92">
            <w:r w:rsidRPr="00200535" w:rsidR="005F64ED">
              <w:rPr>
                <w:rStyle w:val="Hyperlnk"/>
                <w:noProof/>
                <w14:scene3d>
                  <w14:camera w14:prst="orthographicFront"/>
                  <w14:lightRig w14:rig="threePt" w14:dir="t">
                    <w14:rot w14:lat="0" w14:lon="0" w14:rev="0"/>
                  </w14:lightRig>
                </w14:scene3d>
              </w:rPr>
              <w:t>9.2</w:t>
            </w:r>
            <w:r w:rsidR="005F64ED">
              <w:rPr>
                <w:rFonts w:eastAsiaTheme="minorEastAsia"/>
                <w:noProof/>
                <w:kern w:val="0"/>
                <w:sz w:val="22"/>
                <w:szCs w:val="22"/>
                <w:lang w:eastAsia="sv-SE"/>
                <w14:numSpacing w14:val="default"/>
              </w:rPr>
              <w:tab/>
            </w:r>
            <w:r w:rsidRPr="00200535" w:rsidR="005F64ED">
              <w:rPr>
                <w:rStyle w:val="Hyperlnk"/>
                <w:noProof/>
              </w:rPr>
              <w:t>Med flyget lyfter Sverige</w:t>
            </w:r>
            <w:r w:rsidR="005F64ED">
              <w:rPr>
                <w:noProof/>
                <w:webHidden/>
              </w:rPr>
              <w:tab/>
            </w:r>
            <w:r w:rsidR="005F64ED">
              <w:rPr>
                <w:noProof/>
                <w:webHidden/>
              </w:rPr>
              <w:fldChar w:fldCharType="begin"/>
            </w:r>
            <w:r w:rsidR="005F64ED">
              <w:rPr>
                <w:noProof/>
                <w:webHidden/>
              </w:rPr>
              <w:instrText xml:space="preserve"> PAGEREF _Toc472581692 \h </w:instrText>
            </w:r>
            <w:r w:rsidR="005F64ED">
              <w:rPr>
                <w:noProof/>
                <w:webHidden/>
              </w:rPr>
            </w:r>
            <w:r w:rsidR="005F64ED">
              <w:rPr>
                <w:noProof/>
                <w:webHidden/>
              </w:rPr>
              <w:fldChar w:fldCharType="separate"/>
            </w:r>
            <w:r w:rsidR="005F64ED">
              <w:rPr>
                <w:noProof/>
                <w:webHidden/>
              </w:rPr>
              <w:t>71</w:t>
            </w:r>
            <w:r w:rsidR="005F64ED">
              <w:rPr>
                <w:noProof/>
                <w:webHidden/>
              </w:rPr>
              <w:fldChar w:fldCharType="end"/>
            </w:r>
          </w:hyperlink>
        </w:p>
        <w:p w:rsidR="005F64ED" w:rsidRDefault="005F21DD" w14:paraId="55F6AF8E" w14:textId="77777777">
          <w:pPr>
            <w:pStyle w:val="Innehll3"/>
            <w:tabs>
              <w:tab w:val="left" w:pos="1236"/>
              <w:tab w:val="right" w:leader="dot" w:pos="8494"/>
            </w:tabs>
            <w:rPr>
              <w:rFonts w:eastAsiaTheme="minorEastAsia"/>
              <w:noProof/>
              <w:kern w:val="0"/>
              <w:sz w:val="22"/>
              <w:szCs w:val="22"/>
              <w:lang w:eastAsia="sv-SE"/>
              <w14:numSpacing w14:val="default"/>
            </w:rPr>
          </w:pPr>
          <w:hyperlink w:history="1" w:anchor="_Toc472581693">
            <w:r w:rsidRPr="00200535" w:rsidR="005F64ED">
              <w:rPr>
                <w:rStyle w:val="Hyperlnk"/>
                <w:noProof/>
                <w14:scene3d>
                  <w14:camera w14:prst="orthographicFront"/>
                  <w14:lightRig w14:rig="threePt" w14:dir="t">
                    <w14:rot w14:lat="0" w14:lon="0" w14:rev="0"/>
                  </w14:lightRig>
                </w14:scene3d>
              </w:rPr>
              <w:t>9.2.1</w:t>
            </w:r>
            <w:r w:rsidR="005F64ED">
              <w:rPr>
                <w:rFonts w:eastAsiaTheme="minorEastAsia"/>
                <w:noProof/>
                <w:kern w:val="0"/>
                <w:sz w:val="22"/>
                <w:szCs w:val="22"/>
                <w:lang w:eastAsia="sv-SE"/>
                <w14:numSpacing w14:val="default"/>
              </w:rPr>
              <w:tab/>
            </w:r>
            <w:r w:rsidRPr="00200535" w:rsidR="005F64ED">
              <w:rPr>
                <w:rStyle w:val="Hyperlnk"/>
                <w:noProof/>
              </w:rPr>
              <w:t>Nej till flygskatt</w:t>
            </w:r>
            <w:r w:rsidR="005F64ED">
              <w:rPr>
                <w:noProof/>
                <w:webHidden/>
              </w:rPr>
              <w:tab/>
            </w:r>
            <w:r w:rsidR="005F64ED">
              <w:rPr>
                <w:noProof/>
                <w:webHidden/>
              </w:rPr>
              <w:fldChar w:fldCharType="begin"/>
            </w:r>
            <w:r w:rsidR="005F64ED">
              <w:rPr>
                <w:noProof/>
                <w:webHidden/>
              </w:rPr>
              <w:instrText xml:space="preserve"> PAGEREF _Toc472581693 \h </w:instrText>
            </w:r>
            <w:r w:rsidR="005F64ED">
              <w:rPr>
                <w:noProof/>
                <w:webHidden/>
              </w:rPr>
            </w:r>
            <w:r w:rsidR="005F64ED">
              <w:rPr>
                <w:noProof/>
                <w:webHidden/>
              </w:rPr>
              <w:fldChar w:fldCharType="separate"/>
            </w:r>
            <w:r w:rsidR="005F64ED">
              <w:rPr>
                <w:noProof/>
                <w:webHidden/>
              </w:rPr>
              <w:t>72</w:t>
            </w:r>
            <w:r w:rsidR="005F64ED">
              <w:rPr>
                <w:noProof/>
                <w:webHidden/>
              </w:rPr>
              <w:fldChar w:fldCharType="end"/>
            </w:r>
          </w:hyperlink>
        </w:p>
        <w:p w:rsidR="005F64ED" w:rsidRDefault="005F21DD" w14:paraId="73B9C4E8" w14:textId="77777777">
          <w:pPr>
            <w:pStyle w:val="Innehll3"/>
            <w:tabs>
              <w:tab w:val="left" w:pos="1270"/>
              <w:tab w:val="right" w:leader="dot" w:pos="8494"/>
            </w:tabs>
            <w:rPr>
              <w:rFonts w:eastAsiaTheme="minorEastAsia"/>
              <w:noProof/>
              <w:kern w:val="0"/>
              <w:sz w:val="22"/>
              <w:szCs w:val="22"/>
              <w:lang w:eastAsia="sv-SE"/>
              <w14:numSpacing w14:val="default"/>
            </w:rPr>
          </w:pPr>
          <w:hyperlink w:history="1" w:anchor="_Toc472581694">
            <w:r w:rsidRPr="00200535" w:rsidR="005F64ED">
              <w:rPr>
                <w:rStyle w:val="Hyperlnk"/>
                <w:noProof/>
                <w14:scene3d>
                  <w14:camera w14:prst="orthographicFront"/>
                  <w14:lightRig w14:rig="threePt" w14:dir="t">
                    <w14:rot w14:lat="0" w14:lon="0" w14:rev="0"/>
                  </w14:lightRig>
                </w14:scene3d>
              </w:rPr>
              <w:t>9.2.2</w:t>
            </w:r>
            <w:r w:rsidR="005F64ED">
              <w:rPr>
                <w:rFonts w:eastAsiaTheme="minorEastAsia"/>
                <w:noProof/>
                <w:kern w:val="0"/>
                <w:sz w:val="22"/>
                <w:szCs w:val="22"/>
                <w:lang w:eastAsia="sv-SE"/>
                <w14:numSpacing w14:val="default"/>
              </w:rPr>
              <w:tab/>
            </w:r>
            <w:r w:rsidRPr="00200535" w:rsidR="005F64ED">
              <w:rPr>
                <w:rStyle w:val="Hyperlnk"/>
                <w:noProof/>
              </w:rPr>
              <w:t>Bevara Bromma flygplats</w:t>
            </w:r>
            <w:r w:rsidR="005F64ED">
              <w:rPr>
                <w:noProof/>
                <w:webHidden/>
              </w:rPr>
              <w:tab/>
            </w:r>
            <w:r w:rsidR="005F64ED">
              <w:rPr>
                <w:noProof/>
                <w:webHidden/>
              </w:rPr>
              <w:fldChar w:fldCharType="begin"/>
            </w:r>
            <w:r w:rsidR="005F64ED">
              <w:rPr>
                <w:noProof/>
                <w:webHidden/>
              </w:rPr>
              <w:instrText xml:space="preserve"> PAGEREF _Toc472581694 \h </w:instrText>
            </w:r>
            <w:r w:rsidR="005F64ED">
              <w:rPr>
                <w:noProof/>
                <w:webHidden/>
              </w:rPr>
            </w:r>
            <w:r w:rsidR="005F64ED">
              <w:rPr>
                <w:noProof/>
                <w:webHidden/>
              </w:rPr>
              <w:fldChar w:fldCharType="separate"/>
            </w:r>
            <w:r w:rsidR="005F64ED">
              <w:rPr>
                <w:noProof/>
                <w:webHidden/>
              </w:rPr>
              <w:t>72</w:t>
            </w:r>
            <w:r w:rsidR="005F64ED">
              <w:rPr>
                <w:noProof/>
                <w:webHidden/>
              </w:rPr>
              <w:fldChar w:fldCharType="end"/>
            </w:r>
          </w:hyperlink>
        </w:p>
        <w:p w:rsidR="005F64ED" w:rsidRDefault="005F21DD" w14:paraId="38C3EED2"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95">
            <w:r w:rsidRPr="00200535" w:rsidR="005F64ED">
              <w:rPr>
                <w:rStyle w:val="Hyperlnk"/>
                <w:noProof/>
                <w14:scene3d>
                  <w14:camera w14:prst="orthographicFront"/>
                  <w14:lightRig w14:rig="threePt" w14:dir="t">
                    <w14:rot w14:lat="0" w14:lon="0" w14:rev="0"/>
                  </w14:lightRig>
                </w14:scene3d>
              </w:rPr>
              <w:t>9.3</w:t>
            </w:r>
            <w:r w:rsidR="005F64ED">
              <w:rPr>
                <w:rFonts w:eastAsiaTheme="minorEastAsia"/>
                <w:noProof/>
                <w:kern w:val="0"/>
                <w:sz w:val="22"/>
                <w:szCs w:val="22"/>
                <w:lang w:eastAsia="sv-SE"/>
                <w14:numSpacing w14:val="default"/>
              </w:rPr>
              <w:tab/>
            </w:r>
            <w:r w:rsidRPr="00200535" w:rsidR="005F64ED">
              <w:rPr>
                <w:rStyle w:val="Hyperlnk"/>
                <w:noProof/>
              </w:rPr>
              <w:t>Stärk svensk åkerinäring</w:t>
            </w:r>
            <w:r w:rsidR="005F64ED">
              <w:rPr>
                <w:noProof/>
                <w:webHidden/>
              </w:rPr>
              <w:tab/>
            </w:r>
            <w:r w:rsidR="005F64ED">
              <w:rPr>
                <w:noProof/>
                <w:webHidden/>
              </w:rPr>
              <w:fldChar w:fldCharType="begin"/>
            </w:r>
            <w:r w:rsidR="005F64ED">
              <w:rPr>
                <w:noProof/>
                <w:webHidden/>
              </w:rPr>
              <w:instrText xml:space="preserve"> PAGEREF _Toc472581695 \h </w:instrText>
            </w:r>
            <w:r w:rsidR="005F64ED">
              <w:rPr>
                <w:noProof/>
                <w:webHidden/>
              </w:rPr>
            </w:r>
            <w:r w:rsidR="005F64ED">
              <w:rPr>
                <w:noProof/>
                <w:webHidden/>
              </w:rPr>
              <w:fldChar w:fldCharType="separate"/>
            </w:r>
            <w:r w:rsidR="005F64ED">
              <w:rPr>
                <w:noProof/>
                <w:webHidden/>
              </w:rPr>
              <w:t>72</w:t>
            </w:r>
            <w:r w:rsidR="005F64ED">
              <w:rPr>
                <w:noProof/>
                <w:webHidden/>
              </w:rPr>
              <w:fldChar w:fldCharType="end"/>
            </w:r>
          </w:hyperlink>
        </w:p>
        <w:p w:rsidR="005F64ED" w:rsidRDefault="005F21DD" w14:paraId="4FADAF8D" w14:textId="77777777">
          <w:pPr>
            <w:pStyle w:val="Innehll3"/>
            <w:tabs>
              <w:tab w:val="left" w:pos="1236"/>
              <w:tab w:val="right" w:leader="dot" w:pos="8494"/>
            </w:tabs>
            <w:rPr>
              <w:rFonts w:eastAsiaTheme="minorEastAsia"/>
              <w:noProof/>
              <w:kern w:val="0"/>
              <w:sz w:val="22"/>
              <w:szCs w:val="22"/>
              <w:lang w:eastAsia="sv-SE"/>
              <w14:numSpacing w14:val="default"/>
            </w:rPr>
          </w:pPr>
          <w:hyperlink w:history="1" w:anchor="_Toc472581696">
            <w:r w:rsidRPr="00200535" w:rsidR="005F64ED">
              <w:rPr>
                <w:rStyle w:val="Hyperlnk"/>
                <w:noProof/>
                <w14:scene3d>
                  <w14:camera w14:prst="orthographicFront"/>
                  <w14:lightRig w14:rig="threePt" w14:dir="t">
                    <w14:rot w14:lat="0" w14:lon="0" w14:rev="0"/>
                  </w14:lightRig>
                </w14:scene3d>
              </w:rPr>
              <w:t>9.3.1</w:t>
            </w:r>
            <w:r w:rsidR="005F64ED">
              <w:rPr>
                <w:rFonts w:eastAsiaTheme="minorEastAsia"/>
                <w:noProof/>
                <w:kern w:val="0"/>
                <w:sz w:val="22"/>
                <w:szCs w:val="22"/>
                <w:lang w:eastAsia="sv-SE"/>
                <w14:numSpacing w14:val="default"/>
              </w:rPr>
              <w:tab/>
            </w:r>
            <w:r w:rsidRPr="00200535" w:rsidR="005F64ED">
              <w:rPr>
                <w:rStyle w:val="Hyperlnk"/>
                <w:noProof/>
              </w:rPr>
              <w:t>Koll på vägarna</w:t>
            </w:r>
            <w:r w:rsidR="005F64ED">
              <w:rPr>
                <w:noProof/>
                <w:webHidden/>
              </w:rPr>
              <w:tab/>
            </w:r>
            <w:r w:rsidR="005F64ED">
              <w:rPr>
                <w:noProof/>
                <w:webHidden/>
              </w:rPr>
              <w:fldChar w:fldCharType="begin"/>
            </w:r>
            <w:r w:rsidR="005F64ED">
              <w:rPr>
                <w:noProof/>
                <w:webHidden/>
              </w:rPr>
              <w:instrText xml:space="preserve"> PAGEREF _Toc472581696 \h </w:instrText>
            </w:r>
            <w:r w:rsidR="005F64ED">
              <w:rPr>
                <w:noProof/>
                <w:webHidden/>
              </w:rPr>
            </w:r>
            <w:r w:rsidR="005F64ED">
              <w:rPr>
                <w:noProof/>
                <w:webHidden/>
              </w:rPr>
              <w:fldChar w:fldCharType="separate"/>
            </w:r>
            <w:r w:rsidR="005F64ED">
              <w:rPr>
                <w:noProof/>
                <w:webHidden/>
              </w:rPr>
              <w:t>73</w:t>
            </w:r>
            <w:r w:rsidR="005F64ED">
              <w:rPr>
                <w:noProof/>
                <w:webHidden/>
              </w:rPr>
              <w:fldChar w:fldCharType="end"/>
            </w:r>
          </w:hyperlink>
        </w:p>
        <w:p w:rsidR="005F64ED" w:rsidRDefault="005F21DD" w14:paraId="55349614" w14:textId="77777777">
          <w:pPr>
            <w:pStyle w:val="Innehll3"/>
            <w:tabs>
              <w:tab w:val="left" w:pos="1270"/>
              <w:tab w:val="right" w:leader="dot" w:pos="8494"/>
            </w:tabs>
            <w:rPr>
              <w:rFonts w:eastAsiaTheme="minorEastAsia"/>
              <w:noProof/>
              <w:kern w:val="0"/>
              <w:sz w:val="22"/>
              <w:szCs w:val="22"/>
              <w:lang w:eastAsia="sv-SE"/>
              <w14:numSpacing w14:val="default"/>
            </w:rPr>
          </w:pPr>
          <w:hyperlink w:history="1" w:anchor="_Toc472581697">
            <w:r w:rsidRPr="00200535" w:rsidR="005F64ED">
              <w:rPr>
                <w:rStyle w:val="Hyperlnk"/>
                <w:noProof/>
                <w14:scene3d>
                  <w14:camera w14:prst="orthographicFront"/>
                  <w14:lightRig w14:rig="threePt" w14:dir="t">
                    <w14:rot w14:lat="0" w14:lon="0" w14:rev="0"/>
                  </w14:lightRig>
                </w14:scene3d>
              </w:rPr>
              <w:t>9.3.2</w:t>
            </w:r>
            <w:r w:rsidR="005F64ED">
              <w:rPr>
                <w:rFonts w:eastAsiaTheme="minorEastAsia"/>
                <w:noProof/>
                <w:kern w:val="0"/>
                <w:sz w:val="22"/>
                <w:szCs w:val="22"/>
                <w:lang w:eastAsia="sv-SE"/>
                <w14:numSpacing w14:val="default"/>
              </w:rPr>
              <w:tab/>
            </w:r>
            <w:r w:rsidRPr="00200535" w:rsidR="005F64ED">
              <w:rPr>
                <w:rStyle w:val="Hyperlnk"/>
                <w:noProof/>
              </w:rPr>
              <w:t>Nej till kilometerskatt</w:t>
            </w:r>
            <w:r w:rsidR="005F64ED">
              <w:rPr>
                <w:noProof/>
                <w:webHidden/>
              </w:rPr>
              <w:tab/>
            </w:r>
            <w:r w:rsidR="005F64ED">
              <w:rPr>
                <w:noProof/>
                <w:webHidden/>
              </w:rPr>
              <w:fldChar w:fldCharType="begin"/>
            </w:r>
            <w:r w:rsidR="005F64ED">
              <w:rPr>
                <w:noProof/>
                <w:webHidden/>
              </w:rPr>
              <w:instrText xml:space="preserve"> PAGEREF _Toc472581697 \h </w:instrText>
            </w:r>
            <w:r w:rsidR="005F64ED">
              <w:rPr>
                <w:noProof/>
                <w:webHidden/>
              </w:rPr>
            </w:r>
            <w:r w:rsidR="005F64ED">
              <w:rPr>
                <w:noProof/>
                <w:webHidden/>
              </w:rPr>
              <w:fldChar w:fldCharType="separate"/>
            </w:r>
            <w:r w:rsidR="005F64ED">
              <w:rPr>
                <w:noProof/>
                <w:webHidden/>
              </w:rPr>
              <w:t>73</w:t>
            </w:r>
            <w:r w:rsidR="005F64ED">
              <w:rPr>
                <w:noProof/>
                <w:webHidden/>
              </w:rPr>
              <w:fldChar w:fldCharType="end"/>
            </w:r>
          </w:hyperlink>
        </w:p>
        <w:p w:rsidR="005F64ED" w:rsidRDefault="005F21DD" w14:paraId="5D6E5FA5" w14:textId="77777777">
          <w:pPr>
            <w:pStyle w:val="Innehll3"/>
            <w:tabs>
              <w:tab w:val="left" w:pos="1270"/>
              <w:tab w:val="right" w:leader="dot" w:pos="8494"/>
            </w:tabs>
            <w:rPr>
              <w:rFonts w:eastAsiaTheme="minorEastAsia"/>
              <w:noProof/>
              <w:kern w:val="0"/>
              <w:sz w:val="22"/>
              <w:szCs w:val="22"/>
              <w:lang w:eastAsia="sv-SE"/>
              <w14:numSpacing w14:val="default"/>
            </w:rPr>
          </w:pPr>
          <w:hyperlink w:history="1" w:anchor="_Toc472581698">
            <w:r w:rsidRPr="00200535" w:rsidR="005F64ED">
              <w:rPr>
                <w:rStyle w:val="Hyperlnk"/>
                <w:noProof/>
                <w14:scene3d>
                  <w14:camera w14:prst="orthographicFront"/>
                  <w14:lightRig w14:rig="threePt" w14:dir="t">
                    <w14:rot w14:lat="0" w14:lon="0" w14:rev="0"/>
                  </w14:lightRig>
                </w14:scene3d>
              </w:rPr>
              <w:t>9.3.3</w:t>
            </w:r>
            <w:r w:rsidR="005F64ED">
              <w:rPr>
                <w:rFonts w:eastAsiaTheme="minorEastAsia"/>
                <w:noProof/>
                <w:kern w:val="0"/>
                <w:sz w:val="22"/>
                <w:szCs w:val="22"/>
                <w:lang w:eastAsia="sv-SE"/>
                <w14:numSpacing w14:val="default"/>
              </w:rPr>
              <w:tab/>
            </w:r>
            <w:r w:rsidRPr="00200535" w:rsidR="005F64ED">
              <w:rPr>
                <w:rStyle w:val="Hyperlnk"/>
                <w:noProof/>
              </w:rPr>
              <w:t>Tyngre lastbilar</w:t>
            </w:r>
            <w:r w:rsidR="005F64ED">
              <w:rPr>
                <w:noProof/>
                <w:webHidden/>
              </w:rPr>
              <w:tab/>
            </w:r>
            <w:r w:rsidR="005F64ED">
              <w:rPr>
                <w:noProof/>
                <w:webHidden/>
              </w:rPr>
              <w:fldChar w:fldCharType="begin"/>
            </w:r>
            <w:r w:rsidR="005F64ED">
              <w:rPr>
                <w:noProof/>
                <w:webHidden/>
              </w:rPr>
              <w:instrText xml:space="preserve"> PAGEREF _Toc472581698 \h </w:instrText>
            </w:r>
            <w:r w:rsidR="005F64ED">
              <w:rPr>
                <w:noProof/>
                <w:webHidden/>
              </w:rPr>
            </w:r>
            <w:r w:rsidR="005F64ED">
              <w:rPr>
                <w:noProof/>
                <w:webHidden/>
              </w:rPr>
              <w:fldChar w:fldCharType="separate"/>
            </w:r>
            <w:r w:rsidR="005F64ED">
              <w:rPr>
                <w:noProof/>
                <w:webHidden/>
              </w:rPr>
              <w:t>74</w:t>
            </w:r>
            <w:r w:rsidR="005F64ED">
              <w:rPr>
                <w:noProof/>
                <w:webHidden/>
              </w:rPr>
              <w:fldChar w:fldCharType="end"/>
            </w:r>
          </w:hyperlink>
        </w:p>
        <w:p w:rsidR="005F64ED" w:rsidRDefault="005F21DD" w14:paraId="6E5829BC"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699">
            <w:r w:rsidRPr="00200535" w:rsidR="005F64ED">
              <w:rPr>
                <w:rStyle w:val="Hyperlnk"/>
                <w:noProof/>
                <w14:scene3d>
                  <w14:camera w14:prst="orthographicFront"/>
                  <w14:lightRig w14:rig="threePt" w14:dir="t">
                    <w14:rot w14:lat="0" w14:lon="0" w14:rev="0"/>
                  </w14:lightRig>
                </w14:scene3d>
              </w:rPr>
              <w:t>9.4</w:t>
            </w:r>
            <w:r w:rsidR="005F64ED">
              <w:rPr>
                <w:rFonts w:eastAsiaTheme="minorEastAsia"/>
                <w:noProof/>
                <w:kern w:val="0"/>
                <w:sz w:val="22"/>
                <w:szCs w:val="22"/>
                <w:lang w:eastAsia="sv-SE"/>
                <w14:numSpacing w14:val="default"/>
              </w:rPr>
              <w:tab/>
            </w:r>
            <w:r w:rsidRPr="00200535" w:rsidR="005F64ED">
              <w:rPr>
                <w:rStyle w:val="Hyperlnk"/>
                <w:noProof/>
              </w:rPr>
              <w:t>En järnväg som spårat ur</w:t>
            </w:r>
            <w:r w:rsidR="005F64ED">
              <w:rPr>
                <w:noProof/>
                <w:webHidden/>
              </w:rPr>
              <w:tab/>
            </w:r>
            <w:r w:rsidR="005F64ED">
              <w:rPr>
                <w:noProof/>
                <w:webHidden/>
              </w:rPr>
              <w:fldChar w:fldCharType="begin"/>
            </w:r>
            <w:r w:rsidR="005F64ED">
              <w:rPr>
                <w:noProof/>
                <w:webHidden/>
              </w:rPr>
              <w:instrText xml:space="preserve"> PAGEREF _Toc472581699 \h </w:instrText>
            </w:r>
            <w:r w:rsidR="005F64ED">
              <w:rPr>
                <w:noProof/>
                <w:webHidden/>
              </w:rPr>
            </w:r>
            <w:r w:rsidR="005F64ED">
              <w:rPr>
                <w:noProof/>
                <w:webHidden/>
              </w:rPr>
              <w:fldChar w:fldCharType="separate"/>
            </w:r>
            <w:r w:rsidR="005F64ED">
              <w:rPr>
                <w:noProof/>
                <w:webHidden/>
              </w:rPr>
              <w:t>74</w:t>
            </w:r>
            <w:r w:rsidR="005F64ED">
              <w:rPr>
                <w:noProof/>
                <w:webHidden/>
              </w:rPr>
              <w:fldChar w:fldCharType="end"/>
            </w:r>
          </w:hyperlink>
        </w:p>
        <w:p w:rsidR="005F64ED" w:rsidRDefault="005F21DD" w14:paraId="4746079C" w14:textId="77777777">
          <w:pPr>
            <w:pStyle w:val="Innehll3"/>
            <w:tabs>
              <w:tab w:val="left" w:pos="1243"/>
              <w:tab w:val="right" w:leader="dot" w:pos="8494"/>
            </w:tabs>
            <w:rPr>
              <w:rFonts w:eastAsiaTheme="minorEastAsia"/>
              <w:noProof/>
              <w:kern w:val="0"/>
              <w:sz w:val="22"/>
              <w:szCs w:val="22"/>
              <w:lang w:eastAsia="sv-SE"/>
              <w14:numSpacing w14:val="default"/>
            </w:rPr>
          </w:pPr>
          <w:hyperlink w:history="1" w:anchor="_Toc472581700">
            <w:r w:rsidRPr="00200535" w:rsidR="005F64ED">
              <w:rPr>
                <w:rStyle w:val="Hyperlnk"/>
                <w:noProof/>
                <w14:scene3d>
                  <w14:camera w14:prst="orthographicFront"/>
                  <w14:lightRig w14:rig="threePt" w14:dir="t">
                    <w14:rot w14:lat="0" w14:lon="0" w14:rev="0"/>
                  </w14:lightRig>
                </w14:scene3d>
              </w:rPr>
              <w:t>9.4.1</w:t>
            </w:r>
            <w:r w:rsidR="005F64ED">
              <w:rPr>
                <w:rFonts w:eastAsiaTheme="minorEastAsia"/>
                <w:noProof/>
                <w:kern w:val="0"/>
                <w:sz w:val="22"/>
                <w:szCs w:val="22"/>
                <w:lang w:eastAsia="sv-SE"/>
                <w14:numSpacing w14:val="default"/>
              </w:rPr>
              <w:tab/>
            </w:r>
            <w:r w:rsidRPr="00200535" w:rsidR="005F64ED">
              <w:rPr>
                <w:rStyle w:val="Hyperlnk"/>
                <w:noProof/>
              </w:rPr>
              <w:t>Ett tillförlitligt kontaktledningssystem</w:t>
            </w:r>
            <w:r w:rsidR="005F64ED">
              <w:rPr>
                <w:noProof/>
                <w:webHidden/>
              </w:rPr>
              <w:tab/>
            </w:r>
            <w:r w:rsidR="005F64ED">
              <w:rPr>
                <w:noProof/>
                <w:webHidden/>
              </w:rPr>
              <w:fldChar w:fldCharType="begin"/>
            </w:r>
            <w:r w:rsidR="005F64ED">
              <w:rPr>
                <w:noProof/>
                <w:webHidden/>
              </w:rPr>
              <w:instrText xml:space="preserve"> PAGEREF _Toc472581700 \h </w:instrText>
            </w:r>
            <w:r w:rsidR="005F64ED">
              <w:rPr>
                <w:noProof/>
                <w:webHidden/>
              </w:rPr>
            </w:r>
            <w:r w:rsidR="005F64ED">
              <w:rPr>
                <w:noProof/>
                <w:webHidden/>
              </w:rPr>
              <w:fldChar w:fldCharType="separate"/>
            </w:r>
            <w:r w:rsidR="005F64ED">
              <w:rPr>
                <w:noProof/>
                <w:webHidden/>
              </w:rPr>
              <w:t>74</w:t>
            </w:r>
            <w:r w:rsidR="005F64ED">
              <w:rPr>
                <w:noProof/>
                <w:webHidden/>
              </w:rPr>
              <w:fldChar w:fldCharType="end"/>
            </w:r>
          </w:hyperlink>
        </w:p>
        <w:p w:rsidR="005F64ED" w:rsidRDefault="005F21DD" w14:paraId="649EBE51" w14:textId="77777777">
          <w:pPr>
            <w:pStyle w:val="Innehll3"/>
            <w:tabs>
              <w:tab w:val="left" w:pos="1277"/>
              <w:tab w:val="right" w:leader="dot" w:pos="8494"/>
            </w:tabs>
            <w:rPr>
              <w:rFonts w:eastAsiaTheme="minorEastAsia"/>
              <w:noProof/>
              <w:kern w:val="0"/>
              <w:sz w:val="22"/>
              <w:szCs w:val="22"/>
              <w:lang w:eastAsia="sv-SE"/>
              <w14:numSpacing w14:val="default"/>
            </w:rPr>
          </w:pPr>
          <w:hyperlink w:history="1" w:anchor="_Toc472581701">
            <w:r w:rsidRPr="00200535" w:rsidR="005F64ED">
              <w:rPr>
                <w:rStyle w:val="Hyperlnk"/>
                <w:noProof/>
                <w14:scene3d>
                  <w14:camera w14:prst="orthographicFront"/>
                  <w14:lightRig w14:rig="threePt" w14:dir="t">
                    <w14:rot w14:lat="0" w14:lon="0" w14:rev="0"/>
                  </w14:lightRig>
                </w14:scene3d>
              </w:rPr>
              <w:t>9.4.2</w:t>
            </w:r>
            <w:r w:rsidR="005F64ED">
              <w:rPr>
                <w:rFonts w:eastAsiaTheme="minorEastAsia"/>
                <w:noProof/>
                <w:kern w:val="0"/>
                <w:sz w:val="22"/>
                <w:szCs w:val="22"/>
                <w:lang w:eastAsia="sv-SE"/>
                <w14:numSpacing w14:val="default"/>
              </w:rPr>
              <w:tab/>
            </w:r>
            <w:r w:rsidRPr="00200535" w:rsidR="005F64ED">
              <w:rPr>
                <w:rStyle w:val="Hyperlnk"/>
                <w:noProof/>
              </w:rPr>
              <w:t>Rätt signalsystem på rätt plats</w:t>
            </w:r>
            <w:r w:rsidR="005F64ED">
              <w:rPr>
                <w:noProof/>
                <w:webHidden/>
              </w:rPr>
              <w:tab/>
            </w:r>
            <w:r w:rsidR="005F64ED">
              <w:rPr>
                <w:noProof/>
                <w:webHidden/>
              </w:rPr>
              <w:fldChar w:fldCharType="begin"/>
            </w:r>
            <w:r w:rsidR="005F64ED">
              <w:rPr>
                <w:noProof/>
                <w:webHidden/>
              </w:rPr>
              <w:instrText xml:space="preserve"> PAGEREF _Toc472581701 \h </w:instrText>
            </w:r>
            <w:r w:rsidR="005F64ED">
              <w:rPr>
                <w:noProof/>
                <w:webHidden/>
              </w:rPr>
            </w:r>
            <w:r w:rsidR="005F64ED">
              <w:rPr>
                <w:noProof/>
                <w:webHidden/>
              </w:rPr>
              <w:fldChar w:fldCharType="separate"/>
            </w:r>
            <w:r w:rsidR="005F64ED">
              <w:rPr>
                <w:noProof/>
                <w:webHidden/>
              </w:rPr>
              <w:t>74</w:t>
            </w:r>
            <w:r w:rsidR="005F64ED">
              <w:rPr>
                <w:noProof/>
                <w:webHidden/>
              </w:rPr>
              <w:fldChar w:fldCharType="end"/>
            </w:r>
          </w:hyperlink>
        </w:p>
        <w:p w:rsidR="005F64ED" w:rsidRDefault="005F21DD" w14:paraId="38F810AD"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702">
            <w:r w:rsidRPr="00200535" w:rsidR="005F64ED">
              <w:rPr>
                <w:rStyle w:val="Hyperlnk"/>
                <w:noProof/>
                <w14:scene3d>
                  <w14:camera w14:prst="orthographicFront"/>
                  <w14:lightRig w14:rig="threePt" w14:dir="t">
                    <w14:rot w14:lat="0" w14:lon="0" w14:rev="0"/>
                  </w14:lightRig>
                </w14:scene3d>
              </w:rPr>
              <w:t>9.5</w:t>
            </w:r>
            <w:r w:rsidR="005F64ED">
              <w:rPr>
                <w:rFonts w:eastAsiaTheme="minorEastAsia"/>
                <w:noProof/>
                <w:kern w:val="0"/>
                <w:sz w:val="22"/>
                <w:szCs w:val="22"/>
                <w:lang w:eastAsia="sv-SE"/>
                <w14:numSpacing w14:val="default"/>
              </w:rPr>
              <w:tab/>
            </w:r>
            <w:r w:rsidRPr="00200535" w:rsidR="005F64ED">
              <w:rPr>
                <w:rStyle w:val="Hyperlnk"/>
                <w:noProof/>
              </w:rPr>
              <w:t>Marknadspott</w:t>
            </w:r>
            <w:r w:rsidR="005F64ED">
              <w:rPr>
                <w:noProof/>
                <w:webHidden/>
              </w:rPr>
              <w:tab/>
            </w:r>
            <w:r w:rsidR="005F64ED">
              <w:rPr>
                <w:noProof/>
                <w:webHidden/>
              </w:rPr>
              <w:fldChar w:fldCharType="begin"/>
            </w:r>
            <w:r w:rsidR="005F64ED">
              <w:rPr>
                <w:noProof/>
                <w:webHidden/>
              </w:rPr>
              <w:instrText xml:space="preserve"> PAGEREF _Toc472581702 \h </w:instrText>
            </w:r>
            <w:r w:rsidR="005F64ED">
              <w:rPr>
                <w:noProof/>
                <w:webHidden/>
              </w:rPr>
            </w:r>
            <w:r w:rsidR="005F64ED">
              <w:rPr>
                <w:noProof/>
                <w:webHidden/>
              </w:rPr>
              <w:fldChar w:fldCharType="separate"/>
            </w:r>
            <w:r w:rsidR="005F64ED">
              <w:rPr>
                <w:noProof/>
                <w:webHidden/>
              </w:rPr>
              <w:t>74</w:t>
            </w:r>
            <w:r w:rsidR="005F64ED">
              <w:rPr>
                <w:noProof/>
                <w:webHidden/>
              </w:rPr>
              <w:fldChar w:fldCharType="end"/>
            </w:r>
          </w:hyperlink>
        </w:p>
        <w:p w:rsidR="005F64ED" w:rsidRDefault="005F21DD" w14:paraId="1FA4A23A"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72581703">
            <w:r w:rsidRPr="00200535" w:rsidR="005F64ED">
              <w:rPr>
                <w:rStyle w:val="Hyperlnk"/>
                <w:noProof/>
              </w:rPr>
              <w:t>10</w:t>
            </w:r>
            <w:r w:rsidR="005F64ED">
              <w:rPr>
                <w:rFonts w:eastAsiaTheme="minorEastAsia"/>
                <w:noProof/>
                <w:kern w:val="0"/>
                <w:sz w:val="22"/>
                <w:szCs w:val="22"/>
                <w:lang w:eastAsia="sv-SE"/>
                <w14:numSpacing w14:val="default"/>
              </w:rPr>
              <w:tab/>
            </w:r>
            <w:r w:rsidRPr="00200535" w:rsidR="005F64ED">
              <w:rPr>
                <w:rStyle w:val="Hyperlnk"/>
                <w:noProof/>
              </w:rPr>
              <w:t>Ett existensförsvar för Sverige</w:t>
            </w:r>
            <w:r w:rsidR="005F64ED">
              <w:rPr>
                <w:noProof/>
                <w:webHidden/>
              </w:rPr>
              <w:tab/>
            </w:r>
            <w:r w:rsidR="005F64ED">
              <w:rPr>
                <w:noProof/>
                <w:webHidden/>
              </w:rPr>
              <w:fldChar w:fldCharType="begin"/>
            </w:r>
            <w:r w:rsidR="005F64ED">
              <w:rPr>
                <w:noProof/>
                <w:webHidden/>
              </w:rPr>
              <w:instrText xml:space="preserve"> PAGEREF _Toc472581703 \h </w:instrText>
            </w:r>
            <w:r w:rsidR="005F64ED">
              <w:rPr>
                <w:noProof/>
                <w:webHidden/>
              </w:rPr>
            </w:r>
            <w:r w:rsidR="005F64ED">
              <w:rPr>
                <w:noProof/>
                <w:webHidden/>
              </w:rPr>
              <w:fldChar w:fldCharType="separate"/>
            </w:r>
            <w:r w:rsidR="005F64ED">
              <w:rPr>
                <w:noProof/>
                <w:webHidden/>
              </w:rPr>
              <w:t>75</w:t>
            </w:r>
            <w:r w:rsidR="005F64ED">
              <w:rPr>
                <w:noProof/>
                <w:webHidden/>
              </w:rPr>
              <w:fldChar w:fldCharType="end"/>
            </w:r>
          </w:hyperlink>
        </w:p>
        <w:p w:rsidR="005F64ED" w:rsidRDefault="005F21DD" w14:paraId="09F05BB2"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72581704">
            <w:r w:rsidRPr="00200535" w:rsidR="005F64ED">
              <w:rPr>
                <w:rStyle w:val="Hyperlnk"/>
                <w:noProof/>
                <w14:scene3d>
                  <w14:camera w14:prst="orthographicFront"/>
                  <w14:lightRig w14:rig="threePt" w14:dir="t">
                    <w14:rot w14:lat="0" w14:lon="0" w14:rev="0"/>
                  </w14:lightRig>
                </w14:scene3d>
              </w:rPr>
              <w:t>10.1</w:t>
            </w:r>
            <w:r w:rsidR="005F64ED">
              <w:rPr>
                <w:rFonts w:eastAsiaTheme="minorEastAsia"/>
                <w:noProof/>
                <w:kern w:val="0"/>
                <w:sz w:val="22"/>
                <w:szCs w:val="22"/>
                <w:lang w:eastAsia="sv-SE"/>
                <w14:numSpacing w14:val="default"/>
              </w:rPr>
              <w:tab/>
            </w:r>
            <w:r w:rsidRPr="00200535" w:rsidR="005F64ED">
              <w:rPr>
                <w:rStyle w:val="Hyperlnk"/>
                <w:noProof/>
              </w:rPr>
              <w:t>Återinförd värnpliktsutbildning</w:t>
            </w:r>
            <w:r w:rsidR="005F64ED">
              <w:rPr>
                <w:noProof/>
                <w:webHidden/>
              </w:rPr>
              <w:tab/>
            </w:r>
            <w:r w:rsidR="005F64ED">
              <w:rPr>
                <w:noProof/>
                <w:webHidden/>
              </w:rPr>
              <w:fldChar w:fldCharType="begin"/>
            </w:r>
            <w:r w:rsidR="005F64ED">
              <w:rPr>
                <w:noProof/>
                <w:webHidden/>
              </w:rPr>
              <w:instrText xml:space="preserve"> PAGEREF _Toc472581704 \h </w:instrText>
            </w:r>
            <w:r w:rsidR="005F64ED">
              <w:rPr>
                <w:noProof/>
                <w:webHidden/>
              </w:rPr>
            </w:r>
            <w:r w:rsidR="005F64ED">
              <w:rPr>
                <w:noProof/>
                <w:webHidden/>
              </w:rPr>
              <w:fldChar w:fldCharType="separate"/>
            </w:r>
            <w:r w:rsidR="005F64ED">
              <w:rPr>
                <w:noProof/>
                <w:webHidden/>
              </w:rPr>
              <w:t>75</w:t>
            </w:r>
            <w:r w:rsidR="005F64ED">
              <w:rPr>
                <w:noProof/>
                <w:webHidden/>
              </w:rPr>
              <w:fldChar w:fldCharType="end"/>
            </w:r>
          </w:hyperlink>
        </w:p>
        <w:p w:rsidR="005F64ED" w:rsidRDefault="005F21DD" w14:paraId="64FA8039" w14:textId="77777777">
          <w:pPr>
            <w:pStyle w:val="Innehll3"/>
            <w:tabs>
              <w:tab w:val="left" w:pos="1297"/>
              <w:tab w:val="right" w:leader="dot" w:pos="8494"/>
            </w:tabs>
            <w:rPr>
              <w:rFonts w:eastAsiaTheme="minorEastAsia"/>
              <w:noProof/>
              <w:kern w:val="0"/>
              <w:sz w:val="22"/>
              <w:szCs w:val="22"/>
              <w:lang w:eastAsia="sv-SE"/>
              <w14:numSpacing w14:val="default"/>
            </w:rPr>
          </w:pPr>
          <w:hyperlink w:history="1" w:anchor="_Toc472581705">
            <w:r w:rsidRPr="00200535" w:rsidR="005F64ED">
              <w:rPr>
                <w:rStyle w:val="Hyperlnk"/>
                <w:noProof/>
                <w14:scene3d>
                  <w14:camera w14:prst="orthographicFront"/>
                  <w14:lightRig w14:rig="threePt" w14:dir="t">
                    <w14:rot w14:lat="0" w14:lon="0" w14:rev="0"/>
                  </w14:lightRig>
                </w14:scene3d>
              </w:rPr>
              <w:t>10.1.1</w:t>
            </w:r>
            <w:r w:rsidR="005F64ED">
              <w:rPr>
                <w:rFonts w:eastAsiaTheme="minorEastAsia"/>
                <w:noProof/>
                <w:kern w:val="0"/>
                <w:sz w:val="22"/>
                <w:szCs w:val="22"/>
                <w:lang w:eastAsia="sv-SE"/>
                <w14:numSpacing w14:val="default"/>
              </w:rPr>
              <w:tab/>
            </w:r>
            <w:r w:rsidRPr="00200535" w:rsidR="005F64ED">
              <w:rPr>
                <w:rStyle w:val="Hyperlnk"/>
                <w:noProof/>
              </w:rPr>
              <w:t>Utbildningsomgångarna</w:t>
            </w:r>
            <w:r w:rsidR="005F64ED">
              <w:rPr>
                <w:noProof/>
                <w:webHidden/>
              </w:rPr>
              <w:tab/>
            </w:r>
            <w:r w:rsidR="005F64ED">
              <w:rPr>
                <w:noProof/>
                <w:webHidden/>
              </w:rPr>
              <w:fldChar w:fldCharType="begin"/>
            </w:r>
            <w:r w:rsidR="005F64ED">
              <w:rPr>
                <w:noProof/>
                <w:webHidden/>
              </w:rPr>
              <w:instrText xml:space="preserve"> PAGEREF _Toc472581705 \h </w:instrText>
            </w:r>
            <w:r w:rsidR="005F64ED">
              <w:rPr>
                <w:noProof/>
                <w:webHidden/>
              </w:rPr>
            </w:r>
            <w:r w:rsidR="005F64ED">
              <w:rPr>
                <w:noProof/>
                <w:webHidden/>
              </w:rPr>
              <w:fldChar w:fldCharType="separate"/>
            </w:r>
            <w:r w:rsidR="005F64ED">
              <w:rPr>
                <w:noProof/>
                <w:webHidden/>
              </w:rPr>
              <w:t>75</w:t>
            </w:r>
            <w:r w:rsidR="005F64ED">
              <w:rPr>
                <w:noProof/>
                <w:webHidden/>
              </w:rPr>
              <w:fldChar w:fldCharType="end"/>
            </w:r>
          </w:hyperlink>
        </w:p>
        <w:p w:rsidR="005F64ED" w:rsidRDefault="005F21DD" w14:paraId="7915EC43" w14:textId="77777777">
          <w:pPr>
            <w:pStyle w:val="Innehll3"/>
            <w:tabs>
              <w:tab w:val="left" w:pos="1331"/>
              <w:tab w:val="right" w:leader="dot" w:pos="8494"/>
            </w:tabs>
            <w:rPr>
              <w:rFonts w:eastAsiaTheme="minorEastAsia"/>
              <w:noProof/>
              <w:kern w:val="0"/>
              <w:sz w:val="22"/>
              <w:szCs w:val="22"/>
              <w:lang w:eastAsia="sv-SE"/>
              <w14:numSpacing w14:val="default"/>
            </w:rPr>
          </w:pPr>
          <w:hyperlink w:history="1" w:anchor="_Toc472581706">
            <w:r w:rsidRPr="00200535" w:rsidR="005F64ED">
              <w:rPr>
                <w:rStyle w:val="Hyperlnk"/>
                <w:noProof/>
                <w14:scene3d>
                  <w14:camera w14:prst="orthographicFront"/>
                  <w14:lightRig w14:rig="threePt" w14:dir="t">
                    <w14:rot w14:lat="0" w14:lon="0" w14:rev="0"/>
                  </w14:lightRig>
                </w14:scene3d>
              </w:rPr>
              <w:t>10.1.2</w:t>
            </w:r>
            <w:r w:rsidR="005F64ED">
              <w:rPr>
                <w:rFonts w:eastAsiaTheme="minorEastAsia"/>
                <w:noProof/>
                <w:kern w:val="0"/>
                <w:sz w:val="22"/>
                <w:szCs w:val="22"/>
                <w:lang w:eastAsia="sv-SE"/>
                <w14:numSpacing w14:val="default"/>
              </w:rPr>
              <w:tab/>
            </w:r>
            <w:r w:rsidRPr="00200535" w:rsidR="005F64ED">
              <w:rPr>
                <w:rStyle w:val="Hyperlnk"/>
                <w:noProof/>
              </w:rPr>
              <w:t>Sekundära effekter av värnplikten</w:t>
            </w:r>
            <w:r w:rsidR="005F64ED">
              <w:rPr>
                <w:noProof/>
                <w:webHidden/>
              </w:rPr>
              <w:tab/>
            </w:r>
            <w:r w:rsidR="005F64ED">
              <w:rPr>
                <w:noProof/>
                <w:webHidden/>
              </w:rPr>
              <w:fldChar w:fldCharType="begin"/>
            </w:r>
            <w:r w:rsidR="005F64ED">
              <w:rPr>
                <w:noProof/>
                <w:webHidden/>
              </w:rPr>
              <w:instrText xml:space="preserve"> PAGEREF _Toc472581706 \h </w:instrText>
            </w:r>
            <w:r w:rsidR="005F64ED">
              <w:rPr>
                <w:noProof/>
                <w:webHidden/>
              </w:rPr>
            </w:r>
            <w:r w:rsidR="005F64ED">
              <w:rPr>
                <w:noProof/>
                <w:webHidden/>
              </w:rPr>
              <w:fldChar w:fldCharType="separate"/>
            </w:r>
            <w:r w:rsidR="005F64ED">
              <w:rPr>
                <w:noProof/>
                <w:webHidden/>
              </w:rPr>
              <w:t>75</w:t>
            </w:r>
            <w:r w:rsidR="005F64ED">
              <w:rPr>
                <w:noProof/>
                <w:webHidden/>
              </w:rPr>
              <w:fldChar w:fldCharType="end"/>
            </w:r>
          </w:hyperlink>
        </w:p>
        <w:p w:rsidR="005F64ED" w:rsidRDefault="005F21DD" w14:paraId="5915B336"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72581707">
            <w:r w:rsidRPr="00200535" w:rsidR="005F64ED">
              <w:rPr>
                <w:rStyle w:val="Hyperlnk"/>
                <w:noProof/>
                <w14:scene3d>
                  <w14:camera w14:prst="orthographicFront"/>
                  <w14:lightRig w14:rig="threePt" w14:dir="t">
                    <w14:rot w14:lat="0" w14:lon="0" w14:rev="0"/>
                  </w14:lightRig>
                </w14:scene3d>
              </w:rPr>
              <w:t>10.2</w:t>
            </w:r>
            <w:r w:rsidR="005F64ED">
              <w:rPr>
                <w:rFonts w:eastAsiaTheme="minorEastAsia"/>
                <w:noProof/>
                <w:kern w:val="0"/>
                <w:sz w:val="22"/>
                <w:szCs w:val="22"/>
                <w:lang w:eastAsia="sv-SE"/>
                <w14:numSpacing w14:val="default"/>
              </w:rPr>
              <w:tab/>
            </w:r>
            <w:r w:rsidRPr="00200535" w:rsidR="005F64ED">
              <w:rPr>
                <w:rStyle w:val="Hyperlnk"/>
                <w:noProof/>
              </w:rPr>
              <w:t>Ett militärt försvar för hela Sverige</w:t>
            </w:r>
            <w:r w:rsidR="005F64ED">
              <w:rPr>
                <w:noProof/>
                <w:webHidden/>
              </w:rPr>
              <w:tab/>
            </w:r>
            <w:r w:rsidR="005F64ED">
              <w:rPr>
                <w:noProof/>
                <w:webHidden/>
              </w:rPr>
              <w:fldChar w:fldCharType="begin"/>
            </w:r>
            <w:r w:rsidR="005F64ED">
              <w:rPr>
                <w:noProof/>
                <w:webHidden/>
              </w:rPr>
              <w:instrText xml:space="preserve"> PAGEREF _Toc472581707 \h </w:instrText>
            </w:r>
            <w:r w:rsidR="005F64ED">
              <w:rPr>
                <w:noProof/>
                <w:webHidden/>
              </w:rPr>
            </w:r>
            <w:r w:rsidR="005F64ED">
              <w:rPr>
                <w:noProof/>
                <w:webHidden/>
              </w:rPr>
              <w:fldChar w:fldCharType="separate"/>
            </w:r>
            <w:r w:rsidR="005F64ED">
              <w:rPr>
                <w:noProof/>
                <w:webHidden/>
              </w:rPr>
              <w:t>75</w:t>
            </w:r>
            <w:r w:rsidR="005F64ED">
              <w:rPr>
                <w:noProof/>
                <w:webHidden/>
              </w:rPr>
              <w:fldChar w:fldCharType="end"/>
            </w:r>
          </w:hyperlink>
        </w:p>
        <w:p w:rsidR="005F64ED" w:rsidRDefault="005F21DD" w14:paraId="3088F59C" w14:textId="77777777">
          <w:pPr>
            <w:pStyle w:val="Innehll3"/>
            <w:tabs>
              <w:tab w:val="left" w:pos="1331"/>
              <w:tab w:val="right" w:leader="dot" w:pos="8494"/>
            </w:tabs>
            <w:rPr>
              <w:rFonts w:eastAsiaTheme="minorEastAsia"/>
              <w:noProof/>
              <w:kern w:val="0"/>
              <w:sz w:val="22"/>
              <w:szCs w:val="22"/>
              <w:lang w:eastAsia="sv-SE"/>
              <w14:numSpacing w14:val="default"/>
            </w:rPr>
          </w:pPr>
          <w:hyperlink w:history="1" w:anchor="_Toc472581708">
            <w:r w:rsidRPr="00200535" w:rsidR="005F64ED">
              <w:rPr>
                <w:rStyle w:val="Hyperlnk"/>
                <w:noProof/>
                <w14:scene3d>
                  <w14:camera w14:prst="orthographicFront"/>
                  <w14:lightRig w14:rig="threePt" w14:dir="t">
                    <w14:rot w14:lat="0" w14:lon="0" w14:rev="0"/>
                  </w14:lightRig>
                </w14:scene3d>
              </w:rPr>
              <w:t>10.2.1</w:t>
            </w:r>
            <w:r w:rsidR="005F64ED">
              <w:rPr>
                <w:rFonts w:eastAsiaTheme="minorEastAsia"/>
                <w:noProof/>
                <w:kern w:val="0"/>
                <w:sz w:val="22"/>
                <w:szCs w:val="22"/>
                <w:lang w:eastAsia="sv-SE"/>
                <w14:numSpacing w14:val="default"/>
              </w:rPr>
              <w:tab/>
            </w:r>
            <w:r w:rsidRPr="00200535" w:rsidR="005F64ED">
              <w:rPr>
                <w:rStyle w:val="Hyperlnk"/>
                <w:noProof/>
              </w:rPr>
              <w:t>Ökat antal brigader</w:t>
            </w:r>
            <w:r w:rsidR="005F64ED">
              <w:rPr>
                <w:noProof/>
                <w:webHidden/>
              </w:rPr>
              <w:tab/>
            </w:r>
            <w:r w:rsidR="005F64ED">
              <w:rPr>
                <w:noProof/>
                <w:webHidden/>
              </w:rPr>
              <w:fldChar w:fldCharType="begin"/>
            </w:r>
            <w:r w:rsidR="005F64ED">
              <w:rPr>
                <w:noProof/>
                <w:webHidden/>
              </w:rPr>
              <w:instrText xml:space="preserve"> PAGEREF _Toc472581708 \h </w:instrText>
            </w:r>
            <w:r w:rsidR="005F64ED">
              <w:rPr>
                <w:noProof/>
                <w:webHidden/>
              </w:rPr>
            </w:r>
            <w:r w:rsidR="005F64ED">
              <w:rPr>
                <w:noProof/>
                <w:webHidden/>
              </w:rPr>
              <w:fldChar w:fldCharType="separate"/>
            </w:r>
            <w:r w:rsidR="005F64ED">
              <w:rPr>
                <w:noProof/>
                <w:webHidden/>
              </w:rPr>
              <w:t>75</w:t>
            </w:r>
            <w:r w:rsidR="005F64ED">
              <w:rPr>
                <w:noProof/>
                <w:webHidden/>
              </w:rPr>
              <w:fldChar w:fldCharType="end"/>
            </w:r>
          </w:hyperlink>
        </w:p>
        <w:p w:rsidR="005F64ED" w:rsidRDefault="005F21DD" w14:paraId="11433718" w14:textId="77777777">
          <w:pPr>
            <w:pStyle w:val="Innehll3"/>
            <w:tabs>
              <w:tab w:val="left" w:pos="1365"/>
              <w:tab w:val="right" w:leader="dot" w:pos="8494"/>
            </w:tabs>
            <w:rPr>
              <w:rFonts w:eastAsiaTheme="minorEastAsia"/>
              <w:noProof/>
              <w:kern w:val="0"/>
              <w:sz w:val="22"/>
              <w:szCs w:val="22"/>
              <w:lang w:eastAsia="sv-SE"/>
              <w14:numSpacing w14:val="default"/>
            </w:rPr>
          </w:pPr>
          <w:hyperlink w:history="1" w:anchor="_Toc472581709">
            <w:r w:rsidRPr="00200535" w:rsidR="005F64ED">
              <w:rPr>
                <w:rStyle w:val="Hyperlnk"/>
                <w:noProof/>
                <w14:scene3d>
                  <w14:camera w14:prst="orthographicFront"/>
                  <w14:lightRig w14:rig="threePt" w14:dir="t">
                    <w14:rot w14:lat="0" w14:lon="0" w14:rev="0"/>
                  </w14:lightRig>
                </w14:scene3d>
              </w:rPr>
              <w:t>10.2.2</w:t>
            </w:r>
            <w:r w:rsidR="005F64ED">
              <w:rPr>
                <w:rFonts w:eastAsiaTheme="minorEastAsia"/>
                <w:noProof/>
                <w:kern w:val="0"/>
                <w:sz w:val="22"/>
                <w:szCs w:val="22"/>
                <w:lang w:eastAsia="sv-SE"/>
                <w14:numSpacing w14:val="default"/>
              </w:rPr>
              <w:tab/>
            </w:r>
            <w:r w:rsidRPr="00200535" w:rsidR="005F64ED">
              <w:rPr>
                <w:rStyle w:val="Hyperlnk"/>
                <w:noProof/>
              </w:rPr>
              <w:t>Basbataljonerna utökas, strilbataljoner och strategisk reserv skapas</w:t>
            </w:r>
            <w:r w:rsidR="005F64ED">
              <w:rPr>
                <w:noProof/>
                <w:webHidden/>
              </w:rPr>
              <w:tab/>
            </w:r>
            <w:r w:rsidR="005F64ED">
              <w:rPr>
                <w:noProof/>
                <w:webHidden/>
              </w:rPr>
              <w:fldChar w:fldCharType="begin"/>
            </w:r>
            <w:r w:rsidR="005F64ED">
              <w:rPr>
                <w:noProof/>
                <w:webHidden/>
              </w:rPr>
              <w:instrText xml:space="preserve"> PAGEREF _Toc472581709 \h </w:instrText>
            </w:r>
            <w:r w:rsidR="005F64ED">
              <w:rPr>
                <w:noProof/>
                <w:webHidden/>
              </w:rPr>
            </w:r>
            <w:r w:rsidR="005F64ED">
              <w:rPr>
                <w:noProof/>
                <w:webHidden/>
              </w:rPr>
              <w:fldChar w:fldCharType="separate"/>
            </w:r>
            <w:r w:rsidR="005F64ED">
              <w:rPr>
                <w:noProof/>
                <w:webHidden/>
              </w:rPr>
              <w:t>76</w:t>
            </w:r>
            <w:r w:rsidR="005F64ED">
              <w:rPr>
                <w:noProof/>
                <w:webHidden/>
              </w:rPr>
              <w:fldChar w:fldCharType="end"/>
            </w:r>
          </w:hyperlink>
        </w:p>
        <w:p w:rsidR="005F64ED" w:rsidRDefault="005F21DD" w14:paraId="5AA549E4" w14:textId="3475F737">
          <w:pPr>
            <w:pStyle w:val="Innehll3"/>
            <w:tabs>
              <w:tab w:val="left" w:pos="1365"/>
              <w:tab w:val="right" w:leader="dot" w:pos="8494"/>
            </w:tabs>
            <w:rPr>
              <w:rFonts w:eastAsiaTheme="minorEastAsia"/>
              <w:noProof/>
              <w:kern w:val="0"/>
              <w:sz w:val="22"/>
              <w:szCs w:val="22"/>
              <w:lang w:eastAsia="sv-SE"/>
              <w14:numSpacing w14:val="default"/>
            </w:rPr>
          </w:pPr>
          <w:hyperlink w:history="1" w:anchor="_Toc472581710">
            <w:r w:rsidRPr="00200535" w:rsidR="005F64ED">
              <w:rPr>
                <w:rStyle w:val="Hyperlnk"/>
                <w:noProof/>
                <w14:scene3d>
                  <w14:camera w14:prst="orthographicFront"/>
                  <w14:lightRig w14:rig="threePt" w14:dir="t">
                    <w14:rot w14:lat="0" w14:lon="0" w14:rev="0"/>
                  </w14:lightRig>
                </w14:scene3d>
              </w:rPr>
              <w:t>10.2.3</w:t>
            </w:r>
            <w:r w:rsidR="005F64ED">
              <w:rPr>
                <w:rFonts w:eastAsiaTheme="minorEastAsia"/>
                <w:noProof/>
                <w:kern w:val="0"/>
                <w:sz w:val="22"/>
                <w:szCs w:val="22"/>
                <w:lang w:eastAsia="sv-SE"/>
                <w14:numSpacing w14:val="default"/>
              </w:rPr>
              <w:tab/>
            </w:r>
            <w:r w:rsidR="005C0A28">
              <w:rPr>
                <w:rStyle w:val="Hyperlnk"/>
                <w:noProof/>
              </w:rPr>
              <w:t>Ett modernt luftförsvar med tio</w:t>
            </w:r>
            <w:r w:rsidRPr="00200535" w:rsidR="005F64ED">
              <w:rPr>
                <w:rStyle w:val="Hyperlnk"/>
                <w:noProof/>
              </w:rPr>
              <w:t xml:space="preserve"> Gripendivisioner</w:t>
            </w:r>
            <w:r w:rsidR="005F64ED">
              <w:rPr>
                <w:noProof/>
                <w:webHidden/>
              </w:rPr>
              <w:tab/>
            </w:r>
            <w:r w:rsidR="005F64ED">
              <w:rPr>
                <w:noProof/>
                <w:webHidden/>
              </w:rPr>
              <w:fldChar w:fldCharType="begin"/>
            </w:r>
            <w:r w:rsidR="005F64ED">
              <w:rPr>
                <w:noProof/>
                <w:webHidden/>
              </w:rPr>
              <w:instrText xml:space="preserve"> PAGEREF _Toc472581710 \h </w:instrText>
            </w:r>
            <w:r w:rsidR="005F64ED">
              <w:rPr>
                <w:noProof/>
                <w:webHidden/>
              </w:rPr>
            </w:r>
            <w:r w:rsidR="005F64ED">
              <w:rPr>
                <w:noProof/>
                <w:webHidden/>
              </w:rPr>
              <w:fldChar w:fldCharType="separate"/>
            </w:r>
            <w:r w:rsidR="005F64ED">
              <w:rPr>
                <w:noProof/>
                <w:webHidden/>
              </w:rPr>
              <w:t>76</w:t>
            </w:r>
            <w:r w:rsidR="005F64ED">
              <w:rPr>
                <w:noProof/>
                <w:webHidden/>
              </w:rPr>
              <w:fldChar w:fldCharType="end"/>
            </w:r>
          </w:hyperlink>
        </w:p>
        <w:p w:rsidR="005F64ED" w:rsidRDefault="005F21DD" w14:paraId="1210962F"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72581711">
            <w:r w:rsidRPr="00200535" w:rsidR="005F64ED">
              <w:rPr>
                <w:rStyle w:val="Hyperlnk"/>
                <w:noProof/>
                <w14:scene3d>
                  <w14:camera w14:prst="orthographicFront"/>
                  <w14:lightRig w14:rig="threePt" w14:dir="t">
                    <w14:rot w14:lat="0" w14:lon="0" w14:rev="0"/>
                  </w14:lightRig>
                </w14:scene3d>
              </w:rPr>
              <w:t>10.3</w:t>
            </w:r>
            <w:r w:rsidR="005F64ED">
              <w:rPr>
                <w:rFonts w:eastAsiaTheme="minorEastAsia"/>
                <w:noProof/>
                <w:kern w:val="0"/>
                <w:sz w:val="22"/>
                <w:szCs w:val="22"/>
                <w:lang w:eastAsia="sv-SE"/>
                <w14:numSpacing w14:val="default"/>
              </w:rPr>
              <w:tab/>
            </w:r>
            <w:r w:rsidRPr="00200535" w:rsidR="005F64ED">
              <w:rPr>
                <w:rStyle w:val="Hyperlnk"/>
                <w:noProof/>
              </w:rPr>
              <w:t>Nya viktiga materielsystem</w:t>
            </w:r>
            <w:r w:rsidR="005F64ED">
              <w:rPr>
                <w:noProof/>
                <w:webHidden/>
              </w:rPr>
              <w:tab/>
            </w:r>
            <w:r w:rsidR="005F64ED">
              <w:rPr>
                <w:noProof/>
                <w:webHidden/>
              </w:rPr>
              <w:fldChar w:fldCharType="begin"/>
            </w:r>
            <w:r w:rsidR="005F64ED">
              <w:rPr>
                <w:noProof/>
                <w:webHidden/>
              </w:rPr>
              <w:instrText xml:space="preserve"> PAGEREF _Toc472581711 \h </w:instrText>
            </w:r>
            <w:r w:rsidR="005F64ED">
              <w:rPr>
                <w:noProof/>
                <w:webHidden/>
              </w:rPr>
            </w:r>
            <w:r w:rsidR="005F64ED">
              <w:rPr>
                <w:noProof/>
                <w:webHidden/>
              </w:rPr>
              <w:fldChar w:fldCharType="separate"/>
            </w:r>
            <w:r w:rsidR="005F64ED">
              <w:rPr>
                <w:noProof/>
                <w:webHidden/>
              </w:rPr>
              <w:t>76</w:t>
            </w:r>
            <w:r w:rsidR="005F64ED">
              <w:rPr>
                <w:noProof/>
                <w:webHidden/>
              </w:rPr>
              <w:fldChar w:fldCharType="end"/>
            </w:r>
          </w:hyperlink>
        </w:p>
        <w:p w:rsidR="005F64ED" w:rsidRDefault="005F21DD" w14:paraId="215E4133" w14:textId="77777777">
          <w:pPr>
            <w:pStyle w:val="Innehll3"/>
            <w:tabs>
              <w:tab w:val="left" w:pos="1331"/>
              <w:tab w:val="right" w:leader="dot" w:pos="8494"/>
            </w:tabs>
            <w:rPr>
              <w:rFonts w:eastAsiaTheme="minorEastAsia"/>
              <w:noProof/>
              <w:kern w:val="0"/>
              <w:sz w:val="22"/>
              <w:szCs w:val="22"/>
              <w:lang w:eastAsia="sv-SE"/>
              <w14:numSpacing w14:val="default"/>
            </w:rPr>
          </w:pPr>
          <w:hyperlink w:history="1" w:anchor="_Toc472581712">
            <w:r w:rsidRPr="00200535" w:rsidR="005F64ED">
              <w:rPr>
                <w:rStyle w:val="Hyperlnk"/>
                <w:noProof/>
                <w14:scene3d>
                  <w14:camera w14:prst="orthographicFront"/>
                  <w14:lightRig w14:rig="threePt" w14:dir="t">
                    <w14:rot w14:lat="0" w14:lon="0" w14:rev="0"/>
                  </w14:lightRig>
                </w14:scene3d>
              </w:rPr>
              <w:t>10.3.1</w:t>
            </w:r>
            <w:r w:rsidR="005F64ED">
              <w:rPr>
                <w:rFonts w:eastAsiaTheme="minorEastAsia"/>
                <w:noProof/>
                <w:kern w:val="0"/>
                <w:sz w:val="22"/>
                <w:szCs w:val="22"/>
                <w:lang w:eastAsia="sv-SE"/>
                <w14:numSpacing w14:val="default"/>
              </w:rPr>
              <w:tab/>
            </w:r>
            <w:r w:rsidRPr="00200535" w:rsidR="005F64ED">
              <w:rPr>
                <w:rStyle w:val="Hyperlnk"/>
                <w:noProof/>
              </w:rPr>
              <w:t>Modernt långräckviddigt luftvärn</w:t>
            </w:r>
            <w:r w:rsidR="005F64ED">
              <w:rPr>
                <w:noProof/>
                <w:webHidden/>
              </w:rPr>
              <w:tab/>
            </w:r>
            <w:r w:rsidR="005F64ED">
              <w:rPr>
                <w:noProof/>
                <w:webHidden/>
              </w:rPr>
              <w:fldChar w:fldCharType="begin"/>
            </w:r>
            <w:r w:rsidR="005F64ED">
              <w:rPr>
                <w:noProof/>
                <w:webHidden/>
              </w:rPr>
              <w:instrText xml:space="preserve"> PAGEREF _Toc472581712 \h </w:instrText>
            </w:r>
            <w:r w:rsidR="005F64ED">
              <w:rPr>
                <w:noProof/>
                <w:webHidden/>
              </w:rPr>
            </w:r>
            <w:r w:rsidR="005F64ED">
              <w:rPr>
                <w:noProof/>
                <w:webHidden/>
              </w:rPr>
              <w:fldChar w:fldCharType="separate"/>
            </w:r>
            <w:r w:rsidR="005F64ED">
              <w:rPr>
                <w:noProof/>
                <w:webHidden/>
              </w:rPr>
              <w:t>76</w:t>
            </w:r>
            <w:r w:rsidR="005F64ED">
              <w:rPr>
                <w:noProof/>
                <w:webHidden/>
              </w:rPr>
              <w:fldChar w:fldCharType="end"/>
            </w:r>
          </w:hyperlink>
        </w:p>
        <w:p w:rsidR="005F64ED" w:rsidRDefault="005F21DD" w14:paraId="37F7F6E1" w14:textId="77777777">
          <w:pPr>
            <w:pStyle w:val="Innehll3"/>
            <w:tabs>
              <w:tab w:val="left" w:pos="1365"/>
              <w:tab w:val="right" w:leader="dot" w:pos="8494"/>
            </w:tabs>
            <w:rPr>
              <w:rFonts w:eastAsiaTheme="minorEastAsia"/>
              <w:noProof/>
              <w:kern w:val="0"/>
              <w:sz w:val="22"/>
              <w:szCs w:val="22"/>
              <w:lang w:eastAsia="sv-SE"/>
              <w14:numSpacing w14:val="default"/>
            </w:rPr>
          </w:pPr>
          <w:hyperlink w:history="1" w:anchor="_Toc472581713">
            <w:r w:rsidRPr="00200535" w:rsidR="005F64ED">
              <w:rPr>
                <w:rStyle w:val="Hyperlnk"/>
                <w:noProof/>
                <w14:scene3d>
                  <w14:camera w14:prst="orthographicFront"/>
                  <w14:lightRig w14:rig="threePt" w14:dir="t">
                    <w14:rot w14:lat="0" w14:lon="0" w14:rev="0"/>
                  </w14:lightRig>
                </w14:scene3d>
              </w:rPr>
              <w:t>10.3.2</w:t>
            </w:r>
            <w:r w:rsidR="005F64ED">
              <w:rPr>
                <w:rFonts w:eastAsiaTheme="minorEastAsia"/>
                <w:noProof/>
                <w:kern w:val="0"/>
                <w:sz w:val="22"/>
                <w:szCs w:val="22"/>
                <w:lang w:eastAsia="sv-SE"/>
                <w14:numSpacing w14:val="default"/>
              </w:rPr>
              <w:tab/>
            </w:r>
            <w:r w:rsidRPr="00200535" w:rsidR="005F64ED">
              <w:rPr>
                <w:rStyle w:val="Hyperlnk"/>
                <w:noProof/>
              </w:rPr>
              <w:t>Marinen</w:t>
            </w:r>
            <w:r w:rsidR="005F64ED">
              <w:rPr>
                <w:noProof/>
                <w:webHidden/>
              </w:rPr>
              <w:tab/>
            </w:r>
            <w:r w:rsidR="005F64ED">
              <w:rPr>
                <w:noProof/>
                <w:webHidden/>
              </w:rPr>
              <w:fldChar w:fldCharType="begin"/>
            </w:r>
            <w:r w:rsidR="005F64ED">
              <w:rPr>
                <w:noProof/>
                <w:webHidden/>
              </w:rPr>
              <w:instrText xml:space="preserve"> PAGEREF _Toc472581713 \h </w:instrText>
            </w:r>
            <w:r w:rsidR="005F64ED">
              <w:rPr>
                <w:noProof/>
                <w:webHidden/>
              </w:rPr>
            </w:r>
            <w:r w:rsidR="005F64ED">
              <w:rPr>
                <w:noProof/>
                <w:webHidden/>
              </w:rPr>
              <w:fldChar w:fldCharType="separate"/>
            </w:r>
            <w:r w:rsidR="005F64ED">
              <w:rPr>
                <w:noProof/>
                <w:webHidden/>
              </w:rPr>
              <w:t>76</w:t>
            </w:r>
            <w:r w:rsidR="005F64ED">
              <w:rPr>
                <w:noProof/>
                <w:webHidden/>
              </w:rPr>
              <w:fldChar w:fldCharType="end"/>
            </w:r>
          </w:hyperlink>
        </w:p>
        <w:p w:rsidR="005F64ED" w:rsidRDefault="005F21DD" w14:paraId="3EC6D5CD"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72581714">
            <w:r w:rsidRPr="00200535" w:rsidR="005F64ED">
              <w:rPr>
                <w:rStyle w:val="Hyperlnk"/>
                <w:noProof/>
                <w14:scene3d>
                  <w14:camera w14:prst="orthographicFront"/>
                  <w14:lightRig w14:rig="threePt" w14:dir="t">
                    <w14:rot w14:lat="0" w14:lon="0" w14:rev="0"/>
                  </w14:lightRig>
                </w14:scene3d>
              </w:rPr>
              <w:t>10.4</w:t>
            </w:r>
            <w:r w:rsidR="005F64ED">
              <w:rPr>
                <w:rFonts w:eastAsiaTheme="minorEastAsia"/>
                <w:noProof/>
                <w:kern w:val="0"/>
                <w:sz w:val="22"/>
                <w:szCs w:val="22"/>
                <w:lang w:eastAsia="sv-SE"/>
                <w14:numSpacing w14:val="default"/>
              </w:rPr>
              <w:tab/>
            </w:r>
            <w:r w:rsidRPr="00200535" w:rsidR="005F64ED">
              <w:rPr>
                <w:rStyle w:val="Hyperlnk"/>
                <w:noProof/>
              </w:rPr>
              <w:t>Ett nytt civilt försvar</w:t>
            </w:r>
            <w:r w:rsidR="005F64ED">
              <w:rPr>
                <w:noProof/>
                <w:webHidden/>
              </w:rPr>
              <w:tab/>
            </w:r>
            <w:r w:rsidR="005F64ED">
              <w:rPr>
                <w:noProof/>
                <w:webHidden/>
              </w:rPr>
              <w:fldChar w:fldCharType="begin"/>
            </w:r>
            <w:r w:rsidR="005F64ED">
              <w:rPr>
                <w:noProof/>
                <w:webHidden/>
              </w:rPr>
              <w:instrText xml:space="preserve"> PAGEREF _Toc472581714 \h </w:instrText>
            </w:r>
            <w:r w:rsidR="005F64ED">
              <w:rPr>
                <w:noProof/>
                <w:webHidden/>
              </w:rPr>
            </w:r>
            <w:r w:rsidR="005F64ED">
              <w:rPr>
                <w:noProof/>
                <w:webHidden/>
              </w:rPr>
              <w:fldChar w:fldCharType="separate"/>
            </w:r>
            <w:r w:rsidR="005F64ED">
              <w:rPr>
                <w:noProof/>
                <w:webHidden/>
              </w:rPr>
              <w:t>76</w:t>
            </w:r>
            <w:r w:rsidR="005F64ED">
              <w:rPr>
                <w:noProof/>
                <w:webHidden/>
              </w:rPr>
              <w:fldChar w:fldCharType="end"/>
            </w:r>
          </w:hyperlink>
        </w:p>
        <w:p w:rsidR="005F64ED" w:rsidRDefault="005F21DD" w14:paraId="6D04FEEC" w14:textId="77777777">
          <w:pPr>
            <w:pStyle w:val="Innehll3"/>
            <w:tabs>
              <w:tab w:val="left" w:pos="1338"/>
              <w:tab w:val="right" w:leader="dot" w:pos="8494"/>
            </w:tabs>
            <w:rPr>
              <w:rFonts w:eastAsiaTheme="minorEastAsia"/>
              <w:noProof/>
              <w:kern w:val="0"/>
              <w:sz w:val="22"/>
              <w:szCs w:val="22"/>
              <w:lang w:eastAsia="sv-SE"/>
              <w14:numSpacing w14:val="default"/>
            </w:rPr>
          </w:pPr>
          <w:hyperlink w:history="1" w:anchor="_Toc472581715">
            <w:r w:rsidRPr="00200535" w:rsidR="005F64ED">
              <w:rPr>
                <w:rStyle w:val="Hyperlnk"/>
                <w:noProof/>
                <w14:scene3d>
                  <w14:camera w14:prst="orthographicFront"/>
                  <w14:lightRig w14:rig="threePt" w14:dir="t">
                    <w14:rot w14:lat="0" w14:lon="0" w14:rev="0"/>
                  </w14:lightRig>
                </w14:scene3d>
              </w:rPr>
              <w:t>10.4.1</w:t>
            </w:r>
            <w:r w:rsidR="005F64ED">
              <w:rPr>
                <w:rFonts w:eastAsiaTheme="minorEastAsia"/>
                <w:noProof/>
                <w:kern w:val="0"/>
                <w:sz w:val="22"/>
                <w:szCs w:val="22"/>
                <w:lang w:eastAsia="sv-SE"/>
                <w14:numSpacing w14:val="default"/>
              </w:rPr>
              <w:tab/>
            </w:r>
            <w:r w:rsidRPr="00200535" w:rsidR="005F64ED">
              <w:rPr>
                <w:rStyle w:val="Hyperlnk"/>
                <w:noProof/>
              </w:rPr>
              <w:t>Civila försvaret</w:t>
            </w:r>
            <w:r w:rsidR="005F64ED">
              <w:rPr>
                <w:noProof/>
                <w:webHidden/>
              </w:rPr>
              <w:tab/>
            </w:r>
            <w:r w:rsidR="005F64ED">
              <w:rPr>
                <w:noProof/>
                <w:webHidden/>
              </w:rPr>
              <w:fldChar w:fldCharType="begin"/>
            </w:r>
            <w:r w:rsidR="005F64ED">
              <w:rPr>
                <w:noProof/>
                <w:webHidden/>
              </w:rPr>
              <w:instrText xml:space="preserve"> PAGEREF _Toc472581715 \h </w:instrText>
            </w:r>
            <w:r w:rsidR="005F64ED">
              <w:rPr>
                <w:noProof/>
                <w:webHidden/>
              </w:rPr>
            </w:r>
            <w:r w:rsidR="005F64ED">
              <w:rPr>
                <w:noProof/>
                <w:webHidden/>
              </w:rPr>
              <w:fldChar w:fldCharType="separate"/>
            </w:r>
            <w:r w:rsidR="005F64ED">
              <w:rPr>
                <w:noProof/>
                <w:webHidden/>
              </w:rPr>
              <w:t>76</w:t>
            </w:r>
            <w:r w:rsidR="005F64ED">
              <w:rPr>
                <w:noProof/>
                <w:webHidden/>
              </w:rPr>
              <w:fldChar w:fldCharType="end"/>
            </w:r>
          </w:hyperlink>
        </w:p>
        <w:p w:rsidR="005F64ED" w:rsidRDefault="005F21DD" w14:paraId="73B4A1B0" w14:textId="77777777">
          <w:pPr>
            <w:pStyle w:val="Innehll3"/>
            <w:tabs>
              <w:tab w:val="left" w:pos="1372"/>
              <w:tab w:val="right" w:leader="dot" w:pos="8494"/>
            </w:tabs>
            <w:rPr>
              <w:rFonts w:eastAsiaTheme="minorEastAsia"/>
              <w:noProof/>
              <w:kern w:val="0"/>
              <w:sz w:val="22"/>
              <w:szCs w:val="22"/>
              <w:lang w:eastAsia="sv-SE"/>
              <w14:numSpacing w14:val="default"/>
            </w:rPr>
          </w:pPr>
          <w:hyperlink w:history="1" w:anchor="_Toc472581716">
            <w:r w:rsidRPr="00200535" w:rsidR="005F64ED">
              <w:rPr>
                <w:rStyle w:val="Hyperlnk"/>
                <w:noProof/>
                <w14:scene3d>
                  <w14:camera w14:prst="orthographicFront"/>
                  <w14:lightRig w14:rig="threePt" w14:dir="t">
                    <w14:rot w14:lat="0" w14:lon="0" w14:rev="0"/>
                  </w14:lightRig>
                </w14:scene3d>
              </w:rPr>
              <w:t>10.4.2</w:t>
            </w:r>
            <w:r w:rsidR="005F64ED">
              <w:rPr>
                <w:rFonts w:eastAsiaTheme="minorEastAsia"/>
                <w:noProof/>
                <w:kern w:val="0"/>
                <w:sz w:val="22"/>
                <w:szCs w:val="22"/>
                <w:lang w:eastAsia="sv-SE"/>
                <w14:numSpacing w14:val="default"/>
              </w:rPr>
              <w:tab/>
            </w:r>
            <w:r w:rsidRPr="00200535" w:rsidR="005F64ED">
              <w:rPr>
                <w:rStyle w:val="Hyperlnk"/>
                <w:noProof/>
              </w:rPr>
              <w:t>Ekonomiskt försvar</w:t>
            </w:r>
            <w:r w:rsidR="005F64ED">
              <w:rPr>
                <w:noProof/>
                <w:webHidden/>
              </w:rPr>
              <w:tab/>
            </w:r>
            <w:r w:rsidR="005F64ED">
              <w:rPr>
                <w:noProof/>
                <w:webHidden/>
              </w:rPr>
              <w:fldChar w:fldCharType="begin"/>
            </w:r>
            <w:r w:rsidR="005F64ED">
              <w:rPr>
                <w:noProof/>
                <w:webHidden/>
              </w:rPr>
              <w:instrText xml:space="preserve"> PAGEREF _Toc472581716 \h </w:instrText>
            </w:r>
            <w:r w:rsidR="005F64ED">
              <w:rPr>
                <w:noProof/>
                <w:webHidden/>
              </w:rPr>
            </w:r>
            <w:r w:rsidR="005F64ED">
              <w:rPr>
                <w:noProof/>
                <w:webHidden/>
              </w:rPr>
              <w:fldChar w:fldCharType="separate"/>
            </w:r>
            <w:r w:rsidR="005F64ED">
              <w:rPr>
                <w:noProof/>
                <w:webHidden/>
              </w:rPr>
              <w:t>77</w:t>
            </w:r>
            <w:r w:rsidR="005F64ED">
              <w:rPr>
                <w:noProof/>
                <w:webHidden/>
              </w:rPr>
              <w:fldChar w:fldCharType="end"/>
            </w:r>
          </w:hyperlink>
        </w:p>
        <w:p w:rsidR="005F64ED" w:rsidRDefault="005F21DD" w14:paraId="73ABC3D0"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72581717">
            <w:r w:rsidRPr="00200535" w:rsidR="005F64ED">
              <w:rPr>
                <w:rStyle w:val="Hyperlnk"/>
                <w:noProof/>
                <w14:scene3d>
                  <w14:camera w14:prst="orthographicFront"/>
                  <w14:lightRig w14:rig="threePt" w14:dir="t">
                    <w14:rot w14:lat="0" w14:lon="0" w14:rev="0"/>
                  </w14:lightRig>
                </w14:scene3d>
              </w:rPr>
              <w:t>10.5</w:t>
            </w:r>
            <w:r w:rsidR="005F64ED">
              <w:rPr>
                <w:rFonts w:eastAsiaTheme="minorEastAsia"/>
                <w:noProof/>
                <w:kern w:val="0"/>
                <w:sz w:val="22"/>
                <w:szCs w:val="22"/>
                <w:lang w:eastAsia="sv-SE"/>
                <w14:numSpacing w14:val="default"/>
              </w:rPr>
              <w:tab/>
            </w:r>
            <w:r w:rsidRPr="00200535" w:rsidR="005F64ED">
              <w:rPr>
                <w:rStyle w:val="Hyperlnk"/>
                <w:noProof/>
              </w:rPr>
              <w:t>Totalförsvaret</w:t>
            </w:r>
            <w:r w:rsidR="005F64ED">
              <w:rPr>
                <w:noProof/>
                <w:webHidden/>
              </w:rPr>
              <w:tab/>
            </w:r>
            <w:r w:rsidR="005F64ED">
              <w:rPr>
                <w:noProof/>
                <w:webHidden/>
              </w:rPr>
              <w:fldChar w:fldCharType="begin"/>
            </w:r>
            <w:r w:rsidR="005F64ED">
              <w:rPr>
                <w:noProof/>
                <w:webHidden/>
              </w:rPr>
              <w:instrText xml:space="preserve"> PAGEREF _Toc472581717 \h </w:instrText>
            </w:r>
            <w:r w:rsidR="005F64ED">
              <w:rPr>
                <w:noProof/>
                <w:webHidden/>
              </w:rPr>
            </w:r>
            <w:r w:rsidR="005F64ED">
              <w:rPr>
                <w:noProof/>
                <w:webHidden/>
              </w:rPr>
              <w:fldChar w:fldCharType="separate"/>
            </w:r>
            <w:r w:rsidR="005F64ED">
              <w:rPr>
                <w:noProof/>
                <w:webHidden/>
              </w:rPr>
              <w:t>77</w:t>
            </w:r>
            <w:r w:rsidR="005F64ED">
              <w:rPr>
                <w:noProof/>
                <w:webHidden/>
              </w:rPr>
              <w:fldChar w:fldCharType="end"/>
            </w:r>
          </w:hyperlink>
        </w:p>
        <w:p w:rsidR="005F64ED" w:rsidRDefault="005F21DD" w14:paraId="1F83EB8A" w14:textId="77777777">
          <w:pPr>
            <w:pStyle w:val="Innehll3"/>
            <w:tabs>
              <w:tab w:val="left" w:pos="1328"/>
              <w:tab w:val="right" w:leader="dot" w:pos="8494"/>
            </w:tabs>
            <w:rPr>
              <w:rFonts w:eastAsiaTheme="minorEastAsia"/>
              <w:noProof/>
              <w:kern w:val="0"/>
              <w:sz w:val="22"/>
              <w:szCs w:val="22"/>
              <w:lang w:eastAsia="sv-SE"/>
              <w14:numSpacing w14:val="default"/>
            </w:rPr>
          </w:pPr>
          <w:hyperlink w:history="1" w:anchor="_Toc472581718">
            <w:r w:rsidRPr="00200535" w:rsidR="005F64ED">
              <w:rPr>
                <w:rStyle w:val="Hyperlnk"/>
                <w:noProof/>
                <w14:scene3d>
                  <w14:camera w14:prst="orthographicFront"/>
                  <w14:lightRig w14:rig="threePt" w14:dir="t">
                    <w14:rot w14:lat="0" w14:lon="0" w14:rev="0"/>
                  </w14:lightRig>
                </w14:scene3d>
              </w:rPr>
              <w:t>10.5.1</w:t>
            </w:r>
            <w:r w:rsidR="005F64ED">
              <w:rPr>
                <w:rFonts w:eastAsiaTheme="minorEastAsia"/>
                <w:noProof/>
                <w:kern w:val="0"/>
                <w:sz w:val="22"/>
                <w:szCs w:val="22"/>
                <w:lang w:eastAsia="sv-SE"/>
                <w14:numSpacing w14:val="default"/>
              </w:rPr>
              <w:tab/>
            </w:r>
            <w:r w:rsidRPr="00200535" w:rsidR="005F64ED">
              <w:rPr>
                <w:rStyle w:val="Hyperlnk"/>
                <w:noProof/>
              </w:rPr>
              <w:t>Kustbevakningen</w:t>
            </w:r>
            <w:r w:rsidR="005F64ED">
              <w:rPr>
                <w:noProof/>
                <w:webHidden/>
              </w:rPr>
              <w:tab/>
            </w:r>
            <w:r w:rsidR="005F64ED">
              <w:rPr>
                <w:noProof/>
                <w:webHidden/>
              </w:rPr>
              <w:fldChar w:fldCharType="begin"/>
            </w:r>
            <w:r w:rsidR="005F64ED">
              <w:rPr>
                <w:noProof/>
                <w:webHidden/>
              </w:rPr>
              <w:instrText xml:space="preserve"> PAGEREF _Toc472581718 \h </w:instrText>
            </w:r>
            <w:r w:rsidR="005F64ED">
              <w:rPr>
                <w:noProof/>
                <w:webHidden/>
              </w:rPr>
            </w:r>
            <w:r w:rsidR="005F64ED">
              <w:rPr>
                <w:noProof/>
                <w:webHidden/>
              </w:rPr>
              <w:fldChar w:fldCharType="separate"/>
            </w:r>
            <w:r w:rsidR="005F64ED">
              <w:rPr>
                <w:noProof/>
                <w:webHidden/>
              </w:rPr>
              <w:t>77</w:t>
            </w:r>
            <w:r w:rsidR="005F64ED">
              <w:rPr>
                <w:noProof/>
                <w:webHidden/>
              </w:rPr>
              <w:fldChar w:fldCharType="end"/>
            </w:r>
          </w:hyperlink>
        </w:p>
        <w:p w:rsidR="005F64ED" w:rsidRDefault="005F21DD" w14:paraId="22EFD30B" w14:textId="77777777">
          <w:pPr>
            <w:pStyle w:val="Innehll3"/>
            <w:tabs>
              <w:tab w:val="left" w:pos="1362"/>
              <w:tab w:val="right" w:leader="dot" w:pos="8494"/>
            </w:tabs>
            <w:rPr>
              <w:rFonts w:eastAsiaTheme="minorEastAsia"/>
              <w:noProof/>
              <w:kern w:val="0"/>
              <w:sz w:val="22"/>
              <w:szCs w:val="22"/>
              <w:lang w:eastAsia="sv-SE"/>
              <w14:numSpacing w14:val="default"/>
            </w:rPr>
          </w:pPr>
          <w:hyperlink w:history="1" w:anchor="_Toc472581719">
            <w:r w:rsidRPr="00200535" w:rsidR="005F64ED">
              <w:rPr>
                <w:rStyle w:val="Hyperlnk"/>
                <w:noProof/>
                <w14:scene3d>
                  <w14:camera w14:prst="orthographicFront"/>
                  <w14:lightRig w14:rig="threePt" w14:dir="t">
                    <w14:rot w14:lat="0" w14:lon="0" w14:rev="0"/>
                  </w14:lightRig>
                </w14:scene3d>
              </w:rPr>
              <w:t>10.5.2</w:t>
            </w:r>
            <w:r w:rsidR="005F64ED">
              <w:rPr>
                <w:rFonts w:eastAsiaTheme="minorEastAsia"/>
                <w:noProof/>
                <w:kern w:val="0"/>
                <w:sz w:val="22"/>
                <w:szCs w:val="22"/>
                <w:lang w:eastAsia="sv-SE"/>
                <w14:numSpacing w14:val="default"/>
              </w:rPr>
              <w:tab/>
            </w:r>
            <w:r w:rsidRPr="00200535" w:rsidR="005F64ED">
              <w:rPr>
                <w:rStyle w:val="Hyperlnk"/>
                <w:noProof/>
              </w:rPr>
              <w:t>Försvarets stödresurser</w:t>
            </w:r>
            <w:r w:rsidR="005F64ED">
              <w:rPr>
                <w:noProof/>
                <w:webHidden/>
              </w:rPr>
              <w:tab/>
            </w:r>
            <w:r w:rsidR="005F64ED">
              <w:rPr>
                <w:noProof/>
                <w:webHidden/>
              </w:rPr>
              <w:fldChar w:fldCharType="begin"/>
            </w:r>
            <w:r w:rsidR="005F64ED">
              <w:rPr>
                <w:noProof/>
                <w:webHidden/>
              </w:rPr>
              <w:instrText xml:space="preserve"> PAGEREF _Toc472581719 \h </w:instrText>
            </w:r>
            <w:r w:rsidR="005F64ED">
              <w:rPr>
                <w:noProof/>
                <w:webHidden/>
              </w:rPr>
            </w:r>
            <w:r w:rsidR="005F64ED">
              <w:rPr>
                <w:noProof/>
                <w:webHidden/>
              </w:rPr>
              <w:fldChar w:fldCharType="separate"/>
            </w:r>
            <w:r w:rsidR="005F64ED">
              <w:rPr>
                <w:noProof/>
                <w:webHidden/>
              </w:rPr>
              <w:t>77</w:t>
            </w:r>
            <w:r w:rsidR="005F64ED">
              <w:rPr>
                <w:noProof/>
                <w:webHidden/>
              </w:rPr>
              <w:fldChar w:fldCharType="end"/>
            </w:r>
          </w:hyperlink>
        </w:p>
        <w:p w:rsidR="005F64ED" w:rsidRDefault="005F21DD" w14:paraId="65801287" w14:textId="77777777">
          <w:pPr>
            <w:pStyle w:val="Innehll3"/>
            <w:tabs>
              <w:tab w:val="left" w:pos="1362"/>
              <w:tab w:val="right" w:leader="dot" w:pos="8494"/>
            </w:tabs>
            <w:rPr>
              <w:rFonts w:eastAsiaTheme="minorEastAsia"/>
              <w:noProof/>
              <w:kern w:val="0"/>
              <w:sz w:val="22"/>
              <w:szCs w:val="22"/>
              <w:lang w:eastAsia="sv-SE"/>
              <w14:numSpacing w14:val="default"/>
            </w:rPr>
          </w:pPr>
          <w:hyperlink w:history="1" w:anchor="_Toc472581720">
            <w:r w:rsidRPr="00200535" w:rsidR="005F64ED">
              <w:rPr>
                <w:rStyle w:val="Hyperlnk"/>
                <w:noProof/>
                <w14:scene3d>
                  <w14:camera w14:prst="orthographicFront"/>
                  <w14:lightRig w14:rig="threePt" w14:dir="t">
                    <w14:rot w14:lat="0" w14:lon="0" w14:rev="0"/>
                  </w14:lightRig>
                </w14:scene3d>
              </w:rPr>
              <w:t>10.5.3</w:t>
            </w:r>
            <w:r w:rsidR="005F64ED">
              <w:rPr>
                <w:rFonts w:eastAsiaTheme="minorEastAsia"/>
                <w:noProof/>
                <w:kern w:val="0"/>
                <w:sz w:val="22"/>
                <w:szCs w:val="22"/>
                <w:lang w:eastAsia="sv-SE"/>
                <w14:numSpacing w14:val="default"/>
              </w:rPr>
              <w:tab/>
            </w:r>
            <w:r w:rsidRPr="00200535" w:rsidR="005F64ED">
              <w:rPr>
                <w:rStyle w:val="Hyperlnk"/>
                <w:noProof/>
              </w:rPr>
              <w:t>Frivilligorganisationerna</w:t>
            </w:r>
            <w:r w:rsidR="005F64ED">
              <w:rPr>
                <w:noProof/>
                <w:webHidden/>
              </w:rPr>
              <w:tab/>
            </w:r>
            <w:r w:rsidR="005F64ED">
              <w:rPr>
                <w:noProof/>
                <w:webHidden/>
              </w:rPr>
              <w:fldChar w:fldCharType="begin"/>
            </w:r>
            <w:r w:rsidR="005F64ED">
              <w:rPr>
                <w:noProof/>
                <w:webHidden/>
              </w:rPr>
              <w:instrText xml:space="preserve"> PAGEREF _Toc472581720 \h </w:instrText>
            </w:r>
            <w:r w:rsidR="005F64ED">
              <w:rPr>
                <w:noProof/>
                <w:webHidden/>
              </w:rPr>
            </w:r>
            <w:r w:rsidR="005F64ED">
              <w:rPr>
                <w:noProof/>
                <w:webHidden/>
              </w:rPr>
              <w:fldChar w:fldCharType="separate"/>
            </w:r>
            <w:r w:rsidR="005F64ED">
              <w:rPr>
                <w:noProof/>
                <w:webHidden/>
              </w:rPr>
              <w:t>77</w:t>
            </w:r>
            <w:r w:rsidR="005F64ED">
              <w:rPr>
                <w:noProof/>
                <w:webHidden/>
              </w:rPr>
              <w:fldChar w:fldCharType="end"/>
            </w:r>
          </w:hyperlink>
        </w:p>
        <w:p w:rsidR="005F64ED" w:rsidRDefault="005F21DD" w14:paraId="7D53B475"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72581721">
            <w:r w:rsidRPr="00200535" w:rsidR="005F64ED">
              <w:rPr>
                <w:rStyle w:val="Hyperlnk"/>
                <w:noProof/>
              </w:rPr>
              <w:t>11</w:t>
            </w:r>
            <w:r w:rsidR="005F64ED">
              <w:rPr>
                <w:rFonts w:eastAsiaTheme="minorEastAsia"/>
                <w:noProof/>
                <w:kern w:val="0"/>
                <w:sz w:val="22"/>
                <w:szCs w:val="22"/>
                <w:lang w:eastAsia="sv-SE"/>
                <w14:numSpacing w14:val="default"/>
              </w:rPr>
              <w:tab/>
            </w:r>
            <w:r w:rsidRPr="00200535" w:rsidR="005F64ED">
              <w:rPr>
                <w:rStyle w:val="Hyperlnk"/>
                <w:noProof/>
              </w:rPr>
              <w:t>Skatter</w:t>
            </w:r>
            <w:r w:rsidR="005F64ED">
              <w:rPr>
                <w:noProof/>
                <w:webHidden/>
              </w:rPr>
              <w:tab/>
            </w:r>
            <w:r w:rsidR="005F64ED">
              <w:rPr>
                <w:noProof/>
                <w:webHidden/>
              </w:rPr>
              <w:fldChar w:fldCharType="begin"/>
            </w:r>
            <w:r w:rsidR="005F64ED">
              <w:rPr>
                <w:noProof/>
                <w:webHidden/>
              </w:rPr>
              <w:instrText xml:space="preserve"> PAGEREF _Toc472581721 \h </w:instrText>
            </w:r>
            <w:r w:rsidR="005F64ED">
              <w:rPr>
                <w:noProof/>
                <w:webHidden/>
              </w:rPr>
            </w:r>
            <w:r w:rsidR="005F64ED">
              <w:rPr>
                <w:noProof/>
                <w:webHidden/>
              </w:rPr>
              <w:fldChar w:fldCharType="separate"/>
            </w:r>
            <w:r w:rsidR="005F64ED">
              <w:rPr>
                <w:noProof/>
                <w:webHidden/>
              </w:rPr>
              <w:t>77</w:t>
            </w:r>
            <w:r w:rsidR="005F64ED">
              <w:rPr>
                <w:noProof/>
                <w:webHidden/>
              </w:rPr>
              <w:fldChar w:fldCharType="end"/>
            </w:r>
          </w:hyperlink>
        </w:p>
        <w:p w:rsidR="005F64ED" w:rsidRDefault="005F21DD" w14:paraId="0F3EF088"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722">
            <w:r w:rsidRPr="00200535" w:rsidR="005F64ED">
              <w:rPr>
                <w:rStyle w:val="Hyperlnk"/>
                <w:noProof/>
                <w14:scene3d>
                  <w14:camera w14:prst="orthographicFront"/>
                  <w14:lightRig w14:rig="threePt" w14:dir="t">
                    <w14:rot w14:lat="0" w14:lon="0" w14:rev="0"/>
                  </w14:lightRig>
                </w14:scene3d>
              </w:rPr>
              <w:t>11.1</w:t>
            </w:r>
            <w:r w:rsidR="005F64ED">
              <w:rPr>
                <w:rFonts w:eastAsiaTheme="minorEastAsia"/>
                <w:noProof/>
                <w:kern w:val="0"/>
                <w:sz w:val="22"/>
                <w:szCs w:val="22"/>
                <w:lang w:eastAsia="sv-SE"/>
                <w14:numSpacing w14:val="default"/>
              </w:rPr>
              <w:tab/>
            </w:r>
            <w:r w:rsidRPr="00200535" w:rsidR="005F64ED">
              <w:rPr>
                <w:rStyle w:val="Hyperlnk"/>
                <w:noProof/>
              </w:rPr>
              <w:t>Sänkta inkomstskatter</w:t>
            </w:r>
            <w:r w:rsidR="005F64ED">
              <w:rPr>
                <w:noProof/>
                <w:webHidden/>
              </w:rPr>
              <w:tab/>
            </w:r>
            <w:r w:rsidR="005F64ED">
              <w:rPr>
                <w:noProof/>
                <w:webHidden/>
              </w:rPr>
              <w:fldChar w:fldCharType="begin"/>
            </w:r>
            <w:r w:rsidR="005F64ED">
              <w:rPr>
                <w:noProof/>
                <w:webHidden/>
              </w:rPr>
              <w:instrText xml:space="preserve"> PAGEREF _Toc472581722 \h </w:instrText>
            </w:r>
            <w:r w:rsidR="005F64ED">
              <w:rPr>
                <w:noProof/>
                <w:webHidden/>
              </w:rPr>
            </w:r>
            <w:r w:rsidR="005F64ED">
              <w:rPr>
                <w:noProof/>
                <w:webHidden/>
              </w:rPr>
              <w:fldChar w:fldCharType="separate"/>
            </w:r>
            <w:r w:rsidR="005F64ED">
              <w:rPr>
                <w:noProof/>
                <w:webHidden/>
              </w:rPr>
              <w:t>77</w:t>
            </w:r>
            <w:r w:rsidR="005F64ED">
              <w:rPr>
                <w:noProof/>
                <w:webHidden/>
              </w:rPr>
              <w:fldChar w:fldCharType="end"/>
            </w:r>
          </w:hyperlink>
        </w:p>
        <w:p w:rsidR="005F64ED" w:rsidRDefault="005F21DD" w14:paraId="7C9E46FA"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723">
            <w:r w:rsidRPr="00200535" w:rsidR="005F64ED">
              <w:rPr>
                <w:rStyle w:val="Hyperlnk"/>
                <w:noProof/>
                <w14:scene3d>
                  <w14:camera w14:prst="orthographicFront"/>
                  <w14:lightRig w14:rig="threePt" w14:dir="t">
                    <w14:rot w14:lat="0" w14:lon="0" w14:rev="0"/>
                  </w14:lightRig>
                </w14:scene3d>
              </w:rPr>
              <w:t>11.2</w:t>
            </w:r>
            <w:r w:rsidR="005F64ED">
              <w:rPr>
                <w:rFonts w:eastAsiaTheme="minorEastAsia"/>
                <w:noProof/>
                <w:kern w:val="0"/>
                <w:sz w:val="22"/>
                <w:szCs w:val="22"/>
                <w:lang w:eastAsia="sv-SE"/>
                <w14:numSpacing w14:val="default"/>
              </w:rPr>
              <w:tab/>
            </w:r>
            <w:r w:rsidRPr="00200535" w:rsidR="005F64ED">
              <w:rPr>
                <w:rStyle w:val="Hyperlnk"/>
                <w:noProof/>
              </w:rPr>
              <w:t>Kemikalieskatt</w:t>
            </w:r>
            <w:r w:rsidR="005F64ED">
              <w:rPr>
                <w:noProof/>
                <w:webHidden/>
              </w:rPr>
              <w:tab/>
            </w:r>
            <w:r w:rsidR="005F64ED">
              <w:rPr>
                <w:noProof/>
                <w:webHidden/>
              </w:rPr>
              <w:fldChar w:fldCharType="begin"/>
            </w:r>
            <w:r w:rsidR="005F64ED">
              <w:rPr>
                <w:noProof/>
                <w:webHidden/>
              </w:rPr>
              <w:instrText xml:space="preserve"> PAGEREF _Toc472581723 \h </w:instrText>
            </w:r>
            <w:r w:rsidR="005F64ED">
              <w:rPr>
                <w:noProof/>
                <w:webHidden/>
              </w:rPr>
            </w:r>
            <w:r w:rsidR="005F64ED">
              <w:rPr>
                <w:noProof/>
                <w:webHidden/>
              </w:rPr>
              <w:fldChar w:fldCharType="separate"/>
            </w:r>
            <w:r w:rsidR="005F64ED">
              <w:rPr>
                <w:noProof/>
                <w:webHidden/>
              </w:rPr>
              <w:t>78</w:t>
            </w:r>
            <w:r w:rsidR="005F64ED">
              <w:rPr>
                <w:noProof/>
                <w:webHidden/>
              </w:rPr>
              <w:fldChar w:fldCharType="end"/>
            </w:r>
          </w:hyperlink>
        </w:p>
        <w:p w:rsidR="005F64ED" w:rsidRDefault="005F21DD" w14:paraId="5F15E027"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724">
            <w:r w:rsidRPr="00200535" w:rsidR="005F64ED">
              <w:rPr>
                <w:rStyle w:val="Hyperlnk"/>
                <w:noProof/>
                <w14:scene3d>
                  <w14:camera w14:prst="orthographicFront"/>
                  <w14:lightRig w14:rig="threePt" w14:dir="t">
                    <w14:rot w14:lat="0" w14:lon="0" w14:rev="0"/>
                  </w14:lightRig>
                </w14:scene3d>
              </w:rPr>
              <w:t>11.3</w:t>
            </w:r>
            <w:r w:rsidR="005F64ED">
              <w:rPr>
                <w:rFonts w:eastAsiaTheme="minorEastAsia"/>
                <w:noProof/>
                <w:kern w:val="0"/>
                <w:sz w:val="22"/>
                <w:szCs w:val="22"/>
                <w:lang w:eastAsia="sv-SE"/>
                <w14:numSpacing w14:val="default"/>
              </w:rPr>
              <w:tab/>
            </w:r>
            <w:r w:rsidRPr="00200535" w:rsidR="005F64ED">
              <w:rPr>
                <w:rStyle w:val="Hyperlnk"/>
                <w:noProof/>
              </w:rPr>
              <w:t>Mindre pengar till biodrivmedel</w:t>
            </w:r>
            <w:r w:rsidR="005F64ED">
              <w:rPr>
                <w:noProof/>
                <w:webHidden/>
              </w:rPr>
              <w:tab/>
            </w:r>
            <w:r w:rsidR="005F64ED">
              <w:rPr>
                <w:noProof/>
                <w:webHidden/>
              </w:rPr>
              <w:fldChar w:fldCharType="begin"/>
            </w:r>
            <w:r w:rsidR="005F64ED">
              <w:rPr>
                <w:noProof/>
                <w:webHidden/>
              </w:rPr>
              <w:instrText xml:space="preserve"> PAGEREF _Toc472581724 \h </w:instrText>
            </w:r>
            <w:r w:rsidR="005F64ED">
              <w:rPr>
                <w:noProof/>
                <w:webHidden/>
              </w:rPr>
            </w:r>
            <w:r w:rsidR="005F64ED">
              <w:rPr>
                <w:noProof/>
                <w:webHidden/>
              </w:rPr>
              <w:fldChar w:fldCharType="separate"/>
            </w:r>
            <w:r w:rsidR="005F64ED">
              <w:rPr>
                <w:noProof/>
                <w:webHidden/>
              </w:rPr>
              <w:t>78</w:t>
            </w:r>
            <w:r w:rsidR="005F64ED">
              <w:rPr>
                <w:noProof/>
                <w:webHidden/>
              </w:rPr>
              <w:fldChar w:fldCharType="end"/>
            </w:r>
          </w:hyperlink>
        </w:p>
        <w:p w:rsidR="005F64ED" w:rsidRDefault="005F21DD" w14:paraId="65451168"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72581725">
            <w:r w:rsidRPr="00200535" w:rsidR="005F64ED">
              <w:rPr>
                <w:rStyle w:val="Hyperlnk"/>
                <w:noProof/>
                <w14:scene3d>
                  <w14:camera w14:prst="orthographicFront"/>
                  <w14:lightRig w14:rig="threePt" w14:dir="t">
                    <w14:rot w14:lat="0" w14:lon="0" w14:rev="0"/>
                  </w14:lightRig>
                </w14:scene3d>
              </w:rPr>
              <w:t>11.4</w:t>
            </w:r>
            <w:r w:rsidR="005F64ED">
              <w:rPr>
                <w:rFonts w:eastAsiaTheme="minorEastAsia"/>
                <w:noProof/>
                <w:kern w:val="0"/>
                <w:sz w:val="22"/>
                <w:szCs w:val="22"/>
                <w:lang w:eastAsia="sv-SE"/>
                <w14:numSpacing w14:val="default"/>
              </w:rPr>
              <w:tab/>
            </w:r>
            <w:r w:rsidRPr="00200535" w:rsidR="005F64ED">
              <w:rPr>
                <w:rStyle w:val="Hyperlnk"/>
                <w:noProof/>
              </w:rPr>
              <w:t>Bensinskatt</w:t>
            </w:r>
            <w:r w:rsidR="005F64ED">
              <w:rPr>
                <w:noProof/>
                <w:webHidden/>
              </w:rPr>
              <w:tab/>
            </w:r>
            <w:r w:rsidR="005F64ED">
              <w:rPr>
                <w:noProof/>
                <w:webHidden/>
              </w:rPr>
              <w:fldChar w:fldCharType="begin"/>
            </w:r>
            <w:r w:rsidR="005F64ED">
              <w:rPr>
                <w:noProof/>
                <w:webHidden/>
              </w:rPr>
              <w:instrText xml:space="preserve"> PAGEREF _Toc472581725 \h </w:instrText>
            </w:r>
            <w:r w:rsidR="005F64ED">
              <w:rPr>
                <w:noProof/>
                <w:webHidden/>
              </w:rPr>
            </w:r>
            <w:r w:rsidR="005F64ED">
              <w:rPr>
                <w:noProof/>
                <w:webHidden/>
              </w:rPr>
              <w:fldChar w:fldCharType="separate"/>
            </w:r>
            <w:r w:rsidR="005F64ED">
              <w:rPr>
                <w:noProof/>
                <w:webHidden/>
              </w:rPr>
              <w:t>79</w:t>
            </w:r>
            <w:r w:rsidR="005F64ED">
              <w:rPr>
                <w:noProof/>
                <w:webHidden/>
              </w:rPr>
              <w:fldChar w:fldCharType="end"/>
            </w:r>
          </w:hyperlink>
        </w:p>
        <w:p w:rsidR="005F64ED" w:rsidRDefault="005F21DD" w14:paraId="25B9A96F"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726">
            <w:r w:rsidRPr="00200535" w:rsidR="005F64ED">
              <w:rPr>
                <w:rStyle w:val="Hyperlnk"/>
                <w:noProof/>
                <w14:scene3d>
                  <w14:camera w14:prst="orthographicFront"/>
                  <w14:lightRig w14:rig="threePt" w14:dir="t">
                    <w14:rot w14:lat="0" w14:lon="0" w14:rev="0"/>
                  </w14:lightRig>
                </w14:scene3d>
              </w:rPr>
              <w:t>11.5</w:t>
            </w:r>
            <w:r w:rsidR="005F64ED">
              <w:rPr>
                <w:rFonts w:eastAsiaTheme="minorEastAsia"/>
                <w:noProof/>
                <w:kern w:val="0"/>
                <w:sz w:val="22"/>
                <w:szCs w:val="22"/>
                <w:lang w:eastAsia="sv-SE"/>
                <w14:numSpacing w14:val="default"/>
              </w:rPr>
              <w:tab/>
            </w:r>
            <w:r w:rsidRPr="00200535" w:rsidR="005F64ED">
              <w:rPr>
                <w:rStyle w:val="Hyperlnk"/>
                <w:noProof/>
              </w:rPr>
              <w:t>Avskaffad pensionärsskatt</w:t>
            </w:r>
            <w:r w:rsidR="005F64ED">
              <w:rPr>
                <w:noProof/>
                <w:webHidden/>
              </w:rPr>
              <w:tab/>
            </w:r>
            <w:r w:rsidR="005F64ED">
              <w:rPr>
                <w:noProof/>
                <w:webHidden/>
              </w:rPr>
              <w:fldChar w:fldCharType="begin"/>
            </w:r>
            <w:r w:rsidR="005F64ED">
              <w:rPr>
                <w:noProof/>
                <w:webHidden/>
              </w:rPr>
              <w:instrText xml:space="preserve"> PAGEREF _Toc472581726 \h </w:instrText>
            </w:r>
            <w:r w:rsidR="005F64ED">
              <w:rPr>
                <w:noProof/>
                <w:webHidden/>
              </w:rPr>
            </w:r>
            <w:r w:rsidR="005F64ED">
              <w:rPr>
                <w:noProof/>
                <w:webHidden/>
              </w:rPr>
              <w:fldChar w:fldCharType="separate"/>
            </w:r>
            <w:r w:rsidR="005F64ED">
              <w:rPr>
                <w:noProof/>
                <w:webHidden/>
              </w:rPr>
              <w:t>79</w:t>
            </w:r>
            <w:r w:rsidR="005F64ED">
              <w:rPr>
                <w:noProof/>
                <w:webHidden/>
              </w:rPr>
              <w:fldChar w:fldCharType="end"/>
            </w:r>
          </w:hyperlink>
        </w:p>
        <w:p w:rsidR="005F64ED" w:rsidRDefault="005F21DD" w14:paraId="5EA5DB51"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72581727">
            <w:r w:rsidRPr="00200535" w:rsidR="005F64ED">
              <w:rPr>
                <w:rStyle w:val="Hyperlnk"/>
                <w:noProof/>
              </w:rPr>
              <w:t>12</w:t>
            </w:r>
            <w:r w:rsidR="005F64ED">
              <w:rPr>
                <w:rFonts w:eastAsiaTheme="minorEastAsia"/>
                <w:noProof/>
                <w:kern w:val="0"/>
                <w:sz w:val="22"/>
                <w:szCs w:val="22"/>
                <w:lang w:eastAsia="sv-SE"/>
                <w14:numSpacing w14:val="default"/>
              </w:rPr>
              <w:tab/>
            </w:r>
            <w:r w:rsidRPr="00200535" w:rsidR="005F64ED">
              <w:rPr>
                <w:rStyle w:val="Hyperlnk"/>
                <w:noProof/>
              </w:rPr>
              <w:t>Tabeller per utgiftsområde</w:t>
            </w:r>
            <w:r w:rsidR="005F64ED">
              <w:rPr>
                <w:noProof/>
                <w:webHidden/>
              </w:rPr>
              <w:tab/>
            </w:r>
            <w:r w:rsidR="005F64ED">
              <w:rPr>
                <w:noProof/>
                <w:webHidden/>
              </w:rPr>
              <w:fldChar w:fldCharType="begin"/>
            </w:r>
            <w:r w:rsidR="005F64ED">
              <w:rPr>
                <w:noProof/>
                <w:webHidden/>
              </w:rPr>
              <w:instrText xml:space="preserve"> PAGEREF _Toc472581727 \h </w:instrText>
            </w:r>
            <w:r w:rsidR="005F64ED">
              <w:rPr>
                <w:noProof/>
                <w:webHidden/>
              </w:rPr>
            </w:r>
            <w:r w:rsidR="005F64ED">
              <w:rPr>
                <w:noProof/>
                <w:webHidden/>
              </w:rPr>
              <w:fldChar w:fldCharType="separate"/>
            </w:r>
            <w:r w:rsidR="005F64ED">
              <w:rPr>
                <w:noProof/>
                <w:webHidden/>
              </w:rPr>
              <w:t>80</w:t>
            </w:r>
            <w:r w:rsidR="005F64ED">
              <w:rPr>
                <w:noProof/>
                <w:webHidden/>
              </w:rPr>
              <w:fldChar w:fldCharType="end"/>
            </w:r>
          </w:hyperlink>
        </w:p>
        <w:p w:rsidR="005F64ED" w:rsidRDefault="005F21DD" w14:paraId="1BDBA405"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728">
            <w:r w:rsidRPr="00200535" w:rsidR="005F64ED">
              <w:rPr>
                <w:rStyle w:val="Hyperlnk"/>
                <w:noProof/>
                <w14:scene3d>
                  <w14:camera w14:prst="orthographicFront"/>
                  <w14:lightRig w14:rig="threePt" w14:dir="t">
                    <w14:rot w14:lat="0" w14:lon="0" w14:rev="0"/>
                  </w14:lightRig>
                </w14:scene3d>
              </w:rPr>
              <w:t>12.1</w:t>
            </w:r>
            <w:r w:rsidR="005F64ED">
              <w:rPr>
                <w:rFonts w:eastAsiaTheme="minorEastAsia"/>
                <w:noProof/>
                <w:kern w:val="0"/>
                <w:sz w:val="22"/>
                <w:szCs w:val="22"/>
                <w:lang w:eastAsia="sv-SE"/>
                <w14:numSpacing w14:val="default"/>
              </w:rPr>
              <w:tab/>
            </w:r>
            <w:r w:rsidRPr="00200535" w:rsidR="005F64ED">
              <w:rPr>
                <w:rStyle w:val="Hyperlnk"/>
                <w:noProof/>
              </w:rPr>
              <w:t>Utgiftsramar per utgiftsområde</w:t>
            </w:r>
            <w:r w:rsidR="005F64ED">
              <w:rPr>
                <w:noProof/>
                <w:webHidden/>
              </w:rPr>
              <w:tab/>
            </w:r>
            <w:r w:rsidR="005F64ED">
              <w:rPr>
                <w:noProof/>
                <w:webHidden/>
              </w:rPr>
              <w:fldChar w:fldCharType="begin"/>
            </w:r>
            <w:r w:rsidR="005F64ED">
              <w:rPr>
                <w:noProof/>
                <w:webHidden/>
              </w:rPr>
              <w:instrText xml:space="preserve"> PAGEREF _Toc472581728 \h </w:instrText>
            </w:r>
            <w:r w:rsidR="005F64ED">
              <w:rPr>
                <w:noProof/>
                <w:webHidden/>
              </w:rPr>
            </w:r>
            <w:r w:rsidR="005F64ED">
              <w:rPr>
                <w:noProof/>
                <w:webHidden/>
              </w:rPr>
              <w:fldChar w:fldCharType="separate"/>
            </w:r>
            <w:r w:rsidR="005F64ED">
              <w:rPr>
                <w:noProof/>
                <w:webHidden/>
              </w:rPr>
              <w:t>80</w:t>
            </w:r>
            <w:r w:rsidR="005F64ED">
              <w:rPr>
                <w:noProof/>
                <w:webHidden/>
              </w:rPr>
              <w:fldChar w:fldCharType="end"/>
            </w:r>
          </w:hyperlink>
        </w:p>
        <w:p w:rsidR="005F64ED" w:rsidRDefault="005F21DD" w14:paraId="54301561" w14:textId="77777777">
          <w:pPr>
            <w:pStyle w:val="Innehll3"/>
            <w:tabs>
              <w:tab w:val="left" w:pos="1277"/>
              <w:tab w:val="right" w:leader="dot" w:pos="8494"/>
            </w:tabs>
            <w:rPr>
              <w:rFonts w:eastAsiaTheme="minorEastAsia"/>
              <w:noProof/>
              <w:kern w:val="0"/>
              <w:sz w:val="22"/>
              <w:szCs w:val="22"/>
              <w:lang w:eastAsia="sv-SE"/>
              <w14:numSpacing w14:val="default"/>
            </w:rPr>
          </w:pPr>
          <w:hyperlink w:history="1" w:anchor="_Toc472581729">
            <w:r w:rsidRPr="00200535" w:rsidR="005F64ED">
              <w:rPr>
                <w:rStyle w:val="Hyperlnk"/>
                <w:noProof/>
                <w14:scene3d>
                  <w14:camera w14:prst="orthographicFront"/>
                  <w14:lightRig w14:rig="threePt" w14:dir="t">
                    <w14:rot w14:lat="0" w14:lon="0" w14:rev="0"/>
                  </w14:lightRig>
                </w14:scene3d>
              </w:rPr>
              <w:t>12.1.1</w:t>
            </w:r>
            <w:r w:rsidR="005F64ED">
              <w:rPr>
                <w:rFonts w:eastAsiaTheme="minorEastAsia"/>
                <w:noProof/>
                <w:kern w:val="0"/>
                <w:sz w:val="22"/>
                <w:szCs w:val="22"/>
                <w:lang w:eastAsia="sv-SE"/>
                <w14:numSpacing w14:val="default"/>
              </w:rPr>
              <w:tab/>
            </w:r>
            <w:r w:rsidRPr="00200535" w:rsidR="005F64ED">
              <w:rPr>
                <w:rStyle w:val="Hyperlnk"/>
                <w:noProof/>
              </w:rPr>
              <w:t>Utgiftsområde 1 Rikets styrelse</w:t>
            </w:r>
            <w:r w:rsidR="005F64ED">
              <w:rPr>
                <w:noProof/>
                <w:webHidden/>
              </w:rPr>
              <w:tab/>
            </w:r>
            <w:r w:rsidR="005F64ED">
              <w:rPr>
                <w:noProof/>
                <w:webHidden/>
              </w:rPr>
              <w:fldChar w:fldCharType="begin"/>
            </w:r>
            <w:r w:rsidR="005F64ED">
              <w:rPr>
                <w:noProof/>
                <w:webHidden/>
              </w:rPr>
              <w:instrText xml:space="preserve"> PAGEREF _Toc472581729 \h </w:instrText>
            </w:r>
            <w:r w:rsidR="005F64ED">
              <w:rPr>
                <w:noProof/>
                <w:webHidden/>
              </w:rPr>
            </w:r>
            <w:r w:rsidR="005F64ED">
              <w:rPr>
                <w:noProof/>
                <w:webHidden/>
              </w:rPr>
              <w:fldChar w:fldCharType="separate"/>
            </w:r>
            <w:r w:rsidR="005F64ED">
              <w:rPr>
                <w:noProof/>
                <w:webHidden/>
              </w:rPr>
              <w:t>80</w:t>
            </w:r>
            <w:r w:rsidR="005F64ED">
              <w:rPr>
                <w:noProof/>
                <w:webHidden/>
              </w:rPr>
              <w:fldChar w:fldCharType="end"/>
            </w:r>
          </w:hyperlink>
        </w:p>
        <w:p w:rsidR="005F64ED" w:rsidRDefault="005F21DD" w14:paraId="53B1019B" w14:textId="77777777">
          <w:pPr>
            <w:pStyle w:val="Innehll3"/>
            <w:tabs>
              <w:tab w:val="left" w:pos="1311"/>
              <w:tab w:val="right" w:leader="dot" w:pos="8494"/>
            </w:tabs>
            <w:rPr>
              <w:rFonts w:eastAsiaTheme="minorEastAsia"/>
              <w:noProof/>
              <w:kern w:val="0"/>
              <w:sz w:val="22"/>
              <w:szCs w:val="22"/>
              <w:lang w:eastAsia="sv-SE"/>
              <w14:numSpacing w14:val="default"/>
            </w:rPr>
          </w:pPr>
          <w:hyperlink w:history="1" w:anchor="_Toc472581730">
            <w:r w:rsidRPr="00200535" w:rsidR="005F64ED">
              <w:rPr>
                <w:rStyle w:val="Hyperlnk"/>
                <w:noProof/>
                <w14:scene3d>
                  <w14:camera w14:prst="orthographicFront"/>
                  <w14:lightRig w14:rig="threePt" w14:dir="t">
                    <w14:rot w14:lat="0" w14:lon="0" w14:rev="0"/>
                  </w14:lightRig>
                </w14:scene3d>
              </w:rPr>
              <w:t>12.1.2</w:t>
            </w:r>
            <w:r w:rsidR="005F64ED">
              <w:rPr>
                <w:rFonts w:eastAsiaTheme="minorEastAsia"/>
                <w:noProof/>
                <w:kern w:val="0"/>
                <w:sz w:val="22"/>
                <w:szCs w:val="22"/>
                <w:lang w:eastAsia="sv-SE"/>
                <w14:numSpacing w14:val="default"/>
              </w:rPr>
              <w:tab/>
            </w:r>
            <w:r w:rsidRPr="00200535" w:rsidR="005F64ED">
              <w:rPr>
                <w:rStyle w:val="Hyperlnk"/>
                <w:noProof/>
              </w:rPr>
              <w:t>Utgiftsområde 2 Samhällsekonomi och finansförvaltning</w:t>
            </w:r>
            <w:r w:rsidR="005F64ED">
              <w:rPr>
                <w:noProof/>
                <w:webHidden/>
              </w:rPr>
              <w:tab/>
            </w:r>
            <w:r w:rsidR="005F64ED">
              <w:rPr>
                <w:noProof/>
                <w:webHidden/>
              </w:rPr>
              <w:fldChar w:fldCharType="begin"/>
            </w:r>
            <w:r w:rsidR="005F64ED">
              <w:rPr>
                <w:noProof/>
                <w:webHidden/>
              </w:rPr>
              <w:instrText xml:space="preserve"> PAGEREF _Toc472581730 \h </w:instrText>
            </w:r>
            <w:r w:rsidR="005F64ED">
              <w:rPr>
                <w:noProof/>
                <w:webHidden/>
              </w:rPr>
            </w:r>
            <w:r w:rsidR="005F64ED">
              <w:rPr>
                <w:noProof/>
                <w:webHidden/>
              </w:rPr>
              <w:fldChar w:fldCharType="separate"/>
            </w:r>
            <w:r w:rsidR="005F64ED">
              <w:rPr>
                <w:noProof/>
                <w:webHidden/>
              </w:rPr>
              <w:t>80</w:t>
            </w:r>
            <w:r w:rsidR="005F64ED">
              <w:rPr>
                <w:noProof/>
                <w:webHidden/>
              </w:rPr>
              <w:fldChar w:fldCharType="end"/>
            </w:r>
          </w:hyperlink>
        </w:p>
        <w:p w:rsidR="005F64ED" w:rsidRDefault="005F21DD" w14:paraId="48976934" w14:textId="77777777">
          <w:pPr>
            <w:pStyle w:val="Innehll3"/>
            <w:tabs>
              <w:tab w:val="left" w:pos="1311"/>
              <w:tab w:val="right" w:leader="dot" w:pos="8494"/>
            </w:tabs>
            <w:rPr>
              <w:rFonts w:eastAsiaTheme="minorEastAsia"/>
              <w:noProof/>
              <w:kern w:val="0"/>
              <w:sz w:val="22"/>
              <w:szCs w:val="22"/>
              <w:lang w:eastAsia="sv-SE"/>
              <w14:numSpacing w14:val="default"/>
            </w:rPr>
          </w:pPr>
          <w:hyperlink w:history="1" w:anchor="_Toc472581731">
            <w:r w:rsidRPr="00200535" w:rsidR="005F64ED">
              <w:rPr>
                <w:rStyle w:val="Hyperlnk"/>
                <w:noProof/>
                <w14:scene3d>
                  <w14:camera w14:prst="orthographicFront"/>
                  <w14:lightRig w14:rig="threePt" w14:dir="t">
                    <w14:rot w14:lat="0" w14:lon="0" w14:rev="0"/>
                  </w14:lightRig>
                </w14:scene3d>
              </w:rPr>
              <w:t>12.1.3</w:t>
            </w:r>
            <w:r w:rsidR="005F64ED">
              <w:rPr>
                <w:rFonts w:eastAsiaTheme="minorEastAsia"/>
                <w:noProof/>
                <w:kern w:val="0"/>
                <w:sz w:val="22"/>
                <w:szCs w:val="22"/>
                <w:lang w:eastAsia="sv-SE"/>
                <w14:numSpacing w14:val="default"/>
              </w:rPr>
              <w:tab/>
            </w:r>
            <w:r w:rsidRPr="00200535" w:rsidR="005F64ED">
              <w:rPr>
                <w:rStyle w:val="Hyperlnk"/>
                <w:noProof/>
              </w:rPr>
              <w:t>Utgiftsområde 3 Skatt, tull och exekution</w:t>
            </w:r>
            <w:r w:rsidR="005F64ED">
              <w:rPr>
                <w:noProof/>
                <w:webHidden/>
              </w:rPr>
              <w:tab/>
            </w:r>
            <w:r w:rsidR="005F64ED">
              <w:rPr>
                <w:noProof/>
                <w:webHidden/>
              </w:rPr>
              <w:fldChar w:fldCharType="begin"/>
            </w:r>
            <w:r w:rsidR="005F64ED">
              <w:rPr>
                <w:noProof/>
                <w:webHidden/>
              </w:rPr>
              <w:instrText xml:space="preserve"> PAGEREF _Toc472581731 \h </w:instrText>
            </w:r>
            <w:r w:rsidR="005F64ED">
              <w:rPr>
                <w:noProof/>
                <w:webHidden/>
              </w:rPr>
            </w:r>
            <w:r w:rsidR="005F64ED">
              <w:rPr>
                <w:noProof/>
                <w:webHidden/>
              </w:rPr>
              <w:fldChar w:fldCharType="separate"/>
            </w:r>
            <w:r w:rsidR="005F64ED">
              <w:rPr>
                <w:noProof/>
                <w:webHidden/>
              </w:rPr>
              <w:t>80</w:t>
            </w:r>
            <w:r w:rsidR="005F64ED">
              <w:rPr>
                <w:noProof/>
                <w:webHidden/>
              </w:rPr>
              <w:fldChar w:fldCharType="end"/>
            </w:r>
          </w:hyperlink>
        </w:p>
        <w:p w:rsidR="005F64ED" w:rsidRDefault="005F21DD" w14:paraId="73ABDE2F" w14:textId="77777777">
          <w:pPr>
            <w:pStyle w:val="Innehll3"/>
            <w:tabs>
              <w:tab w:val="left" w:pos="1318"/>
              <w:tab w:val="right" w:leader="dot" w:pos="8494"/>
            </w:tabs>
            <w:rPr>
              <w:rFonts w:eastAsiaTheme="minorEastAsia"/>
              <w:noProof/>
              <w:kern w:val="0"/>
              <w:sz w:val="22"/>
              <w:szCs w:val="22"/>
              <w:lang w:eastAsia="sv-SE"/>
              <w14:numSpacing w14:val="default"/>
            </w:rPr>
          </w:pPr>
          <w:hyperlink w:history="1" w:anchor="_Toc472581732">
            <w:r w:rsidRPr="00200535" w:rsidR="005F64ED">
              <w:rPr>
                <w:rStyle w:val="Hyperlnk"/>
                <w:noProof/>
                <w14:scene3d>
                  <w14:camera w14:prst="orthographicFront"/>
                  <w14:lightRig w14:rig="threePt" w14:dir="t">
                    <w14:rot w14:lat="0" w14:lon="0" w14:rev="0"/>
                  </w14:lightRig>
                </w14:scene3d>
              </w:rPr>
              <w:t>12.1.4</w:t>
            </w:r>
            <w:r w:rsidR="005F64ED">
              <w:rPr>
                <w:rFonts w:eastAsiaTheme="minorEastAsia"/>
                <w:noProof/>
                <w:kern w:val="0"/>
                <w:sz w:val="22"/>
                <w:szCs w:val="22"/>
                <w:lang w:eastAsia="sv-SE"/>
                <w14:numSpacing w14:val="default"/>
              </w:rPr>
              <w:tab/>
            </w:r>
            <w:r w:rsidRPr="00200535" w:rsidR="005F64ED">
              <w:rPr>
                <w:rStyle w:val="Hyperlnk"/>
                <w:noProof/>
              </w:rPr>
              <w:t>Utgiftsområde 4 Rättsväsendet</w:t>
            </w:r>
            <w:r w:rsidR="005F64ED">
              <w:rPr>
                <w:noProof/>
                <w:webHidden/>
              </w:rPr>
              <w:tab/>
            </w:r>
            <w:r w:rsidR="005F64ED">
              <w:rPr>
                <w:noProof/>
                <w:webHidden/>
              </w:rPr>
              <w:fldChar w:fldCharType="begin"/>
            </w:r>
            <w:r w:rsidR="005F64ED">
              <w:rPr>
                <w:noProof/>
                <w:webHidden/>
              </w:rPr>
              <w:instrText xml:space="preserve"> PAGEREF _Toc472581732 \h </w:instrText>
            </w:r>
            <w:r w:rsidR="005F64ED">
              <w:rPr>
                <w:noProof/>
                <w:webHidden/>
              </w:rPr>
            </w:r>
            <w:r w:rsidR="005F64ED">
              <w:rPr>
                <w:noProof/>
                <w:webHidden/>
              </w:rPr>
              <w:fldChar w:fldCharType="separate"/>
            </w:r>
            <w:r w:rsidR="005F64ED">
              <w:rPr>
                <w:noProof/>
                <w:webHidden/>
              </w:rPr>
              <w:t>80</w:t>
            </w:r>
            <w:r w:rsidR="005F64ED">
              <w:rPr>
                <w:noProof/>
                <w:webHidden/>
              </w:rPr>
              <w:fldChar w:fldCharType="end"/>
            </w:r>
          </w:hyperlink>
        </w:p>
        <w:p w:rsidR="005F64ED" w:rsidRDefault="005F21DD" w14:paraId="2377994D" w14:textId="77777777">
          <w:pPr>
            <w:pStyle w:val="Innehll3"/>
            <w:tabs>
              <w:tab w:val="left" w:pos="1309"/>
              <w:tab w:val="right" w:leader="dot" w:pos="8494"/>
            </w:tabs>
            <w:rPr>
              <w:rFonts w:eastAsiaTheme="minorEastAsia"/>
              <w:noProof/>
              <w:kern w:val="0"/>
              <w:sz w:val="22"/>
              <w:szCs w:val="22"/>
              <w:lang w:eastAsia="sv-SE"/>
              <w14:numSpacing w14:val="default"/>
            </w:rPr>
          </w:pPr>
          <w:hyperlink w:history="1" w:anchor="_Toc472581733">
            <w:r w:rsidRPr="00200535" w:rsidR="005F64ED">
              <w:rPr>
                <w:rStyle w:val="Hyperlnk"/>
                <w:noProof/>
                <w14:scene3d>
                  <w14:camera w14:prst="orthographicFront"/>
                  <w14:lightRig w14:rig="threePt" w14:dir="t">
                    <w14:rot w14:lat="0" w14:lon="0" w14:rev="0"/>
                  </w14:lightRig>
                </w14:scene3d>
              </w:rPr>
              <w:t>12.1.5</w:t>
            </w:r>
            <w:r w:rsidR="005F64ED">
              <w:rPr>
                <w:rFonts w:eastAsiaTheme="minorEastAsia"/>
                <w:noProof/>
                <w:kern w:val="0"/>
                <w:sz w:val="22"/>
                <w:szCs w:val="22"/>
                <w:lang w:eastAsia="sv-SE"/>
                <w14:numSpacing w14:val="default"/>
              </w:rPr>
              <w:tab/>
            </w:r>
            <w:r w:rsidRPr="00200535" w:rsidR="005F64ED">
              <w:rPr>
                <w:rStyle w:val="Hyperlnk"/>
                <w:noProof/>
              </w:rPr>
              <w:t>Utgiftsområde 5 Internationell samverkan</w:t>
            </w:r>
            <w:r w:rsidR="005F64ED">
              <w:rPr>
                <w:noProof/>
                <w:webHidden/>
              </w:rPr>
              <w:tab/>
            </w:r>
            <w:r w:rsidR="005F64ED">
              <w:rPr>
                <w:noProof/>
                <w:webHidden/>
              </w:rPr>
              <w:fldChar w:fldCharType="begin"/>
            </w:r>
            <w:r w:rsidR="005F64ED">
              <w:rPr>
                <w:noProof/>
                <w:webHidden/>
              </w:rPr>
              <w:instrText xml:space="preserve"> PAGEREF _Toc472581733 \h </w:instrText>
            </w:r>
            <w:r w:rsidR="005F64ED">
              <w:rPr>
                <w:noProof/>
                <w:webHidden/>
              </w:rPr>
            </w:r>
            <w:r w:rsidR="005F64ED">
              <w:rPr>
                <w:noProof/>
                <w:webHidden/>
              </w:rPr>
              <w:fldChar w:fldCharType="separate"/>
            </w:r>
            <w:r w:rsidR="005F64ED">
              <w:rPr>
                <w:noProof/>
                <w:webHidden/>
              </w:rPr>
              <w:t>81</w:t>
            </w:r>
            <w:r w:rsidR="005F64ED">
              <w:rPr>
                <w:noProof/>
                <w:webHidden/>
              </w:rPr>
              <w:fldChar w:fldCharType="end"/>
            </w:r>
          </w:hyperlink>
        </w:p>
        <w:p w:rsidR="005F64ED" w:rsidRDefault="005F21DD" w14:paraId="3E40EBED" w14:textId="77777777">
          <w:pPr>
            <w:pStyle w:val="Innehll3"/>
            <w:tabs>
              <w:tab w:val="left" w:pos="1320"/>
              <w:tab w:val="right" w:leader="dot" w:pos="8494"/>
            </w:tabs>
            <w:rPr>
              <w:rFonts w:eastAsiaTheme="minorEastAsia"/>
              <w:noProof/>
              <w:kern w:val="0"/>
              <w:sz w:val="22"/>
              <w:szCs w:val="22"/>
              <w:lang w:eastAsia="sv-SE"/>
              <w14:numSpacing w14:val="default"/>
            </w:rPr>
          </w:pPr>
          <w:hyperlink w:history="1" w:anchor="_Toc472581734">
            <w:r w:rsidRPr="00200535" w:rsidR="005F64ED">
              <w:rPr>
                <w:rStyle w:val="Hyperlnk"/>
                <w:noProof/>
                <w14:scene3d>
                  <w14:camera w14:prst="orthographicFront"/>
                  <w14:lightRig w14:rig="threePt" w14:dir="t">
                    <w14:rot w14:lat="0" w14:lon="0" w14:rev="0"/>
                  </w14:lightRig>
                </w14:scene3d>
              </w:rPr>
              <w:t>12.1.6</w:t>
            </w:r>
            <w:r w:rsidR="005F64ED">
              <w:rPr>
                <w:rFonts w:eastAsiaTheme="minorEastAsia"/>
                <w:noProof/>
                <w:kern w:val="0"/>
                <w:sz w:val="22"/>
                <w:szCs w:val="22"/>
                <w:lang w:eastAsia="sv-SE"/>
                <w14:numSpacing w14:val="default"/>
              </w:rPr>
              <w:tab/>
            </w:r>
            <w:r w:rsidRPr="00200535" w:rsidR="005F64ED">
              <w:rPr>
                <w:rStyle w:val="Hyperlnk"/>
                <w:noProof/>
              </w:rPr>
              <w:t>Utgiftsområde 6 Försvar och samhällets krisberedskap</w:t>
            </w:r>
            <w:r w:rsidR="005F64ED">
              <w:rPr>
                <w:noProof/>
                <w:webHidden/>
              </w:rPr>
              <w:tab/>
            </w:r>
            <w:r w:rsidR="005F64ED">
              <w:rPr>
                <w:noProof/>
                <w:webHidden/>
              </w:rPr>
              <w:fldChar w:fldCharType="begin"/>
            </w:r>
            <w:r w:rsidR="005F64ED">
              <w:rPr>
                <w:noProof/>
                <w:webHidden/>
              </w:rPr>
              <w:instrText xml:space="preserve"> PAGEREF _Toc472581734 \h </w:instrText>
            </w:r>
            <w:r w:rsidR="005F64ED">
              <w:rPr>
                <w:noProof/>
                <w:webHidden/>
              </w:rPr>
            </w:r>
            <w:r w:rsidR="005F64ED">
              <w:rPr>
                <w:noProof/>
                <w:webHidden/>
              </w:rPr>
              <w:fldChar w:fldCharType="separate"/>
            </w:r>
            <w:r w:rsidR="005F64ED">
              <w:rPr>
                <w:noProof/>
                <w:webHidden/>
              </w:rPr>
              <w:t>81</w:t>
            </w:r>
            <w:r w:rsidR="005F64ED">
              <w:rPr>
                <w:noProof/>
                <w:webHidden/>
              </w:rPr>
              <w:fldChar w:fldCharType="end"/>
            </w:r>
          </w:hyperlink>
        </w:p>
        <w:p w:rsidR="005F64ED" w:rsidRDefault="005F21DD" w14:paraId="5BA7AB7A" w14:textId="77777777">
          <w:pPr>
            <w:pStyle w:val="Innehll3"/>
            <w:tabs>
              <w:tab w:val="left" w:pos="1304"/>
              <w:tab w:val="right" w:leader="dot" w:pos="8494"/>
            </w:tabs>
            <w:rPr>
              <w:rFonts w:eastAsiaTheme="minorEastAsia"/>
              <w:noProof/>
              <w:kern w:val="0"/>
              <w:sz w:val="22"/>
              <w:szCs w:val="22"/>
              <w:lang w:eastAsia="sv-SE"/>
              <w14:numSpacing w14:val="default"/>
            </w:rPr>
          </w:pPr>
          <w:hyperlink w:history="1" w:anchor="_Toc472581735">
            <w:r w:rsidRPr="00200535" w:rsidR="005F64ED">
              <w:rPr>
                <w:rStyle w:val="Hyperlnk"/>
                <w:noProof/>
                <w14:scene3d>
                  <w14:camera w14:prst="orthographicFront"/>
                  <w14:lightRig w14:rig="threePt" w14:dir="t">
                    <w14:rot w14:lat="0" w14:lon="0" w14:rev="0"/>
                  </w14:lightRig>
                </w14:scene3d>
              </w:rPr>
              <w:t>12.1.7</w:t>
            </w:r>
            <w:r w:rsidR="005F64ED">
              <w:rPr>
                <w:rFonts w:eastAsiaTheme="minorEastAsia"/>
                <w:noProof/>
                <w:kern w:val="0"/>
                <w:sz w:val="22"/>
                <w:szCs w:val="22"/>
                <w:lang w:eastAsia="sv-SE"/>
                <w14:numSpacing w14:val="default"/>
              </w:rPr>
              <w:tab/>
            </w:r>
            <w:r w:rsidRPr="00200535" w:rsidR="005F64ED">
              <w:rPr>
                <w:rStyle w:val="Hyperlnk"/>
                <w:noProof/>
              </w:rPr>
              <w:t>Utgiftsområde 7 Internationellt bistånd</w:t>
            </w:r>
            <w:r w:rsidR="005F64ED">
              <w:rPr>
                <w:noProof/>
                <w:webHidden/>
              </w:rPr>
              <w:tab/>
            </w:r>
            <w:r w:rsidR="005F64ED">
              <w:rPr>
                <w:noProof/>
                <w:webHidden/>
              </w:rPr>
              <w:fldChar w:fldCharType="begin"/>
            </w:r>
            <w:r w:rsidR="005F64ED">
              <w:rPr>
                <w:noProof/>
                <w:webHidden/>
              </w:rPr>
              <w:instrText xml:space="preserve"> PAGEREF _Toc472581735 \h </w:instrText>
            </w:r>
            <w:r w:rsidR="005F64ED">
              <w:rPr>
                <w:noProof/>
                <w:webHidden/>
              </w:rPr>
            </w:r>
            <w:r w:rsidR="005F64ED">
              <w:rPr>
                <w:noProof/>
                <w:webHidden/>
              </w:rPr>
              <w:fldChar w:fldCharType="separate"/>
            </w:r>
            <w:r w:rsidR="005F64ED">
              <w:rPr>
                <w:noProof/>
                <w:webHidden/>
              </w:rPr>
              <w:t>81</w:t>
            </w:r>
            <w:r w:rsidR="005F64ED">
              <w:rPr>
                <w:noProof/>
                <w:webHidden/>
              </w:rPr>
              <w:fldChar w:fldCharType="end"/>
            </w:r>
          </w:hyperlink>
        </w:p>
        <w:p w:rsidR="005F64ED" w:rsidRDefault="005F21DD" w14:paraId="4A6A52FE" w14:textId="77777777">
          <w:pPr>
            <w:pStyle w:val="Innehll3"/>
            <w:tabs>
              <w:tab w:val="left" w:pos="1320"/>
              <w:tab w:val="right" w:leader="dot" w:pos="8494"/>
            </w:tabs>
            <w:rPr>
              <w:rFonts w:eastAsiaTheme="minorEastAsia"/>
              <w:noProof/>
              <w:kern w:val="0"/>
              <w:sz w:val="22"/>
              <w:szCs w:val="22"/>
              <w:lang w:eastAsia="sv-SE"/>
              <w14:numSpacing w14:val="default"/>
            </w:rPr>
          </w:pPr>
          <w:hyperlink w:history="1" w:anchor="_Toc472581736">
            <w:r w:rsidRPr="00200535" w:rsidR="005F64ED">
              <w:rPr>
                <w:rStyle w:val="Hyperlnk"/>
                <w:noProof/>
                <w14:scene3d>
                  <w14:camera w14:prst="orthographicFront"/>
                  <w14:lightRig w14:rig="threePt" w14:dir="t">
                    <w14:rot w14:lat="0" w14:lon="0" w14:rev="0"/>
                  </w14:lightRig>
                </w14:scene3d>
              </w:rPr>
              <w:t>12.1.8</w:t>
            </w:r>
            <w:r w:rsidR="005F64ED">
              <w:rPr>
                <w:rFonts w:eastAsiaTheme="minorEastAsia"/>
                <w:noProof/>
                <w:kern w:val="0"/>
                <w:sz w:val="22"/>
                <w:szCs w:val="22"/>
                <w:lang w:eastAsia="sv-SE"/>
                <w14:numSpacing w14:val="default"/>
              </w:rPr>
              <w:tab/>
            </w:r>
            <w:r w:rsidRPr="00200535" w:rsidR="005F64ED">
              <w:rPr>
                <w:rStyle w:val="Hyperlnk"/>
                <w:noProof/>
              </w:rPr>
              <w:t>Utgiftsområde 8 Migration</w:t>
            </w:r>
            <w:r w:rsidR="005F64ED">
              <w:rPr>
                <w:noProof/>
                <w:webHidden/>
              </w:rPr>
              <w:tab/>
            </w:r>
            <w:r w:rsidR="005F64ED">
              <w:rPr>
                <w:noProof/>
                <w:webHidden/>
              </w:rPr>
              <w:fldChar w:fldCharType="begin"/>
            </w:r>
            <w:r w:rsidR="005F64ED">
              <w:rPr>
                <w:noProof/>
                <w:webHidden/>
              </w:rPr>
              <w:instrText xml:space="preserve"> PAGEREF _Toc472581736 \h </w:instrText>
            </w:r>
            <w:r w:rsidR="005F64ED">
              <w:rPr>
                <w:noProof/>
                <w:webHidden/>
              </w:rPr>
            </w:r>
            <w:r w:rsidR="005F64ED">
              <w:rPr>
                <w:noProof/>
                <w:webHidden/>
              </w:rPr>
              <w:fldChar w:fldCharType="separate"/>
            </w:r>
            <w:r w:rsidR="005F64ED">
              <w:rPr>
                <w:noProof/>
                <w:webHidden/>
              </w:rPr>
              <w:t>81</w:t>
            </w:r>
            <w:r w:rsidR="005F64ED">
              <w:rPr>
                <w:noProof/>
                <w:webHidden/>
              </w:rPr>
              <w:fldChar w:fldCharType="end"/>
            </w:r>
          </w:hyperlink>
        </w:p>
        <w:p w:rsidR="005F64ED" w:rsidRDefault="005F21DD" w14:paraId="6BFEB4C9" w14:textId="77777777">
          <w:pPr>
            <w:pStyle w:val="Innehll3"/>
            <w:tabs>
              <w:tab w:val="left" w:pos="1320"/>
              <w:tab w:val="right" w:leader="dot" w:pos="8494"/>
            </w:tabs>
            <w:rPr>
              <w:rFonts w:eastAsiaTheme="minorEastAsia"/>
              <w:noProof/>
              <w:kern w:val="0"/>
              <w:sz w:val="22"/>
              <w:szCs w:val="22"/>
              <w:lang w:eastAsia="sv-SE"/>
              <w14:numSpacing w14:val="default"/>
            </w:rPr>
          </w:pPr>
          <w:hyperlink w:history="1" w:anchor="_Toc472581737">
            <w:r w:rsidRPr="00200535" w:rsidR="005F64ED">
              <w:rPr>
                <w:rStyle w:val="Hyperlnk"/>
                <w:noProof/>
                <w14:scene3d>
                  <w14:camera w14:prst="orthographicFront"/>
                  <w14:lightRig w14:rig="threePt" w14:dir="t">
                    <w14:rot w14:lat="0" w14:lon="0" w14:rev="0"/>
                  </w14:lightRig>
                </w14:scene3d>
              </w:rPr>
              <w:t>12.1.9</w:t>
            </w:r>
            <w:r w:rsidR="005F64ED">
              <w:rPr>
                <w:rFonts w:eastAsiaTheme="minorEastAsia"/>
                <w:noProof/>
                <w:kern w:val="0"/>
                <w:sz w:val="22"/>
                <w:szCs w:val="22"/>
                <w:lang w:eastAsia="sv-SE"/>
                <w14:numSpacing w14:val="default"/>
              </w:rPr>
              <w:tab/>
            </w:r>
            <w:r w:rsidRPr="00200535" w:rsidR="005F64ED">
              <w:rPr>
                <w:rStyle w:val="Hyperlnk"/>
                <w:noProof/>
              </w:rPr>
              <w:t>Utgiftsområde 9 Hälsovård, sjukvård och social omsorg</w:t>
            </w:r>
            <w:r w:rsidR="005F64ED">
              <w:rPr>
                <w:noProof/>
                <w:webHidden/>
              </w:rPr>
              <w:tab/>
            </w:r>
            <w:r w:rsidR="005F64ED">
              <w:rPr>
                <w:noProof/>
                <w:webHidden/>
              </w:rPr>
              <w:fldChar w:fldCharType="begin"/>
            </w:r>
            <w:r w:rsidR="005F64ED">
              <w:rPr>
                <w:noProof/>
                <w:webHidden/>
              </w:rPr>
              <w:instrText xml:space="preserve"> PAGEREF _Toc472581737 \h </w:instrText>
            </w:r>
            <w:r w:rsidR="005F64ED">
              <w:rPr>
                <w:noProof/>
                <w:webHidden/>
              </w:rPr>
            </w:r>
            <w:r w:rsidR="005F64ED">
              <w:rPr>
                <w:noProof/>
                <w:webHidden/>
              </w:rPr>
              <w:fldChar w:fldCharType="separate"/>
            </w:r>
            <w:r w:rsidR="005F64ED">
              <w:rPr>
                <w:noProof/>
                <w:webHidden/>
              </w:rPr>
              <w:t>82</w:t>
            </w:r>
            <w:r w:rsidR="005F64ED">
              <w:rPr>
                <w:noProof/>
                <w:webHidden/>
              </w:rPr>
              <w:fldChar w:fldCharType="end"/>
            </w:r>
          </w:hyperlink>
        </w:p>
        <w:p w:rsidR="005F64ED" w:rsidRDefault="005F21DD" w14:paraId="256A6D0C" w14:textId="77777777">
          <w:pPr>
            <w:pStyle w:val="Innehll3"/>
            <w:tabs>
              <w:tab w:val="left" w:pos="1415"/>
              <w:tab w:val="right" w:leader="dot" w:pos="8494"/>
            </w:tabs>
            <w:rPr>
              <w:rFonts w:eastAsiaTheme="minorEastAsia"/>
              <w:noProof/>
              <w:kern w:val="0"/>
              <w:sz w:val="22"/>
              <w:szCs w:val="22"/>
              <w:lang w:eastAsia="sv-SE"/>
              <w14:numSpacing w14:val="default"/>
            </w:rPr>
          </w:pPr>
          <w:hyperlink w:history="1" w:anchor="_Toc472581738">
            <w:r w:rsidRPr="00200535" w:rsidR="005F64ED">
              <w:rPr>
                <w:rStyle w:val="Hyperlnk"/>
                <w:noProof/>
                <w14:scene3d>
                  <w14:camera w14:prst="orthographicFront"/>
                  <w14:lightRig w14:rig="threePt" w14:dir="t">
                    <w14:rot w14:lat="0" w14:lon="0" w14:rev="0"/>
                  </w14:lightRig>
                </w14:scene3d>
              </w:rPr>
              <w:t>12.1.10</w:t>
            </w:r>
            <w:r w:rsidR="005F64ED">
              <w:rPr>
                <w:rFonts w:eastAsiaTheme="minorEastAsia"/>
                <w:noProof/>
                <w:kern w:val="0"/>
                <w:sz w:val="22"/>
                <w:szCs w:val="22"/>
                <w:lang w:eastAsia="sv-SE"/>
                <w14:numSpacing w14:val="default"/>
              </w:rPr>
              <w:tab/>
            </w:r>
            <w:r w:rsidRPr="00200535" w:rsidR="005F64ED">
              <w:rPr>
                <w:rStyle w:val="Hyperlnk"/>
                <w:noProof/>
              </w:rPr>
              <w:t>Utgiftsområde 10 Ekonomisk trygghet vid sjukdom och funktionsnedsättning</w:t>
            </w:r>
            <w:r w:rsidR="005F64ED">
              <w:rPr>
                <w:noProof/>
                <w:webHidden/>
              </w:rPr>
              <w:tab/>
            </w:r>
            <w:r w:rsidR="005F64ED">
              <w:rPr>
                <w:noProof/>
                <w:webHidden/>
              </w:rPr>
              <w:fldChar w:fldCharType="begin"/>
            </w:r>
            <w:r w:rsidR="005F64ED">
              <w:rPr>
                <w:noProof/>
                <w:webHidden/>
              </w:rPr>
              <w:instrText xml:space="preserve"> PAGEREF _Toc472581738 \h </w:instrText>
            </w:r>
            <w:r w:rsidR="005F64ED">
              <w:rPr>
                <w:noProof/>
                <w:webHidden/>
              </w:rPr>
            </w:r>
            <w:r w:rsidR="005F64ED">
              <w:rPr>
                <w:noProof/>
                <w:webHidden/>
              </w:rPr>
              <w:fldChar w:fldCharType="separate"/>
            </w:r>
            <w:r w:rsidR="005F64ED">
              <w:rPr>
                <w:noProof/>
                <w:webHidden/>
              </w:rPr>
              <w:t>82</w:t>
            </w:r>
            <w:r w:rsidR="005F64ED">
              <w:rPr>
                <w:noProof/>
                <w:webHidden/>
              </w:rPr>
              <w:fldChar w:fldCharType="end"/>
            </w:r>
          </w:hyperlink>
        </w:p>
        <w:p w:rsidR="005F64ED" w:rsidRDefault="005F21DD" w14:paraId="7EE619BB" w14:textId="77777777">
          <w:pPr>
            <w:pStyle w:val="Innehll3"/>
            <w:tabs>
              <w:tab w:val="left" w:pos="1361"/>
              <w:tab w:val="right" w:leader="dot" w:pos="8494"/>
            </w:tabs>
            <w:rPr>
              <w:rFonts w:eastAsiaTheme="minorEastAsia"/>
              <w:noProof/>
              <w:kern w:val="0"/>
              <w:sz w:val="22"/>
              <w:szCs w:val="22"/>
              <w:lang w:eastAsia="sv-SE"/>
              <w14:numSpacing w14:val="default"/>
            </w:rPr>
          </w:pPr>
          <w:hyperlink w:history="1" w:anchor="_Toc472581739">
            <w:r w:rsidRPr="00200535" w:rsidR="005F64ED">
              <w:rPr>
                <w:rStyle w:val="Hyperlnk"/>
                <w:noProof/>
                <w14:scene3d>
                  <w14:camera w14:prst="orthographicFront"/>
                  <w14:lightRig w14:rig="threePt" w14:dir="t">
                    <w14:rot w14:lat="0" w14:lon="0" w14:rev="0"/>
                  </w14:lightRig>
                </w14:scene3d>
              </w:rPr>
              <w:t>12.1.11</w:t>
            </w:r>
            <w:r w:rsidR="005F64ED">
              <w:rPr>
                <w:rFonts w:eastAsiaTheme="minorEastAsia"/>
                <w:noProof/>
                <w:kern w:val="0"/>
                <w:sz w:val="22"/>
                <w:szCs w:val="22"/>
                <w:lang w:eastAsia="sv-SE"/>
                <w14:numSpacing w14:val="default"/>
              </w:rPr>
              <w:tab/>
            </w:r>
            <w:r w:rsidRPr="00200535" w:rsidR="005F64ED">
              <w:rPr>
                <w:rStyle w:val="Hyperlnk"/>
                <w:noProof/>
              </w:rPr>
              <w:t>Utgiftsområde 11 Ekonomisk trygghet vid ålderdom</w:t>
            </w:r>
            <w:r w:rsidR="005F64ED">
              <w:rPr>
                <w:noProof/>
                <w:webHidden/>
              </w:rPr>
              <w:tab/>
            </w:r>
            <w:r w:rsidR="005F64ED">
              <w:rPr>
                <w:noProof/>
                <w:webHidden/>
              </w:rPr>
              <w:fldChar w:fldCharType="begin"/>
            </w:r>
            <w:r w:rsidR="005F64ED">
              <w:rPr>
                <w:noProof/>
                <w:webHidden/>
              </w:rPr>
              <w:instrText xml:space="preserve"> PAGEREF _Toc472581739 \h </w:instrText>
            </w:r>
            <w:r w:rsidR="005F64ED">
              <w:rPr>
                <w:noProof/>
                <w:webHidden/>
              </w:rPr>
            </w:r>
            <w:r w:rsidR="005F64ED">
              <w:rPr>
                <w:noProof/>
                <w:webHidden/>
              </w:rPr>
              <w:fldChar w:fldCharType="separate"/>
            </w:r>
            <w:r w:rsidR="005F64ED">
              <w:rPr>
                <w:noProof/>
                <w:webHidden/>
              </w:rPr>
              <w:t>82</w:t>
            </w:r>
            <w:r w:rsidR="005F64ED">
              <w:rPr>
                <w:noProof/>
                <w:webHidden/>
              </w:rPr>
              <w:fldChar w:fldCharType="end"/>
            </w:r>
          </w:hyperlink>
        </w:p>
        <w:p w:rsidR="005F64ED" w:rsidRDefault="005F21DD" w14:paraId="5C7619DC" w14:textId="77777777">
          <w:pPr>
            <w:pStyle w:val="Innehll3"/>
            <w:tabs>
              <w:tab w:val="left" w:pos="1395"/>
              <w:tab w:val="right" w:leader="dot" w:pos="8494"/>
            </w:tabs>
            <w:rPr>
              <w:rFonts w:eastAsiaTheme="minorEastAsia"/>
              <w:noProof/>
              <w:kern w:val="0"/>
              <w:sz w:val="22"/>
              <w:szCs w:val="22"/>
              <w:lang w:eastAsia="sv-SE"/>
              <w14:numSpacing w14:val="default"/>
            </w:rPr>
          </w:pPr>
          <w:hyperlink w:history="1" w:anchor="_Toc472581740">
            <w:r w:rsidRPr="00200535" w:rsidR="005F64ED">
              <w:rPr>
                <w:rStyle w:val="Hyperlnk"/>
                <w:noProof/>
                <w14:scene3d>
                  <w14:camera w14:prst="orthographicFront"/>
                  <w14:lightRig w14:rig="threePt" w14:dir="t">
                    <w14:rot w14:lat="0" w14:lon="0" w14:rev="0"/>
                  </w14:lightRig>
                </w14:scene3d>
              </w:rPr>
              <w:t>12.1.12</w:t>
            </w:r>
            <w:r w:rsidR="005F64ED">
              <w:rPr>
                <w:rFonts w:eastAsiaTheme="minorEastAsia"/>
                <w:noProof/>
                <w:kern w:val="0"/>
                <w:sz w:val="22"/>
                <w:szCs w:val="22"/>
                <w:lang w:eastAsia="sv-SE"/>
                <w14:numSpacing w14:val="default"/>
              </w:rPr>
              <w:tab/>
            </w:r>
            <w:r w:rsidRPr="00200535" w:rsidR="005F64ED">
              <w:rPr>
                <w:rStyle w:val="Hyperlnk"/>
                <w:noProof/>
              </w:rPr>
              <w:t>Utgiftsområde 12 Ekonomisk trygghet för familjer och barn</w:t>
            </w:r>
            <w:r w:rsidR="005F64ED">
              <w:rPr>
                <w:noProof/>
                <w:webHidden/>
              </w:rPr>
              <w:tab/>
            </w:r>
            <w:r w:rsidR="005F64ED">
              <w:rPr>
                <w:noProof/>
                <w:webHidden/>
              </w:rPr>
              <w:fldChar w:fldCharType="begin"/>
            </w:r>
            <w:r w:rsidR="005F64ED">
              <w:rPr>
                <w:noProof/>
                <w:webHidden/>
              </w:rPr>
              <w:instrText xml:space="preserve"> PAGEREF _Toc472581740 \h </w:instrText>
            </w:r>
            <w:r w:rsidR="005F64ED">
              <w:rPr>
                <w:noProof/>
                <w:webHidden/>
              </w:rPr>
            </w:r>
            <w:r w:rsidR="005F64ED">
              <w:rPr>
                <w:noProof/>
                <w:webHidden/>
              </w:rPr>
              <w:fldChar w:fldCharType="separate"/>
            </w:r>
            <w:r w:rsidR="005F64ED">
              <w:rPr>
                <w:noProof/>
                <w:webHidden/>
              </w:rPr>
              <w:t>82</w:t>
            </w:r>
            <w:r w:rsidR="005F64ED">
              <w:rPr>
                <w:noProof/>
                <w:webHidden/>
              </w:rPr>
              <w:fldChar w:fldCharType="end"/>
            </w:r>
          </w:hyperlink>
        </w:p>
        <w:p w:rsidR="005F64ED" w:rsidRDefault="005F21DD" w14:paraId="39CB01BC" w14:textId="77777777">
          <w:pPr>
            <w:pStyle w:val="Innehll3"/>
            <w:tabs>
              <w:tab w:val="left" w:pos="1395"/>
              <w:tab w:val="right" w:leader="dot" w:pos="8494"/>
            </w:tabs>
            <w:rPr>
              <w:rFonts w:eastAsiaTheme="minorEastAsia"/>
              <w:noProof/>
              <w:kern w:val="0"/>
              <w:sz w:val="22"/>
              <w:szCs w:val="22"/>
              <w:lang w:eastAsia="sv-SE"/>
              <w14:numSpacing w14:val="default"/>
            </w:rPr>
          </w:pPr>
          <w:hyperlink w:history="1" w:anchor="_Toc472581741">
            <w:r w:rsidRPr="00200535" w:rsidR="005F64ED">
              <w:rPr>
                <w:rStyle w:val="Hyperlnk"/>
                <w:noProof/>
                <w14:scene3d>
                  <w14:camera w14:prst="orthographicFront"/>
                  <w14:lightRig w14:rig="threePt" w14:dir="t">
                    <w14:rot w14:lat="0" w14:lon="0" w14:rev="0"/>
                  </w14:lightRig>
                </w14:scene3d>
              </w:rPr>
              <w:t>12.1.13</w:t>
            </w:r>
            <w:r w:rsidR="005F64ED">
              <w:rPr>
                <w:rFonts w:eastAsiaTheme="minorEastAsia"/>
                <w:noProof/>
                <w:kern w:val="0"/>
                <w:sz w:val="22"/>
                <w:szCs w:val="22"/>
                <w:lang w:eastAsia="sv-SE"/>
                <w14:numSpacing w14:val="default"/>
              </w:rPr>
              <w:tab/>
            </w:r>
            <w:r w:rsidRPr="00200535" w:rsidR="005F64ED">
              <w:rPr>
                <w:rStyle w:val="Hyperlnk"/>
                <w:noProof/>
              </w:rPr>
              <w:t>Utgiftsområde 13 Integration och jämställdhet</w:t>
            </w:r>
            <w:r w:rsidR="005F64ED">
              <w:rPr>
                <w:noProof/>
                <w:webHidden/>
              </w:rPr>
              <w:tab/>
            </w:r>
            <w:r w:rsidR="005F64ED">
              <w:rPr>
                <w:noProof/>
                <w:webHidden/>
              </w:rPr>
              <w:fldChar w:fldCharType="begin"/>
            </w:r>
            <w:r w:rsidR="005F64ED">
              <w:rPr>
                <w:noProof/>
                <w:webHidden/>
              </w:rPr>
              <w:instrText xml:space="preserve"> PAGEREF _Toc472581741 \h </w:instrText>
            </w:r>
            <w:r w:rsidR="005F64ED">
              <w:rPr>
                <w:noProof/>
                <w:webHidden/>
              </w:rPr>
            </w:r>
            <w:r w:rsidR="005F64ED">
              <w:rPr>
                <w:noProof/>
                <w:webHidden/>
              </w:rPr>
              <w:fldChar w:fldCharType="separate"/>
            </w:r>
            <w:r w:rsidR="005F64ED">
              <w:rPr>
                <w:noProof/>
                <w:webHidden/>
              </w:rPr>
              <w:t>83</w:t>
            </w:r>
            <w:r w:rsidR="005F64ED">
              <w:rPr>
                <w:noProof/>
                <w:webHidden/>
              </w:rPr>
              <w:fldChar w:fldCharType="end"/>
            </w:r>
          </w:hyperlink>
        </w:p>
        <w:p w:rsidR="005F64ED" w:rsidRDefault="005F21DD" w14:paraId="3C0E69F4" w14:textId="77777777">
          <w:pPr>
            <w:pStyle w:val="Innehll3"/>
            <w:tabs>
              <w:tab w:val="left" w:pos="1402"/>
              <w:tab w:val="right" w:leader="dot" w:pos="8494"/>
            </w:tabs>
            <w:rPr>
              <w:rFonts w:eastAsiaTheme="minorEastAsia"/>
              <w:noProof/>
              <w:kern w:val="0"/>
              <w:sz w:val="22"/>
              <w:szCs w:val="22"/>
              <w:lang w:eastAsia="sv-SE"/>
              <w14:numSpacing w14:val="default"/>
            </w:rPr>
          </w:pPr>
          <w:hyperlink w:history="1" w:anchor="_Toc472581742">
            <w:r w:rsidRPr="00200535" w:rsidR="005F64ED">
              <w:rPr>
                <w:rStyle w:val="Hyperlnk"/>
                <w:noProof/>
                <w14:scene3d>
                  <w14:camera w14:prst="orthographicFront"/>
                  <w14:lightRig w14:rig="threePt" w14:dir="t">
                    <w14:rot w14:lat="0" w14:lon="0" w14:rev="0"/>
                  </w14:lightRig>
                </w14:scene3d>
              </w:rPr>
              <w:t>12.1.14</w:t>
            </w:r>
            <w:r w:rsidR="005F64ED">
              <w:rPr>
                <w:rFonts w:eastAsiaTheme="minorEastAsia"/>
                <w:noProof/>
                <w:kern w:val="0"/>
                <w:sz w:val="22"/>
                <w:szCs w:val="22"/>
                <w:lang w:eastAsia="sv-SE"/>
                <w14:numSpacing w14:val="default"/>
              </w:rPr>
              <w:tab/>
            </w:r>
            <w:r w:rsidRPr="00200535" w:rsidR="005F64ED">
              <w:rPr>
                <w:rStyle w:val="Hyperlnk"/>
                <w:noProof/>
              </w:rPr>
              <w:t>Utgiftsområde 14 Arbetsmarknad och arbetsliv</w:t>
            </w:r>
            <w:r w:rsidR="005F64ED">
              <w:rPr>
                <w:noProof/>
                <w:webHidden/>
              </w:rPr>
              <w:tab/>
            </w:r>
            <w:r w:rsidR="005F64ED">
              <w:rPr>
                <w:noProof/>
                <w:webHidden/>
              </w:rPr>
              <w:fldChar w:fldCharType="begin"/>
            </w:r>
            <w:r w:rsidR="005F64ED">
              <w:rPr>
                <w:noProof/>
                <w:webHidden/>
              </w:rPr>
              <w:instrText xml:space="preserve"> PAGEREF _Toc472581742 \h </w:instrText>
            </w:r>
            <w:r w:rsidR="005F64ED">
              <w:rPr>
                <w:noProof/>
                <w:webHidden/>
              </w:rPr>
            </w:r>
            <w:r w:rsidR="005F64ED">
              <w:rPr>
                <w:noProof/>
                <w:webHidden/>
              </w:rPr>
              <w:fldChar w:fldCharType="separate"/>
            </w:r>
            <w:r w:rsidR="005F64ED">
              <w:rPr>
                <w:noProof/>
                <w:webHidden/>
              </w:rPr>
              <w:t>83</w:t>
            </w:r>
            <w:r w:rsidR="005F64ED">
              <w:rPr>
                <w:noProof/>
                <w:webHidden/>
              </w:rPr>
              <w:fldChar w:fldCharType="end"/>
            </w:r>
          </w:hyperlink>
        </w:p>
        <w:p w:rsidR="005F64ED" w:rsidRDefault="005F21DD" w14:paraId="10039B9F" w14:textId="77777777">
          <w:pPr>
            <w:pStyle w:val="Innehll3"/>
            <w:tabs>
              <w:tab w:val="left" w:pos="1392"/>
              <w:tab w:val="right" w:leader="dot" w:pos="8494"/>
            </w:tabs>
            <w:rPr>
              <w:rFonts w:eastAsiaTheme="minorEastAsia"/>
              <w:noProof/>
              <w:kern w:val="0"/>
              <w:sz w:val="22"/>
              <w:szCs w:val="22"/>
              <w:lang w:eastAsia="sv-SE"/>
              <w14:numSpacing w14:val="default"/>
            </w:rPr>
          </w:pPr>
          <w:hyperlink w:history="1" w:anchor="_Toc472581743">
            <w:r w:rsidRPr="00200535" w:rsidR="005F64ED">
              <w:rPr>
                <w:rStyle w:val="Hyperlnk"/>
                <w:noProof/>
                <w14:scene3d>
                  <w14:camera w14:prst="orthographicFront"/>
                  <w14:lightRig w14:rig="threePt" w14:dir="t">
                    <w14:rot w14:lat="0" w14:lon="0" w14:rev="0"/>
                  </w14:lightRig>
                </w14:scene3d>
              </w:rPr>
              <w:t>12.1.15</w:t>
            </w:r>
            <w:r w:rsidR="005F64ED">
              <w:rPr>
                <w:rFonts w:eastAsiaTheme="minorEastAsia"/>
                <w:noProof/>
                <w:kern w:val="0"/>
                <w:sz w:val="22"/>
                <w:szCs w:val="22"/>
                <w:lang w:eastAsia="sv-SE"/>
                <w14:numSpacing w14:val="default"/>
              </w:rPr>
              <w:tab/>
            </w:r>
            <w:r w:rsidRPr="00200535" w:rsidR="005F64ED">
              <w:rPr>
                <w:rStyle w:val="Hyperlnk"/>
                <w:noProof/>
              </w:rPr>
              <w:t>Utgiftsområde 15 Studiestöd</w:t>
            </w:r>
            <w:r w:rsidR="005F64ED">
              <w:rPr>
                <w:noProof/>
                <w:webHidden/>
              </w:rPr>
              <w:tab/>
            </w:r>
            <w:r w:rsidR="005F64ED">
              <w:rPr>
                <w:noProof/>
                <w:webHidden/>
              </w:rPr>
              <w:fldChar w:fldCharType="begin"/>
            </w:r>
            <w:r w:rsidR="005F64ED">
              <w:rPr>
                <w:noProof/>
                <w:webHidden/>
              </w:rPr>
              <w:instrText xml:space="preserve"> PAGEREF _Toc472581743 \h </w:instrText>
            </w:r>
            <w:r w:rsidR="005F64ED">
              <w:rPr>
                <w:noProof/>
                <w:webHidden/>
              </w:rPr>
            </w:r>
            <w:r w:rsidR="005F64ED">
              <w:rPr>
                <w:noProof/>
                <w:webHidden/>
              </w:rPr>
              <w:fldChar w:fldCharType="separate"/>
            </w:r>
            <w:r w:rsidR="005F64ED">
              <w:rPr>
                <w:noProof/>
                <w:webHidden/>
              </w:rPr>
              <w:t>83</w:t>
            </w:r>
            <w:r w:rsidR="005F64ED">
              <w:rPr>
                <w:noProof/>
                <w:webHidden/>
              </w:rPr>
              <w:fldChar w:fldCharType="end"/>
            </w:r>
          </w:hyperlink>
        </w:p>
        <w:p w:rsidR="005F64ED" w:rsidRDefault="005F21DD" w14:paraId="7575DE67" w14:textId="77777777">
          <w:pPr>
            <w:pStyle w:val="Innehll3"/>
            <w:tabs>
              <w:tab w:val="left" w:pos="1404"/>
              <w:tab w:val="right" w:leader="dot" w:pos="8494"/>
            </w:tabs>
            <w:rPr>
              <w:rFonts w:eastAsiaTheme="minorEastAsia"/>
              <w:noProof/>
              <w:kern w:val="0"/>
              <w:sz w:val="22"/>
              <w:szCs w:val="22"/>
              <w:lang w:eastAsia="sv-SE"/>
              <w14:numSpacing w14:val="default"/>
            </w:rPr>
          </w:pPr>
          <w:hyperlink w:history="1" w:anchor="_Toc472581744">
            <w:r w:rsidRPr="00200535" w:rsidR="005F64ED">
              <w:rPr>
                <w:rStyle w:val="Hyperlnk"/>
                <w:noProof/>
                <w14:scene3d>
                  <w14:camera w14:prst="orthographicFront"/>
                  <w14:lightRig w14:rig="threePt" w14:dir="t">
                    <w14:rot w14:lat="0" w14:lon="0" w14:rev="0"/>
                  </w14:lightRig>
                </w14:scene3d>
              </w:rPr>
              <w:t>12.1.16</w:t>
            </w:r>
            <w:r w:rsidR="005F64ED">
              <w:rPr>
                <w:rFonts w:eastAsiaTheme="minorEastAsia"/>
                <w:noProof/>
                <w:kern w:val="0"/>
                <w:sz w:val="22"/>
                <w:szCs w:val="22"/>
                <w:lang w:eastAsia="sv-SE"/>
                <w14:numSpacing w14:val="default"/>
              </w:rPr>
              <w:tab/>
            </w:r>
            <w:r w:rsidRPr="00200535" w:rsidR="005F64ED">
              <w:rPr>
                <w:rStyle w:val="Hyperlnk"/>
                <w:noProof/>
              </w:rPr>
              <w:t>Utgiftsområde 16 Utbildning och universitetsforskning</w:t>
            </w:r>
            <w:r w:rsidR="005F64ED">
              <w:rPr>
                <w:noProof/>
                <w:webHidden/>
              </w:rPr>
              <w:tab/>
            </w:r>
            <w:r w:rsidR="005F64ED">
              <w:rPr>
                <w:noProof/>
                <w:webHidden/>
              </w:rPr>
              <w:fldChar w:fldCharType="begin"/>
            </w:r>
            <w:r w:rsidR="005F64ED">
              <w:rPr>
                <w:noProof/>
                <w:webHidden/>
              </w:rPr>
              <w:instrText xml:space="preserve"> PAGEREF _Toc472581744 \h </w:instrText>
            </w:r>
            <w:r w:rsidR="005F64ED">
              <w:rPr>
                <w:noProof/>
                <w:webHidden/>
              </w:rPr>
            </w:r>
            <w:r w:rsidR="005F64ED">
              <w:rPr>
                <w:noProof/>
                <w:webHidden/>
              </w:rPr>
              <w:fldChar w:fldCharType="separate"/>
            </w:r>
            <w:r w:rsidR="005F64ED">
              <w:rPr>
                <w:noProof/>
                <w:webHidden/>
              </w:rPr>
              <w:t>83</w:t>
            </w:r>
            <w:r w:rsidR="005F64ED">
              <w:rPr>
                <w:noProof/>
                <w:webHidden/>
              </w:rPr>
              <w:fldChar w:fldCharType="end"/>
            </w:r>
          </w:hyperlink>
        </w:p>
        <w:p w:rsidR="005F64ED" w:rsidRDefault="005F21DD" w14:paraId="45E205BC" w14:textId="77777777">
          <w:pPr>
            <w:pStyle w:val="Innehll3"/>
            <w:tabs>
              <w:tab w:val="left" w:pos="1388"/>
              <w:tab w:val="right" w:leader="dot" w:pos="8494"/>
            </w:tabs>
            <w:rPr>
              <w:rFonts w:eastAsiaTheme="minorEastAsia"/>
              <w:noProof/>
              <w:kern w:val="0"/>
              <w:sz w:val="22"/>
              <w:szCs w:val="22"/>
              <w:lang w:eastAsia="sv-SE"/>
              <w14:numSpacing w14:val="default"/>
            </w:rPr>
          </w:pPr>
          <w:hyperlink w:history="1" w:anchor="_Toc472581745">
            <w:r w:rsidRPr="00200535" w:rsidR="005F64ED">
              <w:rPr>
                <w:rStyle w:val="Hyperlnk"/>
                <w:noProof/>
                <w14:scene3d>
                  <w14:camera w14:prst="orthographicFront"/>
                  <w14:lightRig w14:rig="threePt" w14:dir="t">
                    <w14:rot w14:lat="0" w14:lon="0" w14:rev="0"/>
                  </w14:lightRig>
                </w14:scene3d>
              </w:rPr>
              <w:t>12.1.17</w:t>
            </w:r>
            <w:r w:rsidR="005F64ED">
              <w:rPr>
                <w:rFonts w:eastAsiaTheme="minorEastAsia"/>
                <w:noProof/>
                <w:kern w:val="0"/>
                <w:sz w:val="22"/>
                <w:szCs w:val="22"/>
                <w:lang w:eastAsia="sv-SE"/>
                <w14:numSpacing w14:val="default"/>
              </w:rPr>
              <w:tab/>
            </w:r>
            <w:r w:rsidRPr="00200535" w:rsidR="005F64ED">
              <w:rPr>
                <w:rStyle w:val="Hyperlnk"/>
                <w:noProof/>
              </w:rPr>
              <w:t>Utgiftsområde 17 Kultur, medier, trossamfund och fritid</w:t>
            </w:r>
            <w:r w:rsidR="005F64ED">
              <w:rPr>
                <w:noProof/>
                <w:webHidden/>
              </w:rPr>
              <w:tab/>
            </w:r>
            <w:r w:rsidR="005F64ED">
              <w:rPr>
                <w:noProof/>
                <w:webHidden/>
              </w:rPr>
              <w:fldChar w:fldCharType="begin"/>
            </w:r>
            <w:r w:rsidR="005F64ED">
              <w:rPr>
                <w:noProof/>
                <w:webHidden/>
              </w:rPr>
              <w:instrText xml:space="preserve"> PAGEREF _Toc472581745 \h </w:instrText>
            </w:r>
            <w:r w:rsidR="005F64ED">
              <w:rPr>
                <w:noProof/>
                <w:webHidden/>
              </w:rPr>
            </w:r>
            <w:r w:rsidR="005F64ED">
              <w:rPr>
                <w:noProof/>
                <w:webHidden/>
              </w:rPr>
              <w:fldChar w:fldCharType="separate"/>
            </w:r>
            <w:r w:rsidR="005F64ED">
              <w:rPr>
                <w:noProof/>
                <w:webHidden/>
              </w:rPr>
              <w:t>85</w:t>
            </w:r>
            <w:r w:rsidR="005F64ED">
              <w:rPr>
                <w:noProof/>
                <w:webHidden/>
              </w:rPr>
              <w:fldChar w:fldCharType="end"/>
            </w:r>
          </w:hyperlink>
        </w:p>
        <w:p w:rsidR="005F64ED" w:rsidRDefault="005F21DD" w14:paraId="0B02E1EE" w14:textId="77777777">
          <w:pPr>
            <w:pStyle w:val="Innehll3"/>
            <w:tabs>
              <w:tab w:val="left" w:pos="1404"/>
              <w:tab w:val="right" w:leader="dot" w:pos="8494"/>
            </w:tabs>
            <w:rPr>
              <w:rFonts w:eastAsiaTheme="minorEastAsia"/>
              <w:noProof/>
              <w:kern w:val="0"/>
              <w:sz w:val="22"/>
              <w:szCs w:val="22"/>
              <w:lang w:eastAsia="sv-SE"/>
              <w14:numSpacing w14:val="default"/>
            </w:rPr>
          </w:pPr>
          <w:hyperlink w:history="1" w:anchor="_Toc472581746">
            <w:r w:rsidRPr="00200535" w:rsidR="005F64ED">
              <w:rPr>
                <w:rStyle w:val="Hyperlnk"/>
                <w:noProof/>
                <w14:scene3d>
                  <w14:camera w14:prst="orthographicFront"/>
                  <w14:lightRig w14:rig="threePt" w14:dir="t">
                    <w14:rot w14:lat="0" w14:lon="0" w14:rev="0"/>
                  </w14:lightRig>
                </w14:scene3d>
              </w:rPr>
              <w:t>12.1.18</w:t>
            </w:r>
            <w:r w:rsidR="005F64ED">
              <w:rPr>
                <w:rFonts w:eastAsiaTheme="minorEastAsia"/>
                <w:noProof/>
                <w:kern w:val="0"/>
                <w:sz w:val="22"/>
                <w:szCs w:val="22"/>
                <w:lang w:eastAsia="sv-SE"/>
                <w14:numSpacing w14:val="default"/>
              </w:rPr>
              <w:tab/>
            </w:r>
            <w:r w:rsidRPr="00200535" w:rsidR="005F64ED">
              <w:rPr>
                <w:rStyle w:val="Hyperlnk"/>
                <w:noProof/>
              </w:rPr>
              <w:t>Utgiftsområde 18 Samhällsplanering, bostadsförsörjning och byggande samt konsumentpolitik</w:t>
            </w:r>
            <w:r w:rsidR="005F64ED">
              <w:rPr>
                <w:noProof/>
                <w:webHidden/>
              </w:rPr>
              <w:tab/>
            </w:r>
            <w:r w:rsidR="005F64ED">
              <w:rPr>
                <w:noProof/>
                <w:webHidden/>
              </w:rPr>
              <w:fldChar w:fldCharType="begin"/>
            </w:r>
            <w:r w:rsidR="005F64ED">
              <w:rPr>
                <w:noProof/>
                <w:webHidden/>
              </w:rPr>
              <w:instrText xml:space="preserve"> PAGEREF _Toc472581746 \h </w:instrText>
            </w:r>
            <w:r w:rsidR="005F64ED">
              <w:rPr>
                <w:noProof/>
                <w:webHidden/>
              </w:rPr>
            </w:r>
            <w:r w:rsidR="005F64ED">
              <w:rPr>
                <w:noProof/>
                <w:webHidden/>
              </w:rPr>
              <w:fldChar w:fldCharType="separate"/>
            </w:r>
            <w:r w:rsidR="005F64ED">
              <w:rPr>
                <w:noProof/>
                <w:webHidden/>
              </w:rPr>
              <w:t>87</w:t>
            </w:r>
            <w:r w:rsidR="005F64ED">
              <w:rPr>
                <w:noProof/>
                <w:webHidden/>
              </w:rPr>
              <w:fldChar w:fldCharType="end"/>
            </w:r>
          </w:hyperlink>
        </w:p>
        <w:p w:rsidR="005F64ED" w:rsidRDefault="005F21DD" w14:paraId="08A218C4" w14:textId="77777777">
          <w:pPr>
            <w:pStyle w:val="Innehll3"/>
            <w:tabs>
              <w:tab w:val="left" w:pos="1404"/>
              <w:tab w:val="right" w:leader="dot" w:pos="8494"/>
            </w:tabs>
            <w:rPr>
              <w:rFonts w:eastAsiaTheme="minorEastAsia"/>
              <w:noProof/>
              <w:kern w:val="0"/>
              <w:sz w:val="22"/>
              <w:szCs w:val="22"/>
              <w:lang w:eastAsia="sv-SE"/>
              <w14:numSpacing w14:val="default"/>
            </w:rPr>
          </w:pPr>
          <w:hyperlink w:history="1" w:anchor="_Toc472581747">
            <w:r w:rsidRPr="00200535" w:rsidR="005F64ED">
              <w:rPr>
                <w:rStyle w:val="Hyperlnk"/>
                <w:noProof/>
                <w14:scene3d>
                  <w14:camera w14:prst="orthographicFront"/>
                  <w14:lightRig w14:rig="threePt" w14:dir="t">
                    <w14:rot w14:lat="0" w14:lon="0" w14:rev="0"/>
                  </w14:lightRig>
                </w14:scene3d>
              </w:rPr>
              <w:t>12.1.19</w:t>
            </w:r>
            <w:r w:rsidR="005F64ED">
              <w:rPr>
                <w:rFonts w:eastAsiaTheme="minorEastAsia"/>
                <w:noProof/>
                <w:kern w:val="0"/>
                <w:sz w:val="22"/>
                <w:szCs w:val="22"/>
                <w:lang w:eastAsia="sv-SE"/>
                <w14:numSpacing w14:val="default"/>
              </w:rPr>
              <w:tab/>
            </w:r>
            <w:r w:rsidRPr="00200535" w:rsidR="005F64ED">
              <w:rPr>
                <w:rStyle w:val="Hyperlnk"/>
                <w:noProof/>
              </w:rPr>
              <w:t>Utgiftsområde 19 Regional tillväxt</w:t>
            </w:r>
            <w:r w:rsidR="005F64ED">
              <w:rPr>
                <w:noProof/>
                <w:webHidden/>
              </w:rPr>
              <w:tab/>
            </w:r>
            <w:r w:rsidR="005F64ED">
              <w:rPr>
                <w:noProof/>
                <w:webHidden/>
              </w:rPr>
              <w:fldChar w:fldCharType="begin"/>
            </w:r>
            <w:r w:rsidR="005F64ED">
              <w:rPr>
                <w:noProof/>
                <w:webHidden/>
              </w:rPr>
              <w:instrText xml:space="preserve"> PAGEREF _Toc472581747 \h </w:instrText>
            </w:r>
            <w:r w:rsidR="005F64ED">
              <w:rPr>
                <w:noProof/>
                <w:webHidden/>
              </w:rPr>
            </w:r>
            <w:r w:rsidR="005F64ED">
              <w:rPr>
                <w:noProof/>
                <w:webHidden/>
              </w:rPr>
              <w:fldChar w:fldCharType="separate"/>
            </w:r>
            <w:r w:rsidR="005F64ED">
              <w:rPr>
                <w:noProof/>
                <w:webHidden/>
              </w:rPr>
              <w:t>87</w:t>
            </w:r>
            <w:r w:rsidR="005F64ED">
              <w:rPr>
                <w:noProof/>
                <w:webHidden/>
              </w:rPr>
              <w:fldChar w:fldCharType="end"/>
            </w:r>
          </w:hyperlink>
        </w:p>
        <w:p w:rsidR="005F64ED" w:rsidRDefault="005F21DD" w14:paraId="4D9CDE9C" w14:textId="77777777">
          <w:pPr>
            <w:pStyle w:val="Innehll3"/>
            <w:tabs>
              <w:tab w:val="left" w:pos="1448"/>
              <w:tab w:val="right" w:leader="dot" w:pos="8494"/>
            </w:tabs>
            <w:rPr>
              <w:rFonts w:eastAsiaTheme="minorEastAsia"/>
              <w:noProof/>
              <w:kern w:val="0"/>
              <w:sz w:val="22"/>
              <w:szCs w:val="22"/>
              <w:lang w:eastAsia="sv-SE"/>
              <w14:numSpacing w14:val="default"/>
            </w:rPr>
          </w:pPr>
          <w:hyperlink w:history="1" w:anchor="_Toc472581748">
            <w:r w:rsidRPr="00200535" w:rsidR="005F64ED">
              <w:rPr>
                <w:rStyle w:val="Hyperlnk"/>
                <w:noProof/>
                <w14:scene3d>
                  <w14:camera w14:prst="orthographicFront"/>
                  <w14:lightRig w14:rig="threePt" w14:dir="t">
                    <w14:rot w14:lat="0" w14:lon="0" w14:rev="0"/>
                  </w14:lightRig>
                </w14:scene3d>
              </w:rPr>
              <w:t>12.1.20</w:t>
            </w:r>
            <w:r w:rsidR="005F64ED">
              <w:rPr>
                <w:rFonts w:eastAsiaTheme="minorEastAsia"/>
                <w:noProof/>
                <w:kern w:val="0"/>
                <w:sz w:val="22"/>
                <w:szCs w:val="22"/>
                <w:lang w:eastAsia="sv-SE"/>
                <w14:numSpacing w14:val="default"/>
              </w:rPr>
              <w:tab/>
            </w:r>
            <w:r w:rsidRPr="00200535" w:rsidR="005F64ED">
              <w:rPr>
                <w:rStyle w:val="Hyperlnk"/>
                <w:noProof/>
              </w:rPr>
              <w:t>Utgiftsområde 20 Allmän miljö- och naturvård</w:t>
            </w:r>
            <w:r w:rsidR="005F64ED">
              <w:rPr>
                <w:noProof/>
                <w:webHidden/>
              </w:rPr>
              <w:tab/>
            </w:r>
            <w:r w:rsidR="005F64ED">
              <w:rPr>
                <w:noProof/>
                <w:webHidden/>
              </w:rPr>
              <w:fldChar w:fldCharType="begin"/>
            </w:r>
            <w:r w:rsidR="005F64ED">
              <w:rPr>
                <w:noProof/>
                <w:webHidden/>
              </w:rPr>
              <w:instrText xml:space="preserve"> PAGEREF _Toc472581748 \h </w:instrText>
            </w:r>
            <w:r w:rsidR="005F64ED">
              <w:rPr>
                <w:noProof/>
                <w:webHidden/>
              </w:rPr>
            </w:r>
            <w:r w:rsidR="005F64ED">
              <w:rPr>
                <w:noProof/>
                <w:webHidden/>
              </w:rPr>
              <w:fldChar w:fldCharType="separate"/>
            </w:r>
            <w:r w:rsidR="005F64ED">
              <w:rPr>
                <w:noProof/>
                <w:webHidden/>
              </w:rPr>
              <w:t>87</w:t>
            </w:r>
            <w:r w:rsidR="005F64ED">
              <w:rPr>
                <w:noProof/>
                <w:webHidden/>
              </w:rPr>
              <w:fldChar w:fldCharType="end"/>
            </w:r>
          </w:hyperlink>
        </w:p>
        <w:p w:rsidR="005F64ED" w:rsidRDefault="005F21DD" w14:paraId="1614E47C" w14:textId="77777777">
          <w:pPr>
            <w:pStyle w:val="Innehll3"/>
            <w:tabs>
              <w:tab w:val="left" w:pos="1395"/>
              <w:tab w:val="right" w:leader="dot" w:pos="8494"/>
            </w:tabs>
            <w:rPr>
              <w:rFonts w:eastAsiaTheme="minorEastAsia"/>
              <w:noProof/>
              <w:kern w:val="0"/>
              <w:sz w:val="22"/>
              <w:szCs w:val="22"/>
              <w:lang w:eastAsia="sv-SE"/>
              <w14:numSpacing w14:val="default"/>
            </w:rPr>
          </w:pPr>
          <w:hyperlink w:history="1" w:anchor="_Toc472581749">
            <w:r w:rsidRPr="00200535" w:rsidR="005F64ED">
              <w:rPr>
                <w:rStyle w:val="Hyperlnk"/>
                <w:noProof/>
                <w14:scene3d>
                  <w14:camera w14:prst="orthographicFront"/>
                  <w14:lightRig w14:rig="threePt" w14:dir="t">
                    <w14:rot w14:lat="0" w14:lon="0" w14:rev="0"/>
                  </w14:lightRig>
                </w14:scene3d>
              </w:rPr>
              <w:t>12.1.21</w:t>
            </w:r>
            <w:r w:rsidR="005F64ED">
              <w:rPr>
                <w:rFonts w:eastAsiaTheme="minorEastAsia"/>
                <w:noProof/>
                <w:kern w:val="0"/>
                <w:sz w:val="22"/>
                <w:szCs w:val="22"/>
                <w:lang w:eastAsia="sv-SE"/>
                <w14:numSpacing w14:val="default"/>
              </w:rPr>
              <w:tab/>
            </w:r>
            <w:r w:rsidRPr="00200535" w:rsidR="005F64ED">
              <w:rPr>
                <w:rStyle w:val="Hyperlnk"/>
                <w:noProof/>
              </w:rPr>
              <w:t>Utgiftsområde 21 Energi</w:t>
            </w:r>
            <w:r w:rsidR="005F64ED">
              <w:rPr>
                <w:noProof/>
                <w:webHidden/>
              </w:rPr>
              <w:tab/>
            </w:r>
            <w:r w:rsidR="005F64ED">
              <w:rPr>
                <w:noProof/>
                <w:webHidden/>
              </w:rPr>
              <w:fldChar w:fldCharType="begin"/>
            </w:r>
            <w:r w:rsidR="005F64ED">
              <w:rPr>
                <w:noProof/>
                <w:webHidden/>
              </w:rPr>
              <w:instrText xml:space="preserve"> PAGEREF _Toc472581749 \h </w:instrText>
            </w:r>
            <w:r w:rsidR="005F64ED">
              <w:rPr>
                <w:noProof/>
                <w:webHidden/>
              </w:rPr>
            </w:r>
            <w:r w:rsidR="005F64ED">
              <w:rPr>
                <w:noProof/>
                <w:webHidden/>
              </w:rPr>
              <w:fldChar w:fldCharType="separate"/>
            </w:r>
            <w:r w:rsidR="005F64ED">
              <w:rPr>
                <w:noProof/>
                <w:webHidden/>
              </w:rPr>
              <w:t>88</w:t>
            </w:r>
            <w:r w:rsidR="005F64ED">
              <w:rPr>
                <w:noProof/>
                <w:webHidden/>
              </w:rPr>
              <w:fldChar w:fldCharType="end"/>
            </w:r>
          </w:hyperlink>
        </w:p>
        <w:p w:rsidR="005F64ED" w:rsidRDefault="005F21DD" w14:paraId="3A8E2C68" w14:textId="77777777">
          <w:pPr>
            <w:pStyle w:val="Innehll3"/>
            <w:tabs>
              <w:tab w:val="left" w:pos="1429"/>
              <w:tab w:val="right" w:leader="dot" w:pos="8494"/>
            </w:tabs>
            <w:rPr>
              <w:rFonts w:eastAsiaTheme="minorEastAsia"/>
              <w:noProof/>
              <w:kern w:val="0"/>
              <w:sz w:val="22"/>
              <w:szCs w:val="22"/>
              <w:lang w:eastAsia="sv-SE"/>
              <w14:numSpacing w14:val="default"/>
            </w:rPr>
          </w:pPr>
          <w:hyperlink w:history="1" w:anchor="_Toc472581750">
            <w:r w:rsidRPr="00200535" w:rsidR="005F64ED">
              <w:rPr>
                <w:rStyle w:val="Hyperlnk"/>
                <w:noProof/>
                <w14:scene3d>
                  <w14:camera w14:prst="orthographicFront"/>
                  <w14:lightRig w14:rig="threePt" w14:dir="t">
                    <w14:rot w14:lat="0" w14:lon="0" w14:rev="0"/>
                  </w14:lightRig>
                </w14:scene3d>
              </w:rPr>
              <w:t>12.1.22</w:t>
            </w:r>
            <w:r w:rsidR="005F64ED">
              <w:rPr>
                <w:rFonts w:eastAsiaTheme="minorEastAsia"/>
                <w:noProof/>
                <w:kern w:val="0"/>
                <w:sz w:val="22"/>
                <w:szCs w:val="22"/>
                <w:lang w:eastAsia="sv-SE"/>
                <w14:numSpacing w14:val="default"/>
              </w:rPr>
              <w:tab/>
            </w:r>
            <w:r w:rsidRPr="00200535" w:rsidR="005F64ED">
              <w:rPr>
                <w:rStyle w:val="Hyperlnk"/>
                <w:noProof/>
              </w:rPr>
              <w:t>Utgiftsområde 22 Kommunikationer</w:t>
            </w:r>
            <w:r w:rsidR="005F64ED">
              <w:rPr>
                <w:noProof/>
                <w:webHidden/>
              </w:rPr>
              <w:tab/>
            </w:r>
            <w:r w:rsidR="005F64ED">
              <w:rPr>
                <w:noProof/>
                <w:webHidden/>
              </w:rPr>
              <w:fldChar w:fldCharType="begin"/>
            </w:r>
            <w:r w:rsidR="005F64ED">
              <w:rPr>
                <w:noProof/>
                <w:webHidden/>
              </w:rPr>
              <w:instrText xml:space="preserve"> PAGEREF _Toc472581750 \h </w:instrText>
            </w:r>
            <w:r w:rsidR="005F64ED">
              <w:rPr>
                <w:noProof/>
                <w:webHidden/>
              </w:rPr>
            </w:r>
            <w:r w:rsidR="005F64ED">
              <w:rPr>
                <w:noProof/>
                <w:webHidden/>
              </w:rPr>
              <w:fldChar w:fldCharType="separate"/>
            </w:r>
            <w:r w:rsidR="005F64ED">
              <w:rPr>
                <w:noProof/>
                <w:webHidden/>
              </w:rPr>
              <w:t>88</w:t>
            </w:r>
            <w:r w:rsidR="005F64ED">
              <w:rPr>
                <w:noProof/>
                <w:webHidden/>
              </w:rPr>
              <w:fldChar w:fldCharType="end"/>
            </w:r>
          </w:hyperlink>
        </w:p>
        <w:p w:rsidR="005F64ED" w:rsidRDefault="005F21DD" w14:paraId="7B4A76EE" w14:textId="77777777">
          <w:pPr>
            <w:pStyle w:val="Innehll3"/>
            <w:tabs>
              <w:tab w:val="left" w:pos="1429"/>
              <w:tab w:val="right" w:leader="dot" w:pos="8494"/>
            </w:tabs>
            <w:rPr>
              <w:rFonts w:eastAsiaTheme="minorEastAsia"/>
              <w:noProof/>
              <w:kern w:val="0"/>
              <w:sz w:val="22"/>
              <w:szCs w:val="22"/>
              <w:lang w:eastAsia="sv-SE"/>
              <w14:numSpacing w14:val="default"/>
            </w:rPr>
          </w:pPr>
          <w:hyperlink w:history="1" w:anchor="_Toc472581751">
            <w:r w:rsidRPr="00200535" w:rsidR="005F64ED">
              <w:rPr>
                <w:rStyle w:val="Hyperlnk"/>
                <w:noProof/>
                <w14:scene3d>
                  <w14:camera w14:prst="orthographicFront"/>
                  <w14:lightRig w14:rig="threePt" w14:dir="t">
                    <w14:rot w14:lat="0" w14:lon="0" w14:rev="0"/>
                  </w14:lightRig>
                </w14:scene3d>
              </w:rPr>
              <w:t>12.1.23</w:t>
            </w:r>
            <w:r w:rsidR="005F64ED">
              <w:rPr>
                <w:rFonts w:eastAsiaTheme="minorEastAsia"/>
                <w:noProof/>
                <w:kern w:val="0"/>
                <w:sz w:val="22"/>
                <w:szCs w:val="22"/>
                <w:lang w:eastAsia="sv-SE"/>
                <w14:numSpacing w14:val="default"/>
              </w:rPr>
              <w:tab/>
            </w:r>
            <w:r w:rsidRPr="00200535" w:rsidR="005F64ED">
              <w:rPr>
                <w:rStyle w:val="Hyperlnk"/>
                <w:noProof/>
              </w:rPr>
              <w:t>Utgiftsområde 23 Areella näringar, landsbygd och livsmedel</w:t>
            </w:r>
            <w:r w:rsidR="005F64ED">
              <w:rPr>
                <w:noProof/>
                <w:webHidden/>
              </w:rPr>
              <w:tab/>
            </w:r>
            <w:r w:rsidR="005F64ED">
              <w:rPr>
                <w:noProof/>
                <w:webHidden/>
              </w:rPr>
              <w:fldChar w:fldCharType="begin"/>
            </w:r>
            <w:r w:rsidR="005F64ED">
              <w:rPr>
                <w:noProof/>
                <w:webHidden/>
              </w:rPr>
              <w:instrText xml:space="preserve"> PAGEREF _Toc472581751 \h </w:instrText>
            </w:r>
            <w:r w:rsidR="005F64ED">
              <w:rPr>
                <w:noProof/>
                <w:webHidden/>
              </w:rPr>
            </w:r>
            <w:r w:rsidR="005F64ED">
              <w:rPr>
                <w:noProof/>
                <w:webHidden/>
              </w:rPr>
              <w:fldChar w:fldCharType="separate"/>
            </w:r>
            <w:r w:rsidR="005F64ED">
              <w:rPr>
                <w:noProof/>
                <w:webHidden/>
              </w:rPr>
              <w:t>88</w:t>
            </w:r>
            <w:r w:rsidR="005F64ED">
              <w:rPr>
                <w:noProof/>
                <w:webHidden/>
              </w:rPr>
              <w:fldChar w:fldCharType="end"/>
            </w:r>
          </w:hyperlink>
        </w:p>
        <w:p w:rsidR="005F64ED" w:rsidRDefault="005F21DD" w14:paraId="72C190E7" w14:textId="77777777">
          <w:pPr>
            <w:pStyle w:val="Innehll3"/>
            <w:tabs>
              <w:tab w:val="left" w:pos="1436"/>
              <w:tab w:val="right" w:leader="dot" w:pos="8494"/>
            </w:tabs>
            <w:rPr>
              <w:rFonts w:eastAsiaTheme="minorEastAsia"/>
              <w:noProof/>
              <w:kern w:val="0"/>
              <w:sz w:val="22"/>
              <w:szCs w:val="22"/>
              <w:lang w:eastAsia="sv-SE"/>
              <w14:numSpacing w14:val="default"/>
            </w:rPr>
          </w:pPr>
          <w:hyperlink w:history="1" w:anchor="_Toc472581752">
            <w:r w:rsidRPr="00200535" w:rsidR="005F64ED">
              <w:rPr>
                <w:rStyle w:val="Hyperlnk"/>
                <w:noProof/>
                <w14:scene3d>
                  <w14:camera w14:prst="orthographicFront"/>
                  <w14:lightRig w14:rig="threePt" w14:dir="t">
                    <w14:rot w14:lat="0" w14:lon="0" w14:rev="0"/>
                  </w14:lightRig>
                </w14:scene3d>
              </w:rPr>
              <w:t>12.1.24</w:t>
            </w:r>
            <w:r w:rsidR="005F64ED">
              <w:rPr>
                <w:rFonts w:eastAsiaTheme="minorEastAsia"/>
                <w:noProof/>
                <w:kern w:val="0"/>
                <w:sz w:val="22"/>
                <w:szCs w:val="22"/>
                <w:lang w:eastAsia="sv-SE"/>
                <w14:numSpacing w14:val="default"/>
              </w:rPr>
              <w:tab/>
            </w:r>
            <w:r w:rsidRPr="00200535" w:rsidR="005F64ED">
              <w:rPr>
                <w:rStyle w:val="Hyperlnk"/>
                <w:noProof/>
              </w:rPr>
              <w:t>Utgiftsområde 24 Näringsliv</w:t>
            </w:r>
            <w:r w:rsidR="005F64ED">
              <w:rPr>
                <w:noProof/>
                <w:webHidden/>
              </w:rPr>
              <w:tab/>
            </w:r>
            <w:r w:rsidR="005F64ED">
              <w:rPr>
                <w:noProof/>
                <w:webHidden/>
              </w:rPr>
              <w:fldChar w:fldCharType="begin"/>
            </w:r>
            <w:r w:rsidR="005F64ED">
              <w:rPr>
                <w:noProof/>
                <w:webHidden/>
              </w:rPr>
              <w:instrText xml:space="preserve"> PAGEREF _Toc472581752 \h </w:instrText>
            </w:r>
            <w:r w:rsidR="005F64ED">
              <w:rPr>
                <w:noProof/>
                <w:webHidden/>
              </w:rPr>
            </w:r>
            <w:r w:rsidR="005F64ED">
              <w:rPr>
                <w:noProof/>
                <w:webHidden/>
              </w:rPr>
              <w:fldChar w:fldCharType="separate"/>
            </w:r>
            <w:r w:rsidR="005F64ED">
              <w:rPr>
                <w:noProof/>
                <w:webHidden/>
              </w:rPr>
              <w:t>89</w:t>
            </w:r>
            <w:r w:rsidR="005F64ED">
              <w:rPr>
                <w:noProof/>
                <w:webHidden/>
              </w:rPr>
              <w:fldChar w:fldCharType="end"/>
            </w:r>
          </w:hyperlink>
        </w:p>
        <w:p w:rsidR="005F64ED" w:rsidRDefault="005F21DD" w14:paraId="06E0E548" w14:textId="77777777">
          <w:pPr>
            <w:pStyle w:val="Innehll3"/>
            <w:tabs>
              <w:tab w:val="left" w:pos="1426"/>
              <w:tab w:val="right" w:leader="dot" w:pos="8494"/>
            </w:tabs>
            <w:rPr>
              <w:rFonts w:eastAsiaTheme="minorEastAsia"/>
              <w:noProof/>
              <w:kern w:val="0"/>
              <w:sz w:val="22"/>
              <w:szCs w:val="22"/>
              <w:lang w:eastAsia="sv-SE"/>
              <w14:numSpacing w14:val="default"/>
            </w:rPr>
          </w:pPr>
          <w:hyperlink w:history="1" w:anchor="_Toc472581753">
            <w:r w:rsidRPr="00200535" w:rsidR="005F64ED">
              <w:rPr>
                <w:rStyle w:val="Hyperlnk"/>
                <w:noProof/>
                <w14:scene3d>
                  <w14:camera w14:prst="orthographicFront"/>
                  <w14:lightRig w14:rig="threePt" w14:dir="t">
                    <w14:rot w14:lat="0" w14:lon="0" w14:rev="0"/>
                  </w14:lightRig>
                </w14:scene3d>
              </w:rPr>
              <w:t>12.1.25</w:t>
            </w:r>
            <w:r w:rsidR="005F64ED">
              <w:rPr>
                <w:rFonts w:eastAsiaTheme="minorEastAsia"/>
                <w:noProof/>
                <w:kern w:val="0"/>
                <w:sz w:val="22"/>
                <w:szCs w:val="22"/>
                <w:lang w:eastAsia="sv-SE"/>
                <w14:numSpacing w14:val="default"/>
              </w:rPr>
              <w:tab/>
            </w:r>
            <w:r w:rsidRPr="00200535" w:rsidR="005F64ED">
              <w:rPr>
                <w:rStyle w:val="Hyperlnk"/>
                <w:noProof/>
              </w:rPr>
              <w:t>Utgiftsområde 25 Allmänna bidrag till kommuner</w:t>
            </w:r>
            <w:r w:rsidR="005F64ED">
              <w:rPr>
                <w:noProof/>
                <w:webHidden/>
              </w:rPr>
              <w:tab/>
            </w:r>
            <w:r w:rsidR="005F64ED">
              <w:rPr>
                <w:noProof/>
                <w:webHidden/>
              </w:rPr>
              <w:fldChar w:fldCharType="begin"/>
            </w:r>
            <w:r w:rsidR="005F64ED">
              <w:rPr>
                <w:noProof/>
                <w:webHidden/>
              </w:rPr>
              <w:instrText xml:space="preserve"> PAGEREF _Toc472581753 \h </w:instrText>
            </w:r>
            <w:r w:rsidR="005F64ED">
              <w:rPr>
                <w:noProof/>
                <w:webHidden/>
              </w:rPr>
            </w:r>
            <w:r w:rsidR="005F64ED">
              <w:rPr>
                <w:noProof/>
                <w:webHidden/>
              </w:rPr>
              <w:fldChar w:fldCharType="separate"/>
            </w:r>
            <w:r w:rsidR="005F64ED">
              <w:rPr>
                <w:noProof/>
                <w:webHidden/>
              </w:rPr>
              <w:t>89</w:t>
            </w:r>
            <w:r w:rsidR="005F64ED">
              <w:rPr>
                <w:noProof/>
                <w:webHidden/>
              </w:rPr>
              <w:fldChar w:fldCharType="end"/>
            </w:r>
          </w:hyperlink>
        </w:p>
        <w:p w:rsidR="005F64ED" w:rsidRDefault="005F21DD" w14:paraId="7CC8BC44" w14:textId="56B175EA">
          <w:pPr>
            <w:pStyle w:val="Innehll3"/>
            <w:tabs>
              <w:tab w:val="left" w:pos="1437"/>
              <w:tab w:val="right" w:leader="dot" w:pos="8494"/>
            </w:tabs>
            <w:rPr>
              <w:rFonts w:eastAsiaTheme="minorEastAsia"/>
              <w:noProof/>
              <w:kern w:val="0"/>
              <w:sz w:val="22"/>
              <w:szCs w:val="22"/>
              <w:lang w:eastAsia="sv-SE"/>
              <w14:numSpacing w14:val="default"/>
            </w:rPr>
          </w:pPr>
          <w:hyperlink w:history="1" w:anchor="_Toc472581754">
            <w:r w:rsidRPr="00200535" w:rsidR="005F64ED">
              <w:rPr>
                <w:rStyle w:val="Hyperlnk"/>
                <w:noProof/>
                <w14:scene3d>
                  <w14:camera w14:prst="orthographicFront"/>
                  <w14:lightRig w14:rig="threePt" w14:dir="t">
                    <w14:rot w14:lat="0" w14:lon="0" w14:rev="0"/>
                  </w14:lightRig>
                </w14:scene3d>
              </w:rPr>
              <w:t>12.1.26</w:t>
            </w:r>
            <w:r w:rsidR="005F64ED">
              <w:rPr>
                <w:rFonts w:eastAsiaTheme="minorEastAsia"/>
                <w:noProof/>
                <w:kern w:val="0"/>
                <w:sz w:val="22"/>
                <w:szCs w:val="22"/>
                <w:lang w:eastAsia="sv-SE"/>
                <w14:numSpacing w14:val="default"/>
              </w:rPr>
              <w:tab/>
            </w:r>
            <w:r w:rsidRPr="00200535" w:rsidR="005F64ED">
              <w:rPr>
                <w:rStyle w:val="Hyperlnk"/>
                <w:noProof/>
              </w:rPr>
              <w:t>Utgiftsområde 26 Statsskuld</w:t>
            </w:r>
            <w:r w:rsidR="001735DE">
              <w:rPr>
                <w:rStyle w:val="Hyperlnk"/>
                <w:noProof/>
              </w:rPr>
              <w:t>s</w:t>
            </w:r>
            <w:r w:rsidRPr="00200535" w:rsidR="005F64ED">
              <w:rPr>
                <w:rStyle w:val="Hyperlnk"/>
                <w:noProof/>
              </w:rPr>
              <w:t>räntor m.m.</w:t>
            </w:r>
            <w:r w:rsidR="005F64ED">
              <w:rPr>
                <w:noProof/>
                <w:webHidden/>
              </w:rPr>
              <w:tab/>
            </w:r>
            <w:r w:rsidR="005F64ED">
              <w:rPr>
                <w:noProof/>
                <w:webHidden/>
              </w:rPr>
              <w:fldChar w:fldCharType="begin"/>
            </w:r>
            <w:r w:rsidR="005F64ED">
              <w:rPr>
                <w:noProof/>
                <w:webHidden/>
              </w:rPr>
              <w:instrText xml:space="preserve"> PAGEREF _Toc472581754 \h </w:instrText>
            </w:r>
            <w:r w:rsidR="005F64ED">
              <w:rPr>
                <w:noProof/>
                <w:webHidden/>
              </w:rPr>
            </w:r>
            <w:r w:rsidR="005F64ED">
              <w:rPr>
                <w:noProof/>
                <w:webHidden/>
              </w:rPr>
              <w:fldChar w:fldCharType="separate"/>
            </w:r>
            <w:r w:rsidR="005F64ED">
              <w:rPr>
                <w:noProof/>
                <w:webHidden/>
              </w:rPr>
              <w:t>89</w:t>
            </w:r>
            <w:r w:rsidR="005F64ED">
              <w:rPr>
                <w:noProof/>
                <w:webHidden/>
              </w:rPr>
              <w:fldChar w:fldCharType="end"/>
            </w:r>
          </w:hyperlink>
        </w:p>
        <w:p w:rsidR="005F64ED" w:rsidRDefault="005F21DD" w14:paraId="3BEB76FD" w14:textId="7A7F990D">
          <w:pPr>
            <w:pStyle w:val="Innehll3"/>
            <w:tabs>
              <w:tab w:val="left" w:pos="1422"/>
              <w:tab w:val="right" w:leader="dot" w:pos="8494"/>
            </w:tabs>
            <w:rPr>
              <w:rFonts w:eastAsiaTheme="minorEastAsia"/>
              <w:noProof/>
              <w:kern w:val="0"/>
              <w:sz w:val="22"/>
              <w:szCs w:val="22"/>
              <w:lang w:eastAsia="sv-SE"/>
              <w14:numSpacing w14:val="default"/>
            </w:rPr>
          </w:pPr>
          <w:hyperlink w:history="1" w:anchor="_Toc472581755">
            <w:r w:rsidRPr="00200535" w:rsidR="005F64ED">
              <w:rPr>
                <w:rStyle w:val="Hyperlnk"/>
                <w:noProof/>
                <w14:scene3d>
                  <w14:camera w14:prst="orthographicFront"/>
                  <w14:lightRig w14:rig="threePt" w14:dir="t">
                    <w14:rot w14:lat="0" w14:lon="0" w14:rev="0"/>
                  </w14:lightRig>
                </w14:scene3d>
              </w:rPr>
              <w:t>12.1.27</w:t>
            </w:r>
            <w:r w:rsidR="005F64ED">
              <w:rPr>
                <w:rFonts w:eastAsiaTheme="minorEastAsia"/>
                <w:noProof/>
                <w:kern w:val="0"/>
                <w:sz w:val="22"/>
                <w:szCs w:val="22"/>
                <w:lang w:eastAsia="sv-SE"/>
                <w14:numSpacing w14:val="default"/>
              </w:rPr>
              <w:tab/>
            </w:r>
            <w:r w:rsidR="001735DE">
              <w:rPr>
                <w:rStyle w:val="Hyperlnk"/>
                <w:noProof/>
              </w:rPr>
              <w:t>Utgiftsområde 27 Avgiften till E</w:t>
            </w:r>
            <w:r w:rsidRPr="00200535" w:rsidR="005F64ED">
              <w:rPr>
                <w:rStyle w:val="Hyperlnk"/>
                <w:noProof/>
              </w:rPr>
              <w:t>uropeiska unionen</w:t>
            </w:r>
            <w:r w:rsidR="005F64ED">
              <w:rPr>
                <w:noProof/>
                <w:webHidden/>
              </w:rPr>
              <w:tab/>
            </w:r>
            <w:r w:rsidR="005F64ED">
              <w:rPr>
                <w:noProof/>
                <w:webHidden/>
              </w:rPr>
              <w:fldChar w:fldCharType="begin"/>
            </w:r>
            <w:r w:rsidR="005F64ED">
              <w:rPr>
                <w:noProof/>
                <w:webHidden/>
              </w:rPr>
              <w:instrText xml:space="preserve"> PAGEREF _Toc472581755 \h </w:instrText>
            </w:r>
            <w:r w:rsidR="005F64ED">
              <w:rPr>
                <w:noProof/>
                <w:webHidden/>
              </w:rPr>
            </w:r>
            <w:r w:rsidR="005F64ED">
              <w:rPr>
                <w:noProof/>
                <w:webHidden/>
              </w:rPr>
              <w:fldChar w:fldCharType="separate"/>
            </w:r>
            <w:r w:rsidR="005F64ED">
              <w:rPr>
                <w:noProof/>
                <w:webHidden/>
              </w:rPr>
              <w:t>89</w:t>
            </w:r>
            <w:r w:rsidR="005F64ED">
              <w:rPr>
                <w:noProof/>
                <w:webHidden/>
              </w:rPr>
              <w:fldChar w:fldCharType="end"/>
            </w:r>
          </w:hyperlink>
        </w:p>
        <w:p w:rsidR="005F64ED" w:rsidRDefault="005F21DD" w14:paraId="53408C2B"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72581756">
            <w:r w:rsidRPr="00200535" w:rsidR="005F64ED">
              <w:rPr>
                <w:rStyle w:val="Hyperlnk"/>
                <w:noProof/>
              </w:rPr>
              <w:t>13</w:t>
            </w:r>
            <w:r w:rsidR="005F64ED">
              <w:rPr>
                <w:rFonts w:eastAsiaTheme="minorEastAsia"/>
                <w:noProof/>
                <w:kern w:val="0"/>
                <w:sz w:val="22"/>
                <w:szCs w:val="22"/>
                <w:lang w:eastAsia="sv-SE"/>
                <w14:numSpacing w14:val="default"/>
              </w:rPr>
              <w:tab/>
            </w:r>
            <w:r w:rsidRPr="00200535" w:rsidR="005F64ED">
              <w:rPr>
                <w:rStyle w:val="Hyperlnk"/>
                <w:noProof/>
              </w:rPr>
              <w:t>Statsbudgeten och den offentliga sektorn</w:t>
            </w:r>
            <w:r w:rsidR="005F64ED">
              <w:rPr>
                <w:noProof/>
                <w:webHidden/>
              </w:rPr>
              <w:tab/>
            </w:r>
            <w:r w:rsidR="005F64ED">
              <w:rPr>
                <w:noProof/>
                <w:webHidden/>
              </w:rPr>
              <w:fldChar w:fldCharType="begin"/>
            </w:r>
            <w:r w:rsidR="005F64ED">
              <w:rPr>
                <w:noProof/>
                <w:webHidden/>
              </w:rPr>
              <w:instrText xml:space="preserve"> PAGEREF _Toc472581756 \h </w:instrText>
            </w:r>
            <w:r w:rsidR="005F64ED">
              <w:rPr>
                <w:noProof/>
                <w:webHidden/>
              </w:rPr>
            </w:r>
            <w:r w:rsidR="005F64ED">
              <w:rPr>
                <w:noProof/>
                <w:webHidden/>
              </w:rPr>
              <w:fldChar w:fldCharType="separate"/>
            </w:r>
            <w:r w:rsidR="005F64ED">
              <w:rPr>
                <w:noProof/>
                <w:webHidden/>
              </w:rPr>
              <w:t>90</w:t>
            </w:r>
            <w:r w:rsidR="005F64ED">
              <w:rPr>
                <w:noProof/>
                <w:webHidden/>
              </w:rPr>
              <w:fldChar w:fldCharType="end"/>
            </w:r>
          </w:hyperlink>
        </w:p>
        <w:p w:rsidR="005F64ED" w:rsidRDefault="005F21DD" w14:paraId="6E4E39AA"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72581757">
            <w:r w:rsidRPr="00200535" w:rsidR="005F64ED">
              <w:rPr>
                <w:rStyle w:val="Hyperlnk"/>
                <w:noProof/>
                <w14:scene3d>
                  <w14:camera w14:prst="orthographicFront"/>
                  <w14:lightRig w14:rig="threePt" w14:dir="t">
                    <w14:rot w14:lat="0" w14:lon="0" w14:rev="0"/>
                  </w14:lightRig>
                </w14:scene3d>
              </w:rPr>
              <w:t>13.1</w:t>
            </w:r>
            <w:r w:rsidR="005F64ED">
              <w:rPr>
                <w:rFonts w:eastAsiaTheme="minorEastAsia"/>
                <w:noProof/>
                <w:kern w:val="0"/>
                <w:sz w:val="22"/>
                <w:szCs w:val="22"/>
                <w:lang w:eastAsia="sv-SE"/>
                <w14:numSpacing w14:val="default"/>
              </w:rPr>
              <w:tab/>
            </w:r>
            <w:r w:rsidRPr="00200535" w:rsidR="005F64ED">
              <w:rPr>
                <w:rStyle w:val="Hyperlnk"/>
                <w:noProof/>
              </w:rPr>
              <w:t>Utgiftstak för staten</w:t>
            </w:r>
            <w:r w:rsidR="005F64ED">
              <w:rPr>
                <w:noProof/>
                <w:webHidden/>
              </w:rPr>
              <w:tab/>
            </w:r>
            <w:r w:rsidR="005F64ED">
              <w:rPr>
                <w:noProof/>
                <w:webHidden/>
              </w:rPr>
              <w:fldChar w:fldCharType="begin"/>
            </w:r>
            <w:r w:rsidR="005F64ED">
              <w:rPr>
                <w:noProof/>
                <w:webHidden/>
              </w:rPr>
              <w:instrText xml:space="preserve"> PAGEREF _Toc472581757 \h </w:instrText>
            </w:r>
            <w:r w:rsidR="005F64ED">
              <w:rPr>
                <w:noProof/>
                <w:webHidden/>
              </w:rPr>
            </w:r>
            <w:r w:rsidR="005F64ED">
              <w:rPr>
                <w:noProof/>
                <w:webHidden/>
              </w:rPr>
              <w:fldChar w:fldCharType="separate"/>
            </w:r>
            <w:r w:rsidR="005F64ED">
              <w:rPr>
                <w:noProof/>
                <w:webHidden/>
              </w:rPr>
              <w:t>90</w:t>
            </w:r>
            <w:r w:rsidR="005F64ED">
              <w:rPr>
                <w:noProof/>
                <w:webHidden/>
              </w:rPr>
              <w:fldChar w:fldCharType="end"/>
            </w:r>
          </w:hyperlink>
        </w:p>
        <w:p w:rsidR="005F64ED" w:rsidRDefault="005F21DD" w14:paraId="4A072C1D"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72581758">
            <w:r w:rsidRPr="00200535" w:rsidR="005F64ED">
              <w:rPr>
                <w:rStyle w:val="Hyperlnk"/>
                <w:noProof/>
                <w14:scene3d>
                  <w14:camera w14:prst="orthographicFront"/>
                  <w14:lightRig w14:rig="threePt" w14:dir="t">
                    <w14:rot w14:lat="0" w14:lon="0" w14:rev="0"/>
                  </w14:lightRig>
                </w14:scene3d>
              </w:rPr>
              <w:t>13.2</w:t>
            </w:r>
            <w:r w:rsidR="005F64ED">
              <w:rPr>
                <w:rFonts w:eastAsiaTheme="minorEastAsia"/>
                <w:noProof/>
                <w:kern w:val="0"/>
                <w:sz w:val="22"/>
                <w:szCs w:val="22"/>
                <w:lang w:eastAsia="sv-SE"/>
                <w14:numSpacing w14:val="default"/>
              </w:rPr>
              <w:tab/>
            </w:r>
            <w:r w:rsidRPr="00200535" w:rsidR="005F64ED">
              <w:rPr>
                <w:rStyle w:val="Hyperlnk"/>
                <w:noProof/>
              </w:rPr>
              <w:t>Statsbudgetens inkomster</w:t>
            </w:r>
            <w:r w:rsidR="005F64ED">
              <w:rPr>
                <w:noProof/>
                <w:webHidden/>
              </w:rPr>
              <w:tab/>
            </w:r>
            <w:r w:rsidR="005F64ED">
              <w:rPr>
                <w:noProof/>
                <w:webHidden/>
              </w:rPr>
              <w:fldChar w:fldCharType="begin"/>
            </w:r>
            <w:r w:rsidR="005F64ED">
              <w:rPr>
                <w:noProof/>
                <w:webHidden/>
              </w:rPr>
              <w:instrText xml:space="preserve"> PAGEREF _Toc472581758 \h </w:instrText>
            </w:r>
            <w:r w:rsidR="005F64ED">
              <w:rPr>
                <w:noProof/>
                <w:webHidden/>
              </w:rPr>
            </w:r>
            <w:r w:rsidR="005F64ED">
              <w:rPr>
                <w:noProof/>
                <w:webHidden/>
              </w:rPr>
              <w:fldChar w:fldCharType="separate"/>
            </w:r>
            <w:r w:rsidR="005F64ED">
              <w:rPr>
                <w:noProof/>
                <w:webHidden/>
              </w:rPr>
              <w:t>90</w:t>
            </w:r>
            <w:r w:rsidR="005F64ED">
              <w:rPr>
                <w:noProof/>
                <w:webHidden/>
              </w:rPr>
              <w:fldChar w:fldCharType="end"/>
            </w:r>
          </w:hyperlink>
        </w:p>
        <w:p w:rsidR="005F64ED" w:rsidRDefault="005F21DD" w14:paraId="10342A08"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72581759">
            <w:r w:rsidRPr="00200535" w:rsidR="005F64ED">
              <w:rPr>
                <w:rStyle w:val="Hyperlnk"/>
                <w:noProof/>
                <w14:scene3d>
                  <w14:camera w14:prst="orthographicFront"/>
                  <w14:lightRig w14:rig="threePt" w14:dir="t">
                    <w14:rot w14:lat="0" w14:lon="0" w14:rev="0"/>
                  </w14:lightRig>
                </w14:scene3d>
              </w:rPr>
              <w:t>13.3</w:t>
            </w:r>
            <w:r w:rsidR="005F64ED">
              <w:rPr>
                <w:rFonts w:eastAsiaTheme="minorEastAsia"/>
                <w:noProof/>
                <w:kern w:val="0"/>
                <w:sz w:val="22"/>
                <w:szCs w:val="22"/>
                <w:lang w:eastAsia="sv-SE"/>
                <w14:numSpacing w14:val="default"/>
              </w:rPr>
              <w:tab/>
            </w:r>
            <w:r w:rsidRPr="00200535" w:rsidR="005F64ED">
              <w:rPr>
                <w:rStyle w:val="Hyperlnk"/>
                <w:noProof/>
              </w:rPr>
              <w:t>Statsbudgetens saldo och statsskulden</w:t>
            </w:r>
            <w:r w:rsidR="005F64ED">
              <w:rPr>
                <w:noProof/>
                <w:webHidden/>
              </w:rPr>
              <w:tab/>
            </w:r>
            <w:r w:rsidR="005F64ED">
              <w:rPr>
                <w:noProof/>
                <w:webHidden/>
              </w:rPr>
              <w:fldChar w:fldCharType="begin"/>
            </w:r>
            <w:r w:rsidR="005F64ED">
              <w:rPr>
                <w:noProof/>
                <w:webHidden/>
              </w:rPr>
              <w:instrText xml:space="preserve"> PAGEREF _Toc472581759 \h </w:instrText>
            </w:r>
            <w:r w:rsidR="005F64ED">
              <w:rPr>
                <w:noProof/>
                <w:webHidden/>
              </w:rPr>
            </w:r>
            <w:r w:rsidR="005F64ED">
              <w:rPr>
                <w:noProof/>
                <w:webHidden/>
              </w:rPr>
              <w:fldChar w:fldCharType="separate"/>
            </w:r>
            <w:r w:rsidR="005F64ED">
              <w:rPr>
                <w:noProof/>
                <w:webHidden/>
              </w:rPr>
              <w:t>90</w:t>
            </w:r>
            <w:r w:rsidR="005F64ED">
              <w:rPr>
                <w:noProof/>
                <w:webHidden/>
              </w:rPr>
              <w:fldChar w:fldCharType="end"/>
            </w:r>
          </w:hyperlink>
        </w:p>
        <w:p w:rsidR="005F64ED" w:rsidRDefault="005F21DD" w14:paraId="3C3D320C"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72581760">
            <w:r w:rsidRPr="00200535" w:rsidR="005F64ED">
              <w:rPr>
                <w:rStyle w:val="Hyperlnk"/>
                <w:noProof/>
                <w14:scene3d>
                  <w14:camera w14:prst="orthographicFront"/>
                  <w14:lightRig w14:rig="threePt" w14:dir="t">
                    <w14:rot w14:lat="0" w14:lon="0" w14:rev="0"/>
                  </w14:lightRig>
                </w14:scene3d>
              </w:rPr>
              <w:t>13.4</w:t>
            </w:r>
            <w:r w:rsidR="005F64ED">
              <w:rPr>
                <w:rFonts w:eastAsiaTheme="minorEastAsia"/>
                <w:noProof/>
                <w:kern w:val="0"/>
                <w:sz w:val="22"/>
                <w:szCs w:val="22"/>
                <w:lang w:eastAsia="sv-SE"/>
                <w14:numSpacing w14:val="default"/>
              </w:rPr>
              <w:tab/>
            </w:r>
            <w:r w:rsidRPr="00200535" w:rsidR="005F64ED">
              <w:rPr>
                <w:rStyle w:val="Hyperlnk"/>
                <w:noProof/>
              </w:rPr>
              <w:t>Den offentliga sektorns finanser</w:t>
            </w:r>
            <w:r w:rsidR="005F64ED">
              <w:rPr>
                <w:noProof/>
                <w:webHidden/>
              </w:rPr>
              <w:tab/>
            </w:r>
            <w:r w:rsidR="005F64ED">
              <w:rPr>
                <w:noProof/>
                <w:webHidden/>
              </w:rPr>
              <w:fldChar w:fldCharType="begin"/>
            </w:r>
            <w:r w:rsidR="005F64ED">
              <w:rPr>
                <w:noProof/>
                <w:webHidden/>
              </w:rPr>
              <w:instrText xml:space="preserve"> PAGEREF _Toc472581760 \h </w:instrText>
            </w:r>
            <w:r w:rsidR="005F64ED">
              <w:rPr>
                <w:noProof/>
                <w:webHidden/>
              </w:rPr>
            </w:r>
            <w:r w:rsidR="005F64ED">
              <w:rPr>
                <w:noProof/>
                <w:webHidden/>
              </w:rPr>
              <w:fldChar w:fldCharType="separate"/>
            </w:r>
            <w:r w:rsidR="005F64ED">
              <w:rPr>
                <w:noProof/>
                <w:webHidden/>
              </w:rPr>
              <w:t>91</w:t>
            </w:r>
            <w:r w:rsidR="005F64ED">
              <w:rPr>
                <w:noProof/>
                <w:webHidden/>
              </w:rPr>
              <w:fldChar w:fldCharType="end"/>
            </w:r>
          </w:hyperlink>
        </w:p>
        <w:p w:rsidR="005F64ED" w:rsidRDefault="005F21DD" w14:paraId="12B5D898"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72581761">
            <w:r w:rsidRPr="00200535" w:rsidR="005F64ED">
              <w:rPr>
                <w:rStyle w:val="Hyperlnk"/>
                <w:noProof/>
                <w14:scene3d>
                  <w14:camera w14:prst="orthographicFront"/>
                  <w14:lightRig w14:rig="threePt" w14:dir="t">
                    <w14:rot w14:lat="0" w14:lon="0" w14:rev="0"/>
                  </w14:lightRig>
                </w14:scene3d>
              </w:rPr>
              <w:t>13.5</w:t>
            </w:r>
            <w:r w:rsidR="005F64ED">
              <w:rPr>
                <w:rFonts w:eastAsiaTheme="minorEastAsia"/>
                <w:noProof/>
                <w:kern w:val="0"/>
                <w:sz w:val="22"/>
                <w:szCs w:val="22"/>
                <w:lang w:eastAsia="sv-SE"/>
                <w14:numSpacing w14:val="default"/>
              </w:rPr>
              <w:tab/>
            </w:r>
            <w:r w:rsidRPr="00200535" w:rsidR="005F64ED">
              <w:rPr>
                <w:rStyle w:val="Hyperlnk"/>
                <w:noProof/>
              </w:rPr>
              <w:t>Kommunsektorns finanser</w:t>
            </w:r>
            <w:r w:rsidR="005F64ED">
              <w:rPr>
                <w:noProof/>
                <w:webHidden/>
              </w:rPr>
              <w:tab/>
            </w:r>
            <w:r w:rsidR="005F64ED">
              <w:rPr>
                <w:noProof/>
                <w:webHidden/>
              </w:rPr>
              <w:fldChar w:fldCharType="begin"/>
            </w:r>
            <w:r w:rsidR="005F64ED">
              <w:rPr>
                <w:noProof/>
                <w:webHidden/>
              </w:rPr>
              <w:instrText xml:space="preserve"> PAGEREF _Toc472581761 \h </w:instrText>
            </w:r>
            <w:r w:rsidR="005F64ED">
              <w:rPr>
                <w:noProof/>
                <w:webHidden/>
              </w:rPr>
            </w:r>
            <w:r w:rsidR="005F64ED">
              <w:rPr>
                <w:noProof/>
                <w:webHidden/>
              </w:rPr>
              <w:fldChar w:fldCharType="separate"/>
            </w:r>
            <w:r w:rsidR="005F64ED">
              <w:rPr>
                <w:noProof/>
                <w:webHidden/>
              </w:rPr>
              <w:t>91</w:t>
            </w:r>
            <w:r w:rsidR="005F64ED">
              <w:rPr>
                <w:noProof/>
                <w:webHidden/>
              </w:rPr>
              <w:fldChar w:fldCharType="end"/>
            </w:r>
          </w:hyperlink>
        </w:p>
        <w:p w:rsidR="005F64ED" w:rsidRDefault="005F21DD" w14:paraId="6542F7B6"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72581762">
            <w:r w:rsidRPr="00200535" w:rsidR="005F64ED">
              <w:rPr>
                <w:rStyle w:val="Hyperlnk"/>
                <w:noProof/>
                <w14:scene3d>
                  <w14:camera w14:prst="orthographicFront"/>
                  <w14:lightRig w14:rig="threePt" w14:dir="t">
                    <w14:rot w14:lat="0" w14:lon="0" w14:rev="0"/>
                  </w14:lightRig>
                </w14:scene3d>
              </w:rPr>
              <w:t>13.6</w:t>
            </w:r>
            <w:r w:rsidR="005F64ED">
              <w:rPr>
                <w:rFonts w:eastAsiaTheme="minorEastAsia"/>
                <w:noProof/>
                <w:kern w:val="0"/>
                <w:sz w:val="22"/>
                <w:szCs w:val="22"/>
                <w:lang w:eastAsia="sv-SE"/>
                <w14:numSpacing w14:val="default"/>
              </w:rPr>
              <w:tab/>
            </w:r>
            <w:r w:rsidRPr="00200535" w:rsidR="005F64ED">
              <w:rPr>
                <w:rStyle w:val="Hyperlnk"/>
                <w:noProof/>
              </w:rPr>
              <w:t>Förslag till utgiftsramar 2017</w:t>
            </w:r>
            <w:r w:rsidR="005F64ED">
              <w:rPr>
                <w:noProof/>
                <w:webHidden/>
              </w:rPr>
              <w:tab/>
            </w:r>
            <w:r w:rsidR="005F64ED">
              <w:rPr>
                <w:noProof/>
                <w:webHidden/>
              </w:rPr>
              <w:fldChar w:fldCharType="begin"/>
            </w:r>
            <w:r w:rsidR="005F64ED">
              <w:rPr>
                <w:noProof/>
                <w:webHidden/>
              </w:rPr>
              <w:instrText xml:space="preserve"> PAGEREF _Toc472581762 \h </w:instrText>
            </w:r>
            <w:r w:rsidR="005F64ED">
              <w:rPr>
                <w:noProof/>
                <w:webHidden/>
              </w:rPr>
            </w:r>
            <w:r w:rsidR="005F64ED">
              <w:rPr>
                <w:noProof/>
                <w:webHidden/>
              </w:rPr>
              <w:fldChar w:fldCharType="separate"/>
            </w:r>
            <w:r w:rsidR="005F64ED">
              <w:rPr>
                <w:noProof/>
                <w:webHidden/>
              </w:rPr>
              <w:t>91</w:t>
            </w:r>
            <w:r w:rsidR="005F64ED">
              <w:rPr>
                <w:noProof/>
                <w:webHidden/>
              </w:rPr>
              <w:fldChar w:fldCharType="end"/>
            </w:r>
          </w:hyperlink>
        </w:p>
        <w:p w:rsidR="005F64ED" w:rsidRDefault="005F21DD" w14:paraId="5525FFAC"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72581763">
            <w:r w:rsidRPr="00200535" w:rsidR="005F64ED">
              <w:rPr>
                <w:rStyle w:val="Hyperlnk"/>
                <w:noProof/>
                <w14:scene3d>
                  <w14:camera w14:prst="orthographicFront"/>
                  <w14:lightRig w14:rig="threePt" w14:dir="t">
                    <w14:rot w14:lat="0" w14:lon="0" w14:rev="0"/>
                  </w14:lightRig>
                </w14:scene3d>
              </w:rPr>
              <w:t>13.7</w:t>
            </w:r>
            <w:r w:rsidR="005F64ED">
              <w:rPr>
                <w:rFonts w:eastAsiaTheme="minorEastAsia"/>
                <w:noProof/>
                <w:kern w:val="0"/>
                <w:sz w:val="22"/>
                <w:szCs w:val="22"/>
                <w:lang w:eastAsia="sv-SE"/>
                <w14:numSpacing w14:val="default"/>
              </w:rPr>
              <w:tab/>
            </w:r>
            <w:r w:rsidRPr="00200535" w:rsidR="005F64ED">
              <w:rPr>
                <w:rStyle w:val="Hyperlnk"/>
                <w:noProof/>
              </w:rPr>
              <w:t>Förslag till utgiftsramar 2018–2020</w:t>
            </w:r>
            <w:r w:rsidR="005F64ED">
              <w:rPr>
                <w:noProof/>
                <w:webHidden/>
              </w:rPr>
              <w:tab/>
            </w:r>
            <w:r w:rsidR="005F64ED">
              <w:rPr>
                <w:noProof/>
                <w:webHidden/>
              </w:rPr>
              <w:fldChar w:fldCharType="begin"/>
            </w:r>
            <w:r w:rsidR="005F64ED">
              <w:rPr>
                <w:noProof/>
                <w:webHidden/>
              </w:rPr>
              <w:instrText xml:space="preserve"> PAGEREF _Toc472581763 \h </w:instrText>
            </w:r>
            <w:r w:rsidR="005F64ED">
              <w:rPr>
                <w:noProof/>
                <w:webHidden/>
              </w:rPr>
            </w:r>
            <w:r w:rsidR="005F64ED">
              <w:rPr>
                <w:noProof/>
                <w:webHidden/>
              </w:rPr>
              <w:fldChar w:fldCharType="separate"/>
            </w:r>
            <w:r w:rsidR="005F64ED">
              <w:rPr>
                <w:noProof/>
                <w:webHidden/>
              </w:rPr>
              <w:t>92</w:t>
            </w:r>
            <w:r w:rsidR="005F64ED">
              <w:rPr>
                <w:noProof/>
                <w:webHidden/>
              </w:rPr>
              <w:fldChar w:fldCharType="end"/>
            </w:r>
          </w:hyperlink>
        </w:p>
        <w:p w:rsidR="005F64ED" w:rsidRDefault="005F21DD" w14:paraId="2DCE3B4F" w14:textId="77777777">
          <w:pPr>
            <w:pStyle w:val="Innehll2"/>
            <w:tabs>
              <w:tab w:val="left" w:pos="1134"/>
              <w:tab w:val="right" w:leader="dot" w:pos="8494"/>
            </w:tabs>
            <w:rPr>
              <w:rFonts w:eastAsiaTheme="minorEastAsia"/>
              <w:noProof/>
              <w:kern w:val="0"/>
              <w:sz w:val="22"/>
              <w:szCs w:val="22"/>
              <w:lang w:eastAsia="sv-SE"/>
              <w14:numSpacing w14:val="default"/>
            </w:rPr>
          </w:pPr>
          <w:hyperlink w:history="1" w:anchor="_Toc472581764">
            <w:r w:rsidRPr="00200535" w:rsidR="005F64ED">
              <w:rPr>
                <w:rStyle w:val="Hyperlnk"/>
                <w:noProof/>
                <w14:scene3d>
                  <w14:camera w14:prst="orthographicFront"/>
                  <w14:lightRig w14:rig="threePt" w14:dir="t">
                    <w14:rot w14:lat="0" w14:lon="0" w14:rev="0"/>
                  </w14:lightRig>
                </w14:scene3d>
              </w:rPr>
              <w:t>13.8</w:t>
            </w:r>
            <w:r w:rsidR="005F64ED">
              <w:rPr>
                <w:rFonts w:eastAsiaTheme="minorEastAsia"/>
                <w:noProof/>
                <w:kern w:val="0"/>
                <w:sz w:val="22"/>
                <w:szCs w:val="22"/>
                <w:lang w:eastAsia="sv-SE"/>
                <w14:numSpacing w14:val="default"/>
              </w:rPr>
              <w:tab/>
            </w:r>
            <w:r w:rsidRPr="00200535" w:rsidR="005F64ED">
              <w:rPr>
                <w:rStyle w:val="Hyperlnk"/>
                <w:noProof/>
              </w:rPr>
              <w:t>Beräkning av statsbudgetens inkomster 2017</w:t>
            </w:r>
            <w:r w:rsidR="005F64ED">
              <w:rPr>
                <w:noProof/>
                <w:webHidden/>
              </w:rPr>
              <w:tab/>
            </w:r>
            <w:r w:rsidR="005F64ED">
              <w:rPr>
                <w:noProof/>
                <w:webHidden/>
              </w:rPr>
              <w:fldChar w:fldCharType="begin"/>
            </w:r>
            <w:r w:rsidR="005F64ED">
              <w:rPr>
                <w:noProof/>
                <w:webHidden/>
              </w:rPr>
              <w:instrText xml:space="preserve"> PAGEREF _Toc472581764 \h </w:instrText>
            </w:r>
            <w:r w:rsidR="005F64ED">
              <w:rPr>
                <w:noProof/>
                <w:webHidden/>
              </w:rPr>
            </w:r>
            <w:r w:rsidR="005F64ED">
              <w:rPr>
                <w:noProof/>
                <w:webHidden/>
              </w:rPr>
              <w:fldChar w:fldCharType="separate"/>
            </w:r>
            <w:r w:rsidR="005F64ED">
              <w:rPr>
                <w:noProof/>
                <w:webHidden/>
              </w:rPr>
              <w:t>93</w:t>
            </w:r>
            <w:r w:rsidR="005F64ED">
              <w:rPr>
                <w:noProof/>
                <w:webHidden/>
              </w:rPr>
              <w:fldChar w:fldCharType="end"/>
            </w:r>
          </w:hyperlink>
        </w:p>
        <w:p w:rsidR="005F64ED" w:rsidRDefault="005F21DD" w14:paraId="5BC606A9" w14:textId="0DD2B29E">
          <w:pPr>
            <w:pStyle w:val="Innehll2"/>
            <w:tabs>
              <w:tab w:val="left" w:pos="1134"/>
              <w:tab w:val="right" w:leader="dot" w:pos="8494"/>
            </w:tabs>
            <w:rPr>
              <w:rFonts w:eastAsiaTheme="minorEastAsia"/>
              <w:noProof/>
              <w:kern w:val="0"/>
              <w:sz w:val="22"/>
              <w:szCs w:val="22"/>
              <w:lang w:eastAsia="sv-SE"/>
              <w14:numSpacing w14:val="default"/>
            </w:rPr>
          </w:pPr>
          <w:hyperlink w:history="1" w:anchor="_Toc472581765">
            <w:r w:rsidRPr="00200535" w:rsidR="005F64ED">
              <w:rPr>
                <w:rStyle w:val="Hyperlnk"/>
                <w:noProof/>
                <w14:scene3d>
                  <w14:camera w14:prst="orthographicFront"/>
                  <w14:lightRig w14:rig="threePt" w14:dir="t">
                    <w14:rot w14:lat="0" w14:lon="0" w14:rev="0"/>
                  </w14:lightRig>
                </w14:scene3d>
              </w:rPr>
              <w:t>13.9</w:t>
            </w:r>
            <w:r w:rsidR="005F64ED">
              <w:rPr>
                <w:rFonts w:eastAsiaTheme="minorEastAsia"/>
                <w:noProof/>
                <w:kern w:val="0"/>
                <w:sz w:val="22"/>
                <w:szCs w:val="22"/>
                <w:lang w:eastAsia="sv-SE"/>
                <w14:numSpacing w14:val="default"/>
              </w:rPr>
              <w:tab/>
            </w:r>
            <w:r w:rsidRPr="00200535" w:rsidR="005F64ED">
              <w:rPr>
                <w:rStyle w:val="Hyperlnk"/>
                <w:noProof/>
              </w:rPr>
              <w:t>Beräkning a</w:t>
            </w:r>
            <w:r w:rsidR="001735DE">
              <w:rPr>
                <w:rStyle w:val="Hyperlnk"/>
                <w:noProof/>
              </w:rPr>
              <w:t>v statsbudgetens inkomster 2018–</w:t>
            </w:r>
            <w:r w:rsidRPr="00200535" w:rsidR="005F64ED">
              <w:rPr>
                <w:rStyle w:val="Hyperlnk"/>
                <w:noProof/>
              </w:rPr>
              <w:t>2020</w:t>
            </w:r>
            <w:r w:rsidR="005F64ED">
              <w:rPr>
                <w:noProof/>
                <w:webHidden/>
              </w:rPr>
              <w:tab/>
            </w:r>
            <w:r w:rsidR="005F64ED">
              <w:rPr>
                <w:noProof/>
                <w:webHidden/>
              </w:rPr>
              <w:fldChar w:fldCharType="begin"/>
            </w:r>
            <w:r w:rsidR="005F64ED">
              <w:rPr>
                <w:noProof/>
                <w:webHidden/>
              </w:rPr>
              <w:instrText xml:space="preserve"> PAGEREF _Toc472581765 \h </w:instrText>
            </w:r>
            <w:r w:rsidR="005F64ED">
              <w:rPr>
                <w:noProof/>
                <w:webHidden/>
              </w:rPr>
            </w:r>
            <w:r w:rsidR="005F64ED">
              <w:rPr>
                <w:noProof/>
                <w:webHidden/>
              </w:rPr>
              <w:fldChar w:fldCharType="separate"/>
            </w:r>
            <w:r w:rsidR="005F64ED">
              <w:rPr>
                <w:noProof/>
                <w:webHidden/>
              </w:rPr>
              <w:t>95</w:t>
            </w:r>
            <w:r w:rsidR="005F64ED">
              <w:rPr>
                <w:noProof/>
                <w:webHidden/>
              </w:rPr>
              <w:fldChar w:fldCharType="end"/>
            </w:r>
          </w:hyperlink>
        </w:p>
        <w:p w:rsidR="001703DE" w:rsidP="001703DE" w:rsidRDefault="001703DE" w14:paraId="4049BAEC" w14:textId="77777777">
          <w:pPr>
            <w:rPr>
              <w:b/>
              <w:bCs/>
            </w:rPr>
          </w:pPr>
          <w:r w:rsidRPr="00355102">
            <w:rPr>
              <w:b/>
              <w:bCs/>
            </w:rPr>
            <w:fldChar w:fldCharType="end"/>
          </w:r>
        </w:p>
      </w:sdtContent>
    </w:sdt>
    <w:p w:rsidRPr="001703DE" w:rsidR="001703DE" w:rsidP="001703DE" w:rsidRDefault="001703DE" w14:paraId="585B6FCF" w14:textId="77777777">
      <w:pPr>
        <w:pStyle w:val="Normalutanindragellerluft"/>
      </w:pPr>
    </w:p>
    <w:p w:rsidR="001703DE" w:rsidRDefault="001703DE" w14:paraId="64F18474" w14:textId="20734141">
      <w:pPr>
        <w:tabs>
          <w:tab w:val="clear" w:pos="284"/>
          <w:tab w:val="clear" w:pos="567"/>
          <w:tab w:val="clear" w:pos="851"/>
          <w:tab w:val="clear" w:pos="1134"/>
          <w:tab w:val="clear" w:pos="1701"/>
          <w:tab w:val="clear" w:pos="2268"/>
          <w:tab w:val="clear" w:pos="4536"/>
          <w:tab w:val="clear" w:pos="9072"/>
        </w:tabs>
        <w:spacing w:after="240" w:line="240" w:lineRule="auto"/>
        <w:ind w:firstLine="284"/>
        <w:rPr>
          <w:lang w:val="sv-SE"/>
        </w:rPr>
      </w:pPr>
      <w:r>
        <w:rPr>
          <w:lang w:val="sv-SE"/>
        </w:rPr>
        <w:br w:type="page"/>
      </w:r>
    </w:p>
    <w:p w:rsidRPr="00355102" w:rsidR="00AF30DD" w:rsidP="007978B1" w:rsidRDefault="007978B1" w14:paraId="4CC45A32" w14:textId="1805127F">
      <w:pPr>
        <w:pStyle w:val="RubrikFrslagTIllRiksdagsbeslut"/>
        <w:ind w:left="431" w:hanging="431"/>
      </w:pPr>
      <w:bookmarkStart w:name="_Toc472581569" w:id="1"/>
      <w:r>
        <w:lastRenderedPageBreak/>
        <w:t>F</w:t>
      </w:r>
      <w:sdt>
        <w:sdtPr>
          <w:alias w:val="CC_Boilerplate_4"/>
          <w:tag w:val="CC_Boilerplate_4"/>
          <w:id w:val="-1644581176"/>
          <w:lock w:val="sdtLocked"/>
          <w:placeholder>
            <w:docPart w:val="42AB50737E94468F9C7EA505E4AB22C5"/>
          </w:placeholder>
          <w15:appearance w15:val="hidden"/>
          <w:text/>
        </w:sdtPr>
        <w:sdtEndPr/>
        <w:sdtContent>
          <w:r w:rsidRPr="00355102" w:rsidR="00AF30DD">
            <w:t>örslag till riksdagsbeslut</w:t>
          </w:r>
        </w:sdtContent>
      </w:sdt>
      <w:bookmarkEnd w:id="1"/>
    </w:p>
    <w:sdt>
      <w:sdtPr>
        <w:alias w:val="Yrkande 1"/>
        <w:tag w:val="6e0e5a3c-01a5-4c7b-9f5f-7ca43682aebf"/>
        <w:id w:val="-1171169172"/>
        <w:lock w:val="sdtLocked"/>
      </w:sdtPr>
      <w:sdtEndPr/>
      <w:sdtContent>
        <w:p w:rsidR="00603BDA" w:rsidRDefault="00440AA4" w14:paraId="4CC45A33" w14:textId="77777777">
          <w:pPr>
            <w:pStyle w:val="Frslagstext"/>
          </w:pPr>
          <w:r>
            <w:t>Riksdagen godkänner de riktlinjer för den ekonomiska politiken och budgetpolitiken som föreslås i motionen.</w:t>
          </w:r>
        </w:p>
      </w:sdtContent>
    </w:sdt>
    <w:sdt>
      <w:sdtPr>
        <w:alias w:val="Yrkande 2"/>
        <w:tag w:val="e73c3211-0a37-4866-aacd-56294be8154e"/>
        <w:id w:val="1865083539"/>
        <w:lock w:val="sdtLocked"/>
      </w:sdtPr>
      <w:sdtEndPr/>
      <w:sdtContent>
        <w:p w:rsidR="00603BDA" w:rsidRDefault="00440AA4" w14:paraId="4CC45A34" w14:textId="12225C4C">
          <w:pPr>
            <w:pStyle w:val="Frslagstext"/>
          </w:pPr>
          <w:r>
            <w:t>Riksdagen fastställer utgiftstaket för staten inklusive ålderspensionssystemet vid sidan av statens budget 2017–2019 enligt förslaget i avsnitt 12.1.</w:t>
          </w:r>
        </w:p>
      </w:sdtContent>
    </w:sdt>
    <w:sdt>
      <w:sdtPr>
        <w:alias w:val="Yrkande 3"/>
        <w:tag w:val="6bd0f45b-7f8e-47d8-b4ab-cbaada7ec37f"/>
        <w:id w:val="1720785636"/>
        <w:lock w:val="sdtLocked"/>
      </w:sdtPr>
      <w:sdtEndPr/>
      <w:sdtContent>
        <w:p w:rsidR="00603BDA" w:rsidRDefault="00440AA4" w14:paraId="4CC45A35" w14:textId="615EC369">
          <w:pPr>
            <w:pStyle w:val="Frslagstext"/>
          </w:pPr>
          <w:r>
            <w:t>Riksdagen godkänner beräkningen av inkomsterna i statens budget för 2017 enligt förslaget i avsnitt 12.</w:t>
          </w:r>
          <w:r w:rsidR="000F3383">
            <w:t>8</w:t>
          </w:r>
          <w:r>
            <w:t xml:space="preserve"> och tillkännager för regeringen som sin mening att regeringen ska återkomma med lagförslag i överensstämmelse med denna beräkning.</w:t>
          </w:r>
        </w:p>
      </w:sdtContent>
    </w:sdt>
    <w:sdt>
      <w:sdtPr>
        <w:alias w:val="Yrkande 4"/>
        <w:tag w:val="d36103ac-d4a3-4695-919d-4aac3f924393"/>
        <w:id w:val="-589612966"/>
        <w:lock w:val="sdtLocked"/>
      </w:sdtPr>
      <w:sdtEndPr/>
      <w:sdtContent>
        <w:p w:rsidR="00603BDA" w:rsidRDefault="00440AA4" w14:paraId="4CC45A36" w14:textId="77777777">
          <w:pPr>
            <w:pStyle w:val="Frslagstext"/>
          </w:pPr>
          <w:r>
            <w:t>Riksdagen godkänner den preliminära beräkningen av inkomster i statens budget för 2018 och 2019 enligt avsnitt 12.9 i motionen som riktlinje för regeringens budgetarbete.</w:t>
          </w:r>
        </w:p>
      </w:sdtContent>
    </w:sdt>
    <w:sdt>
      <w:sdtPr>
        <w:alias w:val="Yrkande 5"/>
        <w:tag w:val="b4885b24-6577-4388-bb1c-8872414c7c56"/>
        <w:id w:val="587282992"/>
        <w:lock w:val="sdtLocked"/>
      </w:sdtPr>
      <w:sdtEndPr/>
      <w:sdtContent>
        <w:p w:rsidR="00603BDA" w:rsidRDefault="00440AA4" w14:paraId="4CC45A37" w14:textId="77777777">
          <w:pPr>
            <w:pStyle w:val="Frslagstext"/>
          </w:pPr>
          <w:r>
            <w:t>Riksdagen beslutar om fördelning av utgifter på utgiftsområden och övriga utgifter för 2017 enligt förslaget i avsnitt 12.6 i motionen.</w:t>
          </w:r>
        </w:p>
      </w:sdtContent>
    </w:sdt>
    <w:sdt>
      <w:sdtPr>
        <w:alias w:val="Yrkande 6"/>
        <w:tag w:val="e975ae43-a4f3-4b9e-a97d-831865d15e82"/>
        <w:id w:val="-1618439404"/>
        <w:lock w:val="sdtLocked"/>
      </w:sdtPr>
      <w:sdtEndPr/>
      <w:sdtContent>
        <w:p w:rsidR="00603BDA" w:rsidRDefault="00440AA4" w14:paraId="4CC45A38" w14:textId="77777777">
          <w:pPr>
            <w:pStyle w:val="Frslagstext"/>
          </w:pPr>
          <w:r>
            <w:t>Riksdagen godkänner den preliminära fördelningen av utgifter på utgiftsområden för 2018 och 2019 enligt förslaget i avsnitt 12.7 som riktlinje för regeringens budgetarbete.</w:t>
          </w:r>
        </w:p>
      </w:sdtContent>
    </w:sdt>
    <w:p w:rsidR="00F609EB" w:rsidRDefault="00F609EB" w14:paraId="4CC45A39" w14:textId="6984FC50">
      <w:pPr>
        <w:tabs>
          <w:tab w:val="clear" w:pos="284"/>
          <w:tab w:val="clear" w:pos="567"/>
          <w:tab w:val="clear" w:pos="851"/>
          <w:tab w:val="clear" w:pos="1134"/>
          <w:tab w:val="clear" w:pos="1701"/>
          <w:tab w:val="clear" w:pos="2268"/>
          <w:tab w:val="clear" w:pos="4536"/>
          <w:tab w:val="clear" w:pos="9072"/>
        </w:tabs>
        <w:spacing w:after="240" w:line="240" w:lineRule="auto"/>
        <w:ind w:firstLine="284"/>
        <w:rPr>
          <w:kern w:val="28"/>
          <w:lang w:val="sv-SE"/>
          <w14:numSpacing w14:val="proportional"/>
        </w:rPr>
      </w:pPr>
    </w:p>
    <w:p w:rsidRPr="008056D4" w:rsidR="00E71840" w:rsidP="008056D4" w:rsidRDefault="00E71840" w14:paraId="4CC45B02" w14:textId="5B67C14E">
      <w:pPr>
        <w:pStyle w:val="Rubrik1"/>
      </w:pPr>
      <w:bookmarkStart w:name="_Toc472581570" w:id="2"/>
      <w:r w:rsidRPr="008056D4">
        <w:t>I</w:t>
      </w:r>
      <w:r w:rsidRPr="008056D4" w:rsidR="008056D4">
        <w:t>ntegration</w:t>
      </w:r>
      <w:bookmarkEnd w:id="2"/>
    </w:p>
    <w:p w:rsidRPr="00A3496E" w:rsidR="00E71840" w:rsidP="00A3496E" w:rsidRDefault="00E71840" w14:paraId="4CC45B03" w14:textId="75A434E4">
      <w:pPr>
        <w:pStyle w:val="Normalutanindragellerluft"/>
      </w:pPr>
      <w:r w:rsidRPr="00A3496E">
        <w:t>Sverige är i</w:t>
      </w:r>
      <w:r w:rsidR="00A3496E">
        <w:t xml:space="preserve"> </w:t>
      </w:r>
      <w:r w:rsidRPr="00A3496E">
        <w:t xml:space="preserve">dag på många sätt ett splittrat land, där mycket fokus läggs på olika gruppindelningar snarare än </w:t>
      </w:r>
      <w:r w:rsidR="00A3496E">
        <w:t xml:space="preserve">på </w:t>
      </w:r>
      <w:r w:rsidRPr="00A3496E">
        <w:t xml:space="preserve">en samhällsövergripande gemenskap. En alltför omfattande invandring har omintetgjort reella möjligheter för de invandrade att möta det svenska samhället. Samtidigt har makthavande </w:t>
      </w:r>
      <w:r w:rsidRPr="00A3496E">
        <w:lastRenderedPageBreak/>
        <w:t xml:space="preserve">partiers politik lagt allt tyngre fokus på att inta en progressiv och normbrytande roll, där särlösningar växt fram och samhället anpassats efter propagandisters önskemål och upplevelser snarare än </w:t>
      </w:r>
      <w:r w:rsidR="00A3496E">
        <w:t xml:space="preserve">efter </w:t>
      </w:r>
      <w:r w:rsidRPr="00A3496E">
        <w:t xml:space="preserve">fastställda behov av förändring. </w:t>
      </w:r>
    </w:p>
    <w:p w:rsidRPr="00355102" w:rsidR="00E71840" w:rsidP="002E15AB" w:rsidRDefault="00E71840" w14:paraId="4CC45B04" w14:textId="6FBFE86C">
      <w:pPr>
        <w:pStyle w:val="Motionsmall1"/>
      </w:pPr>
      <w:r w:rsidRPr="00355102">
        <w:t>Denna kombination har på ett smärtsamt effektivt sätt brutit ner det kitt som tidigare hållit oss samman. Sverigedemokraternas politik, med sin bas i socialkonservatism och nationalism, har i</w:t>
      </w:r>
      <w:r w:rsidR="00A3496E">
        <w:t xml:space="preserve"> </w:t>
      </w:r>
      <w:r w:rsidRPr="00355102">
        <w:t>stället sitt fokus på att ge ett så starkt fundament som möjligt för det svenska samhället. Vi värdesätter sammanhållande band mellan medborgarna och vi erkänner ett behov av gemens</w:t>
      </w:r>
      <w:r w:rsidR="00024A5C">
        <w:t>kap, för såväl den enskilde som</w:t>
      </w:r>
      <w:r w:rsidR="00A3496E">
        <w:t xml:space="preserve"> </w:t>
      </w:r>
      <w:r w:rsidRPr="00355102">
        <w:t xml:space="preserve">samhället i stort. I vårt Sverige är det en självklarhet att samtliga medborgare känner delaktighet i samhället. </w:t>
      </w:r>
    </w:p>
    <w:p w:rsidRPr="00386A7B" w:rsidR="00E71840" w:rsidP="008056D4" w:rsidRDefault="00E71840" w14:paraId="4CC45B05" w14:textId="5E32AC19">
      <w:pPr>
        <w:rPr>
          <w:lang w:val="sv-SE"/>
        </w:rPr>
      </w:pPr>
      <w:r w:rsidRPr="00386A7B">
        <w:rPr>
          <w:lang w:val="sv-SE"/>
        </w:rPr>
        <w:t>För detta krävs givetvis att låsningar och begränsningar motarbetas, men minst lika viktigt är att den enskilde tar till</w:t>
      </w:r>
      <w:r w:rsidRPr="00386A7B" w:rsidR="00A3496E">
        <w:rPr>
          <w:lang w:val="sv-SE"/>
        </w:rPr>
        <w:t xml:space="preserve"> </w:t>
      </w:r>
      <w:r w:rsidRPr="00386A7B">
        <w:rPr>
          <w:lang w:val="sv-SE"/>
        </w:rPr>
        <w:t xml:space="preserve">vara de möjligheter som finns. Politiken lägger grunden och skapar förutsättningar, men samhället skapas i slutändan av dess invånare. I vårt Sverige råder ingen tvekan om medborgarnas samhörighet med varandra. Till skillnad från socialismens önskan om centralstyre och liberalismens fokus på individuella val präglas samhällsbygget av den naturliga solidaritet och tillit som följer av en stark gemenskap. I vårt Sverige hör medborgarskapet samman med såväl rättigheter som plikter. Varje svensk medborgare ska känna sig säker på att få hjälp i nöd, men också vara redo att själv hjälpa i kris. </w:t>
      </w:r>
    </w:p>
    <w:p w:rsidRPr="00355102" w:rsidR="00E71840" w:rsidP="002E15AB" w:rsidRDefault="00E71840" w14:paraId="4CC45B06" w14:textId="77777777">
      <w:pPr>
        <w:pStyle w:val="Motionsmall1"/>
      </w:pPr>
      <w:r w:rsidRPr="00355102">
        <w:t>Tillsammans bidrar vi alla till de gemensamma behoven, till säkerheten, välfärden och tryggheten. I denna budgetmotion visar vi vägen dit.</w:t>
      </w:r>
    </w:p>
    <w:p w:rsidRPr="00386A7B" w:rsidR="00E71840" w:rsidP="008056D4" w:rsidRDefault="00E71840" w14:paraId="4CC45B07" w14:textId="77777777">
      <w:pPr>
        <w:rPr>
          <w:lang w:val="sv-SE"/>
        </w:rPr>
      </w:pPr>
      <w:r w:rsidRPr="00386A7B">
        <w:rPr>
          <w:lang w:val="sv-SE"/>
        </w:rPr>
        <w:t xml:space="preserve">I omkring fyra decennier har övriga riksdagspartier präglats av en påtagligt bristande verklighetssyn avseende effekterna av övergången från en reglerad och behovsbaserad arbetskraftsinvandring till en i princip okontrollerad asylinvandring. Inte förrän förra årets extrema siffror för asylmottagande tvingades de åtminstone delvis bemöta det faktum att det finns gränser för vad vårt samhälle mäktar med. Inte minst gäller detta mottagande </w:t>
      </w:r>
      <w:r w:rsidRPr="00386A7B">
        <w:rPr>
          <w:lang w:val="sv-SE"/>
        </w:rPr>
        <w:lastRenderedPageBreak/>
        <w:t xml:space="preserve">av asylsökande, då det sker oförberett och där den som invandrar därmed åtminstone initialt är direkt beroende av mottagarlandets bidragsstrukturer och välfärdssystem. </w:t>
      </w:r>
    </w:p>
    <w:p w:rsidRPr="00386A7B" w:rsidR="00E71840" w:rsidP="008056D4" w:rsidRDefault="00E71840" w14:paraId="4CC45B08" w14:textId="48E9CC02">
      <w:pPr>
        <w:rPr>
          <w:lang w:val="sv-SE"/>
        </w:rPr>
      </w:pPr>
      <w:r w:rsidRPr="00386A7B">
        <w:rPr>
          <w:lang w:val="sv-SE"/>
        </w:rPr>
        <w:t>I Sverige har den politik som förts dessutom uppmuntrat kvarstan</w:t>
      </w:r>
      <w:r w:rsidRPr="00386A7B" w:rsidR="00A3496E">
        <w:rPr>
          <w:lang w:val="sv-SE"/>
        </w:rPr>
        <w:t>nande i denna beroendeställning</w:t>
      </w:r>
      <w:r w:rsidRPr="00386A7B">
        <w:rPr>
          <w:lang w:val="sv-SE"/>
        </w:rPr>
        <w:t xml:space="preserve"> med fler vägar in i bidragssystemen än in i samhället, vilket oundvikligen orsakat en överbelastning av systemen. Sverigedemokraterna har dock under lång tid påtalat att storleken på ett lands mottagande av nya invånare givetvis påverkar möjligheterna att ta emot dessa på ett effektivt och framför allt välkomnande sätt. Vi har då bland annat lyft upp de</w:t>
      </w:r>
      <w:r w:rsidRPr="00386A7B" w:rsidR="00A3496E">
        <w:rPr>
          <w:lang w:val="sv-SE"/>
        </w:rPr>
        <w:t xml:space="preserve"> konkreta och di</w:t>
      </w:r>
      <w:r w:rsidR="00024A5C">
        <w:rPr>
          <w:lang w:val="sv-SE"/>
        </w:rPr>
        <w:t>rekta samband</w:t>
      </w:r>
      <w:r w:rsidRPr="00386A7B">
        <w:rPr>
          <w:lang w:val="sv-SE"/>
        </w:rPr>
        <w:t xml:space="preserve"> som nämns ovan och som övriga partier till sist tvingats förhålla sig till. Men vi har också påtalat det faktum att alldeles oaktat ekonomiska faktorer påverkar invandringens storlek i förhållande till mottagarlandets invånarantal också förutsättningarna för mänskliga möten, relationsbygge</w:t>
      </w:r>
      <w:r w:rsidRPr="00386A7B" w:rsidR="00A3496E">
        <w:rPr>
          <w:lang w:val="sv-SE"/>
        </w:rPr>
        <w:t>n och</w:t>
      </w:r>
      <w:r w:rsidRPr="00386A7B">
        <w:rPr>
          <w:lang w:val="sv-SE"/>
        </w:rPr>
        <w:t xml:space="preserve"> naturlig</w:t>
      </w:r>
      <w:r w:rsidRPr="00386A7B" w:rsidR="00A3496E">
        <w:rPr>
          <w:lang w:val="sv-SE"/>
        </w:rPr>
        <w:t>a</w:t>
      </w:r>
      <w:r w:rsidRPr="00386A7B">
        <w:rPr>
          <w:lang w:val="sv-SE"/>
        </w:rPr>
        <w:t xml:space="preserve"> väg</w:t>
      </w:r>
      <w:r w:rsidRPr="00386A7B" w:rsidR="00A3496E">
        <w:rPr>
          <w:lang w:val="sv-SE"/>
        </w:rPr>
        <w:t>ar</w:t>
      </w:r>
      <w:r w:rsidRPr="00386A7B">
        <w:rPr>
          <w:lang w:val="sv-SE"/>
        </w:rPr>
        <w:t xml:space="preserve"> in i de sociala delarna av samhället. </w:t>
      </w:r>
    </w:p>
    <w:p w:rsidRPr="00386A7B" w:rsidR="00E71840" w:rsidP="008056D4" w:rsidRDefault="00E71840" w14:paraId="4CC45B09" w14:textId="77777777">
      <w:pPr>
        <w:rPr>
          <w:lang w:val="sv-SE"/>
        </w:rPr>
      </w:pPr>
      <w:r w:rsidRPr="00386A7B">
        <w:rPr>
          <w:lang w:val="sv-SE"/>
        </w:rPr>
        <w:t xml:space="preserve">För att bryta upp segregationen och skapa ett integrerat, gemensamt samhälle krävs helt enkelt en invandring i tillräckligt liten skala för att låta invandrare växa in i landet. </w:t>
      </w:r>
    </w:p>
    <w:p w:rsidRPr="00386A7B" w:rsidR="00E71840" w:rsidP="008056D4" w:rsidRDefault="00E71840" w14:paraId="4CC45B0A" w14:textId="7C0BAAE4">
      <w:pPr>
        <w:rPr>
          <w:lang w:val="sv-SE"/>
        </w:rPr>
      </w:pPr>
      <w:r w:rsidRPr="00386A7B">
        <w:rPr>
          <w:lang w:val="sv-SE"/>
        </w:rPr>
        <w:t>För de invånare som följt regler och har rätt att vistas i landet ska vi föra en politik som bygger ett Sverige där gemenskapen, tilliten och lojaliteten präglar samhället. Vi stärker möjligheter för utbi</w:t>
      </w:r>
      <w:r w:rsidRPr="00386A7B" w:rsidR="00A3496E">
        <w:rPr>
          <w:lang w:val="sv-SE"/>
        </w:rPr>
        <w:t>ldning, företagande och arbete –</w:t>
      </w:r>
      <w:r w:rsidRPr="00386A7B">
        <w:rPr>
          <w:lang w:val="sv-SE"/>
        </w:rPr>
        <w:t xml:space="preserve"> utan särlösningar och specialvägar som bidrar till splittring. Vi tydliggör vägen in i Sverige för de personer som visar en vilja att bli en del av vårt samhälle och att göra rätt för sig. I korthet väcker vi liv i den en gång självklara parollen: gör din plikt – kräv din rätt! För den som vistas här temporärt, för studier, arbete eller skydd, villkoras tillgången till den gemensamt finansierade välfärden. Den som å andra sidan avser </w:t>
      </w:r>
      <w:r w:rsidRPr="00386A7B" w:rsidR="00A3496E">
        <w:rPr>
          <w:lang w:val="sv-SE"/>
        </w:rPr>
        <w:t xml:space="preserve">att </w:t>
      </w:r>
      <w:r w:rsidRPr="00386A7B">
        <w:rPr>
          <w:lang w:val="sv-SE"/>
        </w:rPr>
        <w:t xml:space="preserve">stanna permanent ges incitament att ta det svenska samhället till sig, och på sikt bli medborgare. Först som medborgare i detta land ges ovillkorad rätt att </w:t>
      </w:r>
      <w:r w:rsidRPr="00386A7B" w:rsidR="00E01F49">
        <w:rPr>
          <w:lang w:val="sv-SE"/>
        </w:rPr>
        <w:lastRenderedPageBreak/>
        <w:t>vistas här, att kunna rösta,</w:t>
      </w:r>
      <w:r w:rsidRPr="00386A7B">
        <w:rPr>
          <w:lang w:val="sv-SE"/>
        </w:rPr>
        <w:t xml:space="preserve"> ställa upp i val samt att kunna åtnjuta den välfärd som tidigare generationer byggt upp.</w:t>
      </w:r>
    </w:p>
    <w:p w:rsidRPr="00386A7B" w:rsidR="00E71840" w:rsidP="008056D4" w:rsidRDefault="00E71840" w14:paraId="4CC45B0B" w14:textId="4C4455D2">
      <w:pPr>
        <w:rPr>
          <w:lang w:val="sv-SE"/>
        </w:rPr>
      </w:pPr>
      <w:r w:rsidRPr="00386A7B">
        <w:rPr>
          <w:lang w:val="sv-SE"/>
        </w:rPr>
        <w:t xml:space="preserve">För den som har en vilja att bidra till det gemensamma, en god bevekelsegrund och </w:t>
      </w:r>
      <w:r w:rsidRPr="00386A7B" w:rsidR="009D0FEB">
        <w:rPr>
          <w:lang w:val="sv-SE"/>
        </w:rPr>
        <w:t xml:space="preserve">som </w:t>
      </w:r>
      <w:r w:rsidRPr="00386A7B">
        <w:rPr>
          <w:lang w:val="sv-SE"/>
        </w:rPr>
        <w:t xml:space="preserve">strävar efter att bli en del av Sverige är signalen glasklar: följ svensk lag, lär dig vårt språk, vår historia och </w:t>
      </w:r>
      <w:r w:rsidRPr="00386A7B" w:rsidR="009D0FEB">
        <w:rPr>
          <w:lang w:val="sv-SE"/>
        </w:rPr>
        <w:t>våra sedvänjor</w:t>
      </w:r>
      <w:r w:rsidRPr="00386A7B">
        <w:rPr>
          <w:lang w:val="sv-SE"/>
        </w:rPr>
        <w:t xml:space="preserve"> oc</w:t>
      </w:r>
      <w:r w:rsidRPr="00386A7B" w:rsidR="009D0FEB">
        <w:rPr>
          <w:lang w:val="sv-SE"/>
        </w:rPr>
        <w:t>h betala skatt. För den person</w:t>
      </w:r>
      <w:r w:rsidR="00024A5C">
        <w:rPr>
          <w:lang w:val="sv-SE"/>
        </w:rPr>
        <w:t>en</w:t>
      </w:r>
      <w:r w:rsidRPr="00386A7B">
        <w:rPr>
          <w:lang w:val="sv-SE"/>
        </w:rPr>
        <w:t xml:space="preserve"> </w:t>
      </w:r>
      <w:r w:rsidRPr="00386A7B" w:rsidR="009D0FEB">
        <w:rPr>
          <w:lang w:val="sv-SE"/>
        </w:rPr>
        <w:t>–</w:t>
      </w:r>
      <w:r w:rsidRPr="00386A7B">
        <w:rPr>
          <w:lang w:val="sv-SE"/>
        </w:rPr>
        <w:t xml:space="preserve"> som först gör sin plikt och därefter kräver sin rätt – ska det finnas en tydlig väg till medborgarskap</w:t>
      </w:r>
      <w:r w:rsidRPr="00386A7B" w:rsidR="009D0FEB">
        <w:rPr>
          <w:lang w:val="sv-SE"/>
        </w:rPr>
        <w:t>.</w:t>
      </w:r>
    </w:p>
    <w:p w:rsidRPr="008056D4" w:rsidR="00E56481" w:rsidP="008056D4" w:rsidRDefault="00E56481" w14:paraId="4CC45B0C" w14:textId="5DC2A9A5">
      <w:pPr>
        <w:pStyle w:val="Rubrik2"/>
      </w:pPr>
      <w:bookmarkStart w:name="_Toc472581571" w:id="3"/>
      <w:r w:rsidRPr="008056D4">
        <w:t>E</w:t>
      </w:r>
      <w:r w:rsidRPr="008056D4" w:rsidR="008056D4">
        <w:t>n kultur som enar</w:t>
      </w:r>
      <w:bookmarkEnd w:id="3"/>
    </w:p>
    <w:p w:rsidRPr="008056D4" w:rsidR="00E56481" w:rsidP="008056D4" w:rsidRDefault="00E56481" w14:paraId="4CC45B0D" w14:textId="77777777">
      <w:pPr>
        <w:pStyle w:val="Normalutanindragellerluft"/>
      </w:pPr>
      <w:r w:rsidRPr="008056D4">
        <w:t>För Sverigedemokraterna har kulturen en central plats i livet, politiken och samhällsbygget. Kulturen ska vara livskraftig och tillgänglig. Ledord i vår politik på området är sammanhållning, tillgänglighet och folkhälsa.</w:t>
      </w:r>
    </w:p>
    <w:p w:rsidRPr="00386A7B" w:rsidR="00E56481" w:rsidP="008056D4" w:rsidRDefault="00E56481" w14:paraId="4CC45B0E" w14:textId="77777777">
      <w:pPr>
        <w:rPr>
          <w:lang w:val="sv-SE"/>
        </w:rPr>
      </w:pPr>
      <w:r w:rsidRPr="00386A7B">
        <w:rPr>
          <w:lang w:val="sv-SE"/>
        </w:rPr>
        <w:t xml:space="preserve">Vi eftersträvar särskilt att göra kulturen lätt att nå för barn, gamla och funktionsnedsatta. För oss är det också självklart att Sverige är unikt och att den svenska kulturen därmed också är unik och värd att värna, vårda och visa. Den gemensamma svenska kulturen är betydligt äldre och djupare rotad än dagens mångkultur, och vi vill särskilt belysa dess betydelse för det fredliga, demokratiska och solidariska välfärdssamhälle som formats i Sverige och kännetecknat vårt land. Att stärka den nationella identiteten och kulturarvets ställning är således en förutsättning för alla som vill befrämja en positiv samhällsutveckling och nationell sammanhållning. </w:t>
      </w:r>
    </w:p>
    <w:p w:rsidRPr="00386A7B" w:rsidR="00E56481" w:rsidP="008056D4" w:rsidRDefault="00E56481" w14:paraId="4CC45B0F" w14:textId="77777777">
      <w:pPr>
        <w:rPr>
          <w:lang w:val="sv-SE"/>
        </w:rPr>
      </w:pPr>
      <w:r w:rsidRPr="00386A7B">
        <w:rPr>
          <w:lang w:val="sv-SE"/>
        </w:rPr>
        <w:t xml:space="preserve">Vi satsar i den här budgeten på ett fortsatt brett kulturfokus. Kultur och folkhälsa genom friluftsliv, idrott och kultur i vård och omsorg. Tillgänglighet till – och vård av – kulturarvets former och kulturmiljöer. Kulturell hänsyn i samhällsplanering och kultur från vaggan till graven. Även den samiska kulturen får ett fortsatt uppmärksammande i och med långsiktiga </w:t>
      </w:r>
      <w:r w:rsidRPr="00386A7B">
        <w:rPr>
          <w:lang w:val="sv-SE"/>
        </w:rPr>
        <w:lastRenderedPageBreak/>
        <w:t>satsningar. Samtidigt vill vi särskilt uppmärksamma de reformer som syftar till att stärka det kulturella kittet i samhället och kulturens sammanfogande roll.</w:t>
      </w:r>
    </w:p>
    <w:p w:rsidRPr="00386A7B" w:rsidR="00E56481" w:rsidP="008056D4" w:rsidRDefault="00E56481" w14:paraId="4CC45B10" w14:textId="77777777">
      <w:pPr>
        <w:rPr>
          <w:lang w:val="sv-SE"/>
        </w:rPr>
      </w:pPr>
      <w:r w:rsidRPr="00386A7B">
        <w:rPr>
          <w:lang w:val="sv-SE"/>
        </w:rPr>
        <w:t>Satsningar görs vidare på insatser som är ägnade åt att bevara och levandegöra det svenska kultur- och naturarvet. Vidare anser vi det viktigt att kulturen kommer nära medborgarna och stödjer därför ansatser som syftar till att fördela kulturen något mindre centraliserat och något mer regionalt och lokalt. I detta ligger även satsningar på barn, unga och funktionsnedsatta. Vi anslår extra medel till friluftslivet och för att permanenta elitidrottsatsningen, och vi tillskjuter medel till idrott för äldre. Anslagen till idrotten ska även inrymma pris- och löneomräkning, samt insatser för parasporten. Vi satsar också på att öppna och tillgängliggöra museer för fler och anser det rimligt att främja en bred tillgång till kvalitativa kultur- och musikskolor över landet.</w:t>
      </w:r>
    </w:p>
    <w:p w:rsidRPr="00386A7B" w:rsidR="00E56481" w:rsidP="008056D4" w:rsidRDefault="00E56481" w14:paraId="4CC45B11" w14:textId="1B45CC6E">
      <w:pPr>
        <w:rPr>
          <w:lang w:val="sv-SE"/>
        </w:rPr>
      </w:pPr>
      <w:r w:rsidRPr="00386A7B">
        <w:rPr>
          <w:lang w:val="sv-SE"/>
        </w:rPr>
        <w:t>Av principiella skäl och i tider av snävt reformutrymme sänker vi däremot anslag som inriktar sig på mångkultur. Dessutom minskar vi anslagen till organisationer som baseras på kön och etnicitet. Vidare ser vi det som självklart att föreningar som uppbär någon form av offentligt stöd också är öppna för allmänheten.</w:t>
      </w:r>
      <w:r w:rsidRPr="00386A7B" w:rsidR="00BB4B42">
        <w:rPr>
          <w:lang w:val="sv-SE"/>
        </w:rPr>
        <w:t xml:space="preserve"> Därutöver minskas vissa anslag</w:t>
      </w:r>
      <w:r w:rsidRPr="00386A7B">
        <w:rPr>
          <w:lang w:val="sv-SE"/>
        </w:rPr>
        <w:t xml:space="preserve"> medan andra förstärks, till följd av skarpare reglering och kontroll av att de verksamheter som uppbär statsbidrag delar det svenska samhällets grundläg</w:t>
      </w:r>
      <w:r w:rsidRPr="00386A7B" w:rsidR="000E4211">
        <w:rPr>
          <w:lang w:val="sv-SE"/>
        </w:rPr>
        <w:t>gande demokratiska värderingar.</w:t>
      </w:r>
    </w:p>
    <w:p w:rsidRPr="00BF048A" w:rsidR="00E56481" w:rsidP="00386A7B" w:rsidRDefault="004367B5" w14:paraId="4CC45B12" w14:textId="64E24157">
      <w:pPr>
        <w:pStyle w:val="Rubrik3"/>
        <w:rPr>
          <w:rFonts w:eastAsiaTheme="minorEastAsia"/>
        </w:rPr>
      </w:pPr>
      <w:bookmarkStart w:name="_Toc472581572" w:id="4"/>
      <w:r>
        <w:rPr>
          <w:rFonts w:eastAsiaTheme="minorEastAsia"/>
        </w:rPr>
        <w:t>H</w:t>
      </w:r>
      <w:r w:rsidR="00386A7B">
        <w:rPr>
          <w:rFonts w:eastAsiaTheme="minorEastAsia"/>
          <w:caps w:val="0"/>
        </w:rPr>
        <w:t>ela</w:t>
      </w:r>
      <w:r>
        <w:rPr>
          <w:rFonts w:eastAsiaTheme="minorEastAsia"/>
        </w:rPr>
        <w:t xml:space="preserve"> S</w:t>
      </w:r>
      <w:r w:rsidR="00386A7B">
        <w:rPr>
          <w:rFonts w:eastAsiaTheme="minorEastAsia"/>
          <w:caps w:val="0"/>
        </w:rPr>
        <w:t>verige</w:t>
      </w:r>
      <w:r w:rsidR="008056D4">
        <w:rPr>
          <w:rFonts w:eastAsiaTheme="minorEastAsia"/>
        </w:rPr>
        <w:t xml:space="preserve"> – </w:t>
      </w:r>
      <w:r w:rsidR="00386A7B">
        <w:rPr>
          <w:rFonts w:eastAsiaTheme="minorEastAsia"/>
          <w:caps w:val="0"/>
        </w:rPr>
        <w:t>kultur som räknas</w:t>
      </w:r>
      <w:bookmarkEnd w:id="4"/>
    </w:p>
    <w:p w:rsidRPr="008056D4" w:rsidR="00E56481" w:rsidP="008056D4" w:rsidRDefault="00E56481" w14:paraId="4CC45B13" w14:textId="11EDAA06">
      <w:pPr>
        <w:pStyle w:val="Normalutanindragellerluft"/>
      </w:pPr>
      <w:r w:rsidRPr="008056D4">
        <w:t xml:space="preserve">Sverigedemokraterna är ett socialkonservativt parti med nationalistisk grundsyn. På det fundamentet vilar också vår syn på kultur och kulturpolitik. För oss spelar kulturen en central roll för sammanhållning och hållbar utveckling för nationen. Kulturen är en byggsten och en bärande balk för </w:t>
      </w:r>
      <w:r w:rsidRPr="008056D4">
        <w:lastRenderedPageBreak/>
        <w:t xml:space="preserve">hur stabilt vi lyckas upprätthålla </w:t>
      </w:r>
      <w:r w:rsidRPr="008056D4" w:rsidR="00BB4B42">
        <w:t>välfärd</w:t>
      </w:r>
      <w:r w:rsidRPr="008056D4">
        <w:t xml:space="preserve"> och </w:t>
      </w:r>
      <w:r w:rsidRPr="008056D4" w:rsidR="00BB4B42">
        <w:t>tillit</w:t>
      </w:r>
      <w:r w:rsidRPr="008056D4">
        <w:t xml:space="preserve"> mellan människor och till myndigheter och institutioner.</w:t>
      </w:r>
    </w:p>
    <w:p w:rsidRPr="00386A7B" w:rsidR="00E56481" w:rsidP="008056D4" w:rsidRDefault="00E56481" w14:paraId="4CC45B14" w14:textId="65A050CA">
      <w:pPr>
        <w:rPr>
          <w:lang w:val="sv-SE"/>
        </w:rPr>
      </w:pPr>
      <w:r w:rsidRPr="00386A7B">
        <w:rPr>
          <w:lang w:val="sv-SE"/>
        </w:rPr>
        <w:t xml:space="preserve">Kultur är kittet som binder samman det svenska majoritetssamhället och väver in invandrare i vår kollektiva gemenskap och </w:t>
      </w:r>
      <w:r w:rsidRPr="00386A7B" w:rsidR="00BB4B42">
        <w:rPr>
          <w:lang w:val="sv-SE"/>
        </w:rPr>
        <w:t xml:space="preserve">i </w:t>
      </w:r>
      <w:r w:rsidRPr="00386A7B">
        <w:rPr>
          <w:lang w:val="sv-SE"/>
        </w:rPr>
        <w:t xml:space="preserve">det kollektiva minnet. Kultur är odling som får oss att växa som människor och som behöver gro i storstad och landsbygd för att bilda gemensamma referenspunkter och låta hela Sverige leva – stad och land, hand i hand. Kultur är trygghet och tradition, levande odling och ambition. Sociala koder som förenar och särskiljer. Seder och bruk som tecknar en bild av vilka vi är. Landskap, artefakter och miljöer som gemensamt bildar det kollektiva minnet av vårt förflutna. Sammantaget förmedlar alltsammans bilden av Sverige och svenskheten – från äldre generationer till nu levande i förvaltande för morgondagens medborgare. </w:t>
      </w:r>
    </w:p>
    <w:p w:rsidRPr="00386A7B" w:rsidR="000E4211" w:rsidP="008056D4" w:rsidRDefault="00E56481" w14:paraId="4CC45B15" w14:textId="220BBBA1">
      <w:pPr>
        <w:rPr>
          <w:lang w:val="sv-SE"/>
        </w:rPr>
      </w:pPr>
      <w:r w:rsidRPr="00386A7B">
        <w:rPr>
          <w:lang w:val="sv-SE"/>
        </w:rPr>
        <w:t xml:space="preserve">I vårbudgeten 2016 fokuserade Sverigedemokraterna på nystart för Sverige och i ljuset av det </w:t>
      </w:r>
      <w:r w:rsidRPr="00386A7B" w:rsidR="008F1213">
        <w:rPr>
          <w:lang w:val="sv-SE"/>
        </w:rPr>
        <w:t xml:space="preserve">på </w:t>
      </w:r>
      <w:r w:rsidRPr="00386A7B">
        <w:rPr>
          <w:lang w:val="sv-SE"/>
        </w:rPr>
        <w:t xml:space="preserve">insatser för att hela Sverige, knyta ihop stad och land, unga och gamla och inte minst invandrare och majoritetssamhället. Begreppen medborgare och medborgarskap är i ljuset av det sistnämnda centralt. Vi har sedan länge talat om vikten av att uppvärdera medborgarskapet, kräva mer av den som söker det för att det ska vara ett erkännande av vilja och prestation att uppgå i den svenska nationen. </w:t>
      </w:r>
    </w:p>
    <w:p w:rsidRPr="008056D4" w:rsidR="00E56481" w:rsidP="008056D4" w:rsidRDefault="00E56481" w14:paraId="4CC45B16" w14:textId="3C2E6F37">
      <w:r w:rsidRPr="00386A7B">
        <w:rPr>
          <w:lang w:val="sv-SE"/>
        </w:rPr>
        <w:t>Medborgarskapet har i vårt land alltmer kommit att urvattnas och handla mer om ett dokument än ett erkännande baserat på strävan att bli svensk. Genom att kräva mer för att dela ut det, blir belöningen och känslan för medborgarskapet desto större när den nya medborgaren väl får det i sin hand.  I vårbudgeten utvecklade vi synen på medborgarskap och vad som kan ingå i de medborgarskapstester vi vill införa, särskilt i betydelsen kulturell förståelse</w:t>
      </w:r>
      <w:r w:rsidRPr="00386A7B" w:rsidR="008F1213">
        <w:rPr>
          <w:lang w:val="sv-SE"/>
        </w:rPr>
        <w:t>,</w:t>
      </w:r>
      <w:r w:rsidRPr="00386A7B">
        <w:rPr>
          <w:lang w:val="sv-SE"/>
        </w:rPr>
        <w:t xml:space="preserve"> och de ambitionerna ligger fast. Formerna för utbyggda medborgarskapsprov gällande språkkrav, test i samhällsorientering och </w:t>
      </w:r>
      <w:r w:rsidRPr="00386A7B">
        <w:rPr>
          <w:lang w:val="sv-SE"/>
        </w:rPr>
        <w:lastRenderedPageBreak/>
        <w:t xml:space="preserve">kulturell förståelse är något som snarast bör utredas och implementeras. Integration är nämligen mer än bara arbete och ett dokument. Medborgarskapet i vårt land är inte heller en självklar rättighet, utan ett privilegium. En handling som erkänner längtan och prestation, kräver plikt, men ger rättigheter och möjligheter. Öppet för den som söker och uppnår det, oavsett bakgrund, men förbehållet den som gjort sin plikt och krävt sin rätt. Ett erkännande om att man blivit en del av den svenska nationen, kulturellt och territoriellt. Ett kontrakt </w:t>
      </w:r>
      <w:r w:rsidRPr="00386A7B" w:rsidR="008F1213">
        <w:rPr>
          <w:lang w:val="sv-SE"/>
        </w:rPr>
        <w:t>på</w:t>
      </w:r>
      <w:r w:rsidRPr="00386A7B">
        <w:rPr>
          <w:lang w:val="sv-SE"/>
        </w:rPr>
        <w:t xml:space="preserve"> att man tagit seden dit man kommit och knu</w:t>
      </w:r>
      <w:r w:rsidR="00C40D95">
        <w:rPr>
          <w:lang w:val="sv-SE"/>
        </w:rPr>
        <w:t xml:space="preserve">tit sin lojalitet till landet. </w:t>
      </w:r>
      <w:r w:rsidRPr="00386A7B">
        <w:rPr>
          <w:lang w:val="sv-SE"/>
        </w:rPr>
        <w:t xml:space="preserve">Vårt mål är att hela Sverige. Sverige behöver samlas, medborgarskapet uppvärderas och medborgarandan stärkas. </w:t>
      </w:r>
      <w:r w:rsidRPr="008056D4">
        <w:t>I det arbetet är kultur en nyckel.</w:t>
      </w:r>
    </w:p>
    <w:p w:rsidRPr="00BF048A" w:rsidR="00E56481" w:rsidP="004367B5" w:rsidRDefault="004367B5" w14:paraId="4CC45B17" w14:textId="1CA57AA5">
      <w:pPr>
        <w:pStyle w:val="Rubrik3"/>
        <w:rPr>
          <w:rFonts w:eastAsiaTheme="minorEastAsia"/>
          <w:color w:val="000000" w:themeColor="text1"/>
          <w:spacing w:val="10"/>
        </w:rPr>
      </w:pPr>
      <w:bookmarkStart w:name="_Toc472581573" w:id="5"/>
      <w:r>
        <w:rPr>
          <w:rFonts w:eastAsiaTheme="minorEastAsia"/>
          <w:caps w:val="0"/>
        </w:rPr>
        <w:t>Kulturlots och Sverigecenter</w:t>
      </w:r>
      <w:bookmarkEnd w:id="5"/>
    </w:p>
    <w:p w:rsidRPr="004367B5" w:rsidR="00E56481" w:rsidP="004367B5" w:rsidRDefault="00E56481" w14:paraId="4CC45B18" w14:textId="70B70C92">
      <w:pPr>
        <w:pStyle w:val="Normalutanindragellerluft"/>
      </w:pPr>
      <w:r w:rsidRPr="004367B5">
        <w:t xml:space="preserve">Sverigedemokraterna är ett parti som menar allvar med att kulturen är en central del av livet, politiken och samhällsbygget. Vi behöver kultur för att inte bara överleva, utan </w:t>
      </w:r>
      <w:r w:rsidRPr="004367B5" w:rsidR="008F1213">
        <w:t xml:space="preserve">för att </w:t>
      </w:r>
      <w:r w:rsidRPr="004367B5">
        <w:t>leva ett fullgott liv. Vi behöver kultur för att det binder oss samman, skapar relationer och utvecklar vår livskvalitet. En särskilt viktig roll har kultur som tillväxtfaktor för ett starkt socialt kapital. Social tillit mellan människor och mellan individer och institutioner. I Sveriges kommuner finns generellt sett ett antal viktiga kultu</w:t>
      </w:r>
      <w:r w:rsidRPr="004367B5" w:rsidR="008F1213">
        <w:t>rinstitutioner såsom kulturskolor</w:t>
      </w:r>
      <w:r w:rsidRPr="004367B5">
        <w:t>, bibliotek och inte sällan ett varierat föreningsliv. Alla dessa olika former av verksamheter fyller ett viktigt syfte och utför viktig kulturell och bildande verksamhet. Samtidigt saknas det i</w:t>
      </w:r>
      <w:r w:rsidRPr="004367B5" w:rsidR="008F1213">
        <w:t xml:space="preserve"> </w:t>
      </w:r>
      <w:r w:rsidRPr="004367B5">
        <w:t xml:space="preserve">dag en funktion som har till uppgift att synliggöra, marknadsföra och samordna den lokala kulturen och kulturarvet till att bli gestaltad, förmedlad och utövad i kommunens verksamheter och föreningsliv. För att stärka invandrares integration i det svenska samhället, kommunernas utveckling, invånares relation </w:t>
      </w:r>
      <w:r w:rsidRPr="004367B5">
        <w:lastRenderedPageBreak/>
        <w:t xml:space="preserve">till sitt lokala kulturarv och det sociala kapitalet lanserar Sverigedemokraterna därför ”Kulturlotsen” och Sverigecenter. En landsomfattande kulturpolitisk reform för integration och vitalisering av kulturlivet. </w:t>
      </w:r>
    </w:p>
    <w:p w:rsidRPr="00386A7B" w:rsidR="00E56481" w:rsidP="004367B5" w:rsidRDefault="00E56481" w14:paraId="4CC45B19" w14:textId="2DE5F47E">
      <w:pPr>
        <w:rPr>
          <w:lang w:val="sv-SE"/>
        </w:rPr>
      </w:pPr>
      <w:r w:rsidRPr="00386A7B">
        <w:rPr>
          <w:lang w:val="sv-SE"/>
        </w:rPr>
        <w:t>Vi ger Statens kulturråd ett öronmärkt anslag och riktat uppdrag att tillsammans med Riksantikvarieämbetet tillsätta en gemensam enhet, för att utifrån tydliga direktiv ta fram en modell för samordning, kriterier och indikatorer för reformen. Runtom i Sveriges kommuner ska det finnas en lokal kulturlots. En funktion som har till uppgift att samla in, marknadsföra och samordna hur man inom skola, äldreomsorg, kulturskola, bibliotek och civilsamhälle etcetera, kan använda det lokala kulturarvets olika former för kunskapsförmedling, konstnärligt utövande och inte minst för att trygga och stärka relationen till lokal historia och gemenskap. Detta såväl mellan inv</w:t>
      </w:r>
      <w:r w:rsidRPr="00386A7B" w:rsidR="008F1213">
        <w:rPr>
          <w:lang w:val="sv-SE"/>
        </w:rPr>
        <w:t>andrare och majoritetssamhället</w:t>
      </w:r>
      <w:r w:rsidRPr="00386A7B">
        <w:rPr>
          <w:lang w:val="sv-SE"/>
        </w:rPr>
        <w:t xml:space="preserve"> som mellan lärare och elev, äldre och yngre och inte minst för kommunens besöksnäring. Jämte en landsomfattande etablering av kulturlotsar, anslår vi medel för inrättandet av ett flertal så kallade Sverigecenter i de mest utpräglade parallellsamhällena och förortsmiljöerna som ett första steg. Intentionen är att dessa center ska synliggöra och förmedla information om det svenska samhället, den svenska kulturen och ortens lokala kulturarv, för </w:t>
      </w:r>
      <w:r w:rsidRPr="00386A7B" w:rsidR="008F1213">
        <w:rPr>
          <w:lang w:val="sv-SE"/>
        </w:rPr>
        <w:t>att ge möjlighet</w:t>
      </w:r>
      <w:r w:rsidRPr="00386A7B">
        <w:rPr>
          <w:lang w:val="sv-SE"/>
        </w:rPr>
        <w:t xml:space="preserve"> för nyanlända att knyta an till majoritetssamhället och för att generellt sett stärka den lokala identiteten och sammanhållningen. Liksom vi har kulturråd i utlandet finns det idag ett behov av kulturlotsar och institutioner som förmedlar vad Sverige och den lokala orten har att erbjuda. Intentionen är att kulturlotsar och Sverigecenter administreras och samordnas från statlig nivå, men verkar lokalt i kommunerna. Reformen förväntas vara i drift efter ett till två år och utvärderas efter en mandatperiod. </w:t>
      </w:r>
    </w:p>
    <w:p w:rsidRPr="00386A7B" w:rsidR="00E56481" w:rsidP="004367B5" w:rsidRDefault="00E56481" w14:paraId="4CC45B1A" w14:textId="0968207B">
      <w:pPr>
        <w:rPr>
          <w:lang w:val="sv-SE"/>
        </w:rPr>
      </w:pPr>
      <w:r w:rsidRPr="00386A7B">
        <w:rPr>
          <w:lang w:val="sv-SE"/>
        </w:rPr>
        <w:t>Rapporter har de senaste åren visat att kommuner har goda möjligheter i att nyttja det lokala kulturarvet som en utvecklingsresurs. Kulturlo</w:t>
      </w:r>
      <w:r w:rsidRPr="00386A7B" w:rsidR="008F1213">
        <w:rPr>
          <w:lang w:val="sv-SE"/>
        </w:rPr>
        <w:t>tsen fyller därför flera syften:</w:t>
      </w:r>
      <w:r w:rsidRPr="00386A7B">
        <w:rPr>
          <w:lang w:val="sv-SE"/>
        </w:rPr>
        <w:t xml:space="preserve"> som samordnande roll mellan det lokalhistoriska </w:t>
      </w:r>
      <w:r w:rsidRPr="00386A7B">
        <w:rPr>
          <w:lang w:val="sv-SE"/>
        </w:rPr>
        <w:lastRenderedPageBreak/>
        <w:t>kulturarvet i bild, form, musik, litteratur eller andra konstformer å ena sidan, och å andra sidan för att lotsa in invandrare i svensk och lokal kultur, värderingar och samhällsorientering. Kulturlotsen kan också genom de kommunala kulturarenorna och verksamheterna av i</w:t>
      </w:r>
      <w:r w:rsidRPr="00386A7B" w:rsidR="007F0846">
        <w:rPr>
          <w:lang w:val="sv-SE"/>
        </w:rPr>
        <w:t xml:space="preserve"> </w:t>
      </w:r>
      <w:r w:rsidRPr="00386A7B">
        <w:rPr>
          <w:lang w:val="sv-SE"/>
        </w:rPr>
        <w:t>dag vitalisera kulturlivet och tillgängliggöra kulturarvet för dagens medborgare och i nya former. Intentionen är att kulturlotsen ska fungera som resurs såväl gentemot offentliga verksamheter som föreningslivet och samordna till exempel lokalhistoriska portaler för ny tillgänglighet, bidra till medborgarskapsceremonier som på riktigt erbjuder den invandrade att bli en del av lokal</w:t>
      </w:r>
      <w:r w:rsidRPr="00386A7B" w:rsidR="007F0846">
        <w:rPr>
          <w:lang w:val="sv-SE"/>
        </w:rPr>
        <w:t>samhällets kultur och identitet</w:t>
      </w:r>
      <w:r w:rsidRPr="00386A7B">
        <w:rPr>
          <w:lang w:val="sv-SE"/>
        </w:rPr>
        <w:t xml:space="preserve"> samt samordna möten mellan generationer baserade på samtal, berättande eller andra former av erfarenhetsutbyte om liv och leverne i trakten förr och nu. Vi ser också att kulturlotsen har en samverkansfunktion gentemot den kommunala kulturmiljökompetensen</w:t>
      </w:r>
      <w:r w:rsidRPr="00386A7B" w:rsidR="007F0846">
        <w:rPr>
          <w:lang w:val="sv-SE"/>
        </w:rPr>
        <w:t>,</w:t>
      </w:r>
      <w:r w:rsidRPr="00386A7B">
        <w:rPr>
          <w:lang w:val="sv-SE"/>
        </w:rPr>
        <w:t xml:space="preserve"> vilken vi vill förstärka i många kommuner genom stimulansbidraget för kulturmiljökompetens.</w:t>
      </w:r>
    </w:p>
    <w:p w:rsidRPr="00386A7B" w:rsidR="00E56481" w:rsidP="004367B5" w:rsidRDefault="00E56481" w14:paraId="4CC45B1B" w14:textId="77777777">
      <w:pPr>
        <w:rPr>
          <w:lang w:val="sv-SE"/>
        </w:rPr>
      </w:pPr>
      <w:r w:rsidRPr="00386A7B">
        <w:rPr>
          <w:lang w:val="sv-SE"/>
        </w:rPr>
        <w:t>Det ligger för många landsbygdskommuner stor potential i att använda sitt lokala kultur- och naturarv som resurs i landsbygdsutveckling och för kultur- och naturturism. Det finns exempel på kommuner som framgångsrikt organiserat ”Tidsresor” där man får uppleva bygdens historia i samverkan med kommun, näringsliv och föreningsliv. Man nyttjar QR-kodning för att skapa en helhetsupplevelse vid fysiska kulturminnen och lantbrukare och andra landsbygdsföretagare nyttjar platsens historia i sin verksamhet. Vi tror därför att en kulturlots också skulle ha en roll att fylla för samordning och utveckling inom dessa områden landet över. Sammantaget menar vi att denna funktion fyller ett tomrum, skapar likvärdighet i förutsättningar över landet och bidrar till att vitalisera kulturlivet lokalt samtidigt som det stärker sammanhållning och förståelse för hembygden.</w:t>
      </w:r>
    </w:p>
    <w:p w:rsidRPr="00BF048A" w:rsidR="00E56481" w:rsidP="004367B5" w:rsidRDefault="004367B5" w14:paraId="4CC45B1C" w14:textId="4BE41397">
      <w:pPr>
        <w:pStyle w:val="Rubrik3"/>
        <w:rPr>
          <w:rFonts w:eastAsiaTheme="minorEastAsia"/>
        </w:rPr>
      </w:pPr>
      <w:bookmarkStart w:name="_Toc472581574" w:id="6"/>
      <w:r w:rsidRPr="004367B5">
        <w:rPr>
          <w:caps w:val="0"/>
        </w:rPr>
        <w:lastRenderedPageBreak/>
        <w:t>Sverigesamlingen</w:t>
      </w:r>
      <w:r>
        <w:rPr>
          <w:rFonts w:eastAsiaTheme="minorEastAsia"/>
          <w:caps w:val="0"/>
        </w:rPr>
        <w:t xml:space="preserve"> – historisk förankring ger stabilitet för morgondagen</w:t>
      </w:r>
      <w:bookmarkEnd w:id="6"/>
    </w:p>
    <w:p w:rsidRPr="004367B5" w:rsidR="00E56481" w:rsidP="004367B5" w:rsidRDefault="004367B5" w14:paraId="4CC45B1D" w14:textId="6EFAB66D">
      <w:pPr>
        <w:pStyle w:val="Rubrik4"/>
        <w:spacing w:before="120"/>
      </w:pPr>
      <w:r w:rsidRPr="004367B5">
        <w:rPr>
          <w:caps w:val="0"/>
        </w:rPr>
        <w:t>R</w:t>
      </w:r>
      <w:r w:rsidRPr="004367B5" w:rsidR="006D088D">
        <w:rPr>
          <w:caps w:val="0"/>
        </w:rPr>
        <w:t>OT</w:t>
      </w:r>
      <w:r w:rsidRPr="004367B5">
        <w:rPr>
          <w:caps w:val="0"/>
        </w:rPr>
        <w:t xml:space="preserve"> och fond – för bevarande och främjande av svenskt kulturarv</w:t>
      </w:r>
    </w:p>
    <w:p w:rsidRPr="004367B5" w:rsidR="00E56481" w:rsidP="004367B5" w:rsidRDefault="00E56481" w14:paraId="4CC45B1E" w14:textId="39C08EAF">
      <w:pPr>
        <w:pStyle w:val="Normalutanindragellerluft"/>
      </w:pPr>
      <w:r w:rsidRPr="004367B5">
        <w:t>För Sverigedemokraterna är det centralt att synliggöra och tillgängliggöra vårt gemensamma kulturarv. Kunskap om kultur och historia skapar engagemang, leder till trygghet i mötet med andra kulturer och bidrar inte minst till den sociala tillväxten med målet om ett starkt socialt kapital. Flera av våra insatser syftar till att knyta samman det som i ett kluvet land gl</w:t>
      </w:r>
      <w:r w:rsidRPr="004367B5" w:rsidR="007F0846">
        <w:t>ider isär:</w:t>
      </w:r>
      <w:r w:rsidRPr="004367B5">
        <w:t xml:space="preserve"> invandrare och majoritetssamhälle, unga och äldre, stad och land, historia och framtid. Med det här i åtanke kan flera av våra kulturarvsreformer sammanfattas i Sverigesamlingen.</w:t>
      </w:r>
    </w:p>
    <w:p w:rsidRPr="00386A7B" w:rsidR="005D1459" w:rsidP="004367B5" w:rsidRDefault="00E56481" w14:paraId="4CC45B1F" w14:textId="5C6D70AA">
      <w:pPr>
        <w:rPr>
          <w:lang w:val="sv-SE"/>
        </w:rPr>
      </w:pPr>
      <w:r w:rsidRPr="00386A7B">
        <w:rPr>
          <w:lang w:val="sv-SE"/>
        </w:rPr>
        <w:t>Det är inte bara sammanhållningen mellan nu levande svenskar, stad och land, minnen och framtid som behöver stärkas, utan också den historiska länken mellan det som tidigare generationer lämnat efter sig i form av miljöer och artefakter, vilket vi har ett ansvar att förvalta för morgondagens släktled. Det är viktigt att trygga och vårda. Som steg på vägen i strävan efter att trygga det svenska kulturarvet, det kollektiva minnet och den nationella och lokala identiteten runt</w:t>
      </w:r>
      <w:r w:rsidR="00C40D95">
        <w:rPr>
          <w:lang w:val="sv-SE"/>
        </w:rPr>
        <w:t xml:space="preserve"> </w:t>
      </w:r>
      <w:r w:rsidRPr="00386A7B">
        <w:rPr>
          <w:lang w:val="sv-SE"/>
        </w:rPr>
        <w:t xml:space="preserve">om i landet förordar vi en kraftig utökning av stödet till bevarandet, underhållet och levandegörandet av det traditionella, folkkära kulturarvet. Med inspiration från bland annat Norge vill vi därför inrätta en särskild fond dit privatpersoner, organisationer, föreningar och i särskilda fall även kommuner ska kunna vända sig för att äska medel till verksamheter som bevarar och levandegör kulturarvet. </w:t>
      </w:r>
    </w:p>
    <w:p w:rsidRPr="00386A7B" w:rsidR="00E56481" w:rsidP="004367B5" w:rsidRDefault="00E56481" w14:paraId="4CC45B20" w14:textId="77777777">
      <w:pPr>
        <w:rPr>
          <w:lang w:val="sv-SE"/>
        </w:rPr>
      </w:pPr>
      <w:r w:rsidRPr="00386A7B">
        <w:rPr>
          <w:lang w:val="sv-SE"/>
        </w:rPr>
        <w:t xml:space="preserve">En del av det här är också att svenskt kulturarv bör förmedlas och nå de miljöer som idag står längst ifrån det, såsom de förorter som utgör parallellsamhällen till det svenska. Utöver att bidra med rena ekonomiska medel skulle en särskild kulturarvsfond också skicka en tydlig signal om att staten värdesätter den svenska nationens historia och kulturarv. Vi stärker i </w:t>
      </w:r>
      <w:r w:rsidRPr="00386A7B">
        <w:rPr>
          <w:lang w:val="sv-SE"/>
        </w:rPr>
        <w:lastRenderedPageBreak/>
        <w:t>vår budget även medlen för att bevara, vårda, levandegöra och sprida kunskap om fornlämningar, kulturlandskap och bebyggelse, bland annat genom ett ROT-avdrag öronmärkt för kulturhistoriska bebyggelsemiljöer. Vad gäller kulturmiljön anslår vi fortsatt generellt ökade medel till kulturmiljövården och riktade medel till Riksantikvarieämbetet för ett fortsatt och intensifierat arbete med att i olika former verka för att kartlägga, förebygga och begränsa skadorna på kulturlämningar i den svenska skogen.</w:t>
      </w:r>
    </w:p>
    <w:p w:rsidRPr="00BF048A" w:rsidR="00E56481" w:rsidP="004367B5" w:rsidRDefault="006D088D" w14:paraId="4CC45B21" w14:textId="1646254E">
      <w:pPr>
        <w:pStyle w:val="Rubrik4"/>
        <w:rPr>
          <w:rFonts w:eastAsiaTheme="minorEastAsia"/>
        </w:rPr>
      </w:pPr>
      <w:r>
        <w:rPr>
          <w:rFonts w:eastAsiaTheme="minorEastAsia"/>
          <w:caps w:val="0"/>
        </w:rPr>
        <w:t xml:space="preserve">Kanon </w:t>
      </w:r>
      <w:r w:rsidRPr="004367B5">
        <w:rPr>
          <w:caps w:val="0"/>
        </w:rPr>
        <w:t>för</w:t>
      </w:r>
      <w:r>
        <w:rPr>
          <w:rFonts w:eastAsiaTheme="minorEastAsia"/>
          <w:caps w:val="0"/>
        </w:rPr>
        <w:t xml:space="preserve"> kunskap</w:t>
      </w:r>
    </w:p>
    <w:p w:rsidRPr="004367B5" w:rsidR="00E56481" w:rsidP="004367B5" w:rsidRDefault="00E56481" w14:paraId="4CC45B22" w14:textId="15BCB93B">
      <w:pPr>
        <w:pStyle w:val="Normalutanindragellerluft"/>
      </w:pPr>
      <w:r w:rsidRPr="004367B5">
        <w:t>Framtidens vuxna och kollektiv sammanhållning formas i skolan och kunskap lägger grunden för kulturell förståelse. För att hela Sveriges folk ska ha förståelse</w:t>
      </w:r>
      <w:r w:rsidRPr="004367B5" w:rsidR="00794BAB">
        <w:t xml:space="preserve"> för</w:t>
      </w:r>
      <w:r w:rsidRPr="004367B5">
        <w:t xml:space="preserve"> och insikt om Sveriges kulturella arv och identitet förordar Sverigedemokraterna införandet av en nationell kulturkanon i l</w:t>
      </w:r>
      <w:r w:rsidR="00C40D95">
        <w:t>andets skolor. En förteckning över</w:t>
      </w:r>
      <w:r w:rsidRPr="004367B5">
        <w:t xml:space="preserve"> landets viktigaste kulturella verk med särskild betydelse i den svenska historien och </w:t>
      </w:r>
      <w:r w:rsidRPr="004367B5" w:rsidR="00794BAB">
        <w:t xml:space="preserve">för </w:t>
      </w:r>
      <w:r w:rsidRPr="004367B5">
        <w:t>bilden av</w:t>
      </w:r>
      <w:r w:rsidRPr="004367B5" w:rsidR="00794BAB">
        <w:t xml:space="preserve"> Sverige. De svenska pärlorna bland</w:t>
      </w:r>
      <w:r w:rsidRPr="004367B5">
        <w:t xml:space="preserve"> musikaliska verk, litteratur, film, konst, teater och andra kulturformer väljs ut av en bred kommitté bestående av en så bred demokratisk förankring som möjligt. Exempelvis kan berörda myndigheter, medborgare, professionen, politiker och civilsamhället och andra berörda aktörer ingå. I vårt förslag skulle denna kanon sammanställas av Statens kulturråd och sedan samordnas med utbildningsväsendet. Förteckningen förmedlas i skolundervisningen och bildar en gemensam referensbas</w:t>
      </w:r>
      <w:r w:rsidRPr="004367B5" w:rsidR="00794BAB">
        <w:t xml:space="preserve"> mellan invandrare och svenskar och</w:t>
      </w:r>
      <w:r w:rsidRPr="004367B5">
        <w:t xml:space="preserve"> unga och gamla </w:t>
      </w:r>
      <w:r w:rsidRPr="004367B5" w:rsidR="00794BAB">
        <w:t>samt</w:t>
      </w:r>
      <w:r w:rsidRPr="004367B5">
        <w:t xml:space="preserve"> bygger nationell gemenskap och stabilitet. Betydelsen av införandet av en nationell kulturkanon är i</w:t>
      </w:r>
      <w:r w:rsidRPr="004367B5" w:rsidR="00794BAB">
        <w:t xml:space="preserve"> </w:t>
      </w:r>
      <w:r w:rsidRPr="004367B5">
        <w:t>dag stor, dels med tanke på ett ökat avstånd mellan unga och gamla, dels mot bakgrund av att så många invandrare har kommit till Sverige de senaste åren, utan någon kvalitativ kulturell introduktion.</w:t>
      </w:r>
    </w:p>
    <w:p w:rsidRPr="00BF048A" w:rsidR="00E56481" w:rsidP="004367B5" w:rsidRDefault="006D088D" w14:paraId="4CC45B23" w14:textId="3BBF43F8">
      <w:pPr>
        <w:pStyle w:val="Rubrik4"/>
        <w:rPr>
          <w:rFonts w:eastAsiaTheme="minorEastAsia"/>
        </w:rPr>
      </w:pPr>
      <w:r>
        <w:rPr>
          <w:rFonts w:eastAsiaTheme="minorEastAsia"/>
          <w:caps w:val="0"/>
        </w:rPr>
        <w:lastRenderedPageBreak/>
        <w:t>Svenska datorspel – möjlighet till pedagogisk resurs och historieförmedlare</w:t>
      </w:r>
    </w:p>
    <w:p w:rsidRPr="004367B5" w:rsidR="00E56481" w:rsidP="004367B5" w:rsidRDefault="00E56481" w14:paraId="4CC45B24" w14:textId="3344DE03">
      <w:pPr>
        <w:pStyle w:val="Normalutanindragellerluft"/>
      </w:pPr>
      <w:r w:rsidRPr="004367B5">
        <w:t>Den svenska dat</w:t>
      </w:r>
      <w:r w:rsidR="00C40D95">
        <w:t>orspelsindustrin är vida omtalad,</w:t>
      </w:r>
      <w:r w:rsidRPr="004367B5">
        <w:t xml:space="preserve"> och det råder inga tvivel om att Sverige har goda förutsättningar att låta den svenska och nordiska datorspelsbranschen ta stor plats och förmedla fler budskap. Vi tror att en nyckel till att väcka den yngre generationens intresse för vårt land, Norden och vår historia, är att möta dem på den kulturella arena de befinner sig på. Sverige och Norden har en rik historia och vackra naturmiljöer och genom att stimulera datorspelsbranschen att skapa spel som uppvisar historiska miljöer, kultur och natur i vår region, så låter vi en form av moderna kulturskapare som annars inte ryms i det kulturpolitiska fältet ta ett större ansvar</w:t>
      </w:r>
      <w:r w:rsidRPr="004367B5" w:rsidR="00163F5A">
        <w:t>.</w:t>
      </w:r>
      <w:r w:rsidRPr="004367B5">
        <w:t xml:space="preserve"> </w:t>
      </w:r>
      <w:r w:rsidRPr="004367B5" w:rsidR="00163F5A">
        <w:t xml:space="preserve">De </w:t>
      </w:r>
      <w:r w:rsidRPr="004367B5">
        <w:t>kan dessutom f</w:t>
      </w:r>
      <w:r w:rsidRPr="004367B5" w:rsidR="00163F5A">
        <w:t xml:space="preserve">örmedla svensk kultur och natur, både genom en spelupplevelse och i undervisningssyfte, </w:t>
      </w:r>
      <w:r w:rsidRPr="004367B5">
        <w:t>till målgrupper som annars står långt ifrån det. Vi avser att politiskt och ekonomiskt stimulera en sådan utveckling, inte minst genom att se över möjligheterna till ett nytt institut som kan samordna en större och mer långsiktig insats enligt dessa intentioner. Ambitionen är att ett sådant institut även ska vara en brygga mellan svenska datorspel</w:t>
      </w:r>
      <w:r w:rsidRPr="004367B5" w:rsidR="00163F5A">
        <w:t>s</w:t>
      </w:r>
      <w:r w:rsidRPr="004367B5">
        <w:t xml:space="preserve">branschen och staten </w:t>
      </w:r>
      <w:r w:rsidRPr="004367B5" w:rsidR="00163F5A">
        <w:t>samt</w:t>
      </w:r>
      <w:r w:rsidRPr="004367B5">
        <w:t xml:space="preserve"> arbeta för att synliggöra </w:t>
      </w:r>
      <w:r w:rsidRPr="004367B5" w:rsidR="00163F5A">
        <w:t xml:space="preserve">de </w:t>
      </w:r>
      <w:r w:rsidRPr="004367B5">
        <w:t xml:space="preserve">eventuella hinder </w:t>
      </w:r>
      <w:r w:rsidRPr="004367B5" w:rsidR="00163F5A">
        <w:t xml:space="preserve">som </w:t>
      </w:r>
      <w:r w:rsidRPr="004367B5">
        <w:t xml:space="preserve">branschen möter för att utveckla sin verksamhet så att dessa hinder kan arbetas bort. De kan även hjälpa branschen att samarbeta med andra kulturella näringar och kulturområden. På så vis vill vi att institutet aktivt ska arbeta för att främja den svenska datorspelsindustrin i stort och kunna vara en stödfunktion för branschen i kultur- och näringsfrågor. </w:t>
      </w:r>
    </w:p>
    <w:p w:rsidRPr="00386A7B" w:rsidR="00E56481" w:rsidP="004367B5" w:rsidRDefault="00E56481" w14:paraId="4CC45B25" w14:textId="77777777">
      <w:pPr>
        <w:rPr>
          <w:lang w:val="sv-SE"/>
        </w:rPr>
      </w:pPr>
      <w:r w:rsidRPr="00386A7B">
        <w:rPr>
          <w:lang w:val="sv-SE"/>
        </w:rPr>
        <w:t xml:space="preserve">Vi avsätter i den här budgeten medel till Statens kulturråd för att de ska ta fram en lämplig utformning av ett institut i samråd med berörda aktörer. Utöver det avser vi verka för att det nordiska spelsamarbetet återupptas och att det nordiska samarbetet på spelområdet utvecklas. Genom att stimulera </w:t>
      </w:r>
      <w:r w:rsidRPr="00386A7B">
        <w:rPr>
          <w:lang w:val="sv-SE"/>
        </w:rPr>
        <w:lastRenderedPageBreak/>
        <w:t>nordiska datorspel och nordiskt innehåll främjar vi både en modern kulturell och kreativ näring samtidigt som den kan förmedla vår historia på ett nytt och spännande sätt.</w:t>
      </w:r>
    </w:p>
    <w:p w:rsidRPr="00386A7B" w:rsidR="00E56481" w:rsidP="004367B5" w:rsidRDefault="00E56481" w14:paraId="4CC45B26" w14:textId="59566608">
      <w:pPr>
        <w:rPr>
          <w:lang w:val="sv-SE"/>
        </w:rPr>
      </w:pPr>
      <w:r w:rsidRPr="00386A7B">
        <w:rPr>
          <w:lang w:val="sv-SE"/>
        </w:rPr>
        <w:t>Sverigedemokraterna vill att infrastrukturen för hela spelutvecklingen ska finnas i Sverige, och att vi ska vara långsiktigt världsledande. Det innebär att vi ska ha världens skickligaste programmerare, manusförfattare, grafiker och tonsättare för detta. Svenska orkestrar och konstnärer ska få uppdrag från såväl svenska som utländska spelföretag. Därför bör institutet främja att svenska kulturutövare används i svenska spelproduktioner. På så vis kan vi säkra att spelindustrin enkelt kan samarbeta och hitta nödvä</w:t>
      </w:r>
      <w:r w:rsidRPr="00386A7B" w:rsidR="00903D49">
        <w:rPr>
          <w:lang w:val="sv-SE"/>
        </w:rPr>
        <w:t>ndig kompetens på dessa områden</w:t>
      </w:r>
      <w:r w:rsidRPr="00386A7B">
        <w:rPr>
          <w:lang w:val="sv-SE"/>
        </w:rPr>
        <w:t xml:space="preserve"> samtidigt som det kan bidra till att konst- och kulturskapare får fler och nya inkomstkällor. </w:t>
      </w:r>
    </w:p>
    <w:p w:rsidRPr="00386A7B" w:rsidR="00E56481" w:rsidP="004367B5" w:rsidRDefault="00E56481" w14:paraId="4CC45B27" w14:textId="008AFE4F">
      <w:pPr>
        <w:rPr>
          <w:lang w:val="sv-SE"/>
        </w:rPr>
      </w:pPr>
      <w:r w:rsidRPr="00386A7B">
        <w:rPr>
          <w:lang w:val="sv-SE"/>
        </w:rPr>
        <w:t>Vi tror att det finns en stor potential i att utveckla nya datorspel som hämtar inspiration och tillvaratar våra folksägner och den nordiska och svenska mytologin. På samma sätt har man i andra delar av Europa utvecklat och använt lokala sägner och symboler, vilka i sin tur blivit populära även i andra delar av världen. Mytologin är en del av Nordens historia som är välkänd och vi vill skapa nya arenor och spelplatsformer för att uppmärksamma denna</w:t>
      </w:r>
      <w:r w:rsidRPr="00386A7B" w:rsidR="00903D49">
        <w:rPr>
          <w:lang w:val="sv-SE"/>
        </w:rPr>
        <w:t>. Vår tidigare tro och mytologi</w:t>
      </w:r>
      <w:r w:rsidRPr="00386A7B">
        <w:rPr>
          <w:lang w:val="sv-SE"/>
        </w:rPr>
        <w:t xml:space="preserve"> har fram till i</w:t>
      </w:r>
      <w:r w:rsidRPr="00386A7B" w:rsidR="00903D49">
        <w:rPr>
          <w:lang w:val="sv-SE"/>
        </w:rPr>
        <w:t xml:space="preserve"> </w:t>
      </w:r>
      <w:r w:rsidRPr="00386A7B">
        <w:rPr>
          <w:lang w:val="sv-SE"/>
        </w:rPr>
        <w:t xml:space="preserve">dag blivit välkända och historiska symboler för vår del av världen som lockar en bred publik. </w:t>
      </w:r>
    </w:p>
    <w:p w:rsidRPr="00BF048A" w:rsidR="00E56481" w:rsidP="00386A7B" w:rsidRDefault="00386A7B" w14:paraId="4CC45B28" w14:textId="2B32DA60">
      <w:pPr>
        <w:pStyle w:val="Rubrik4"/>
        <w:rPr>
          <w:rFonts w:eastAsiaTheme="minorEastAsia"/>
          <w:sz w:val="24"/>
          <w:szCs w:val="24"/>
        </w:rPr>
      </w:pPr>
      <w:r>
        <w:rPr>
          <w:rFonts w:eastAsiaTheme="minorEastAsia"/>
          <w:caps w:val="0"/>
        </w:rPr>
        <w:t>Öppna museer i både stad och land</w:t>
      </w:r>
    </w:p>
    <w:p w:rsidRPr="00386A7B" w:rsidR="00E56481" w:rsidP="00386A7B" w:rsidRDefault="00E56481" w14:paraId="4CC45B29" w14:textId="4DAB40B4">
      <w:pPr>
        <w:pStyle w:val="Normalutanindragellerluft"/>
      </w:pPr>
      <w:r w:rsidRPr="00386A7B">
        <w:t xml:space="preserve">Sveriges samlade kulturarv är hela nationens gemensamma arv, glädje och ansvar. Landets historia har lämnat spår i form av kulturmiljöer, artefakter och berättelser över hela Sverige, från norr till söder. Därför är tillgången till vår historia viktig </w:t>
      </w:r>
      <w:r w:rsidRPr="00386A7B" w:rsidR="00903D49">
        <w:t xml:space="preserve">såväl </w:t>
      </w:r>
      <w:r w:rsidRPr="00386A7B">
        <w:t xml:space="preserve">på </w:t>
      </w:r>
      <w:r w:rsidRPr="00386A7B" w:rsidR="00903D49">
        <w:t>landsbygden som i storstaden</w:t>
      </w:r>
      <w:r w:rsidRPr="00386A7B">
        <w:t xml:space="preserve"> och i alla små och medelstora orter där</w:t>
      </w:r>
      <w:r w:rsidRPr="00386A7B" w:rsidR="00903D49">
        <w:t>emellan. Vi ser regeringens fri-entré</w:t>
      </w:r>
      <w:r w:rsidRPr="00386A7B">
        <w:t xml:space="preserve">-reform till </w:t>
      </w:r>
      <w:r w:rsidRPr="00386A7B">
        <w:lastRenderedPageBreak/>
        <w:t>statliga museer som i grunden vällovlig, men alltför snäv och storstadsorienterad. Av den anledningen har Sverigedemokraterna presenterat ett eget förslag där vi i</w:t>
      </w:r>
      <w:r w:rsidRPr="00386A7B" w:rsidR="00903D49">
        <w:t xml:space="preserve"> </w:t>
      </w:r>
      <w:r w:rsidRPr="00386A7B">
        <w:t xml:space="preserve">stället för enbart fri entré till statliga museer i storstäderna anslår medel för en fond </w:t>
      </w:r>
      <w:r w:rsidRPr="00386A7B" w:rsidR="00903D49">
        <w:t xml:space="preserve">som </w:t>
      </w:r>
      <w:r w:rsidRPr="00386A7B">
        <w:t xml:space="preserve">vi kallar Öppna museer. </w:t>
      </w:r>
      <w:r w:rsidRPr="00386A7B" w:rsidR="00903D49">
        <w:t>Det är e</w:t>
      </w:r>
      <w:r w:rsidRPr="00386A7B">
        <w:t xml:space="preserve">n satsning som riktar sig till hela landet, </w:t>
      </w:r>
      <w:r w:rsidR="00F35B2E">
        <w:t>till både</w:t>
      </w:r>
      <w:r w:rsidRPr="00386A7B">
        <w:t xml:space="preserve"> statliga och regionala museer och stiftelser. </w:t>
      </w:r>
    </w:p>
    <w:p w:rsidRPr="00AA6730" w:rsidR="00E56481" w:rsidP="00386A7B" w:rsidRDefault="00E56481" w14:paraId="4CC45B2A" w14:textId="4A47F7B3">
      <w:pPr>
        <w:rPr>
          <w:lang w:val="sv-SE"/>
        </w:rPr>
      </w:pPr>
      <w:r w:rsidRPr="00AA6730">
        <w:rPr>
          <w:lang w:val="sv-SE"/>
        </w:rPr>
        <w:t>Fonden ska kunna användas för att antingen delsubventionera införandet av fri entré, digitalisera eller synliggöra samlingar, utveckla kulturarvspedagogik eller för att marknadsföra och utveckla verksamheten. Kriterierna för att få beviljat stöd ska vara att tillgängliggöra museet och dess samlingar för att främja historisk förståelse. Museerna känner bäst sin verksamhet och för en del upplevs entréavgifter som ett stort hinder, för andra brist på resurser för att tillgängliggöra samlingarna på fler och nya sätt. I det här förslaget involveras museerna själva i arbetet med att tillgängliggöra våra kulturskatter och även s</w:t>
      </w:r>
      <w:r w:rsidRPr="00AA6730" w:rsidR="00840BAC">
        <w:rPr>
          <w:lang w:val="sv-SE"/>
        </w:rPr>
        <w:t>tiftelser såsom Nordiska museet</w:t>
      </w:r>
      <w:r w:rsidRPr="00AA6730">
        <w:rPr>
          <w:lang w:val="sv-SE"/>
        </w:rPr>
        <w:t xml:space="preserve"> och </w:t>
      </w:r>
      <w:r w:rsidRPr="00AA6730" w:rsidR="00840BAC">
        <w:rPr>
          <w:lang w:val="sv-SE"/>
        </w:rPr>
        <w:t>Á</w:t>
      </w:r>
      <w:r w:rsidRPr="00AA6730">
        <w:rPr>
          <w:lang w:val="sv-SE"/>
        </w:rPr>
        <w:t>jtte (Svenskt fjäll- och samemuseum) samt länsmuseerna får möjlighet att äska medel ur fonden. I linje med att stärka tillgången till kultur i fler delar av landet anslår vi också ökade medel till Riksteatern, Riksutställningar och Institutet för språk- och folkminnen. En avsikt med Öppna museer och de ökade anslagen till andra kulturinstitutioner är att höja ambitionsnivån i att marknadsföra, väcka intresse</w:t>
      </w:r>
      <w:r w:rsidRPr="00AA6730" w:rsidR="00840BAC">
        <w:rPr>
          <w:lang w:val="sv-SE"/>
        </w:rPr>
        <w:t>t för och synliggöra landets na</w:t>
      </w:r>
      <w:r w:rsidRPr="00AA6730">
        <w:rPr>
          <w:lang w:val="sv-SE"/>
        </w:rPr>
        <w:t>tur- och kulturarv för barn, unga och nyanlända, så att hela landet rotar sig i Sveriges historia och framväxt.</w:t>
      </w:r>
    </w:p>
    <w:p w:rsidRPr="00BF048A" w:rsidR="00E56481" w:rsidP="00386A7B" w:rsidRDefault="00386A7B" w14:paraId="4CC45B2B" w14:textId="0AEADA1E">
      <w:pPr>
        <w:pStyle w:val="Rubrik4"/>
        <w:rPr>
          <w:rFonts w:eastAsiaTheme="minorEastAsia"/>
          <w:sz w:val="24"/>
          <w:szCs w:val="24"/>
        </w:rPr>
      </w:pPr>
      <w:r>
        <w:rPr>
          <w:rFonts w:eastAsiaTheme="minorEastAsia"/>
          <w:caps w:val="0"/>
        </w:rPr>
        <w:t xml:space="preserve">Hemslöjd, hantverk </w:t>
      </w:r>
      <w:r w:rsidRPr="00386A7B">
        <w:rPr>
          <w:caps w:val="0"/>
        </w:rPr>
        <w:t>och</w:t>
      </w:r>
      <w:r>
        <w:rPr>
          <w:rFonts w:eastAsiaTheme="minorEastAsia"/>
          <w:caps w:val="0"/>
        </w:rPr>
        <w:t xml:space="preserve"> folkkonst</w:t>
      </w:r>
    </w:p>
    <w:p w:rsidRPr="00386A7B" w:rsidR="00E56481" w:rsidP="00386A7B" w:rsidRDefault="00E56481" w14:paraId="4CC45B2C" w14:textId="045B209D">
      <w:pPr>
        <w:pStyle w:val="Normalutanindragellerluft"/>
      </w:pPr>
      <w:r w:rsidRPr="00386A7B">
        <w:t xml:space="preserve">Hemslöjden samlar hantverksintresserade med skaparglädje, vittnar om traderad kunskap om material och råvaror i vår omgivning och möjliggör kunskapsöverföring, då yngre har en möjlighet att lära sig tekniker och hantverk från äldre generationer. Ett ökat intresse för hemslöjden gläder </w:t>
      </w:r>
      <w:r w:rsidRPr="00386A7B">
        <w:lastRenderedPageBreak/>
        <w:t xml:space="preserve">oss. För att stimulera hemslöjden skjuter vi till resurser. Detta med </w:t>
      </w:r>
      <w:r w:rsidRPr="00386A7B" w:rsidR="00545B7A">
        <w:t>särskilt fokus på barn och unga</w:t>
      </w:r>
      <w:r w:rsidRPr="00386A7B">
        <w:t xml:space="preserve"> för att intensifiera arbet</w:t>
      </w:r>
      <w:r w:rsidRPr="00386A7B" w:rsidR="00545B7A">
        <w:t>et med att skapa intresse kring</w:t>
      </w:r>
      <w:r w:rsidRPr="00386A7B">
        <w:t xml:space="preserve"> och sprida kunskap om äldre hantverksmetoder och den traditionella svenska folkkonsten. Möjligheterna att stimulera möten över generationsgränserna är i sammanhanget viktiga att främja. Information och känsla för hemslöjd och hantverk Sveriges historia igenom, format av vår miljö, är också viktigt att sprida till dem med annan bakgrund som ska bli en del av det svenska majoritetssamhället och rota sig i sitt nya hemland.</w:t>
      </w:r>
    </w:p>
    <w:p w:rsidRPr="00BF048A" w:rsidR="00E56481" w:rsidP="00386A7B" w:rsidRDefault="00386A7B" w14:paraId="4CC45B2D" w14:textId="41C0EA46">
      <w:pPr>
        <w:pStyle w:val="Rubrik3"/>
        <w:rPr>
          <w:rFonts w:eastAsiaTheme="minorEastAsia"/>
          <w:color w:val="1F4E79" w:themeColor="accent1" w:themeShade="80"/>
          <w:sz w:val="24"/>
          <w:szCs w:val="24"/>
        </w:rPr>
      </w:pPr>
      <w:bookmarkStart w:name="_Toc472581575" w:id="7"/>
      <w:r>
        <w:rPr>
          <w:rFonts w:eastAsiaTheme="minorEastAsia"/>
          <w:caps w:val="0"/>
        </w:rPr>
        <w:t xml:space="preserve">Civilsamhället – ideell </w:t>
      </w:r>
      <w:r w:rsidRPr="00386A7B">
        <w:rPr>
          <w:caps w:val="0"/>
        </w:rPr>
        <w:t>kraft</w:t>
      </w:r>
      <w:r>
        <w:rPr>
          <w:rFonts w:eastAsiaTheme="minorEastAsia"/>
          <w:caps w:val="0"/>
        </w:rPr>
        <w:t xml:space="preserve"> ger socialt kapital</w:t>
      </w:r>
      <w:bookmarkEnd w:id="7"/>
    </w:p>
    <w:p w:rsidRPr="00BF048A" w:rsidR="00E56481" w:rsidP="00386A7B" w:rsidRDefault="00386A7B" w14:paraId="4CC45B2E" w14:textId="3E802DB2">
      <w:pPr>
        <w:pStyle w:val="Rubrik4"/>
        <w:spacing w:before="120"/>
        <w:rPr>
          <w:rFonts w:eastAsiaTheme="minorEastAsia"/>
          <w:sz w:val="24"/>
          <w:szCs w:val="24"/>
        </w:rPr>
      </w:pPr>
      <w:r w:rsidRPr="00386A7B">
        <w:rPr>
          <w:caps w:val="0"/>
        </w:rPr>
        <w:t>Idrott</w:t>
      </w:r>
      <w:r>
        <w:rPr>
          <w:rFonts w:eastAsiaTheme="minorEastAsia"/>
          <w:caps w:val="0"/>
        </w:rPr>
        <w:t xml:space="preserve"> för hälsa och livskvalitet</w:t>
      </w:r>
    </w:p>
    <w:p w:rsidRPr="00386A7B" w:rsidR="00544BF8" w:rsidP="00386A7B" w:rsidRDefault="00E56481" w14:paraId="4CC45B2F" w14:textId="7077091C">
      <w:pPr>
        <w:pStyle w:val="Normalutanindragellerluft"/>
      </w:pPr>
      <w:r w:rsidRPr="00386A7B">
        <w:t xml:space="preserve">Ett av Sverigedemokraternas kulturpolitiska ledord är tillgänglighet. Att tillgängliggöra kultur, medier, trossamfund och fritid är en förutsättning för att främja livskvalitet och folkhälsa. </w:t>
      </w:r>
      <w:r w:rsidRPr="00386A7B" w:rsidR="00545B7A">
        <w:t>En grupp som ibland kan ha sämre</w:t>
      </w:r>
      <w:r w:rsidRPr="00386A7B">
        <w:t xml:space="preserve"> tillgång </w:t>
      </w:r>
      <w:r w:rsidRPr="00386A7B" w:rsidR="00BB7135">
        <w:t xml:space="preserve">till detta </w:t>
      </w:r>
      <w:r w:rsidRPr="00386A7B">
        <w:t>än andra grupper är funktionsnedsatta. Sverigedemokraterna stöder sedan tidigare åtgärder för att anpassa icke-statliga kulturlokaler så att de blir åtkomliga för funktionsnedsatta och anslår även extra medel för detta. Då vi är av uppfattningen att alla individer själva vet bäst vilken kulturell utövning de själva föredrar tillskjuter vi även medel till Myndigheten för ungdoms- och civilsamhällesfrågor så att organisationer som företräder funktionsnedsatta ungdomar ska kunna äska medel för kulturella verksamheter som de själva väljer. Medlen</w:t>
      </w:r>
      <w:r w:rsidRPr="00386A7B" w:rsidR="00BB7135">
        <w:t xml:space="preserve"> skall kunna täcka allt från LAN</w:t>
      </w:r>
      <w:r w:rsidRPr="00386A7B">
        <w:t xml:space="preserve">-spel till utomhusaktiviteter av eget val. </w:t>
      </w:r>
    </w:p>
    <w:p w:rsidRPr="00AA6730" w:rsidR="00E56481" w:rsidP="00386A7B" w:rsidRDefault="00E56481" w14:paraId="4CC45B30" w14:textId="629F7E1B">
      <w:pPr>
        <w:rPr>
          <w:lang w:val="sv-SE"/>
        </w:rPr>
      </w:pPr>
      <w:r w:rsidRPr="00AA6730">
        <w:rPr>
          <w:lang w:val="sv-SE"/>
        </w:rPr>
        <w:t xml:space="preserve">Vi anser det nu också vara dags för en större översyn av behoven för parasporten och allas tillgång till idrottsutövande. Ett led i det är att vi genom det statliga stödet till idrotten vill stimulera idrottsrörelsen att göra en nationell bedömning av ekonomiska och verksamhetsmässiga behov för att upprätta ett nationellt para-sportotek. Vi är öppna för att framöver skjuta </w:t>
      </w:r>
      <w:r w:rsidRPr="00AA6730">
        <w:rPr>
          <w:lang w:val="sv-SE"/>
        </w:rPr>
        <w:lastRenderedPageBreak/>
        <w:t xml:space="preserve">till </w:t>
      </w:r>
      <w:r w:rsidRPr="00AA6730" w:rsidR="00BB7135">
        <w:rPr>
          <w:lang w:val="sv-SE"/>
        </w:rPr>
        <w:t xml:space="preserve">de </w:t>
      </w:r>
      <w:r w:rsidRPr="00AA6730">
        <w:rPr>
          <w:lang w:val="sv-SE"/>
        </w:rPr>
        <w:t xml:space="preserve">resurser </w:t>
      </w:r>
      <w:r w:rsidRPr="00AA6730" w:rsidR="00BB7135">
        <w:rPr>
          <w:lang w:val="sv-SE"/>
        </w:rPr>
        <w:t xml:space="preserve">som </w:t>
      </w:r>
      <w:r w:rsidRPr="00AA6730">
        <w:rPr>
          <w:lang w:val="sv-SE"/>
        </w:rPr>
        <w:t>parasporten efterfrågar för att på nationell nivå möjliggöra ett sportotek med den idrottsutrustning som inte sällan kan vara kostsam för den enskilde med funktionsnedsättning, men som från nationell nivå skulle kunna erbjudas att prova för allas tillgång till sport.</w:t>
      </w:r>
    </w:p>
    <w:p w:rsidRPr="00BF048A" w:rsidR="00E56481" w:rsidP="00386A7B" w:rsidRDefault="00386A7B" w14:paraId="4CC45B31" w14:textId="2A4655C9">
      <w:pPr>
        <w:pStyle w:val="Rubrik4"/>
        <w:rPr>
          <w:rFonts w:eastAsiaTheme="minorEastAsia"/>
          <w:sz w:val="24"/>
          <w:szCs w:val="24"/>
        </w:rPr>
      </w:pPr>
      <w:r>
        <w:rPr>
          <w:rFonts w:eastAsiaTheme="minorEastAsia"/>
          <w:caps w:val="0"/>
        </w:rPr>
        <w:t>Trossamfund och etniska föreningar</w:t>
      </w:r>
    </w:p>
    <w:p w:rsidRPr="00386A7B" w:rsidR="00E56481" w:rsidP="00386A7B" w:rsidRDefault="003513D1" w14:paraId="4CC45B32" w14:textId="21971627">
      <w:pPr>
        <w:pStyle w:val="Normalutanindragellerluft"/>
      </w:pPr>
      <w:r w:rsidRPr="00386A7B">
        <w:t>Sverige vilar på en 1 000-</w:t>
      </w:r>
      <w:r w:rsidRPr="00386A7B" w:rsidR="00E56481">
        <w:t>årig kristen grund och Svenska kyrkan har som folkkyrka och trossamfund ännu en majoritet av Sveriges invånar</w:t>
      </w:r>
      <w:r w:rsidRPr="00386A7B">
        <w:t>e som medlemmar. Samtidigt är</w:t>
      </w:r>
      <w:r w:rsidRPr="00386A7B" w:rsidR="00E56481">
        <w:t xml:space="preserve"> många andra trossamfund, kristna och andra, sedan längre eller kortare tid också etablerade över landet</w:t>
      </w:r>
      <w:r w:rsidRPr="00386A7B">
        <w:t>,</w:t>
      </w:r>
      <w:r w:rsidRPr="00386A7B" w:rsidR="00E56481">
        <w:t xml:space="preserve"> och </w:t>
      </w:r>
      <w:r w:rsidRPr="00386A7B">
        <w:t xml:space="preserve">de </w:t>
      </w:r>
      <w:r w:rsidRPr="00386A7B" w:rsidR="00E56481">
        <w:t>samlar många medlemmar.</w:t>
      </w:r>
    </w:p>
    <w:p w:rsidRPr="00AA6730" w:rsidR="00E56481" w:rsidP="00386A7B" w:rsidRDefault="00E56481" w14:paraId="4CC45B33" w14:textId="42ADD20C">
      <w:pPr>
        <w:rPr>
          <w:lang w:val="sv-SE"/>
        </w:rPr>
      </w:pPr>
      <w:r w:rsidRPr="00AA6730">
        <w:rPr>
          <w:lang w:val="sv-SE"/>
        </w:rPr>
        <w:t>Sverigedemokraterna ser i grunden positivt på trossamfundens roll och engagemang i det civila samhället och anser det vara motiverat att understödja</w:t>
      </w:r>
      <w:r w:rsidRPr="00AA6730" w:rsidR="003513D1">
        <w:rPr>
          <w:lang w:val="sv-SE"/>
        </w:rPr>
        <w:t xml:space="preserve"> dem</w:t>
      </w:r>
      <w:r w:rsidRPr="00AA6730">
        <w:rPr>
          <w:lang w:val="sv-SE"/>
        </w:rPr>
        <w:t>. Samtidigt är en viktig faktor för att det allmänna stödet för offentliga bidrag till det civila samhället ska kunna upp</w:t>
      </w:r>
      <w:r w:rsidRPr="00AA6730" w:rsidR="003513D1">
        <w:rPr>
          <w:lang w:val="sv-SE"/>
        </w:rPr>
        <w:t>rätthållas</w:t>
      </w:r>
      <w:r w:rsidRPr="00AA6730">
        <w:rPr>
          <w:lang w:val="sv-SE"/>
        </w:rPr>
        <w:t xml:space="preserve"> att detta stöd fördelas på ett ansvarsfullt sätt. Tyvärr har det de senaste åren visat sig att våldsbejakand</w:t>
      </w:r>
      <w:r w:rsidRPr="00AA6730" w:rsidR="003513D1">
        <w:rPr>
          <w:lang w:val="sv-SE"/>
        </w:rPr>
        <w:t>e föreningar och organisationer</w:t>
      </w:r>
      <w:r w:rsidRPr="00AA6730">
        <w:rPr>
          <w:lang w:val="sv-SE"/>
        </w:rPr>
        <w:t xml:space="preserve"> som uppmanar till lagbrott och som inte ställer sig bakom demokratiska grundprinciper, såsom stödet för yttrandefrihet och mötesfrihet, män oc</w:t>
      </w:r>
      <w:r w:rsidR="000C41ED">
        <w:rPr>
          <w:lang w:val="sv-SE"/>
        </w:rPr>
        <w:t>h kvinnors lika värde etcetera</w:t>
      </w:r>
      <w:r w:rsidRPr="00AA6730">
        <w:rPr>
          <w:lang w:val="sv-SE"/>
        </w:rPr>
        <w:t xml:space="preserve"> trots detta har kunnat erhålla skattefinansierat stöd, vilket naturligtvis är oacceptabelt. Vi menar att det är uppenbart att såväl regelverket som tillsynen måste skärpas så att våldsbejakande och icke-demokratiska organisationer inte ska kunna erhålla skattefinansierat stöd. Organisationer som fjärmar sig och sina medlemmar ifrån, snarare än närmar sig, majoritetssamhället genom att inte leva upp till kraven </w:t>
      </w:r>
      <w:r w:rsidRPr="00AA6730" w:rsidR="003513D1">
        <w:rPr>
          <w:lang w:val="sv-SE"/>
        </w:rPr>
        <w:t>på</w:t>
      </w:r>
      <w:r w:rsidRPr="00AA6730">
        <w:rPr>
          <w:lang w:val="sv-SE"/>
        </w:rPr>
        <w:t xml:space="preserve"> demokrati och jämställdhet på </w:t>
      </w:r>
      <w:r w:rsidRPr="00AA6730" w:rsidR="003513D1">
        <w:rPr>
          <w:lang w:val="sv-SE"/>
        </w:rPr>
        <w:t xml:space="preserve">ett </w:t>
      </w:r>
      <w:r w:rsidRPr="00AA6730">
        <w:rPr>
          <w:lang w:val="sv-SE"/>
        </w:rPr>
        <w:t xml:space="preserve">tillfredsställande sätt bör inte finansieras med gemensamma resurser. Det gäller såväl trossamfund som organisationer bildade på etnisk grund. </w:t>
      </w:r>
    </w:p>
    <w:p w:rsidRPr="00AA6730" w:rsidR="00E56481" w:rsidP="00386A7B" w:rsidRDefault="00E56481" w14:paraId="4CC45B34" w14:textId="33A91102">
      <w:pPr>
        <w:rPr>
          <w:lang w:val="sv-SE"/>
        </w:rPr>
      </w:pPr>
      <w:r w:rsidRPr="00AA6730">
        <w:rPr>
          <w:lang w:val="sv-SE"/>
        </w:rPr>
        <w:lastRenderedPageBreak/>
        <w:t>Regeringen har sedan tidigare lanserat ett antiterrorpaket och som ett led av det nu också tillsatt en utredning om statens stöd och förhållande till trossamfunden. Det är något vi välkomnar och vi vill särskilt understryka behovet av att man på allvar ser över vilka organisationer som får skattefinansierat stöd, samt hur regelverk och kontroller kan skärpas, jämte fördelning av ökade resurser och bättre metoder för polisen och Nämnden för statligt stöd till trossamfunden (SST) att kunna samverka och implementera detta arbete. Vägen är samtidigt lång till dess att en utredning och eventuella lagförslag för eventuella nya modeller för granskning och uppföljning av trossamfunden har presenterats, samtidigt som vi ser ett behov av tätare och tydligare granskning och uppföljning av trossamfund och föreningar i</w:t>
      </w:r>
      <w:r w:rsidRPr="00AA6730" w:rsidR="003513D1">
        <w:rPr>
          <w:lang w:val="sv-SE"/>
        </w:rPr>
        <w:t xml:space="preserve"> </w:t>
      </w:r>
      <w:r w:rsidRPr="00AA6730">
        <w:rPr>
          <w:lang w:val="sv-SE"/>
        </w:rPr>
        <w:t>dag. Därför anslår vi i denna budget ett höjt anslag till SST för att förstärka myndighetens arbete med granskning och tillsyn. Samtidigt tillför vi också Myndigheten för ungdoms- och civilsamhällesfrågor (MUCF) ökade anslag för en motsvarande förstärkning av deras gransknings- och utvärderingsarbete kring hur mottagare av offentligt stöd lever upp till de av staten ställda kraven och verkar i enlighet med den svenska demokratins grundfundament.</w:t>
      </w:r>
    </w:p>
    <w:p w:rsidRPr="00BF048A" w:rsidR="00E56481" w:rsidP="00386A7B" w:rsidRDefault="00386A7B" w14:paraId="4CC45B35" w14:textId="7FCD0571">
      <w:pPr>
        <w:pStyle w:val="Rubrik4"/>
        <w:rPr>
          <w:rFonts w:eastAsiaTheme="minorEastAsia"/>
          <w:sz w:val="24"/>
          <w:szCs w:val="24"/>
        </w:rPr>
      </w:pPr>
      <w:r>
        <w:rPr>
          <w:rFonts w:eastAsiaTheme="minorEastAsia"/>
          <w:caps w:val="0"/>
        </w:rPr>
        <w:t xml:space="preserve">Friluftsliv för </w:t>
      </w:r>
      <w:r w:rsidRPr="00386A7B">
        <w:rPr>
          <w:caps w:val="0"/>
        </w:rPr>
        <w:t>folkhälsa</w:t>
      </w:r>
      <w:r>
        <w:rPr>
          <w:rFonts w:eastAsiaTheme="minorEastAsia"/>
          <w:caps w:val="0"/>
        </w:rPr>
        <w:t xml:space="preserve"> och omsorg om arv och miljö</w:t>
      </w:r>
    </w:p>
    <w:p w:rsidRPr="00386A7B" w:rsidR="00E56481" w:rsidP="00386A7B" w:rsidRDefault="00E56481" w14:paraId="4CC45B36" w14:textId="77777777">
      <w:pPr>
        <w:pStyle w:val="Normalutanindragellerluft"/>
      </w:pPr>
      <w:r w:rsidRPr="00386A7B">
        <w:t xml:space="preserve">Sverige har ett omfattande och rikt friluftsliv. Miljoner svenskar och däribland hundratusentals barn är medlemmar i någon av de friluftsorganisationer som finns över hela landet. Många nyttjar den svenska naturen genom sportutövande, turism och rekreation. </w:t>
      </w:r>
    </w:p>
    <w:p w:rsidRPr="00AA6730" w:rsidR="00E56481" w:rsidP="00386A7B" w:rsidRDefault="00E56481" w14:paraId="4CC45B37" w14:textId="2C758F5E">
      <w:pPr>
        <w:rPr>
          <w:lang w:val="sv-SE"/>
        </w:rPr>
      </w:pPr>
      <w:r w:rsidRPr="00AA6730">
        <w:rPr>
          <w:lang w:val="sv-SE"/>
        </w:rPr>
        <w:t xml:space="preserve">Det svenska friluftslivet fyller också en viktig funktion för att knyta ihop kultur- och naturarv och fyller en pedagogisk funktion för förståelsen att dessa ofta hänger ihop och är beroende av vår omsorg. Att synliggöra vårt samlade kultur- och naturarv är något vi sverigedemokrater ser som </w:t>
      </w:r>
      <w:r w:rsidRPr="00AA6730">
        <w:rPr>
          <w:lang w:val="sv-SE"/>
        </w:rPr>
        <w:lastRenderedPageBreak/>
        <w:t>mycket viktigt. Vårt naturarv för oss närmare de människor som levt i, formats av och brukat detta land över seklerna, och friluftslivet kan stärka vår relation till den miljö v</w:t>
      </w:r>
      <w:r w:rsidRPr="00AA6730" w:rsidR="003517F1">
        <w:rPr>
          <w:lang w:val="sv-SE"/>
        </w:rPr>
        <w:t>i vistas i under vår levnadstid:</w:t>
      </w:r>
      <w:r w:rsidRPr="00AA6730">
        <w:rPr>
          <w:lang w:val="sv-SE"/>
        </w:rPr>
        <w:t xml:space="preserve"> </w:t>
      </w:r>
      <w:r w:rsidRPr="00AA6730" w:rsidR="003517F1">
        <w:rPr>
          <w:lang w:val="sv-SE"/>
        </w:rPr>
        <w:t>e</w:t>
      </w:r>
      <w:r w:rsidRPr="00AA6730">
        <w:rPr>
          <w:lang w:val="sv-SE"/>
        </w:rPr>
        <w:t xml:space="preserve">tt hem vi gemensamt delar, kännetecknar vårt land och </w:t>
      </w:r>
      <w:r w:rsidRPr="00AA6730" w:rsidR="003517F1">
        <w:rPr>
          <w:lang w:val="sv-SE"/>
        </w:rPr>
        <w:t xml:space="preserve">som </w:t>
      </w:r>
      <w:r w:rsidRPr="00AA6730">
        <w:rPr>
          <w:lang w:val="sv-SE"/>
        </w:rPr>
        <w:t xml:space="preserve">lämnats oss att förvalta för morgondagens medborgare. </w:t>
      </w:r>
    </w:p>
    <w:p w:rsidRPr="00AA6730" w:rsidR="00E56481" w:rsidP="00386A7B" w:rsidRDefault="00E56481" w14:paraId="4CC45B38" w14:textId="66F47890">
      <w:pPr>
        <w:rPr>
          <w:lang w:val="sv-SE"/>
        </w:rPr>
      </w:pPr>
      <w:r w:rsidRPr="00AA6730">
        <w:rPr>
          <w:lang w:val="sv-SE"/>
        </w:rPr>
        <w:t xml:space="preserve">Genom att skjuta till resurser för att bevara, bruka och utveckla naturarvet och friluftslivet kan det också användas än mer som metod för att främja god folkhälsa såväl bland barn, unga, medelålders och äldre. Det kan också skapa förståelse och en känsla för landet hos nya, invandrade svenskar. Forskning visar att natur och friluftsliv har en stärkande och läkande effekt vid ohälsa och här tror vi att friluftslivet kan spela en större roll än idag. </w:t>
      </w:r>
    </w:p>
    <w:p w:rsidRPr="00BF048A" w:rsidR="00E56481" w:rsidP="00386A7B" w:rsidRDefault="00386A7B" w14:paraId="4CC45B39" w14:textId="7E20E472">
      <w:pPr>
        <w:pStyle w:val="Rubrik3"/>
        <w:rPr>
          <w:rFonts w:eastAsiaTheme="minorEastAsia"/>
        </w:rPr>
      </w:pPr>
      <w:bookmarkStart w:name="_Toc472581576" w:id="8"/>
      <w:r>
        <w:rPr>
          <w:rFonts w:eastAsiaTheme="minorEastAsia"/>
          <w:caps w:val="0"/>
        </w:rPr>
        <w:t>Bättre villkor för dagens</w:t>
      </w:r>
      <w:r w:rsidR="00544BF8">
        <w:rPr>
          <w:rFonts w:eastAsiaTheme="minorEastAsia"/>
        </w:rPr>
        <w:t xml:space="preserve"> </w:t>
      </w:r>
      <w:r w:rsidRPr="00386A7B">
        <w:rPr>
          <w:caps w:val="0"/>
        </w:rPr>
        <w:t>kulturarbetare</w:t>
      </w:r>
      <w:bookmarkEnd w:id="8"/>
    </w:p>
    <w:p w:rsidRPr="00386A7B" w:rsidR="00E56481" w:rsidP="00386A7B" w:rsidRDefault="00E56481" w14:paraId="4CC45B3A" w14:textId="3606F668">
      <w:pPr>
        <w:pStyle w:val="Normalutanindragellerluft"/>
      </w:pPr>
      <w:r w:rsidRPr="00386A7B">
        <w:t>För Sverigedemokraterna är det viktigt att skapa, främja och underhålla en god infrastruktur och arbetsmarknad för kulturarbetare, konstnärer och andra verksamma i skapandet av dagens kultur. En del av det gestaltas av politiska överenskommelser i karr</w:t>
      </w:r>
      <w:r w:rsidRPr="00386A7B" w:rsidR="003517F1">
        <w:t>iärväxlings- och pensionsfrågor, e</w:t>
      </w:r>
      <w:r w:rsidRPr="00386A7B">
        <w:t>n annan del av att vi genom satsningar på Riksteatern möjliggör säkra anställningar. Ett annat sätt att underlätta vardagen och trygga osäkra arbets- och inkomstvillkor på en för många ostadig arbetsma</w:t>
      </w:r>
      <w:r w:rsidRPr="00386A7B" w:rsidR="003517F1">
        <w:t>rknad</w:t>
      </w:r>
      <w:r w:rsidRPr="00386A7B">
        <w:t xml:space="preserve"> är våra ekonomiska förbättringar. Dels skattebefriar v</w:t>
      </w:r>
      <w:r w:rsidRPr="00386A7B" w:rsidR="003517F1">
        <w:t>i inkomster upp till 150 000 kronor</w:t>
      </w:r>
      <w:r w:rsidRPr="00386A7B" w:rsidR="00506316">
        <w:t>,</w:t>
      </w:r>
      <w:r w:rsidRPr="00386A7B">
        <w:t xml:space="preserve"> vilket underlättar för låginkomsttagare och inte minst kulturarbetare med lägre inkomst, dels lindrar vi sjuklöneansvaret och sänker arbetsgivaravgifter för småföretagare</w:t>
      </w:r>
      <w:r w:rsidRPr="00386A7B" w:rsidR="00506316">
        <w:t>,</w:t>
      </w:r>
      <w:r w:rsidRPr="00386A7B">
        <w:t xml:space="preserve"> vilket torde underlätta för många verksamma inom de kulturella och kreativa näringarna.</w:t>
      </w:r>
    </w:p>
    <w:p w:rsidRPr="00BF048A" w:rsidR="00E56481" w:rsidP="00B1475D" w:rsidRDefault="00B1475D" w14:paraId="4CC45B3B" w14:textId="3A857081">
      <w:pPr>
        <w:pStyle w:val="Rubrik3"/>
        <w:rPr>
          <w:rFonts w:eastAsiaTheme="minorEastAsia"/>
        </w:rPr>
      </w:pPr>
      <w:bookmarkStart w:name="_Toc472581577" w:id="9"/>
      <w:r w:rsidRPr="00B1475D">
        <w:rPr>
          <w:caps w:val="0"/>
        </w:rPr>
        <w:lastRenderedPageBreak/>
        <w:t>Tillgängligt</w:t>
      </w:r>
      <w:r>
        <w:rPr>
          <w:rFonts w:eastAsiaTheme="minorEastAsia"/>
          <w:caps w:val="0"/>
        </w:rPr>
        <w:t xml:space="preserve"> kulturarv – delaktighet och livskvalitet</w:t>
      </w:r>
      <w:bookmarkEnd w:id="9"/>
    </w:p>
    <w:p w:rsidRPr="00B1475D" w:rsidR="00E56481" w:rsidP="00B1475D" w:rsidRDefault="00E56481" w14:paraId="4CC45B3C" w14:textId="44F4D4BD">
      <w:pPr>
        <w:pStyle w:val="Normalutanindragellerluft"/>
      </w:pPr>
      <w:r w:rsidRPr="00B1475D">
        <w:t xml:space="preserve">Institutet för språk- och folkminnen bedriver ett viktigt arbete med att vårda, samla in och visa språk- </w:t>
      </w:r>
      <w:r w:rsidRPr="00B1475D" w:rsidR="00506316">
        <w:t>och folkminnen. Det</w:t>
      </w:r>
      <w:r w:rsidRPr="00B1475D">
        <w:t xml:space="preserve"> är en brygga mellan generationers berättelser, minnen och dialekter och fyller en viktig funktion för det kollektiva minnet om svunna tider. Sverigedemokraterna budgeterar sedan tidigare för att bland annat höja ambitionsnivån vad gäller arbetet med Unescos konvention om skydd för det immateriella kulturarvet och för bevarandet och levandegörandet av de estlandssvenska och finlandssvenska minoriteternas kulturarv. Dessutom har vi anslagit medel för att man ska kunna finnas i hela landet och åter stärka institutets arbete och närva</w:t>
      </w:r>
      <w:r w:rsidRPr="00B1475D" w:rsidR="00E8166B">
        <w:t>ro i Umeå och de nordliga länen, s</w:t>
      </w:r>
      <w:r w:rsidRPr="00B1475D">
        <w:t>ärskilt för att bevara och levandegöra de samiska och tornedalsfinska kulturarven.</w:t>
      </w:r>
    </w:p>
    <w:p w:rsidRPr="00AA6730" w:rsidR="00724663" w:rsidP="00B1475D" w:rsidRDefault="00E56481" w14:paraId="4CC45B3D" w14:textId="76A03C71">
      <w:pPr>
        <w:rPr>
          <w:lang w:val="sv-SE"/>
        </w:rPr>
      </w:pPr>
      <w:r w:rsidRPr="00AA6730">
        <w:rPr>
          <w:lang w:val="sv-SE"/>
        </w:rPr>
        <w:t>Sverige har ett stort antal museer i olika former och med olika uppdrag. Vi kan blicka ut över en flora av institutioner, aktörer och organisationer från lokal till nationell nivå som värnar, vårdar och visar vårt lands rika kulturarv. Det ska vi vara stolta över. Samtidigt finns det grupper som idag har svårt att</w:t>
      </w:r>
      <w:r w:rsidRPr="00AA6730" w:rsidR="00E8166B">
        <w:rPr>
          <w:lang w:val="sv-SE"/>
        </w:rPr>
        <w:t xml:space="preserve"> </w:t>
      </w:r>
      <w:r w:rsidRPr="00AA6730">
        <w:rPr>
          <w:lang w:val="sv-SE"/>
        </w:rPr>
        <w:t>ta del av det svenska kulturarvet. Inte minst kan det vara försvårande för personer med funktionsnedsättning såsom döva, blinda, dövblinda och teckenspråkiga. Det finns runtom i landet en rad specialmuseer, men till skillnad från våra nordiska grannländer</w:t>
      </w:r>
      <w:r w:rsidRPr="00AA6730" w:rsidR="00E8166B">
        <w:rPr>
          <w:lang w:val="sv-SE"/>
        </w:rPr>
        <w:t>, Norge och Finland,</w:t>
      </w:r>
      <w:r w:rsidRPr="00AA6730">
        <w:rPr>
          <w:lang w:val="sv-SE"/>
        </w:rPr>
        <w:t xml:space="preserve"> har Sverige inget nationellt offentligt finansierat kultura</w:t>
      </w:r>
      <w:r w:rsidR="000C41ED">
        <w:rPr>
          <w:lang w:val="sv-SE"/>
        </w:rPr>
        <w:t>rvscenter där till exempel döva och</w:t>
      </w:r>
      <w:r w:rsidRPr="00AA6730">
        <w:rPr>
          <w:lang w:val="sv-SE"/>
        </w:rPr>
        <w:t xml:space="preserve"> syn- och hörselskadade kan ta del av </w:t>
      </w:r>
      <w:r w:rsidRPr="00AA6730" w:rsidR="00E8166B">
        <w:rPr>
          <w:lang w:val="sv-SE"/>
        </w:rPr>
        <w:t>en samlad kunskap och kompetens</w:t>
      </w:r>
      <w:r w:rsidRPr="00AA6730">
        <w:rPr>
          <w:lang w:val="sv-SE"/>
        </w:rPr>
        <w:t xml:space="preserve"> </w:t>
      </w:r>
      <w:r w:rsidRPr="00AA6730" w:rsidR="00E8166B">
        <w:rPr>
          <w:lang w:val="sv-SE"/>
        </w:rPr>
        <w:t>och av föremål och arkivalier</w:t>
      </w:r>
      <w:r w:rsidRPr="00AA6730">
        <w:rPr>
          <w:lang w:val="sv-SE"/>
        </w:rPr>
        <w:t xml:space="preserve"> som visar dessa gruppers historiska arv. </w:t>
      </w:r>
    </w:p>
    <w:p w:rsidRPr="00AA6730" w:rsidR="00E56481" w:rsidP="00B1475D" w:rsidRDefault="00E56481" w14:paraId="4CC45B3E" w14:textId="7C3BA6B8">
      <w:pPr>
        <w:rPr>
          <w:lang w:val="sv-SE"/>
        </w:rPr>
      </w:pPr>
      <w:r w:rsidRPr="00AA6730">
        <w:rPr>
          <w:lang w:val="sv-SE"/>
        </w:rPr>
        <w:t>Tillgänglighet för personer med funktionsnedsättning ska naturligtvis i hög utsträckning vara en integrerad del i övriga museers verksamhet, men ett samlat center kunde också fungera som resurs för övriga museer. För att få en god uppf</w:t>
      </w:r>
      <w:r w:rsidRPr="00AA6730" w:rsidR="00DF7AC6">
        <w:rPr>
          <w:lang w:val="sv-SE"/>
        </w:rPr>
        <w:t>attning om behov och omfattning</w:t>
      </w:r>
      <w:r w:rsidRPr="00AA6730">
        <w:rPr>
          <w:lang w:val="sv-SE"/>
        </w:rPr>
        <w:t xml:space="preserve"> vill vi</w:t>
      </w:r>
      <w:r w:rsidRPr="00AA6730" w:rsidR="00DF7AC6">
        <w:rPr>
          <w:lang w:val="sv-SE"/>
        </w:rPr>
        <w:t>,</w:t>
      </w:r>
      <w:r w:rsidRPr="00AA6730">
        <w:rPr>
          <w:lang w:val="sv-SE"/>
        </w:rPr>
        <w:t xml:space="preserve"> som ett första steg i ett synliggörande och tillgängliggörande av kulturarvet för dessa grupper</w:t>
      </w:r>
      <w:r w:rsidRPr="00AA6730" w:rsidR="00DF7AC6">
        <w:rPr>
          <w:lang w:val="sv-SE"/>
        </w:rPr>
        <w:t>,</w:t>
      </w:r>
      <w:r w:rsidRPr="00AA6730">
        <w:rPr>
          <w:lang w:val="sv-SE"/>
        </w:rPr>
        <w:t xml:space="preserve"> </w:t>
      </w:r>
      <w:r w:rsidRPr="00AA6730">
        <w:rPr>
          <w:lang w:val="sv-SE"/>
        </w:rPr>
        <w:lastRenderedPageBreak/>
        <w:t xml:space="preserve">ge ett riktat uppdrag till Institutet för språk- och folkminnen att samla in och bygga upp en kunskapsbas kring detta, i samråd med Forum för levande historia. Därför ökar vi anslagen till institutet i syfte att kunna tillsätta resurser för att utföra detta arbete. </w:t>
      </w:r>
    </w:p>
    <w:p w:rsidRPr="00FB474C" w:rsidR="00E56481" w:rsidP="00FB474C" w:rsidRDefault="000C41ED" w14:paraId="4CC45B3F" w14:textId="6D1E19CF">
      <w:pPr>
        <w:pStyle w:val="Rubrik3"/>
      </w:pPr>
      <w:bookmarkStart w:name="_Toc472581578" w:id="10"/>
      <w:r>
        <w:rPr>
          <w:caps w:val="0"/>
        </w:rPr>
        <w:t>Svenskt stöd till I</w:t>
      </w:r>
      <w:r w:rsidRPr="00FB474C" w:rsidR="00FB474C">
        <w:rPr>
          <w:caps w:val="0"/>
        </w:rPr>
        <w:t>nternationella samiska filminstitutet</w:t>
      </w:r>
      <w:bookmarkEnd w:id="10"/>
    </w:p>
    <w:p w:rsidRPr="00FB474C" w:rsidR="00E56481" w:rsidP="00FB474C" w:rsidRDefault="00E56481" w14:paraId="4CC45B40" w14:textId="780F714C">
      <w:pPr>
        <w:pStyle w:val="Normalutanindragellerluft"/>
      </w:pPr>
      <w:r w:rsidRPr="00FB474C">
        <w:t>Internationella samiska filminstitutet med säte i Kautokeino representerar samerna i Norge, Sverige och Finland. I dagsläget ger endast norska stortinget och norska sametinget ekonomiska medel till filminstitutet, samtidigt som svenska samer och produktionsbolag är delaktiga i projekt och produktioner som institutet står för. Nordiska rådet har rekommenderat de nordiska länderna att samfinansiera filminstitutet, vilket vore positivt då det är en gemensam nordisk angelägenhet och institutet har en ambition att verka internationellt. Vi anser att den svenska regeringen i mötet med övriga regeringsrepresentanter i Nordiska ministerrådet bö</w:t>
      </w:r>
      <w:r w:rsidRPr="00FB474C" w:rsidR="00B76C8B">
        <w:t>r argumentera för att Nordiska r</w:t>
      </w:r>
      <w:r w:rsidRPr="00FB474C">
        <w:t xml:space="preserve">ådets hållning ska anammas. Till dess en sådan lösning är på plats, anser vi att regeringen bör se över vad Sverige kan göra från nationellt håll. </w:t>
      </w:r>
    </w:p>
    <w:p w:rsidRPr="00AA6730" w:rsidR="00E56481" w:rsidP="00FB474C" w:rsidRDefault="00E56481" w14:paraId="4CC45B41" w14:textId="098B3591">
      <w:pPr>
        <w:rPr>
          <w:lang w:val="sv-SE"/>
        </w:rPr>
      </w:pPr>
      <w:r w:rsidRPr="00AA6730">
        <w:rPr>
          <w:lang w:val="sv-SE"/>
        </w:rPr>
        <w:t>Samisk film är dels viktig ur ett kulturellt perspektiv, dels som verktyg för att berätta och gestalta samernas ställning i samhället, samisk historia, traditioner och språk. För att ge förutsättningar för institutet att verka och utvecklas i rätt riktning är det av vikt att även Sverige tar ett ansvar för detta som en del i hela Sveriges filmpolitik. Då både Sverige, Norge och Finland har samisk befolkning ger institutet även stora möjligheter för nordiskt samarbete på flera plan. Samiska filminstitutet utgör en viktig del i arbetet med att bevara och förvalta den samiska kulturen i Norden. I sin budgetansökan fö</w:t>
      </w:r>
      <w:r w:rsidRPr="00AA6730" w:rsidR="00B76C8B">
        <w:rPr>
          <w:lang w:val="sv-SE"/>
        </w:rPr>
        <w:t>r 2017 ansöker Internationella samiska f</w:t>
      </w:r>
      <w:r w:rsidRPr="00AA6730">
        <w:rPr>
          <w:lang w:val="sv-SE"/>
        </w:rPr>
        <w:t xml:space="preserve">ilminstitutet om filmbidrag på 2,5 miljoner kronor från svenska kulturdepartementet. Vi </w:t>
      </w:r>
      <w:r w:rsidRPr="00AA6730">
        <w:rPr>
          <w:lang w:val="sv-SE"/>
        </w:rPr>
        <w:lastRenderedPageBreak/>
        <w:t>menar att det är ett ansvar Sverige kan ta och anslår därför medel öronmärkt</w:t>
      </w:r>
      <w:r w:rsidRPr="00AA6730" w:rsidR="00B76C8B">
        <w:rPr>
          <w:lang w:val="sv-SE"/>
        </w:rPr>
        <w:t>a</w:t>
      </w:r>
      <w:r w:rsidRPr="00AA6730">
        <w:rPr>
          <w:lang w:val="sv-SE"/>
        </w:rPr>
        <w:t xml:space="preserve"> för detta. Intentionen är att utvärdera detta anslag efterhand och vara beredda att ompröva anslaget och dess nivåer beroende på Nordiska ministerrådets eventuella samfinansiering eller andra omständigheter.</w:t>
      </w:r>
    </w:p>
    <w:p w:rsidRPr="00FB474C" w:rsidR="00E56481" w:rsidP="00FB474C" w:rsidRDefault="00FB474C" w14:paraId="4CC45B42" w14:textId="61C96B8E">
      <w:pPr>
        <w:pStyle w:val="Rubrik3"/>
      </w:pPr>
      <w:bookmarkStart w:name="_Toc472581579" w:id="11"/>
      <w:r w:rsidRPr="00FB474C">
        <w:rPr>
          <w:caps w:val="0"/>
        </w:rPr>
        <w:t>Kulturell och mänsklig hänsyn i dagens och morgondagens samhällsbyggnad</w:t>
      </w:r>
      <w:bookmarkEnd w:id="11"/>
    </w:p>
    <w:p w:rsidRPr="00FB474C" w:rsidR="00E56481" w:rsidP="00FB474C" w:rsidRDefault="00E56481" w14:paraId="4CC45B43" w14:textId="2F42E13F">
      <w:pPr>
        <w:pStyle w:val="Normalutanindragellerluft"/>
      </w:pPr>
      <w:r w:rsidRPr="00FB474C">
        <w:t>Ett område som knyter samman vår historia med nutid och framtid är Sveriges kulturmiljöer. Det är inte minst en fråga som hamnat i fokus under året då vattendelare som förslaget till nytt Nobelcenter fört upp kulturmiljöfrågorna till nationell debatt. Vilken hänsyn samhällsbyggnaden ska ta till omgivande bebyggelse, estetisk harmoni och medborgarförankring har diskuterats runt</w:t>
      </w:r>
      <w:r w:rsidRPr="00FB474C" w:rsidR="00B76C8B">
        <w:t xml:space="preserve"> </w:t>
      </w:r>
      <w:r w:rsidRPr="00FB474C">
        <w:t>om i landet. Metoder som cultural planning existerar, men alltför ofta saknas det kulturella perspektivet i samhällsbyggnadsprocesser</w:t>
      </w:r>
      <w:r w:rsidRPr="00FB474C" w:rsidR="00B76C8B">
        <w:t>,</w:t>
      </w:r>
      <w:r w:rsidRPr="00FB474C">
        <w:t xml:space="preserve"> och kommunerna saknar inte s</w:t>
      </w:r>
      <w:r w:rsidRPr="00FB474C" w:rsidR="00B76C8B">
        <w:t>ällan professionell kulturmiljökompetens</w:t>
      </w:r>
      <w:r w:rsidRPr="00FB474C">
        <w:t xml:space="preserve"> eller antikvarisk kompetens. Samtidigt varnar aktörer för att betydande kulturmiljöer rivs över landet och att kommunalt förtroendevalda inte alltid inser värdet av det som kan gå förlorat, även om tjänstemän informerar och förordar kulturhistorisk hänsyn. Ibland är situationen den omvända. Alldeles oavsett är tillståndet oroväckande. Kommunerna har en central roll och ett stort ansvar att inom ramen för plan- och bygglagen och med hänsyn till kulturmiljölagen och samhällsbyggnaden i stort värna, vårda och inkludera kulturhistoriska byggnader och kulturmiljöer i stads- och samhällsplanering</w:t>
      </w:r>
      <w:r w:rsidRPr="00FB474C" w:rsidR="00B76C8B">
        <w:t>en</w:t>
      </w:r>
      <w:r w:rsidRPr="00FB474C">
        <w:t>. Vi har aviserat att det kan bli nödvändigt att se över såväl kompetensutveckling och stöd till kommunerna, som lagstiftning för att trygga skyddet för Sveriges kulturmiljöer. Landets kulturhistoriska miljöer är ett värdefullt arv</w:t>
      </w:r>
      <w:r w:rsidRPr="00FB474C" w:rsidR="00B76C8B">
        <w:t>,</w:t>
      </w:r>
      <w:r w:rsidRPr="00FB474C">
        <w:t xml:space="preserve"> och </w:t>
      </w:r>
      <w:r w:rsidRPr="00FB474C" w:rsidR="00B76C8B">
        <w:t xml:space="preserve">de </w:t>
      </w:r>
      <w:r w:rsidRPr="00FB474C">
        <w:t xml:space="preserve">ska ses som en resurs och inte som ett hinder i samhällets utveckling. Sverigedemokraterna tar de här frågorna på allvar och </w:t>
      </w:r>
      <w:r w:rsidRPr="00FB474C">
        <w:lastRenderedPageBreak/>
        <w:t xml:space="preserve">ser över hur möjligheten att värna, vårda och visa dessa miljöer kan förstärkas. Som ett första steg på vägen förordar vi sedan tidigare ett stimulansbidrag till Sveriges kommuner i syfte att man i kommuner där man saknar, alternativt </w:t>
      </w:r>
      <w:r w:rsidRPr="00FB474C" w:rsidR="002D3C2E">
        <w:t>har behov av förstärkning</w:t>
      </w:r>
      <w:r w:rsidRPr="00FB474C">
        <w:t>, ska kunna tillsätta kulturmiljökompetens. Stat och kommun har ett ansvar som byggnadsvårdare i samhällsbygget och för dess historiska och estetiska miljöer.</w:t>
      </w:r>
    </w:p>
    <w:p w:rsidRPr="00FB474C" w:rsidR="00E71840" w:rsidP="00FB474C" w:rsidRDefault="00FB474C" w14:paraId="4CC45B44" w14:textId="38BB792F">
      <w:pPr>
        <w:pStyle w:val="Rubrik2"/>
      </w:pPr>
      <w:bookmarkStart w:name="_Toc472581580" w:id="12"/>
      <w:r w:rsidRPr="00FB474C">
        <w:t>Trygghet</w:t>
      </w:r>
      <w:bookmarkEnd w:id="12"/>
    </w:p>
    <w:p w:rsidRPr="00FB474C" w:rsidR="00A17383" w:rsidP="00FB474C" w:rsidRDefault="00E71840" w14:paraId="4CC45B45" w14:textId="2680CF49">
      <w:pPr>
        <w:pStyle w:val="Normalutanindragellerluft"/>
      </w:pPr>
      <w:r w:rsidRPr="00FB474C">
        <w:t>Sverige är idag e</w:t>
      </w:r>
      <w:r w:rsidRPr="00FB474C" w:rsidR="005A2615">
        <w:t>tt land med över 50 så kallade no-go-z</w:t>
      </w:r>
      <w:r w:rsidRPr="00FB474C">
        <w:t>oner</w:t>
      </w:r>
      <w:r w:rsidRPr="00FB474C" w:rsidR="005A2615">
        <w:t>,</w:t>
      </w:r>
      <w:r w:rsidRPr="00FB474C">
        <w:t xml:space="preserve"> vilket innebär att </w:t>
      </w:r>
      <w:r w:rsidRPr="00FB474C" w:rsidR="008F7E73">
        <w:t>samhället mer eller mindre har kapitulerat. Polis, ambulans, räddningstjänst, hemtjänst och till och med kollektivtrafiken kan helt enkelt inte lösa sina uppgifter på ett normalt sätt. Det innebär g</w:t>
      </w:r>
      <w:r w:rsidRPr="00FB474C" w:rsidR="005A2615">
        <w:t>ivetvis en extrem påfrestning för</w:t>
      </w:r>
      <w:r w:rsidRPr="00FB474C" w:rsidR="008F7E73">
        <w:t xml:space="preserve"> alla</w:t>
      </w:r>
      <w:r w:rsidRPr="00FB474C" w:rsidR="005A2615">
        <w:t xml:space="preserve"> de vanliga hederliga människor, påfallande ofta utrikes födda, </w:t>
      </w:r>
      <w:r w:rsidRPr="00FB474C" w:rsidR="008F7E73">
        <w:t>som bor i dessa utsatta områden. Det måste betraktas som ett stort svek från samhällets och politikernas sida. Ingen ska give</w:t>
      </w:r>
      <w:r w:rsidRPr="00FB474C" w:rsidR="005A2615">
        <w:t>tvis behöva få sin bil uppbränd</w:t>
      </w:r>
      <w:r w:rsidRPr="00FB474C" w:rsidR="008F7E73">
        <w:t xml:space="preserve"> bara för att man bor i ett visst område. </w:t>
      </w:r>
      <w:r w:rsidRPr="00FB474C" w:rsidR="00A17383">
        <w:t xml:space="preserve">Blåljuspersonal riskerar både hälsa och liv i samband med utryckning. </w:t>
      </w:r>
    </w:p>
    <w:p w:rsidRPr="00AA6730" w:rsidR="00A17383" w:rsidP="00FB474C" w:rsidRDefault="00A17383" w14:paraId="4CC45B46" w14:textId="3F7CC66C">
      <w:pPr>
        <w:rPr>
          <w:lang w:val="sv-SE"/>
        </w:rPr>
      </w:pPr>
      <w:r w:rsidRPr="00AA6730">
        <w:rPr>
          <w:lang w:val="sv-SE"/>
        </w:rPr>
        <w:t>I den politiska debatten talas ibland lite naivt</w:t>
      </w:r>
      <w:r w:rsidRPr="00AA6730" w:rsidR="005A2615">
        <w:rPr>
          <w:lang w:val="sv-SE"/>
        </w:rPr>
        <w:t xml:space="preserve"> om behovet av sociala insatser,</w:t>
      </w:r>
      <w:r w:rsidRPr="00AA6730">
        <w:rPr>
          <w:lang w:val="sv-SE"/>
        </w:rPr>
        <w:t xml:space="preserve"> att det finns en hopplöshet som mynnar ut i stenkastning och bilbränder. Det är givetvis långt ifrån hela förklaringen. I själva verket handlar det om synnerligen grovt kriminella som driver på en ”svans” som tagit hela bostadsområden som gisslan och som avskyr polisen av den enkla anledningen att polisen stör deras verksamhet, och de som drabbas är vanliga familjer och hederliga människor, som trots den negativa situationen trots allt utgör den absoluta merparten av de boende i utsatta områden. Vår uppfattning är att samhället har lämnat dessa människor åt sitt öde, att övriga partier inte visat förståelse för problemet och att förslag om ”fler fritidsgårdar” nått vägs ände.</w:t>
      </w:r>
    </w:p>
    <w:p w:rsidRPr="00AA6730" w:rsidR="00A17383" w:rsidP="00FB474C" w:rsidRDefault="005347E7" w14:paraId="4CC45B47" w14:textId="77777777">
      <w:pPr>
        <w:rPr>
          <w:lang w:val="sv-SE"/>
        </w:rPr>
      </w:pPr>
      <w:r w:rsidRPr="00AA6730">
        <w:rPr>
          <w:lang w:val="sv-SE"/>
        </w:rPr>
        <w:lastRenderedPageBreak/>
        <w:t>Givetvis ifrågasätter vi inte behovet av olika sorters sociala insatser eftersom dessa områden tenderar att vara socioekonomiskt eftersatta, men alla sådana åtgärder blir i grunden verkningslösa så länge den grundläggande tryggheten inte finns där. Lösningen måste komma först i form av de rättsvårdande instanserna för att sedan följas av andra åtgärder, inte tvärtom.</w:t>
      </w:r>
    </w:p>
    <w:p w:rsidRPr="00AA6730" w:rsidR="005347E7" w:rsidP="00FB474C" w:rsidRDefault="005347E7" w14:paraId="4CC45B48" w14:textId="77777777">
      <w:pPr>
        <w:rPr>
          <w:lang w:val="sv-SE"/>
        </w:rPr>
      </w:pPr>
      <w:r w:rsidRPr="00AA6730">
        <w:rPr>
          <w:lang w:val="sv-SE"/>
        </w:rPr>
        <w:t>Samhället måste återta kontrollen över sina förlorade områden och de hederliga människor som bor där måste ges en reell chans att bli en del av det svenska samhället.</w:t>
      </w:r>
    </w:p>
    <w:p w:rsidRPr="00AA6730" w:rsidR="005347E7" w:rsidP="00FB474C" w:rsidRDefault="005347E7" w14:paraId="4CC45B49" w14:textId="08343142">
      <w:pPr>
        <w:rPr>
          <w:lang w:val="sv-SE"/>
        </w:rPr>
      </w:pPr>
      <w:r w:rsidRPr="00AA6730">
        <w:rPr>
          <w:lang w:val="sv-SE"/>
        </w:rPr>
        <w:t>Polisen lider i</w:t>
      </w:r>
      <w:r w:rsidRPr="00AA6730" w:rsidR="005A2615">
        <w:rPr>
          <w:lang w:val="sv-SE"/>
        </w:rPr>
        <w:t xml:space="preserve"> </w:t>
      </w:r>
      <w:r w:rsidRPr="00AA6730">
        <w:rPr>
          <w:lang w:val="sv-SE"/>
        </w:rPr>
        <w:t xml:space="preserve">dag av flera allvarliga brister varav alla inte går att lösa över en natt. Ett problem som går att lösa tämligen omgående är dock den politiska styrningen. Polisen på marken, i synnerhet befälet, måste givetvis kunna agera i vetskapen att han eller hon har stöd av sina politiskt tillsatta chefer. Undfallenheten att beivra brott av rädslan för att ”trappa upp” en situation och riskera kritik är </w:t>
      </w:r>
      <w:r w:rsidRPr="00AA6730" w:rsidR="001B4D06">
        <w:rPr>
          <w:lang w:val="sv-SE"/>
        </w:rPr>
        <w:t>en återvändsgränd. D</w:t>
      </w:r>
      <w:r w:rsidRPr="00AA6730">
        <w:rPr>
          <w:lang w:val="sv-SE"/>
        </w:rPr>
        <w:t>et betyder ju bara att buset har vunnit.</w:t>
      </w:r>
    </w:p>
    <w:p w:rsidRPr="00355102" w:rsidR="005347E7" w:rsidP="00C7538B" w:rsidRDefault="005347E7" w14:paraId="4CC45B4A" w14:textId="77777777">
      <w:pPr>
        <w:jc w:val="both"/>
        <w:rPr>
          <w:lang w:val="sv-SE"/>
        </w:rPr>
      </w:pPr>
      <w:r w:rsidRPr="00355102">
        <w:rPr>
          <w:lang w:val="sv-SE"/>
        </w:rPr>
        <w:t>Sverigedemokraterna vill återupprätta tryggheten för alla de boende som</w:t>
      </w:r>
      <w:r w:rsidRPr="00355102" w:rsidR="004D0FFA">
        <w:rPr>
          <w:lang w:val="sv-SE"/>
        </w:rPr>
        <w:t xml:space="preserve"> dagligen drabbas av att leva i mer eller mindre anarki och i samband med detta lyfta fram de goda och konstruktiva krafterna.</w:t>
      </w:r>
    </w:p>
    <w:p w:rsidRPr="00355102" w:rsidR="00E71840" w:rsidP="00FB474C" w:rsidRDefault="00FB474C" w14:paraId="4CC45B4B" w14:textId="19935547">
      <w:pPr>
        <w:pStyle w:val="Rubrik3"/>
      </w:pPr>
      <w:bookmarkStart w:name="_Toc472581581" w:id="13"/>
      <w:r w:rsidRPr="00FB474C">
        <w:rPr>
          <w:caps w:val="0"/>
        </w:rPr>
        <w:t>Straffskärpning</w:t>
      </w:r>
      <w:r w:rsidRPr="00355102" w:rsidR="004D0FFA">
        <w:t xml:space="preserve"> </w:t>
      </w:r>
      <w:r w:rsidRPr="00355102">
        <w:rPr>
          <w:caps w:val="0"/>
        </w:rPr>
        <w:t>för attacker mot blåljusverksamhet</w:t>
      </w:r>
      <w:bookmarkEnd w:id="13"/>
    </w:p>
    <w:p w:rsidRPr="00F352FC" w:rsidR="00E71840" w:rsidP="00F352FC" w:rsidRDefault="00E71840" w14:paraId="4CC45B4C" w14:textId="0F7B8CC2">
      <w:pPr>
        <w:pStyle w:val="Normalutanindragellerluft"/>
      </w:pPr>
      <w:r w:rsidRPr="00F352FC">
        <w:t xml:space="preserve">Vi föreslår ett minimistraff på fyra års fängelse för attacker på blåljusverksamhet. Det är i straffskalan samma nivå som synnerligen grov misshandel, ett brott som är att likställa med våldsam störning och vandalisering av utryckningsverksamhet. Det leder till att dessa brott kommer </w:t>
      </w:r>
      <w:r w:rsidRPr="00F352FC" w:rsidR="001B4D06">
        <w:t xml:space="preserve">att </w:t>
      </w:r>
      <w:r w:rsidRPr="00F352FC">
        <w:t>priorit</w:t>
      </w:r>
      <w:r w:rsidR="000C41ED">
        <w:t>eras av polisen och dessutom ge</w:t>
      </w:r>
      <w:r w:rsidRPr="00F352FC">
        <w:t xml:space="preserve"> konsekvenser som är kännbara.</w:t>
      </w:r>
    </w:p>
    <w:p w:rsidRPr="00355102" w:rsidR="00E71840" w:rsidP="00FB474C" w:rsidRDefault="00FB474C" w14:paraId="4CC45B4D" w14:textId="554BB464">
      <w:pPr>
        <w:pStyle w:val="Rubrik3"/>
      </w:pPr>
      <w:bookmarkStart w:name="_Toc472581582" w:id="14"/>
      <w:r w:rsidRPr="00355102">
        <w:rPr>
          <w:caps w:val="0"/>
        </w:rPr>
        <w:lastRenderedPageBreak/>
        <w:t xml:space="preserve">Återta </w:t>
      </w:r>
      <w:r w:rsidRPr="00FB474C">
        <w:rPr>
          <w:caps w:val="0"/>
        </w:rPr>
        <w:t>samhällets</w:t>
      </w:r>
      <w:r w:rsidRPr="00355102">
        <w:rPr>
          <w:caps w:val="0"/>
        </w:rPr>
        <w:t xml:space="preserve"> förlorade områden</w:t>
      </w:r>
      <w:bookmarkEnd w:id="14"/>
    </w:p>
    <w:p w:rsidRPr="00FB474C" w:rsidR="004D0FFA" w:rsidP="00FB474C" w:rsidRDefault="00E71840" w14:paraId="4CC45B4E" w14:textId="255ED329">
      <w:pPr>
        <w:pStyle w:val="Normalutanindragellerluft"/>
      </w:pPr>
      <w:r w:rsidRPr="00FB474C">
        <w:t xml:space="preserve">Utöver skärpta straff behöver polisens befogenheter </w:t>
      </w:r>
      <w:r w:rsidRPr="00FB474C" w:rsidR="004D0FFA">
        <w:t xml:space="preserve">och resurser </w:t>
      </w:r>
      <w:r w:rsidRPr="00FB474C">
        <w:t xml:space="preserve">utökas. </w:t>
      </w:r>
      <w:r w:rsidRPr="00FB474C" w:rsidR="004D0FFA">
        <w:t>Polisen behöver ha tillgång till så kallade icke-dödliga vapen. I</w:t>
      </w:r>
      <w:r w:rsidRPr="00FB474C" w:rsidR="001B4D06">
        <w:t xml:space="preserve"> </w:t>
      </w:r>
      <w:r w:rsidRPr="00FB474C" w:rsidR="004D0FFA">
        <w:t xml:space="preserve">dag finns </w:t>
      </w:r>
      <w:r w:rsidRPr="00FB474C" w:rsidR="001B4D06">
        <w:t xml:space="preserve">det </w:t>
      </w:r>
      <w:r w:rsidRPr="00FB474C" w:rsidR="004D0FFA">
        <w:t xml:space="preserve">en väldigt stor lucka mellan polisens batong och det direkt dödliga tjänstevapnet, som alla poliser av naturliga skäl drar sig in i det sista för att behöva använda. Det är således hyfsat ”riskfritt” att stå på tryggt avstånd och kasta sten på polisen, trots att en stenbumling som träffar fel kan vara direkt dödlig. Polisen måste också ha direkt stöd från sina politiskt tillsatta chefer </w:t>
      </w:r>
      <w:r w:rsidRPr="00FB474C" w:rsidR="001B4D06">
        <w:t xml:space="preserve">för </w:t>
      </w:r>
      <w:r w:rsidRPr="00FB474C" w:rsidR="004D0FFA">
        <w:t xml:space="preserve">att agera utifrån hela befogenhetsspektrat. </w:t>
      </w:r>
    </w:p>
    <w:p w:rsidRPr="00AA6730" w:rsidR="004D0FFA" w:rsidP="00F352FC" w:rsidRDefault="004D0FFA" w14:paraId="4CC45B4F" w14:textId="42A9F053">
      <w:pPr>
        <w:rPr>
          <w:lang w:val="sv-SE"/>
        </w:rPr>
      </w:pPr>
      <w:r w:rsidRPr="00AA6730">
        <w:rPr>
          <w:lang w:val="sv-SE"/>
        </w:rPr>
        <w:t>I extrema fall</w:t>
      </w:r>
      <w:r w:rsidRPr="00AA6730" w:rsidR="001B4D06">
        <w:rPr>
          <w:lang w:val="sv-SE"/>
        </w:rPr>
        <w:t>,</w:t>
      </w:r>
      <w:r w:rsidRPr="00AA6730">
        <w:rPr>
          <w:lang w:val="sv-SE"/>
        </w:rPr>
        <w:t xml:space="preserve"> såsom vid större ordningsstörningar eller regelrätta upplopp</w:t>
      </w:r>
      <w:r w:rsidRPr="00AA6730" w:rsidR="001B4D06">
        <w:rPr>
          <w:lang w:val="sv-SE"/>
        </w:rPr>
        <w:t>,</w:t>
      </w:r>
      <w:r w:rsidRPr="00AA6730">
        <w:rPr>
          <w:lang w:val="sv-SE"/>
        </w:rPr>
        <w:t xml:space="preserve"> behöver undantagstillstånd kunna utlysas. Det är inte rimligt att pol</w:t>
      </w:r>
      <w:r w:rsidRPr="00AA6730" w:rsidR="001B4D06">
        <w:rPr>
          <w:lang w:val="sv-SE"/>
        </w:rPr>
        <w:t>isen ska behöva ge sig in i en katt-och-råtta</w:t>
      </w:r>
      <w:r w:rsidRPr="00AA6730">
        <w:rPr>
          <w:lang w:val="sv-SE"/>
        </w:rPr>
        <w:t>-lek på ligisternas premisser. Utegångsförbud, större möjligheter att kontrollera folk på gator och torg, lättare att häkta och förvara och snabbare rättsliga processer är exempel på befogenheter ett undantagstillstånd ska kunna medföra.</w:t>
      </w:r>
      <w:r w:rsidRPr="00AA6730" w:rsidR="00E81BA1">
        <w:rPr>
          <w:lang w:val="sv-SE"/>
        </w:rPr>
        <w:t xml:space="preserve"> </w:t>
      </w:r>
    </w:p>
    <w:p w:rsidRPr="00AA6730" w:rsidR="00E81BA1" w:rsidP="00F352FC" w:rsidRDefault="001B4D06" w14:paraId="4CC45B50" w14:textId="58D3DFA6">
      <w:pPr>
        <w:rPr>
          <w:lang w:val="sv-SE"/>
        </w:rPr>
      </w:pPr>
      <w:r w:rsidRPr="00AA6730">
        <w:rPr>
          <w:lang w:val="sv-SE"/>
        </w:rPr>
        <w:t>Den tidigare nedlagda b</w:t>
      </w:r>
      <w:r w:rsidRPr="00AA6730" w:rsidR="002D2E7B">
        <w:rPr>
          <w:lang w:val="sv-SE"/>
        </w:rPr>
        <w:t>e</w:t>
      </w:r>
      <w:r w:rsidRPr="00AA6730" w:rsidR="00E81BA1">
        <w:rPr>
          <w:lang w:val="sv-SE"/>
        </w:rPr>
        <w:t>redskapspolisen ska startas upp på nytt och kunna bidra med resursförstärkningar vid exempelvis denna typ av händelser.</w:t>
      </w:r>
    </w:p>
    <w:p w:rsidRPr="00AA6730" w:rsidR="004D0FFA" w:rsidP="00F352FC" w:rsidRDefault="004D0FFA" w14:paraId="4CC45B51" w14:textId="77777777">
      <w:pPr>
        <w:rPr>
          <w:lang w:val="sv-SE"/>
        </w:rPr>
      </w:pPr>
      <w:r w:rsidRPr="00AA6730">
        <w:rPr>
          <w:lang w:val="sv-SE"/>
        </w:rPr>
        <w:t xml:space="preserve">Jourdomstolar ska inrättas för att påföljden tydligare i tid ska kunna knytas till det faktiska brottet. </w:t>
      </w:r>
      <w:r w:rsidRPr="00AA6730" w:rsidR="008552FF">
        <w:rPr>
          <w:lang w:val="sv-SE"/>
        </w:rPr>
        <w:t>Det bör också poängteras att utvisning ska vara regel snarare än undantag i den händelse att icke-svenska medborgare gör sig skyldiga till denna sortens brottslighet.</w:t>
      </w:r>
    </w:p>
    <w:p w:rsidRPr="00355102" w:rsidR="00E71840" w:rsidP="00F352FC" w:rsidRDefault="000C41ED" w14:paraId="4CC45B52" w14:textId="7D63918B">
      <w:pPr>
        <w:pStyle w:val="Rubrik3"/>
      </w:pPr>
      <w:bookmarkStart w:name="_Toc472581583" w:id="15"/>
      <w:r>
        <w:rPr>
          <w:caps w:val="0"/>
        </w:rPr>
        <w:t>Stor satsning på P</w:t>
      </w:r>
      <w:r w:rsidRPr="00355102" w:rsidR="00F352FC">
        <w:rPr>
          <w:caps w:val="0"/>
        </w:rPr>
        <w:t>olismyndigheten</w:t>
      </w:r>
      <w:bookmarkEnd w:id="15"/>
    </w:p>
    <w:p w:rsidRPr="00355102" w:rsidR="00E71840" w:rsidP="00F352FC" w:rsidRDefault="00E71840" w14:paraId="4CC45B53" w14:textId="130810E4">
      <w:pPr>
        <w:pStyle w:val="Rubrik4"/>
        <w:spacing w:before="120"/>
      </w:pPr>
      <w:r w:rsidRPr="00355102">
        <w:t>7</w:t>
      </w:r>
      <w:r w:rsidRPr="00355102" w:rsidR="008552FF">
        <w:t xml:space="preserve"> </w:t>
      </w:r>
      <w:r w:rsidRPr="00355102">
        <w:t xml:space="preserve">000 </w:t>
      </w:r>
      <w:r w:rsidRPr="00355102" w:rsidR="00F352FC">
        <w:rPr>
          <w:caps w:val="0"/>
        </w:rPr>
        <w:t xml:space="preserve">nya </w:t>
      </w:r>
      <w:r w:rsidRPr="00F352FC" w:rsidR="00F352FC">
        <w:rPr>
          <w:caps w:val="0"/>
        </w:rPr>
        <w:t>poliser</w:t>
      </w:r>
      <w:r w:rsidRPr="00355102" w:rsidR="00F352FC">
        <w:rPr>
          <w:caps w:val="0"/>
        </w:rPr>
        <w:t xml:space="preserve"> </w:t>
      </w:r>
    </w:p>
    <w:p w:rsidRPr="00F352FC" w:rsidR="00E71840" w:rsidP="00F352FC" w:rsidRDefault="00C35DB2" w14:paraId="4CC45B54" w14:textId="09C17D62">
      <w:pPr>
        <w:pStyle w:val="Normalutanindragellerluft"/>
      </w:pPr>
      <w:r w:rsidRPr="00F352FC">
        <w:t>En kraftig förstärkning av P</w:t>
      </w:r>
      <w:r w:rsidRPr="00F352FC" w:rsidR="00E71840">
        <w:t>olismyndigheten inleds. Vi budgeterar för att utbilda 7</w:t>
      </w:r>
      <w:r w:rsidRPr="00F352FC" w:rsidR="008552FF">
        <w:t xml:space="preserve"> </w:t>
      </w:r>
      <w:r w:rsidRPr="00F352FC" w:rsidR="00E71840">
        <w:t>000 fler poliser fram till och med 2</w:t>
      </w:r>
      <w:r w:rsidRPr="00F352FC">
        <w:t>022, en 35-</w:t>
      </w:r>
      <w:r w:rsidRPr="00F352FC" w:rsidR="00474076">
        <w:t>procent</w:t>
      </w:r>
      <w:r w:rsidRPr="00F352FC">
        <w:t>ig</w:t>
      </w:r>
      <w:r w:rsidRPr="00F352FC" w:rsidR="00E71840">
        <w:t xml:space="preserve"> ökning </w:t>
      </w:r>
      <w:r w:rsidRPr="00F352FC" w:rsidR="00E71840">
        <w:lastRenderedPageBreak/>
        <w:t>jämfört med dagens antal. Det arbete som inleddes 2006 med att öka polisens numerär fr</w:t>
      </w:r>
      <w:r w:rsidRPr="00F352FC">
        <w:t>ån cirka 17 500 poliser till 20 </w:t>
      </w:r>
      <w:r w:rsidRPr="00F352FC" w:rsidR="00E71840">
        <w:t>000 var lovvärd. Men på grund av den snabba befolkningsökningen</w:t>
      </w:r>
      <w:r w:rsidRPr="00F352FC" w:rsidR="008552FF">
        <w:t xml:space="preserve"> </w:t>
      </w:r>
      <w:r w:rsidRPr="00F352FC" w:rsidR="00E71840">
        <w:t xml:space="preserve">har antalet poliser i relation till befolkningen sedan 2010 minskat och </w:t>
      </w:r>
      <w:r w:rsidRPr="00F352FC">
        <w:t xml:space="preserve">ökningen </w:t>
      </w:r>
      <w:r w:rsidRPr="00F352FC" w:rsidR="00E71840">
        <w:t xml:space="preserve">är snart utraderad. Fler poliser är en förutsättning för att polisen både ska kunna bekämpa den organiserade brottsligheten, stävja våldsamheterna i förorterna och finnas tillgänglig för medborgarna. </w:t>
      </w:r>
    </w:p>
    <w:p w:rsidRPr="00AA6730" w:rsidR="008552FF" w:rsidP="00F352FC" w:rsidRDefault="00E71840" w14:paraId="4CC45B55" w14:textId="58F0D48A">
      <w:pPr>
        <w:rPr>
          <w:lang w:val="sv-SE"/>
        </w:rPr>
      </w:pPr>
      <w:r w:rsidRPr="00AA6730">
        <w:rPr>
          <w:lang w:val="sv-SE"/>
        </w:rPr>
        <w:t xml:space="preserve">Vi vill dessutom säkerställa att polisens relativa antal inte minskar på sikt: </w:t>
      </w:r>
      <w:r w:rsidRPr="00AA6730" w:rsidR="008552FF">
        <w:rPr>
          <w:lang w:val="sv-SE"/>
        </w:rPr>
        <w:t>r</w:t>
      </w:r>
      <w:r w:rsidRPr="00AA6730">
        <w:rPr>
          <w:lang w:val="sv-SE"/>
        </w:rPr>
        <w:t>ikttalet bör vara 250 poliser per hundratusen invånare. Poliser ska efter 2022 utbildas i den takt som krävs för att säkerställa detta rikttal. Fördelen med ett sådant rikttal är en stabilitet för polisväsen</w:t>
      </w:r>
      <w:r w:rsidRPr="00AA6730" w:rsidR="00C35DB2">
        <w:rPr>
          <w:lang w:val="sv-SE"/>
        </w:rPr>
        <w:t>det och</w:t>
      </w:r>
      <w:r w:rsidRPr="00AA6730">
        <w:rPr>
          <w:lang w:val="sv-SE"/>
        </w:rPr>
        <w:t xml:space="preserve"> därmed bibehåller </w:t>
      </w:r>
      <w:r w:rsidRPr="00AA6730" w:rsidR="000C41ED">
        <w:rPr>
          <w:lang w:val="sv-SE"/>
        </w:rPr>
        <w:t xml:space="preserve">polisen </w:t>
      </w:r>
      <w:r w:rsidRPr="00AA6730" w:rsidR="00C35DB2">
        <w:rPr>
          <w:lang w:val="sv-SE"/>
        </w:rPr>
        <w:t xml:space="preserve">garanterat </w:t>
      </w:r>
      <w:r w:rsidRPr="00AA6730">
        <w:rPr>
          <w:lang w:val="sv-SE"/>
        </w:rPr>
        <w:t xml:space="preserve">sitt relativa antal och medborgarna garanteras en </w:t>
      </w:r>
      <w:r w:rsidRPr="00AA6730" w:rsidR="008552FF">
        <w:rPr>
          <w:lang w:val="sv-SE"/>
        </w:rPr>
        <w:t xml:space="preserve">fungerande </w:t>
      </w:r>
      <w:r w:rsidRPr="00AA6730">
        <w:rPr>
          <w:lang w:val="sv-SE"/>
        </w:rPr>
        <w:t xml:space="preserve">och närvarande polis. </w:t>
      </w:r>
    </w:p>
    <w:p w:rsidRPr="00AA6730" w:rsidR="008552FF" w:rsidP="00F352FC" w:rsidRDefault="00E71840" w14:paraId="4CC45B56" w14:textId="77777777">
      <w:pPr>
        <w:rPr>
          <w:lang w:val="sv-SE"/>
        </w:rPr>
      </w:pPr>
      <w:r w:rsidRPr="00AA6730">
        <w:rPr>
          <w:lang w:val="sv-SE"/>
        </w:rPr>
        <w:t xml:space="preserve">Någon form av minimibemanning lokalt bör utredas så att vi inte möts av stängda polisstationer och långa inställelsetider på landsbygden. </w:t>
      </w:r>
    </w:p>
    <w:p w:rsidRPr="00AA6730" w:rsidR="00E81BA1" w:rsidP="00F352FC" w:rsidRDefault="00E71840" w14:paraId="4CC45B57" w14:textId="77777777">
      <w:pPr>
        <w:rPr>
          <w:lang w:val="sv-SE"/>
        </w:rPr>
      </w:pPr>
      <w:r w:rsidRPr="00AA6730">
        <w:rPr>
          <w:lang w:val="sv-SE"/>
        </w:rPr>
        <w:t>Utöver arbetet med mängdbrott, organiserad brottslighet, våldsamheter i förorterna och ökad närvaro på landsbygden bör fokus även ligga på förstärkning av gränspolisen för att hitta och av- eller utvisa illegala invandrare.</w:t>
      </w:r>
    </w:p>
    <w:p w:rsidRPr="00355102" w:rsidR="00E71840" w:rsidP="00F352FC" w:rsidRDefault="00F352FC" w14:paraId="4CC45B58" w14:textId="70061602">
      <w:pPr>
        <w:pStyle w:val="Rubrik4"/>
      </w:pPr>
      <w:r w:rsidRPr="00355102">
        <w:rPr>
          <w:caps w:val="0"/>
        </w:rPr>
        <w:t>Kraftigt förbättrade</w:t>
      </w:r>
      <w:r w:rsidRPr="00355102" w:rsidR="00E71840">
        <w:t xml:space="preserve"> </w:t>
      </w:r>
      <w:r w:rsidRPr="00F352FC">
        <w:rPr>
          <w:caps w:val="0"/>
        </w:rPr>
        <w:t>arbetsvillkor</w:t>
      </w:r>
    </w:p>
    <w:p w:rsidRPr="00F352FC" w:rsidR="00E71840" w:rsidP="00F352FC" w:rsidRDefault="00E71840" w14:paraId="4CC45B59" w14:textId="4D07BD80">
      <w:pPr>
        <w:pStyle w:val="Normalutanindragellerluft"/>
      </w:pPr>
      <w:r w:rsidRPr="00F352FC">
        <w:t>För att det ska bli möjligt att kunna nyanställa så pass många poliser krävs även reformer beträffande polisens arbetsvillkor. För många poliser är arbetssituationen ansträngd. Lönerna är fortsatt relativt låga</w:t>
      </w:r>
      <w:r w:rsidRPr="00F352FC" w:rsidR="00C35DB2">
        <w:t>,</w:t>
      </w:r>
      <w:r w:rsidRPr="00F352FC">
        <w:t xml:space="preserve"> framför</w:t>
      </w:r>
      <w:r w:rsidRPr="00F352FC" w:rsidR="00C35DB2">
        <w:t xml:space="preserve"> </w:t>
      </w:r>
      <w:r w:rsidRPr="00F352FC">
        <w:t>allt för polisassistenter och polisinspektörer. Nya arbetstidsavtal har gjort situationen för de</w:t>
      </w:r>
      <w:r w:rsidRPr="00F352FC" w:rsidR="00C35DB2">
        <w:t>m</w:t>
      </w:r>
      <w:r w:rsidRPr="00F352FC">
        <w:t xml:space="preserve"> som jobbar i yttre tjänst sämre och omorganisationen har varit felplanerad. </w:t>
      </w:r>
    </w:p>
    <w:p w:rsidRPr="00AA6730" w:rsidR="00E71840" w:rsidP="00F352FC" w:rsidRDefault="00E71840" w14:paraId="4CC45B5A" w14:textId="3D8F0AEC">
      <w:pPr>
        <w:rPr>
          <w:lang w:val="sv-SE"/>
        </w:rPr>
      </w:pPr>
      <w:r w:rsidRPr="00AA6730">
        <w:rPr>
          <w:lang w:val="sv-SE"/>
        </w:rPr>
        <w:lastRenderedPageBreak/>
        <w:t>I vår budget anslår</w:t>
      </w:r>
      <w:r w:rsidR="0047232B">
        <w:rPr>
          <w:lang w:val="sv-SE"/>
        </w:rPr>
        <w:t xml:space="preserve"> vi en kraftig förstärkning av P</w:t>
      </w:r>
      <w:r w:rsidRPr="00AA6730">
        <w:rPr>
          <w:lang w:val="sv-SE"/>
        </w:rPr>
        <w:t xml:space="preserve">olismyndighetens budget som ska vara öronmärkt för att </w:t>
      </w:r>
      <w:r w:rsidRPr="00AA6730" w:rsidR="008552FF">
        <w:rPr>
          <w:lang w:val="sv-SE"/>
        </w:rPr>
        <w:t>stärka arbetsvillkoren</w:t>
      </w:r>
      <w:r w:rsidRPr="00AA6730" w:rsidR="00444419">
        <w:rPr>
          <w:lang w:val="sv-SE"/>
        </w:rPr>
        <w:t>,</w:t>
      </w:r>
      <w:r w:rsidRPr="00AA6730" w:rsidR="008552FF">
        <w:rPr>
          <w:lang w:val="sv-SE"/>
        </w:rPr>
        <w:t xml:space="preserve"> såsom exempelvis lönenivåer</w:t>
      </w:r>
      <w:r w:rsidRPr="00AA6730" w:rsidR="00444419">
        <w:rPr>
          <w:lang w:val="sv-SE"/>
        </w:rPr>
        <w:t>,</w:t>
      </w:r>
      <w:r w:rsidRPr="00AA6730" w:rsidR="008552FF">
        <w:rPr>
          <w:lang w:val="sv-SE"/>
        </w:rPr>
        <w:t xml:space="preserve"> </w:t>
      </w:r>
      <w:r w:rsidRPr="00AA6730">
        <w:rPr>
          <w:lang w:val="sv-SE"/>
        </w:rPr>
        <w:t>för framför</w:t>
      </w:r>
      <w:r w:rsidRPr="00AA6730" w:rsidR="00444419">
        <w:rPr>
          <w:lang w:val="sv-SE"/>
        </w:rPr>
        <w:t xml:space="preserve"> </w:t>
      </w:r>
      <w:r w:rsidRPr="00AA6730">
        <w:rPr>
          <w:lang w:val="sv-SE"/>
        </w:rPr>
        <w:t>allt polisassistenter och polisinspektörer</w:t>
      </w:r>
      <w:r w:rsidRPr="00AA6730" w:rsidR="008552FF">
        <w:rPr>
          <w:lang w:val="sv-SE"/>
        </w:rPr>
        <w:t>.</w:t>
      </w:r>
      <w:r w:rsidRPr="00AA6730">
        <w:rPr>
          <w:lang w:val="sv-SE"/>
        </w:rPr>
        <w:t xml:space="preserve"> </w:t>
      </w:r>
      <w:r w:rsidRPr="00AA6730" w:rsidR="008552FF">
        <w:rPr>
          <w:lang w:val="sv-SE"/>
        </w:rPr>
        <w:t>Det bör dock vara förbehållet arbetsmarknadens parter hur en sådan förstärkning ska fokusera</w:t>
      </w:r>
      <w:r w:rsidRPr="00AA6730" w:rsidR="0071072A">
        <w:rPr>
          <w:lang w:val="sv-SE"/>
        </w:rPr>
        <w:t>s</w:t>
      </w:r>
      <w:r w:rsidRPr="00AA6730" w:rsidR="00444419">
        <w:rPr>
          <w:lang w:val="sv-SE"/>
        </w:rPr>
        <w:t>. D</w:t>
      </w:r>
      <w:r w:rsidRPr="00AA6730" w:rsidR="008552FF">
        <w:rPr>
          <w:lang w:val="sv-SE"/>
        </w:rPr>
        <w:t xml:space="preserve">et kan utöver lön röra sig om arbetstid eller arbetsmiljö generellt. </w:t>
      </w:r>
      <w:r w:rsidRPr="00AA6730">
        <w:rPr>
          <w:lang w:val="sv-SE"/>
        </w:rPr>
        <w:t>Fokus på en sådan satsning ska vara en förbättring av villkoren för de</w:t>
      </w:r>
      <w:r w:rsidRPr="00AA6730" w:rsidR="00444419">
        <w:rPr>
          <w:lang w:val="sv-SE"/>
        </w:rPr>
        <w:t>m</w:t>
      </w:r>
      <w:r w:rsidRPr="00AA6730">
        <w:rPr>
          <w:lang w:val="sv-SE"/>
        </w:rPr>
        <w:t xml:space="preserve"> som arbetar i yttre tj</w:t>
      </w:r>
      <w:r w:rsidRPr="00AA6730" w:rsidR="00444419">
        <w:rPr>
          <w:lang w:val="sv-SE"/>
        </w:rPr>
        <w:t>änst. Med dagens situation är</w:t>
      </w:r>
      <w:r w:rsidRPr="00AA6730">
        <w:rPr>
          <w:lang w:val="sv-SE"/>
        </w:rPr>
        <w:t xml:space="preserve"> det ingen större skillnad att jobba bakom ett skrivbord eller i skift i yttre tjänst</w:t>
      </w:r>
      <w:r w:rsidRPr="00AA6730" w:rsidR="00444419">
        <w:rPr>
          <w:lang w:val="sv-SE"/>
        </w:rPr>
        <w:t>,</w:t>
      </w:r>
      <w:r w:rsidRPr="00AA6730">
        <w:rPr>
          <w:lang w:val="sv-SE"/>
        </w:rPr>
        <w:t xml:space="preserve"> trots att det är förenat med större risk och mycket mer slitsamt att vara ute på gator och torg. </w:t>
      </w:r>
    </w:p>
    <w:p w:rsidRPr="00AA6730" w:rsidR="008552FF" w:rsidP="00F352FC" w:rsidRDefault="00E71840" w14:paraId="4CC45B5B" w14:textId="0B369A6C">
      <w:pPr>
        <w:rPr>
          <w:lang w:val="sv-SE"/>
        </w:rPr>
      </w:pPr>
      <w:r w:rsidRPr="00AA6730">
        <w:rPr>
          <w:lang w:val="sv-SE"/>
        </w:rPr>
        <w:t>Försämringarna i arbetstidsavtal har dessutom medfört att incitamenten för att stanna i</w:t>
      </w:r>
      <w:r w:rsidRPr="00AA6730" w:rsidR="00444419">
        <w:rPr>
          <w:lang w:val="sv-SE"/>
        </w:rPr>
        <w:t xml:space="preserve"> yttre tjänst blivit ännu svagare</w:t>
      </w:r>
      <w:r w:rsidRPr="00AA6730">
        <w:rPr>
          <w:lang w:val="sv-SE"/>
        </w:rPr>
        <w:t>, varför många söker sig till inre tjänst eller slutar. Polisen måste börja prioritera kärnverksamheten i högre grad</w:t>
      </w:r>
      <w:r w:rsidRPr="00AA6730" w:rsidR="00073A50">
        <w:rPr>
          <w:lang w:val="sv-SE"/>
        </w:rPr>
        <w:t>,</w:t>
      </w:r>
      <w:r w:rsidR="0047232B">
        <w:rPr>
          <w:lang w:val="sv-SE"/>
        </w:rPr>
        <w:t xml:space="preserve"> vilket innebär att</w:t>
      </w:r>
      <w:r w:rsidRPr="00AA6730">
        <w:rPr>
          <w:lang w:val="sv-SE"/>
        </w:rPr>
        <w:t xml:space="preserve"> </w:t>
      </w:r>
      <w:r w:rsidRPr="00AA6730" w:rsidR="008552FF">
        <w:rPr>
          <w:lang w:val="sv-SE"/>
        </w:rPr>
        <w:t xml:space="preserve">arbetsvillkoren </w:t>
      </w:r>
      <w:r w:rsidRPr="00AA6730">
        <w:rPr>
          <w:lang w:val="sv-SE"/>
        </w:rPr>
        <w:t xml:space="preserve">måste förbättras. </w:t>
      </w:r>
    </w:p>
    <w:p w:rsidRPr="00AA6730" w:rsidR="00E71840" w:rsidP="00F352FC" w:rsidRDefault="00E71840" w14:paraId="4CC45B5C" w14:textId="33DDC62F">
      <w:pPr>
        <w:rPr>
          <w:lang w:val="sv-SE"/>
        </w:rPr>
      </w:pPr>
      <w:r w:rsidRPr="00AA6730">
        <w:rPr>
          <w:lang w:val="sv-SE"/>
        </w:rPr>
        <w:t>De förbättringar vi föreslår skulle kunna medföra höjd status för polisyrket</w:t>
      </w:r>
      <w:r w:rsidRPr="00AA6730" w:rsidR="00BB0758">
        <w:rPr>
          <w:lang w:val="sv-SE"/>
        </w:rPr>
        <w:t>,</w:t>
      </w:r>
      <w:r w:rsidRPr="00AA6730">
        <w:rPr>
          <w:lang w:val="sv-SE"/>
        </w:rPr>
        <w:t xml:space="preserve"> vilket i sin tur medför mer motiverade och mindre slitna poliser och därigenom större intresse av att bli polis.</w:t>
      </w:r>
    </w:p>
    <w:p w:rsidRPr="00355102" w:rsidR="00E71840" w:rsidP="009027A9" w:rsidRDefault="009027A9" w14:paraId="4CC45B5D" w14:textId="0371EEAB">
      <w:pPr>
        <w:pStyle w:val="Rubrik4"/>
      </w:pPr>
      <w:r w:rsidRPr="009027A9">
        <w:rPr>
          <w:caps w:val="0"/>
        </w:rPr>
        <w:t>Hårdare</w:t>
      </w:r>
      <w:r w:rsidRPr="00355102">
        <w:rPr>
          <w:caps w:val="0"/>
        </w:rPr>
        <w:t xml:space="preserve"> straff</w:t>
      </w:r>
    </w:p>
    <w:p w:rsidRPr="009027A9" w:rsidR="00E71840" w:rsidP="009027A9" w:rsidRDefault="00E71840" w14:paraId="4CC45B5E" w14:textId="77777777">
      <w:pPr>
        <w:pStyle w:val="Normalutanindragellerluft"/>
      </w:pPr>
      <w:r w:rsidRPr="009027A9">
        <w:t>Liksom tidigare förespråkar vi kraftigt höjda straff för framförallt vålds- och sexualbrott men även generellt sett rörande brott mot person, inbrott och brott som har med organiserad brottslighet att göra.</w:t>
      </w:r>
    </w:p>
    <w:p w:rsidRPr="00AA6730" w:rsidR="00E71840" w:rsidP="009027A9" w:rsidRDefault="00E71840" w14:paraId="4CC45B5F" w14:textId="77777777">
      <w:pPr>
        <w:rPr>
          <w:lang w:val="sv-SE"/>
        </w:rPr>
      </w:pPr>
      <w:r w:rsidRPr="00AA6730">
        <w:rPr>
          <w:lang w:val="sv-SE"/>
        </w:rPr>
        <w:t xml:space="preserve">Höjda straff är inte bara rätt utifrån ett moraliskt perspektiv. Det medför även ökade möjligheter för rättsväsendet att till exempel häkta och därmed hålla farliga personer inlåsta i väntan på rättegång, ökade möjligheter att använda hemliga tvångsmedel med mera. Kännbara konsekvenser för denna sorts brottslighet är inte bara viktigt för att brottsoffren ska få upprättelse utan även för att de som jobbar inom rättsväsendet ska se att deras insatser gör skillnad. </w:t>
      </w:r>
    </w:p>
    <w:p w:rsidRPr="00AA6730" w:rsidR="00E71840" w:rsidP="009027A9" w:rsidRDefault="00E71840" w14:paraId="4CC45B60" w14:textId="77777777">
      <w:pPr>
        <w:rPr>
          <w:lang w:val="sv-SE"/>
        </w:rPr>
      </w:pPr>
      <w:r w:rsidRPr="00AA6730">
        <w:rPr>
          <w:lang w:val="sv-SE"/>
        </w:rPr>
        <w:lastRenderedPageBreak/>
        <w:t>Straffen i Sverige har varit och är fortfarande alldeles för låga i många fall. Därför måste en omsyn göras med ambitionen att kraftigt höja straffen.</w:t>
      </w:r>
    </w:p>
    <w:p w:rsidRPr="00AA6730" w:rsidR="00E71840" w:rsidP="009027A9" w:rsidRDefault="00E71840" w14:paraId="4CC45B61" w14:textId="6E709E36">
      <w:pPr>
        <w:rPr>
          <w:lang w:val="sv-SE"/>
        </w:rPr>
      </w:pPr>
      <w:r w:rsidRPr="00AA6730">
        <w:rPr>
          <w:lang w:val="sv-SE"/>
        </w:rPr>
        <w:t>Som ett resultat av</w:t>
      </w:r>
      <w:r w:rsidRPr="00AA6730" w:rsidR="00BB0758">
        <w:rPr>
          <w:lang w:val="sv-SE"/>
        </w:rPr>
        <w:t xml:space="preserve"> detta väntas ökade kostnader för</w:t>
      </w:r>
      <w:r w:rsidRPr="00AA6730">
        <w:rPr>
          <w:lang w:val="sv-SE"/>
        </w:rPr>
        <w:t xml:space="preserve"> Kriminalvården</w:t>
      </w:r>
      <w:r w:rsidRPr="00AA6730" w:rsidR="00BB0758">
        <w:rPr>
          <w:lang w:val="sv-SE"/>
        </w:rPr>
        <w:t>,</w:t>
      </w:r>
      <w:r w:rsidRPr="00AA6730">
        <w:rPr>
          <w:lang w:val="sv-SE"/>
        </w:rPr>
        <w:t xml:space="preserve"> vilket de får extra resurser för. Det stora genomslaget för ökade straff väntas dock ske på några års sikt.</w:t>
      </w:r>
    </w:p>
    <w:p w:rsidRPr="00355102" w:rsidR="00E71840" w:rsidP="009027A9" w:rsidRDefault="009027A9" w14:paraId="4CC45B62" w14:textId="1C92DD14">
      <w:pPr>
        <w:pStyle w:val="Rubrik4"/>
      </w:pPr>
      <w:r w:rsidRPr="00355102">
        <w:rPr>
          <w:caps w:val="0"/>
        </w:rPr>
        <w:t xml:space="preserve">Förvar för </w:t>
      </w:r>
      <w:r w:rsidRPr="009027A9">
        <w:rPr>
          <w:caps w:val="0"/>
        </w:rPr>
        <w:t>asylsökande</w:t>
      </w:r>
      <w:r w:rsidRPr="00355102">
        <w:rPr>
          <w:caps w:val="0"/>
        </w:rPr>
        <w:t xml:space="preserve"> och illegala invandrare</w:t>
      </w:r>
    </w:p>
    <w:p w:rsidRPr="009027A9" w:rsidR="00E71840" w:rsidP="009027A9" w:rsidRDefault="00E71840" w14:paraId="4CC45B63" w14:textId="0131F4CD">
      <w:pPr>
        <w:pStyle w:val="Normalutanindragellerluft"/>
      </w:pPr>
      <w:r w:rsidRPr="009027A9">
        <w:t xml:space="preserve">Sverige har under lång tid haft en enormt stor invandring där slappa lagar, naiva myndigheter, aktivistiska myndighetschefer, svag politisk ledning och obefintliga kontroller lett till att vi låtit mängder </w:t>
      </w:r>
      <w:r w:rsidRPr="009027A9" w:rsidR="00BB0758">
        <w:t>av</w:t>
      </w:r>
      <w:r w:rsidR="0047232B">
        <w:t xml:space="preserve"> människor komma in</w:t>
      </w:r>
      <w:r w:rsidRPr="009027A9">
        <w:t xml:space="preserve"> </w:t>
      </w:r>
      <w:r w:rsidR="0047232B">
        <w:t xml:space="preserve">i </w:t>
      </w:r>
      <w:r w:rsidRPr="009027A9">
        <w:t>landet utan att vi vet om de ha</w:t>
      </w:r>
      <w:r w:rsidRPr="009027A9" w:rsidR="008552FF">
        <w:t>r</w:t>
      </w:r>
      <w:r w:rsidRPr="009027A9">
        <w:t xml:space="preserve"> rätt att stanna här. En stor andel av de som ändå fått sina beslut prövade och avslagna har gått under jorden och uppehåller sig här illegalt.</w:t>
      </w:r>
    </w:p>
    <w:p w:rsidRPr="00AA6730" w:rsidR="00E71840" w:rsidP="009027A9" w:rsidRDefault="00E71840" w14:paraId="4CC45B64" w14:textId="2DC06BD6">
      <w:pPr>
        <w:rPr>
          <w:lang w:val="sv-SE"/>
        </w:rPr>
      </w:pPr>
      <w:r w:rsidRPr="00AA6730">
        <w:rPr>
          <w:lang w:val="sv-SE"/>
        </w:rPr>
        <w:t xml:space="preserve">Sedan tidigare har uppskattningar gjort gällande att det handlar om tiotusentals, kanske närmare </w:t>
      </w:r>
      <w:r w:rsidRPr="00AA6730" w:rsidR="00BB0758">
        <w:rPr>
          <w:lang w:val="sv-SE"/>
        </w:rPr>
        <w:t>hundratusen</w:t>
      </w:r>
      <w:r w:rsidRPr="00AA6730">
        <w:rPr>
          <w:lang w:val="sv-SE"/>
        </w:rPr>
        <w:t xml:space="preserve">tals. Denna siffra får antas ha ökat markant </w:t>
      </w:r>
      <w:r w:rsidRPr="00AA6730" w:rsidR="008552FF">
        <w:rPr>
          <w:lang w:val="sv-SE"/>
        </w:rPr>
        <w:t>de</w:t>
      </w:r>
      <w:r w:rsidRPr="00AA6730">
        <w:rPr>
          <w:lang w:val="sv-SE"/>
        </w:rPr>
        <w:t xml:space="preserve"> senaste åren.</w:t>
      </w:r>
    </w:p>
    <w:p w:rsidRPr="00AA6730" w:rsidR="00E71840" w:rsidP="009027A9" w:rsidRDefault="00E71840" w14:paraId="4CC45B65" w14:textId="49F5BCF2">
      <w:pPr>
        <w:rPr>
          <w:lang w:val="sv-SE"/>
        </w:rPr>
      </w:pPr>
      <w:r w:rsidRPr="00AA6730">
        <w:rPr>
          <w:lang w:val="sv-SE"/>
        </w:rPr>
        <w:t xml:space="preserve">Sverigedemokraterna eftersträvar en </w:t>
      </w:r>
      <w:r w:rsidRPr="00AA6730" w:rsidR="008552FF">
        <w:rPr>
          <w:lang w:val="sv-SE"/>
        </w:rPr>
        <w:t xml:space="preserve">modernisering av asylrätten för att bättre passa in i en kontemporär kontext. Bland annat innebär det att principen om första säkra land ska förtydligas. </w:t>
      </w:r>
      <w:r w:rsidRPr="00AA6730" w:rsidR="00E81BA1">
        <w:rPr>
          <w:lang w:val="sv-SE"/>
        </w:rPr>
        <w:t xml:space="preserve">I nuvarande situation medför det för svenskt vidkommande i princip ett stopp för asylinvandring. </w:t>
      </w:r>
      <w:r w:rsidRPr="00AA6730">
        <w:rPr>
          <w:lang w:val="sv-SE"/>
        </w:rPr>
        <w:t>Vi har dock redan i</w:t>
      </w:r>
      <w:r w:rsidRPr="00AA6730" w:rsidR="00BB0758">
        <w:rPr>
          <w:lang w:val="sv-SE"/>
        </w:rPr>
        <w:t xml:space="preserve"> </w:t>
      </w:r>
      <w:r w:rsidRPr="00AA6730">
        <w:rPr>
          <w:lang w:val="sv-SE"/>
        </w:rPr>
        <w:t>dag en mängd asylsökande i landet som vi inte har någon kontroll på, som erfarenhetsmässigt dessutom avviker vid avslag, samt alltså en mängd illegala invandrare.</w:t>
      </w:r>
    </w:p>
    <w:p w:rsidRPr="00AA6730" w:rsidR="00E71840" w:rsidP="009027A9" w:rsidRDefault="00E71840" w14:paraId="4CC45B66" w14:textId="72B94AAA">
      <w:pPr>
        <w:rPr>
          <w:lang w:val="sv-SE"/>
        </w:rPr>
      </w:pPr>
      <w:r w:rsidRPr="00AA6730">
        <w:rPr>
          <w:lang w:val="sv-SE"/>
        </w:rPr>
        <w:t>Vi budgeterar för att upprätta transitcentrum för asylsökande där de under humana förhållanden ska befinna sig i väntan på att deras asylprocess ska avgöras. Även illegala invandrare ska hållas på sådana platser till dess att avvisning verkställs. På så sätt säkerställs att de inte går under jorden</w:t>
      </w:r>
      <w:r w:rsidRPr="00AA6730" w:rsidR="00FB033C">
        <w:rPr>
          <w:lang w:val="sv-SE"/>
        </w:rPr>
        <w:t>,</w:t>
      </w:r>
      <w:r w:rsidRPr="00AA6730">
        <w:rPr>
          <w:lang w:val="sv-SE"/>
        </w:rPr>
        <w:t xml:space="preserve"> </w:t>
      </w:r>
      <w:r w:rsidRPr="00AA6730">
        <w:rPr>
          <w:lang w:val="sv-SE"/>
        </w:rPr>
        <w:lastRenderedPageBreak/>
        <w:t>vilket givetvis är viktigt för att s</w:t>
      </w:r>
      <w:r w:rsidR="006005D6">
        <w:rPr>
          <w:lang w:val="sv-SE"/>
        </w:rPr>
        <w:t xml:space="preserve">äkerställa ordning och säkerhet samt </w:t>
      </w:r>
      <w:r w:rsidR="00BE43F4">
        <w:rPr>
          <w:lang w:val="sv-SE"/>
        </w:rPr>
        <w:t>för att</w:t>
      </w:r>
      <w:r w:rsidRPr="00AA6730">
        <w:rPr>
          <w:lang w:val="sv-SE"/>
        </w:rPr>
        <w:t xml:space="preserve"> motarbeta en svart ekonomi och kostnader i välfärdssystemen.</w:t>
      </w:r>
    </w:p>
    <w:p w:rsidRPr="00355102" w:rsidR="00E71840" w:rsidP="009027A9" w:rsidRDefault="009027A9" w14:paraId="4CC45B67" w14:textId="4A7F9CB1">
      <w:pPr>
        <w:pStyle w:val="Rubrik4"/>
      </w:pPr>
      <w:r w:rsidRPr="00355102">
        <w:rPr>
          <w:caps w:val="0"/>
        </w:rPr>
        <w:t>Detaljerad statistik omkring invandring</w:t>
      </w:r>
    </w:p>
    <w:p w:rsidRPr="009027A9" w:rsidR="00E71840" w:rsidP="009027A9" w:rsidRDefault="00E71840" w14:paraId="4CC45B68" w14:textId="67054D3E">
      <w:pPr>
        <w:pStyle w:val="Normalutanindragellerluft"/>
      </w:pPr>
      <w:r w:rsidRPr="009027A9">
        <w:t>Brottsförebyggande rådet</w:t>
      </w:r>
      <w:r w:rsidRPr="009027A9" w:rsidR="00FB033C">
        <w:t xml:space="preserve"> (Brå)</w:t>
      </w:r>
      <w:r w:rsidRPr="009027A9">
        <w:t xml:space="preserve"> ska ges i uppdrag att utföra en ny rapport omkring invandrares brottslighet. Hittills har varken B</w:t>
      </w:r>
      <w:r w:rsidRPr="009027A9" w:rsidR="00FB033C">
        <w:t>rå</w:t>
      </w:r>
      <w:r w:rsidRPr="009027A9">
        <w:t xml:space="preserve"> eller regeringarna på senare tid varit intresserade av uppdaterad information omkring detta. Det menar vi måste åtgärdas.</w:t>
      </w:r>
    </w:p>
    <w:p w:rsidRPr="00355102" w:rsidR="00E71840" w:rsidP="00B27921" w:rsidRDefault="00FB033C" w14:paraId="4CC45B69" w14:textId="42382CB4">
      <w:pPr>
        <w:jc w:val="both"/>
        <w:rPr>
          <w:b/>
          <w:lang w:val="sv-SE"/>
        </w:rPr>
      </w:pPr>
      <w:r>
        <w:rPr>
          <w:lang w:val="sv-SE"/>
        </w:rPr>
        <w:t>Dessutom ska Brå</w:t>
      </w:r>
      <w:r w:rsidRPr="00355102" w:rsidR="00E71840">
        <w:rPr>
          <w:lang w:val="sv-SE"/>
        </w:rPr>
        <w:t xml:space="preserve"> ges i uppdrag att offentliggöra den statistik de samlar in i en statistikdatabas så att var och en själv kan ta ut relevant statistik för att kunna bilda sig en uppfattning om samhället vi lever i. För dett</w:t>
      </w:r>
      <w:r>
        <w:rPr>
          <w:lang w:val="sv-SE"/>
        </w:rPr>
        <w:t>a ändamål ökas anslagen till Brå</w:t>
      </w:r>
      <w:r w:rsidRPr="00355102" w:rsidR="00E71840">
        <w:rPr>
          <w:lang w:val="sv-SE"/>
        </w:rPr>
        <w:t>.</w:t>
      </w:r>
    </w:p>
    <w:p w:rsidRPr="00355102" w:rsidR="00E71840" w:rsidP="004B1CF3" w:rsidRDefault="004B1CF3" w14:paraId="4CC45B6A" w14:textId="1B0A7CB6">
      <w:pPr>
        <w:pStyle w:val="Rubrik4"/>
      </w:pPr>
      <w:r w:rsidRPr="004B1CF3">
        <w:rPr>
          <w:caps w:val="0"/>
        </w:rPr>
        <w:t>Förstärkt</w:t>
      </w:r>
      <w:r w:rsidRPr="00355102">
        <w:rPr>
          <w:caps w:val="0"/>
        </w:rPr>
        <w:t xml:space="preserve"> säkerhetspolis</w:t>
      </w:r>
    </w:p>
    <w:p w:rsidRPr="004B1CF3" w:rsidR="00E71840" w:rsidP="004B1CF3" w:rsidRDefault="00E71840" w14:paraId="4CC45B6B" w14:textId="2B13F781">
      <w:pPr>
        <w:pStyle w:val="Normalutanindragellerluft"/>
      </w:pPr>
      <w:r w:rsidRPr="004B1CF3">
        <w:t>Säkerhetspolisen har haft ett ansträngt läge under en tid, inte minst rörande personaltillgång. I t</w:t>
      </w:r>
      <w:r w:rsidRPr="004B1CF3" w:rsidR="00850FBC">
        <w:t>akt med att hotet om terrorism</w:t>
      </w:r>
      <w:r w:rsidRPr="004B1CF3">
        <w:t xml:space="preserve"> ökar och behov av personskydd för den centrala statsledningen därmed också väntas öka, ökar vi Säkerhetspolisens anslag för att möjliggöra en förstärkt personalstyrka i arbetet med personskydd och antiterrorverksamhet.</w:t>
      </w:r>
    </w:p>
    <w:p w:rsidRPr="00355102" w:rsidR="00E71840" w:rsidP="004B1CF3" w:rsidRDefault="004B1CF3" w14:paraId="4CC45B6C" w14:textId="5F628887">
      <w:pPr>
        <w:pStyle w:val="Rubrik4"/>
      </w:pPr>
      <w:r w:rsidRPr="004B1CF3">
        <w:rPr>
          <w:caps w:val="0"/>
        </w:rPr>
        <w:t>Övriga</w:t>
      </w:r>
      <w:r w:rsidRPr="00355102">
        <w:rPr>
          <w:caps w:val="0"/>
        </w:rPr>
        <w:t xml:space="preserve"> förstärkningar</w:t>
      </w:r>
    </w:p>
    <w:p w:rsidRPr="004B1CF3" w:rsidR="00E71840" w:rsidP="004B1CF3" w:rsidRDefault="00E71840" w14:paraId="4CC45B6D" w14:textId="649600C3">
      <w:pPr>
        <w:pStyle w:val="Normalutanindragellerluft"/>
      </w:pPr>
      <w:r w:rsidRPr="004B1CF3">
        <w:t>Utöver de här beskrivna sats</w:t>
      </w:r>
      <w:r w:rsidRPr="004B1CF3" w:rsidR="00850FBC">
        <w:t xml:space="preserve">ningarna ökar vi även anslagen </w:t>
      </w:r>
      <w:r w:rsidRPr="004B1CF3">
        <w:t xml:space="preserve">generellt sett för Kriminalvården, till stor del på grund av en väntad ökning av personer i fängelse, till Åklagarmyndigheten för förstärkt åklagarfunktion, inte minst med tanke på den organiserade brottsligheten och terrorism, till Sveriges domstolar för ökad fysisk säkerhet, till Brottsoffermyndigheten för ökat stöd till ideell verksamhet för brottsoffer samt ökat anslag till ersättning för skador på grund av brott som ett led i en statlig garanti till brottsoffer. </w:t>
      </w:r>
      <w:r w:rsidRPr="004B1CF3">
        <w:lastRenderedPageBreak/>
        <w:t>Här krävs även en ordentlig undersökning för att få samlad statistik över hur mycket skadestånd som döms ut i straffrättsliga förfaranden i Sverige.</w:t>
      </w:r>
    </w:p>
    <w:p w:rsidRPr="00355102" w:rsidR="00E71840" w:rsidP="004D6FDB" w:rsidRDefault="004D6FDB" w14:paraId="4CC45B6E" w14:textId="505DB79D">
      <w:pPr>
        <w:pStyle w:val="Rubrik2"/>
      </w:pPr>
      <w:bookmarkStart w:name="_Toc472581584" w:id="16"/>
      <w:r w:rsidRPr="004D6FDB">
        <w:t>Utbildning</w:t>
      </w:r>
      <w:r w:rsidRPr="00355102">
        <w:t xml:space="preserve"> för </w:t>
      </w:r>
      <w:r w:rsidRPr="004B1CF3">
        <w:t>framtiden</w:t>
      </w:r>
      <w:bookmarkEnd w:id="16"/>
    </w:p>
    <w:p w:rsidRPr="004D6FDB" w:rsidR="00E71840" w:rsidP="004D6FDB" w:rsidRDefault="00E71840" w14:paraId="4CC45B6F" w14:textId="77777777">
      <w:pPr>
        <w:pStyle w:val="Normalutanindragellerluft"/>
      </w:pPr>
      <w:r w:rsidRPr="004D6FDB">
        <w:t>Hur vi lyckas hantera den tilltagande segregationen i samhället beror i hög grad på hur väl skolan fungerar. Grundskola, gymnasium och högre utbildning lotsar unga människor in i samhället och in på arbetsmarknaden. Det finns demokratiska och kulturella aspekter på utbildning som inte ska förbises, men ett fungerande utbildningssystem är också en direkt förutsättning för ett fungerande industri- och kunskapssamhälle.</w:t>
      </w:r>
    </w:p>
    <w:p w:rsidRPr="00AA6730" w:rsidR="00E71840" w:rsidP="004D6FDB" w:rsidRDefault="00E71840" w14:paraId="4CC45B70" w14:textId="77777777">
      <w:pPr>
        <w:rPr>
          <w:lang w:val="sv-SE"/>
        </w:rPr>
      </w:pPr>
      <w:r w:rsidRPr="00AA6730">
        <w:rPr>
          <w:lang w:val="sv-SE"/>
        </w:rPr>
        <w:t>I en situation där stora grupper i samhället står utanför både arbetsmarknaden och det svenska samhället, ett utanförskap som dessutom tenderar att gå i arv, hamnar skolan alltså i fokus.</w:t>
      </w:r>
    </w:p>
    <w:p w:rsidRPr="00AA6730" w:rsidR="00E71840" w:rsidP="004D6FDB" w:rsidRDefault="00E71840" w14:paraId="4CC45B71" w14:textId="4476264C">
      <w:pPr>
        <w:rPr>
          <w:lang w:val="sv-SE"/>
        </w:rPr>
      </w:pPr>
      <w:r w:rsidRPr="00AA6730">
        <w:rPr>
          <w:lang w:val="sv-SE"/>
        </w:rPr>
        <w:t xml:space="preserve">Tyvärr är skolans nuvarande utveckling inte uppmuntrande. Svenska elevers resultat försämras drastiskt inom i stort sett varje område som över huvud taget uppmätts. Vi får färre toppstudenter, den genomsnittliga nivån sjunker och antalet elever med mycket bristfälliga kunskaper ökar. Detta framgår av PISA-undersökningar baserade på mätningar från 2012, där Sverige bland OECD:s 34 länder hamnade på 28:e plats i matematik, 27:e plats </w:t>
      </w:r>
      <w:r w:rsidRPr="00AA6730" w:rsidR="00244261">
        <w:rPr>
          <w:lang w:val="sv-SE"/>
        </w:rPr>
        <w:t xml:space="preserve">i </w:t>
      </w:r>
      <w:r w:rsidRPr="00AA6730">
        <w:rPr>
          <w:lang w:val="sv-SE"/>
        </w:rPr>
        <w:t>läsning och 27:e plats i naturvetenskap.</w:t>
      </w:r>
    </w:p>
    <w:p w:rsidRPr="00AA6730" w:rsidR="00E71840" w:rsidP="004D6FDB" w:rsidRDefault="00E71840" w14:paraId="4CC45B72" w14:textId="03A80DB3">
      <w:pPr>
        <w:rPr>
          <w:lang w:val="sv-SE"/>
        </w:rPr>
      </w:pPr>
      <w:r w:rsidRPr="00AA6730">
        <w:rPr>
          <w:lang w:val="sv-SE"/>
        </w:rPr>
        <w:t xml:space="preserve">Och detta var alltså en mätning som utfördes innan Sverige gick in i en akut migrationskris som varje år fyller på systemet med tiotusentals elever som inte kan svenska och som inte sällan kommer från socioekonomiskt svaga familjer. Sammanfattningsvis finns </w:t>
      </w:r>
      <w:r w:rsidRPr="00AA6730" w:rsidR="00244261">
        <w:rPr>
          <w:lang w:val="sv-SE"/>
        </w:rPr>
        <w:t xml:space="preserve">det en </w:t>
      </w:r>
      <w:r w:rsidRPr="00AA6730">
        <w:rPr>
          <w:lang w:val="sv-SE"/>
        </w:rPr>
        <w:t>stor anledning till oro för det svenska skolsystemet, samtidigt som kommunernas ekonomi sätts under ytterligare stor press.</w:t>
      </w:r>
    </w:p>
    <w:p w:rsidRPr="00AA6730" w:rsidR="00E71840" w:rsidP="004D6FDB" w:rsidRDefault="00E71840" w14:paraId="4CC45B73" w14:textId="77777777">
      <w:pPr>
        <w:rPr>
          <w:lang w:val="sv-SE"/>
        </w:rPr>
      </w:pPr>
      <w:r w:rsidRPr="00AA6730">
        <w:rPr>
          <w:lang w:val="sv-SE"/>
        </w:rPr>
        <w:t>I denna situation står Sverigedemokraterna för nytänkande och handlingskraft.</w:t>
      </w:r>
    </w:p>
    <w:p w:rsidRPr="00AA6730" w:rsidR="00E71840" w:rsidP="004D6FDB" w:rsidRDefault="00E71840" w14:paraId="4CC45B74" w14:textId="77777777">
      <w:pPr>
        <w:rPr>
          <w:lang w:val="sv-SE"/>
        </w:rPr>
      </w:pPr>
      <w:r w:rsidRPr="00AA6730">
        <w:rPr>
          <w:lang w:val="sv-SE"/>
        </w:rPr>
        <w:lastRenderedPageBreak/>
        <w:t>Förutom att grundskola och gymnasium behöver reformeras behöver man se över utbildningsinsatserna för till exempel unga vuxna som behöver vidareutbilda sig.</w:t>
      </w:r>
    </w:p>
    <w:p w:rsidRPr="00355102" w:rsidR="00E71840" w:rsidP="004D6FDB" w:rsidRDefault="004D6FDB" w14:paraId="4CC45B75" w14:textId="03B0065C">
      <w:pPr>
        <w:pStyle w:val="Rubrik3"/>
      </w:pPr>
      <w:bookmarkStart w:name="_Toc472581585" w:id="17"/>
      <w:r w:rsidRPr="00355102">
        <w:rPr>
          <w:caps w:val="0"/>
        </w:rPr>
        <w:t xml:space="preserve">Ny </w:t>
      </w:r>
      <w:r w:rsidRPr="004D6FDB">
        <w:rPr>
          <w:caps w:val="0"/>
        </w:rPr>
        <w:t>förberedelseskola</w:t>
      </w:r>
      <w:r w:rsidRPr="00355102">
        <w:rPr>
          <w:caps w:val="0"/>
        </w:rPr>
        <w:t xml:space="preserve"> för nyanlända ungdomar</w:t>
      </w:r>
      <w:bookmarkEnd w:id="17"/>
    </w:p>
    <w:p w:rsidRPr="004D6FDB" w:rsidR="00E71840" w:rsidP="004D6FDB" w:rsidRDefault="00E71840" w14:paraId="4CC45B76" w14:textId="61224891">
      <w:pPr>
        <w:pStyle w:val="Normalutanindragellerluft"/>
      </w:pPr>
      <w:r w:rsidRPr="004D6FDB">
        <w:t xml:space="preserve">Det ligger i sakens natur att nyanlända elever har specifika behov. Det gäller inte minst kunskaper i svenska, som är en förutsättning för att tillgodogöra sig annan utbildning. Nyanlända elever behöver också undervisning om svenska lagar, normer och regler, rättigheter och skyldigheter. Det är uppenbart för samtliga inblandade att dagens inslussningssystem har misslyckats kapitalt. Därför krävs </w:t>
      </w:r>
      <w:r w:rsidRPr="004D6FDB" w:rsidR="00244261">
        <w:t xml:space="preserve">det </w:t>
      </w:r>
      <w:r w:rsidRPr="004D6FDB">
        <w:t xml:space="preserve">en helt ny strategi på området. </w:t>
      </w:r>
    </w:p>
    <w:p w:rsidRPr="00AA6730" w:rsidR="00E71840" w:rsidP="00C0411A" w:rsidRDefault="00E71840" w14:paraId="4CC45B77" w14:textId="77777777">
      <w:pPr>
        <w:rPr>
          <w:lang w:val="sv-SE"/>
        </w:rPr>
      </w:pPr>
      <w:r w:rsidRPr="00AA6730">
        <w:rPr>
          <w:lang w:val="sv-SE"/>
        </w:rPr>
        <w:t xml:space="preserve">Till att börja med behövs en nationell läroplan för förberedelseklasser, denna bör bygga på de rekommendationer som Skolverket redan utgivit. Fokus ska ligga på det svenska språket och kunskap om det svenska samhället. Skolverket ska bidra till att ta fram lämpligt material och garantera att denna verksamhet fungerar likvärdigt över hela landet och att elever inte överförs till vanliga klasser innan de kan följa undervisningen. </w:t>
      </w:r>
    </w:p>
    <w:p w:rsidRPr="00AA6730" w:rsidR="00E71840" w:rsidP="00C0411A" w:rsidRDefault="00E71840" w14:paraId="4CC45B78" w14:textId="77777777">
      <w:pPr>
        <w:rPr>
          <w:lang w:val="sv-SE"/>
        </w:rPr>
      </w:pPr>
      <w:bookmarkStart w:name="_Toc445289660" w:id="18"/>
      <w:r w:rsidRPr="00AA6730">
        <w:rPr>
          <w:lang w:val="sv-SE"/>
        </w:rPr>
        <w:t>Sverigedemokraterna föreslår ett helt nytt system i statlig regi för att hantera nyanlända skolungdomar. Vi vill inrätta en förberedelseskola som ansvarar för nyanlända skolungdomar. Genom att avskaffa modersmålsundervisning och istället erbjuda dessa lärare arbete i förberedelseskolan (tillsammans med behöriga lärare) kan tusentals arbetstillfällen skapas. Förberedelseskolan kommer att hysa såväl förberedelseklasser som kompletterande stödundervisning. Denna nya verksamhet kommer att ligga i egna lokaler, avskilt från skolans ordinarie verksamhet.</w:t>
      </w:r>
    </w:p>
    <w:p w:rsidRPr="00AA6730" w:rsidR="00E71840" w:rsidP="00C0411A" w:rsidRDefault="00E71840" w14:paraId="4CC45B79" w14:textId="77777777">
      <w:pPr>
        <w:rPr>
          <w:lang w:val="sv-SE"/>
        </w:rPr>
      </w:pPr>
      <w:r w:rsidRPr="00AA6730">
        <w:rPr>
          <w:lang w:val="sv-SE"/>
        </w:rPr>
        <w:t>I den ordinarie undervisningen organiseras svenskundervisningen på två nivåer där nivån anpassas efter elevernas förutsättningar. Detsamma gäller matematik och engelska. Ett system med tre nivåer kan införas i skolor där det finns tillräckligt elevunderlag. Svenska 2 avskaffas.</w:t>
      </w:r>
    </w:p>
    <w:p w:rsidRPr="00355102" w:rsidR="00E71840" w:rsidP="00B27921" w:rsidRDefault="00E71840" w14:paraId="4CC45B7A" w14:textId="793C72C6">
      <w:pPr>
        <w:jc w:val="both"/>
        <w:rPr>
          <w:lang w:val="sv-SE"/>
        </w:rPr>
      </w:pPr>
      <w:r w:rsidRPr="00355102">
        <w:rPr>
          <w:lang w:val="sv-SE"/>
        </w:rPr>
        <w:lastRenderedPageBreak/>
        <w:t>Nyanlända elever slussas över till ordinar</w:t>
      </w:r>
      <w:r w:rsidR="00B4449E">
        <w:rPr>
          <w:lang w:val="sv-SE"/>
        </w:rPr>
        <w:t>ie undervisning enligt följande:</w:t>
      </w:r>
    </w:p>
    <w:p w:rsidRPr="00355102" w:rsidR="00E71840" w:rsidP="00C0411A" w:rsidRDefault="00E71840" w14:paraId="4CC45B7B" w14:textId="77777777">
      <w:pPr>
        <w:pStyle w:val="ListaPunkt"/>
        <w:rPr>
          <w:lang w:val="sv-SE"/>
        </w:rPr>
      </w:pPr>
      <w:r w:rsidRPr="00355102">
        <w:rPr>
          <w:lang w:val="sv-SE"/>
        </w:rPr>
        <w:t xml:space="preserve">Innan en elev förs över har man kontakttid i tilltänkt klass för att säkerställa att eleven kan följa med i undervisningen. </w:t>
      </w:r>
    </w:p>
    <w:p w:rsidRPr="00355102" w:rsidR="00E71840" w:rsidP="00C0411A" w:rsidRDefault="00E71840" w14:paraId="4CC45B7C" w14:textId="2D160F8C">
      <w:pPr>
        <w:pStyle w:val="ListaPunkt"/>
        <w:rPr>
          <w:lang w:val="sv-SE"/>
        </w:rPr>
      </w:pPr>
      <w:r w:rsidRPr="00355102">
        <w:rPr>
          <w:lang w:val="sv-SE"/>
        </w:rPr>
        <w:t xml:space="preserve">Dessutom utförs, före överflyttning, ett digitalt nationellt prov i svenska, utformat av Skolverket, för den årskurs som </w:t>
      </w:r>
      <w:r w:rsidR="00474076">
        <w:rPr>
          <w:lang w:val="sv-SE"/>
        </w:rPr>
        <w:t>ska</w:t>
      </w:r>
      <w:r w:rsidRPr="00355102">
        <w:rPr>
          <w:lang w:val="sv-SE"/>
        </w:rPr>
        <w:t xml:space="preserve"> påbörjas, för att säkerställa att eleven kan följa undervisningen. På så vis erhålls likvärdig standard i alla kommuner i</w:t>
      </w:r>
      <w:r w:rsidR="00B4449E">
        <w:rPr>
          <w:lang w:val="sv-SE"/>
        </w:rPr>
        <w:t xml:space="preserve"> </w:t>
      </w:r>
      <w:r w:rsidRPr="00355102">
        <w:rPr>
          <w:lang w:val="sv-SE"/>
        </w:rPr>
        <w:t xml:space="preserve">stället för det godtycke som råder idag. Läraren i den mottagande klassen får på </w:t>
      </w:r>
      <w:r w:rsidR="00B4449E">
        <w:rPr>
          <w:lang w:val="sv-SE"/>
        </w:rPr>
        <w:t xml:space="preserve">så </w:t>
      </w:r>
      <w:r w:rsidRPr="00355102">
        <w:rPr>
          <w:lang w:val="sv-SE"/>
        </w:rPr>
        <w:t>sätt en mer homogen grupp, vilket främjar studiero och undervisningens kvalitet.</w:t>
      </w:r>
    </w:p>
    <w:p w:rsidRPr="00355102" w:rsidR="00E71840" w:rsidP="00C0411A" w:rsidRDefault="00E71840" w14:paraId="4CC45B7D" w14:textId="77777777">
      <w:pPr>
        <w:pStyle w:val="ListaPunkt"/>
        <w:rPr>
          <w:lang w:val="sv-SE"/>
        </w:rPr>
      </w:pPr>
      <w:r w:rsidRPr="00355102">
        <w:rPr>
          <w:lang w:val="sv-SE"/>
        </w:rPr>
        <w:t>Efter skoldagen förblir förberedelseskolan tillgänglig för de överflyttade elever som känner att de behöver extra stöd med det egna språket som referens. Detta är möjligt eftersom förberedelseskolan alltså har knutit till sig tvåspråkig personal enligt ovan. På så vis kommer överflyttade elever också i kontakt med nyanlända elever och blir en inspirationskälla för dessa.</w:t>
      </w:r>
    </w:p>
    <w:p w:rsidRPr="00355102" w:rsidR="00E71840" w:rsidP="00C0411A" w:rsidRDefault="00C0411A" w14:paraId="4CC45B7E" w14:textId="2DEFF06B">
      <w:pPr>
        <w:pStyle w:val="Rubrik3"/>
      </w:pPr>
      <w:bookmarkStart w:name="_Toc472581586" w:id="19"/>
      <w:bookmarkEnd w:id="18"/>
      <w:r w:rsidRPr="00C0411A">
        <w:rPr>
          <w:caps w:val="0"/>
        </w:rPr>
        <w:t>Karriärtjänster</w:t>
      </w:r>
      <w:r w:rsidRPr="00355102">
        <w:rPr>
          <w:caps w:val="0"/>
        </w:rPr>
        <w:t xml:space="preserve"> för lärare</w:t>
      </w:r>
      <w:bookmarkEnd w:id="19"/>
    </w:p>
    <w:p w:rsidRPr="00C0411A" w:rsidR="00E71840" w:rsidP="00C0411A" w:rsidRDefault="00E71840" w14:paraId="4CC45B7F" w14:textId="59639CB6">
      <w:pPr>
        <w:pStyle w:val="Normalutanindragellerluft"/>
      </w:pPr>
      <w:r w:rsidRPr="00C0411A">
        <w:t>Vi saknar i dagslä</w:t>
      </w:r>
      <w:r w:rsidRPr="00C0411A" w:rsidR="00B4449E">
        <w:t>get 5</w:t>
      </w:r>
      <w:r w:rsidR="001D577F">
        <w:t xml:space="preserve"> 000</w:t>
      </w:r>
      <w:r w:rsidRPr="00C0411A" w:rsidR="00B4449E">
        <w:t>–</w:t>
      </w:r>
      <w:r w:rsidRPr="00C0411A">
        <w:t>6 000 behöriga lärare och intresset att söka till landets lärarutbildningar är ljumt. Yrket är helt enkelt inte attraktivt på grund av usel löneutveckling och en på många håll helt oacceptabel arbetsmiljö.</w:t>
      </w:r>
    </w:p>
    <w:p w:rsidRPr="00AA6730" w:rsidR="00E71840" w:rsidP="00C0411A" w:rsidRDefault="00E71840" w14:paraId="4CC45B80" w14:textId="77777777">
      <w:pPr>
        <w:rPr>
          <w:lang w:val="sv-SE"/>
        </w:rPr>
      </w:pPr>
      <w:r w:rsidRPr="00AA6730">
        <w:rPr>
          <w:lang w:val="sv-SE"/>
        </w:rPr>
        <w:t xml:space="preserve">Sverigedemokraternas mest genomgripande reform innebär införande av karriärtjänster för lärare, vilket innebär kraftiga lönelyft men också större ansvar för lärare som stannar och utvecklas i yrket. </w:t>
      </w:r>
    </w:p>
    <w:p w:rsidRPr="00AA6730" w:rsidR="00E71840" w:rsidP="00C0411A" w:rsidRDefault="00E71840" w14:paraId="4CC45B81" w14:textId="3131C332">
      <w:pPr>
        <w:rPr>
          <w:lang w:val="sv-SE"/>
        </w:rPr>
      </w:pPr>
      <w:r w:rsidRPr="00AA6730">
        <w:rPr>
          <w:lang w:val="sv-SE"/>
        </w:rPr>
        <w:t>Vårt förslag, som inspirerats av den framgångsrika Shanghai-modellen, utgår från en karriärstege med</w:t>
      </w:r>
      <w:r w:rsidRPr="00AA6730" w:rsidR="00B4449E">
        <w:rPr>
          <w:lang w:val="sv-SE"/>
        </w:rPr>
        <w:t xml:space="preserve"> sex nivåer, d</w:t>
      </w:r>
      <w:r w:rsidRPr="00AA6730">
        <w:rPr>
          <w:lang w:val="sv-SE"/>
        </w:rPr>
        <w:t>är man alltså har ”nivå 1” när man är utexaminerad från Lärarhögskolan. Varj</w:t>
      </w:r>
      <w:r w:rsidRPr="00AA6730" w:rsidR="00B4449E">
        <w:rPr>
          <w:lang w:val="sv-SE"/>
        </w:rPr>
        <w:t>e steg kräver i sig fortbildning och erfarenhet</w:t>
      </w:r>
      <w:r w:rsidRPr="00AA6730">
        <w:rPr>
          <w:lang w:val="sv-SE"/>
        </w:rPr>
        <w:t xml:space="preserve"> samt att man är beredd att axla ansvar och stödja sina </w:t>
      </w:r>
      <w:r w:rsidRPr="00AA6730">
        <w:rPr>
          <w:lang w:val="sv-SE"/>
        </w:rPr>
        <w:lastRenderedPageBreak/>
        <w:t xml:space="preserve">kollegor. Det innebär att lärare som kommit längre utövar mentorskap gentemot mindre erfarna kollegor. </w:t>
      </w:r>
    </w:p>
    <w:p w:rsidRPr="00AA6730" w:rsidR="00E71840" w:rsidP="00C0411A" w:rsidRDefault="00E71840" w14:paraId="4CC45B82" w14:textId="5E1B32F1">
      <w:pPr>
        <w:rPr>
          <w:lang w:val="sv-SE"/>
        </w:rPr>
      </w:pPr>
      <w:r w:rsidRPr="00AA6730">
        <w:rPr>
          <w:lang w:val="sv-SE"/>
        </w:rPr>
        <w:t>Varje ny nivå berättigar till ett lönelyft på i storleksordningen 5 000 kr</w:t>
      </w:r>
      <w:r w:rsidRPr="00AA6730" w:rsidR="00B4449E">
        <w:rPr>
          <w:lang w:val="sv-SE"/>
        </w:rPr>
        <w:t>onor</w:t>
      </w:r>
      <w:r w:rsidRPr="00AA6730">
        <w:rPr>
          <w:lang w:val="sv-SE"/>
        </w:rPr>
        <w:t xml:space="preserve"> per månad, men då krävs också att man är beredd att ta sig an ett extra ansvar. Det innebär bland annat att de mest ambitiösa lärarna kommer att uppmanas att arbeta med de klasser som mest behöver deras yrkesskicklighet. I</w:t>
      </w:r>
      <w:r w:rsidRPr="00AA6730" w:rsidR="008A1D97">
        <w:rPr>
          <w:lang w:val="sv-SE"/>
        </w:rPr>
        <w:t xml:space="preserve"> </w:t>
      </w:r>
      <w:r w:rsidRPr="00AA6730">
        <w:rPr>
          <w:lang w:val="sv-SE"/>
        </w:rPr>
        <w:t>dag har utsatta skolor stora problem med hög personalomsättning. Med vårt förslag får elever och lärare i dessa skolor stöd av särskilt kompetenta lärare.</w:t>
      </w:r>
    </w:p>
    <w:p w:rsidRPr="00AA6730" w:rsidR="00E71840" w:rsidP="00C0411A" w:rsidRDefault="00E71840" w14:paraId="4CC45B83" w14:textId="40CC14E8">
      <w:pPr>
        <w:rPr>
          <w:lang w:val="sv-SE"/>
        </w:rPr>
      </w:pPr>
      <w:r w:rsidRPr="00AA6730">
        <w:rPr>
          <w:lang w:val="sv-SE"/>
        </w:rPr>
        <w:t>Det finns tiotusentals behöriga lärare som arbetar i näringslivet, vissa källor anger spektakulärt höga siffror. Denna grupp utgör en betydande potential när vi ska upprätthålla en fungerande skola de närmsta åren. Det är knappast en nackdel att dessa personer har erfarenheter från arbetslivet utanför skolans värld. Vi vill alltså göra Sveriges skolor t</w:t>
      </w:r>
      <w:r w:rsidRPr="00AA6730" w:rsidR="008A1D97">
        <w:rPr>
          <w:lang w:val="sv-SE"/>
        </w:rPr>
        <w:t>ill så attraktiva arbetsplatser</w:t>
      </w:r>
      <w:r w:rsidRPr="00AA6730">
        <w:rPr>
          <w:lang w:val="sv-SE"/>
        </w:rPr>
        <w:t xml:space="preserve"> vad gäller löneutveckling och arbetsmiljö att en andel av dessa lärare vill återvända. Förslagen rörande karriärtjänster kan ses som en viktig del av detta.</w:t>
      </w:r>
    </w:p>
    <w:p w:rsidRPr="00AA6730" w:rsidR="00E71840" w:rsidP="00C0411A" w:rsidRDefault="00E71840" w14:paraId="4CC45B84" w14:textId="0BDFBABF">
      <w:pPr>
        <w:rPr>
          <w:lang w:val="sv-SE"/>
        </w:rPr>
      </w:pPr>
      <w:r w:rsidRPr="00AA6730">
        <w:rPr>
          <w:lang w:val="sv-SE"/>
        </w:rPr>
        <w:t>Bristen på behöriga lärare är särskilt stor i matematik, tekni</w:t>
      </w:r>
      <w:r w:rsidRPr="00AA6730" w:rsidR="008A1D97">
        <w:rPr>
          <w:lang w:val="sv-SE"/>
        </w:rPr>
        <w:t>k och naturvetenskapliga ämnen –</w:t>
      </w:r>
      <w:r w:rsidRPr="00AA6730">
        <w:rPr>
          <w:lang w:val="sv-SE"/>
        </w:rPr>
        <w:t xml:space="preserve"> här är situationen prekär. Det finns en intressant potential i form av människor med masterexamen i matematik och tekniska eller naturvetenskapliga ämnen, det vill säga med goda ämneskunskaper. Sverigedemokraterna vill, så länge behovet föreligger, inrätta en betald lärarutbildning, där naturvetenskapligt </w:t>
      </w:r>
      <w:r w:rsidR="001D577F">
        <w:rPr>
          <w:lang w:val="sv-SE"/>
        </w:rPr>
        <w:t>meriterade personer erhåller 25 </w:t>
      </w:r>
      <w:r w:rsidRPr="00AA6730">
        <w:rPr>
          <w:lang w:val="sv-SE"/>
        </w:rPr>
        <w:t>000 i månaden för att under två terminer studera pedagogik och därigenom bli formellt behöriga att undervisa på grundskola och gymnasium.</w:t>
      </w:r>
    </w:p>
    <w:p w:rsidRPr="00AA6730" w:rsidR="00E71840" w:rsidP="00C0411A" w:rsidRDefault="00E71840" w14:paraId="4CC45B85" w14:textId="06AD4B2F">
      <w:pPr>
        <w:rPr>
          <w:lang w:val="sv-SE"/>
        </w:rPr>
      </w:pPr>
      <w:r w:rsidRPr="00AA6730">
        <w:rPr>
          <w:lang w:val="sv-SE"/>
        </w:rPr>
        <w:t>Sverigedemokraterna vill också satsa mer på så kalla</w:t>
      </w:r>
      <w:r w:rsidRPr="00AA6730" w:rsidR="008F2573">
        <w:rPr>
          <w:lang w:val="sv-SE"/>
        </w:rPr>
        <w:t>d</w:t>
      </w:r>
      <w:r w:rsidRPr="00AA6730" w:rsidR="008A1D97">
        <w:rPr>
          <w:lang w:val="sv-SE"/>
        </w:rPr>
        <w:t xml:space="preserve"> kringpersonal</w:t>
      </w:r>
      <w:r w:rsidRPr="00AA6730">
        <w:rPr>
          <w:lang w:val="sv-SE"/>
        </w:rPr>
        <w:t>, till exempel vaktmästare, administratörer och kuratorer, vilket gör att lärare kan fokusera på just undervisning.</w:t>
      </w:r>
    </w:p>
    <w:p w:rsidRPr="00AA6730" w:rsidR="00E71840" w:rsidP="00C0411A" w:rsidRDefault="00E71840" w14:paraId="4CC45B86" w14:textId="77777777">
      <w:pPr>
        <w:rPr>
          <w:lang w:val="sv-SE"/>
        </w:rPr>
      </w:pPr>
      <w:r w:rsidRPr="00AA6730">
        <w:rPr>
          <w:lang w:val="sv-SE"/>
        </w:rPr>
        <w:lastRenderedPageBreak/>
        <w:t>Sverigedemokraterna anser att landets lärarutbildningar ska underkastas en grundlig översyn. Enligt OECD håller 18 av 28 lärarhögskolor i Sverige inte måttet, på många håll ersätter lärarlösa lektioner och gruppredovisningar ordinarie undervisning och riktiga examina. Detta är ett rent slöseri med unga människors tid och ett sabotage av framtida lärares utbildning.</w:t>
      </w:r>
    </w:p>
    <w:p w:rsidRPr="00AA6730" w:rsidR="00E71840" w:rsidP="00C0411A" w:rsidRDefault="00E71840" w14:paraId="4CC45B87" w14:textId="006FD8BD">
      <w:pPr>
        <w:rPr>
          <w:lang w:val="sv-SE"/>
        </w:rPr>
      </w:pPr>
      <w:r w:rsidRPr="00AA6730">
        <w:rPr>
          <w:lang w:val="sv-SE"/>
        </w:rPr>
        <w:t>Vi måste ha höga ambitioner vad gäller lärarhögskolornas kvalitet. De utbildningar som inte</w:t>
      </w:r>
      <w:r w:rsidRPr="00AA6730" w:rsidR="008A1D97">
        <w:rPr>
          <w:lang w:val="sv-SE"/>
        </w:rPr>
        <w:t xml:space="preserve"> klarar rimliga kvalitetskrav bö</w:t>
      </w:r>
      <w:r w:rsidRPr="00AA6730">
        <w:rPr>
          <w:lang w:val="sv-SE"/>
        </w:rPr>
        <w:t>r läggas ned så att de lärosäten som klarar av att hålla en hög kvalitet i utbildningen kan prioriteras. En blivande lärare ska bevisa att han eller hon klarar av yrkets teoretiska och praktiska utmaningar och olämpliga kandidater ska sållas bort på ett tidigt stadium, vilket nu genomförs i ett pilotprojekt på Jönköpings lärarhögskola.</w:t>
      </w:r>
    </w:p>
    <w:p w:rsidRPr="00AA6730" w:rsidR="00E71840" w:rsidP="00C0411A" w:rsidRDefault="00E71840" w14:paraId="4CC45B88" w14:textId="77777777">
      <w:pPr>
        <w:rPr>
          <w:lang w:val="sv-SE"/>
        </w:rPr>
      </w:pPr>
      <w:r w:rsidRPr="00AA6730">
        <w:rPr>
          <w:lang w:val="sv-SE"/>
        </w:rPr>
        <w:t>Man måste dessutom ha likvärdiga bedömningar mellan lärarhögskolorna för att säkra undervisningens kvalitet. Det innebär digitaliserad examinering som synkroniseras mellan olika lärosäten.</w:t>
      </w:r>
    </w:p>
    <w:p w:rsidRPr="00AA6730" w:rsidR="00E71840" w:rsidP="00C0411A" w:rsidRDefault="00E71840" w14:paraId="4CC45B89" w14:textId="77777777">
      <w:pPr>
        <w:rPr>
          <w:lang w:val="sv-SE"/>
        </w:rPr>
      </w:pPr>
      <w:r w:rsidRPr="00AA6730">
        <w:rPr>
          <w:lang w:val="sv-SE"/>
        </w:rPr>
        <w:t>Sverigedemokraterna förordar en orientering mot internationellt beprövad metodik och anser generellt att man måste skärpa kraven på högre pedagogisk utbildning. Dessutom måste ett samordnat nationellt system för digitala hjälpmedel i skolundervisningen tas fram och implementeras.</w:t>
      </w:r>
    </w:p>
    <w:p w:rsidRPr="00355102" w:rsidR="00E71840" w:rsidP="00C0411A" w:rsidRDefault="00ED028F" w14:paraId="4CC45B8A" w14:textId="2F5E0252">
      <w:pPr>
        <w:pStyle w:val="Rubrik3"/>
      </w:pPr>
      <w:bookmarkStart w:name="_Toc472581587" w:id="20"/>
      <w:r w:rsidRPr="00355102">
        <w:rPr>
          <w:caps w:val="0"/>
        </w:rPr>
        <w:t xml:space="preserve">Bättre </w:t>
      </w:r>
      <w:r w:rsidRPr="00C0411A">
        <w:rPr>
          <w:caps w:val="0"/>
        </w:rPr>
        <w:t>utbildningsmiljö</w:t>
      </w:r>
      <w:bookmarkEnd w:id="20"/>
    </w:p>
    <w:p w:rsidRPr="00ED028F" w:rsidR="00E71840" w:rsidP="00ED028F" w:rsidRDefault="00E71840" w14:paraId="4CC45B8B" w14:textId="77777777">
      <w:pPr>
        <w:pStyle w:val="Normalutanindragellerluft"/>
      </w:pPr>
      <w:r w:rsidRPr="00ED028F">
        <w:t>Sverigedemokraterna avsätter en miljard för renovering och utbyggnad av skollokaler och byggande av studentbostäder. Ljus, luft och yta är uppenbara kvalitetsfaktorer i en inlärningsmiljö, medan buller är en stressfaktor. Dessa aspekter handlar helt eller delvis om att skolans lokaler är i gott skick och anpassade efter utbildningsändamål. Den svenska skolan har ett kraftigt eftersatt renoveringsbehov.</w:t>
      </w:r>
    </w:p>
    <w:p w:rsidRPr="00AA6730" w:rsidR="00E71840" w:rsidP="00ED028F" w:rsidRDefault="00E71840" w14:paraId="4CC45B8C" w14:textId="6B02E8A7">
      <w:pPr>
        <w:rPr>
          <w:lang w:val="sv-SE"/>
        </w:rPr>
      </w:pPr>
      <w:r w:rsidRPr="00AA6730">
        <w:rPr>
          <w:lang w:val="sv-SE"/>
        </w:rPr>
        <w:lastRenderedPageBreak/>
        <w:t>I</w:t>
      </w:r>
      <w:r w:rsidRPr="00AA6730" w:rsidR="00B93FEF">
        <w:rPr>
          <w:lang w:val="sv-SE"/>
        </w:rPr>
        <w:t xml:space="preserve"> </w:t>
      </w:r>
      <w:r w:rsidRPr="00AA6730">
        <w:rPr>
          <w:lang w:val="sv-SE"/>
        </w:rPr>
        <w:t>dag saknas avsevärt många studentboenden och trenden är att situationen kraftigt förvärras. Det innebär bland annat att vissa utbildningssatsningar i slutändan kan bli verkningslösa, när studenter inte kan fullfölja utbildningar de har kämpat för att komma in på. Andra drar sig fram med tillfälliga, undermåliga boenden, kanske med långa pendlingsavstånd, vilket går ut över studieresultaten. Därmed håller högre utbildning på att i ännu högre utsträckning bli en klassfråga, eftersom studenter från välbeställda familjer har ekonomiska möjligheter att lösa boendeproblematiken.</w:t>
      </w:r>
    </w:p>
    <w:p w:rsidRPr="00AA6730" w:rsidR="00E71840" w:rsidP="00ED028F" w:rsidRDefault="00E71840" w14:paraId="4CC45B8D" w14:textId="77777777">
      <w:pPr>
        <w:rPr>
          <w:lang w:val="sv-SE"/>
        </w:rPr>
      </w:pPr>
      <w:r w:rsidRPr="00AA6730">
        <w:rPr>
          <w:lang w:val="sv-SE"/>
        </w:rPr>
        <w:t>Skolan är en plats för undervisning. Både lärare och elever har rätt till arbetsro. Elever som inte klarar av den ordinarie undervisningen placeras i jourklasser där de får hjälp av personal med särskild kompetens. Erfarenhet från utlandet visar att denna åtgärd i sig gör att de flesta elever förstår att klassrummet är till för studier. De elever som trots detta behöver särskilda insatser bör alltså få särskilt stöd.</w:t>
      </w:r>
    </w:p>
    <w:p w:rsidRPr="00AA6730" w:rsidR="00E71840" w:rsidP="00ED028F" w:rsidRDefault="00E71840" w14:paraId="4CC45B8E" w14:textId="77777777">
      <w:pPr>
        <w:rPr>
          <w:lang w:val="sv-SE"/>
        </w:rPr>
      </w:pPr>
      <w:r w:rsidRPr="00AA6730">
        <w:rPr>
          <w:lang w:val="sv-SE"/>
        </w:rPr>
        <w:t>Parallellt med detta vill vi öppna upp för statligt övertagande av dysfunktionella skolor. Där så krävs tillsätter staten en särskilt erfaren skolchef som ges erforderliga befogenheter för att få ordning på verksamheten.</w:t>
      </w:r>
    </w:p>
    <w:p w:rsidRPr="00355102" w:rsidR="00E71840" w:rsidP="00ED028F" w:rsidRDefault="00ED028F" w14:paraId="4CC45B8F" w14:textId="34A7CD5E">
      <w:pPr>
        <w:pStyle w:val="Rubrik3"/>
      </w:pPr>
      <w:bookmarkStart w:name="_Toc472581588" w:id="21"/>
      <w:r w:rsidRPr="00355102">
        <w:rPr>
          <w:caps w:val="0"/>
        </w:rPr>
        <w:t>Teknisk</w:t>
      </w:r>
      <w:r w:rsidRPr="00355102" w:rsidR="00E71840">
        <w:t xml:space="preserve"> </w:t>
      </w:r>
      <w:r w:rsidRPr="00ED028F">
        <w:rPr>
          <w:caps w:val="0"/>
        </w:rPr>
        <w:t>gymnasiekompetens</w:t>
      </w:r>
      <w:r w:rsidRPr="00355102">
        <w:rPr>
          <w:caps w:val="0"/>
        </w:rPr>
        <w:t xml:space="preserve"> behövs</w:t>
      </w:r>
      <w:bookmarkEnd w:id="21"/>
    </w:p>
    <w:p w:rsidRPr="00ED028F" w:rsidR="00E71840" w:rsidP="00ED028F" w:rsidRDefault="00E71840" w14:paraId="4CC45B90" w14:textId="5A622D02">
      <w:pPr>
        <w:pStyle w:val="Normalutanindragellerluft"/>
      </w:pPr>
      <w:r w:rsidRPr="00ED028F">
        <w:t>Det är Sverigedemokraternas uttalade målsättning att Sverige ska förbli en kunskapsekonomi och ett industriland, vilket i betydande utsträckning faller tillbaka på k</w:t>
      </w:r>
      <w:r w:rsidRPr="00ED028F" w:rsidR="00B93FEF">
        <w:t>ompetensförsörjning. I klartext:</w:t>
      </w:r>
      <w:r w:rsidRPr="00ED028F">
        <w:t xml:space="preserve"> skola och gymnasium måste utbilda tillräckligt många blivande industriarbetare, ingenjörer och annan kompetent personal.</w:t>
      </w:r>
    </w:p>
    <w:p w:rsidRPr="00AA6730" w:rsidR="00E71840" w:rsidP="00ED028F" w:rsidRDefault="00E71840" w14:paraId="4CC45B91" w14:textId="6A5CB281">
      <w:pPr>
        <w:rPr>
          <w:lang w:val="sv-SE"/>
        </w:rPr>
      </w:pPr>
      <w:r w:rsidRPr="00AA6730">
        <w:rPr>
          <w:lang w:val="sv-SE"/>
        </w:rPr>
        <w:t>Enligt en rapport från</w:t>
      </w:r>
      <w:r w:rsidRPr="00AA6730" w:rsidR="00B93FEF">
        <w:rPr>
          <w:lang w:val="sv-SE"/>
        </w:rPr>
        <w:t xml:space="preserve"> r</w:t>
      </w:r>
      <w:r w:rsidRPr="00AA6730">
        <w:rPr>
          <w:lang w:val="sv-SE"/>
        </w:rPr>
        <w:t xml:space="preserve">iksdagens utredningstjänst kan vi de kommande decennierna förvänta oss ett dramatiskt underskott av unga vuxna med industrikompetens på gymnasial nivå. Vi tror att marknaden kommer att styra den kompetens som finns till ”rätt” industri, genom högre utbildning eller genom ”learning-by-doing” ute i företagen. Att förse </w:t>
      </w:r>
      <w:r w:rsidRPr="00AA6730" w:rsidR="008F2573">
        <w:rPr>
          <w:lang w:val="sv-SE"/>
        </w:rPr>
        <w:t xml:space="preserve">samhället </w:t>
      </w:r>
      <w:r w:rsidRPr="00AA6730">
        <w:rPr>
          <w:lang w:val="sv-SE"/>
        </w:rPr>
        <w:t xml:space="preserve">med </w:t>
      </w:r>
      <w:r w:rsidRPr="00AA6730">
        <w:rPr>
          <w:lang w:val="sv-SE"/>
        </w:rPr>
        <w:lastRenderedPageBreak/>
        <w:t>gymnasial grundkompetens är en politisk fråga som kräver en långsiktig strategi.</w:t>
      </w:r>
    </w:p>
    <w:p w:rsidRPr="00AA6730" w:rsidR="00E71840" w:rsidP="00ED028F" w:rsidRDefault="00E71840" w14:paraId="4CC45B92" w14:textId="77777777">
      <w:pPr>
        <w:rPr>
          <w:lang w:val="sv-SE"/>
        </w:rPr>
      </w:pPr>
      <w:r w:rsidRPr="00AA6730">
        <w:rPr>
          <w:lang w:val="sv-SE"/>
        </w:rPr>
        <w:t>För det första tror vi att våra åtgärder vad gäller till exempel karriärtjänster för lärare kommer att förbättra grundförutsättningarna vad gäller ungas naturvetenskapliga och tekniska kompetens, men det kommer att ta tid innan detta slår igenom. Därför behövs åtgärder som ger resultat i ett kortare perspektiv.</w:t>
      </w:r>
    </w:p>
    <w:p w:rsidRPr="00AA6730" w:rsidR="00E71840" w:rsidP="00ED028F" w:rsidRDefault="00E71840" w14:paraId="4CC45B93" w14:textId="77777777">
      <w:pPr>
        <w:rPr>
          <w:lang w:val="sv-SE"/>
        </w:rPr>
      </w:pPr>
      <w:r w:rsidRPr="00AA6730">
        <w:rPr>
          <w:lang w:val="sv-SE"/>
        </w:rPr>
        <w:t>Teknikcollege finns redan som en etablerad institution. I korthet är det ett samarbete mellan gymnasieskolor och lokalt näringsliv som anpassar utbildningen till industrins behov. Verksamheten kvalitetsstämplas av en organisation, Teknikcollege, som har initierats av Industrirådet, som i sin tur består av fackliga organisationer och arbetsgivarorganisationer. Det är Sverigedemokraternas uppfattning att Teknikcollege kan utvecklas genom statlig finansiering.</w:t>
      </w:r>
    </w:p>
    <w:p w:rsidRPr="00AA6730" w:rsidR="00E71840" w:rsidP="00ED028F" w:rsidRDefault="00E71840" w14:paraId="4CC45B94" w14:textId="0E70F190">
      <w:pPr>
        <w:rPr>
          <w:lang w:val="sv-SE"/>
        </w:rPr>
      </w:pPr>
      <w:r w:rsidRPr="00AA6730">
        <w:rPr>
          <w:lang w:val="sv-SE"/>
        </w:rPr>
        <w:t>Vidare är det så att många ungdomar väljer gymnasieprogram som inte leder till arbete. Ge</w:t>
      </w:r>
      <w:r w:rsidRPr="00AA6730" w:rsidR="00B93FEF">
        <w:rPr>
          <w:lang w:val="sv-SE"/>
        </w:rPr>
        <w:t>nom en så kallad teknikbrygga</w:t>
      </w:r>
      <w:r w:rsidRPr="00AA6730">
        <w:rPr>
          <w:lang w:val="sv-SE"/>
        </w:rPr>
        <w:t xml:space="preserve"> vill vi ge dessa ungdomar en andra chans att b</w:t>
      </w:r>
      <w:r w:rsidRPr="00AA6730" w:rsidR="00B93FEF">
        <w:rPr>
          <w:lang w:val="sv-SE"/>
        </w:rPr>
        <w:t>li anställningsbara i industrin</w:t>
      </w:r>
      <w:r w:rsidRPr="00AA6730">
        <w:rPr>
          <w:lang w:val="sv-SE"/>
        </w:rPr>
        <w:t xml:space="preserve"> eller vidareutbilda sig inom teknik eller naturvetenskap. Det innebär att man under två terminer stärker sina kunskaper i teoretiska och praktiska ämnen varefter man erbjuds en termins betald praktik hos en lokal industri. De första terminerna bör styras upp i gängse kommunal regi, men staten skjuter till medel för praktikperioden.</w:t>
      </w:r>
    </w:p>
    <w:p w:rsidRPr="00AA6730" w:rsidR="00E71840" w:rsidP="00ED028F" w:rsidRDefault="00E71840" w14:paraId="4CC45B95" w14:textId="77777777">
      <w:pPr>
        <w:rPr>
          <w:lang w:val="sv-SE"/>
        </w:rPr>
      </w:pPr>
      <w:r w:rsidRPr="00AA6730">
        <w:rPr>
          <w:lang w:val="sv-SE"/>
        </w:rPr>
        <w:t xml:space="preserve">Tekniksprånget, slutligen, är en satsning där Sveriges arbetsgivare tillsammans med regeringen samarbetar för att uppmuntra ungdomar att söka tekniska utbildningar. Genom Tekniksprånget kan ungdomar som gått ut gymnasiet få fyra månaders betald praktik hos några av Sveriges mest intressanta arbetsgivare. Detta ökar inte i sig antalet med gymnasial industrikompetens, men det förbättrar sannolikt utnyttjandet av den kompetens </w:t>
      </w:r>
      <w:r w:rsidRPr="00AA6730">
        <w:rPr>
          <w:lang w:val="sv-SE"/>
        </w:rPr>
        <w:lastRenderedPageBreak/>
        <w:t>som finns att tillgå. Också här ser vi att konceptet kan utvecklas genom stärkt finansiering.</w:t>
      </w:r>
    </w:p>
    <w:p w:rsidRPr="00355102" w:rsidR="00E71840" w:rsidP="00ED028F" w:rsidRDefault="00ED028F" w14:paraId="4CC45B96" w14:textId="0A3C45F1">
      <w:pPr>
        <w:pStyle w:val="Rubrik3"/>
      </w:pPr>
      <w:bookmarkStart w:name="_Toc472581589" w:id="22"/>
      <w:r w:rsidRPr="00355102">
        <w:rPr>
          <w:caps w:val="0"/>
        </w:rPr>
        <w:t xml:space="preserve">Myndigheten </w:t>
      </w:r>
      <w:r w:rsidRPr="00ED028F">
        <w:rPr>
          <w:caps w:val="0"/>
        </w:rPr>
        <w:t>för</w:t>
      </w:r>
      <w:r w:rsidRPr="00355102">
        <w:rPr>
          <w:caps w:val="0"/>
        </w:rPr>
        <w:t xml:space="preserve"> yrkeshögskolan</w:t>
      </w:r>
      <w:bookmarkEnd w:id="22"/>
    </w:p>
    <w:p w:rsidRPr="00ED028F" w:rsidR="00E71840" w:rsidP="00ED028F" w:rsidRDefault="00E71840" w14:paraId="4CC45B97" w14:textId="1911E73A">
      <w:pPr>
        <w:pStyle w:val="Normalutanindragellerluft"/>
      </w:pPr>
      <w:r w:rsidRPr="00ED028F">
        <w:t xml:space="preserve">Praktiska yrken kan vara en framkomlig väg in på arbetsmarknaden </w:t>
      </w:r>
      <w:r w:rsidRPr="00ED028F" w:rsidR="00B93FEF">
        <w:t xml:space="preserve">för människor </w:t>
      </w:r>
      <w:r w:rsidRPr="00ED028F">
        <w:t xml:space="preserve">som kommit till Sverige från ett annat land i vuxen ålder och som vid ankomsten saknar relevant akademisk utbildning. </w:t>
      </w:r>
    </w:p>
    <w:p w:rsidRPr="00AA6730" w:rsidR="00E71840" w:rsidP="00ED028F" w:rsidRDefault="00E71840" w14:paraId="4CC45B98" w14:textId="77777777">
      <w:pPr>
        <w:rPr>
          <w:lang w:val="sv-SE"/>
        </w:rPr>
      </w:pPr>
      <w:r w:rsidRPr="00AA6730">
        <w:rPr>
          <w:lang w:val="sv-SE"/>
        </w:rPr>
        <w:t>Myndigheten för yrkeshögskolan analyserar arbetsmarknadens behov och avsätter därefter medel till lärosäten som anordnar de av marknaden efterfrågade utbildningarna. Detta matchningsarbete har visat sig vara mycket effektivt och av de elever som genomgått en utvald utbildning har nästan sju av tio haft arbete under året efter examen. Myndigheten har aviserat att den har organisatorisk kapacitet att bygga ut verksamheten, men givet dagens anslagsnivåer saknas resurser till detta. Sverigedemokraterna höjer därför dessa anslag.</w:t>
      </w:r>
    </w:p>
    <w:p w:rsidRPr="00AA6730" w:rsidR="00E71840" w:rsidP="00ED028F" w:rsidRDefault="00E71840" w14:paraId="4CC45B99" w14:textId="77777777">
      <w:pPr>
        <w:rPr>
          <w:lang w:val="sv-SE"/>
        </w:rPr>
      </w:pPr>
      <w:r w:rsidRPr="00AA6730">
        <w:rPr>
          <w:lang w:val="sv-SE"/>
        </w:rPr>
        <w:t>I dag efterfrågar många arbetsgivare anställda med någon form av eftergymnasial utbildning, men inte nödvändigtvis en femårig universitetsutbildning. Många ungdomar vill också vidareutbilda sig men ser inte nödvändigtvis universitetsstudier som sitt förstaval. Där är de ett- och tvååriga utbildningarna som erbjuds via yrkeshögskolan goda alternativ. För såväl arbetsgivare som arbetstagare är därmed utökat stöd till Myndigheten för yrkeshögskolan att betrakta som positivt. Det är en satsning för bättre matchning på arbetsmarknaden och för lägre ungdomsarbetslöshet. Sverigedemokraterna budgeterar därför för åtminstone 5 000 nya platser på yrkeshögskolan, men ser gärna ännu fler längre fram i takt med att myndigheten utvecklas.</w:t>
      </w:r>
    </w:p>
    <w:p w:rsidRPr="00355102" w:rsidR="00E71840" w:rsidP="00ED028F" w:rsidRDefault="00ED028F" w14:paraId="4CC45B9A" w14:textId="038753C5">
      <w:pPr>
        <w:pStyle w:val="Rubrik3"/>
      </w:pPr>
      <w:bookmarkStart w:name="_Toc472581590" w:id="23"/>
      <w:r w:rsidRPr="00355102">
        <w:rPr>
          <w:caps w:val="0"/>
        </w:rPr>
        <w:lastRenderedPageBreak/>
        <w:t xml:space="preserve">Lärlingssystem i </w:t>
      </w:r>
      <w:r w:rsidRPr="00ED028F">
        <w:rPr>
          <w:caps w:val="0"/>
        </w:rPr>
        <w:t>världsklass</w:t>
      </w:r>
      <w:bookmarkEnd w:id="23"/>
    </w:p>
    <w:p w:rsidRPr="00ED028F" w:rsidR="00E71840" w:rsidP="00ED028F" w:rsidRDefault="00E71840" w14:paraId="4CC45B9B" w14:textId="5EE05A8F">
      <w:pPr>
        <w:pStyle w:val="Normalutanindragellerluft"/>
      </w:pPr>
      <w:r w:rsidRPr="00ED028F">
        <w:t>I Sverige har socialdemokraterna skapat ett system där samtliga gymnasieutbildningar måste leda till så kallad högskolebehörighet och där också en påtagligt hög andel ska eller bör studera vidare på just högskolan. Målsättningen vad gäller det sistnämnda har godtyckligt angetts till 50 procent. Emellertid saknas forskning eller annat stöd som skulle visa att just varannan gymnasist prompt ska läsa till en högre akademisk examen. Givetvis bör möjligheten finnas, men det bör vara upp till den nybakade gymnasiestudenten själv att avgöra hur vederbörande vill lägga upp sina planer. Denna iver att öka just kvantiteten av högskoleplatser i kombination med en övertro på teoretiska utbildningar för alla studenter och en nedlåtande syn på traditionella, vanliga, hederliga hantverksyrken har totalt hämmat Sveriges förmåga att upprätta ett väl fungerande lärlingssystem. Det intressanta i sammanhanget är att när man frågar företagarna själva vad deras största hinder för expansion är, så är svaret påfallande sällan höga skatter eller att det är dyrt och krångligt att anställa (även om detta kommer högt upp på listan), utan i</w:t>
      </w:r>
      <w:r w:rsidRPr="00ED028F" w:rsidR="00B93FEF">
        <w:t xml:space="preserve"> </w:t>
      </w:r>
      <w:r w:rsidRPr="00ED028F">
        <w:t xml:space="preserve">stället att man inte hittar kvalificerad personal. Problemet är kompetensförsörjning. </w:t>
      </w:r>
    </w:p>
    <w:p w:rsidRPr="00AA6730" w:rsidR="00E71840" w:rsidP="00ED028F" w:rsidRDefault="00E71840" w14:paraId="4CC45B9C" w14:textId="7FF72B6F">
      <w:pPr>
        <w:rPr>
          <w:lang w:val="sv-SE"/>
        </w:rPr>
      </w:pPr>
      <w:r w:rsidRPr="00AA6730">
        <w:rPr>
          <w:lang w:val="sv-SE"/>
        </w:rPr>
        <w:t>Många företag har på grund av det svenska utbildningssystemets undermåliga kvalitet och bristande arbetslivsanknytning valt att helt sonika inrätta egna utbildningsprogram. Men även om större koncerner som exempelvis Volvo har möjlighet att genomföra egna utbildningar så svarar det inte mot arbetsmarknadens behov generellt och definitivt inte gentemot de mindre företagen. En målare, en rörmokare, en elektriker, med kanske sig själv och ytterligare ett par anställda, har inte de finansiella musklerna att inrätta något särskilt lärlingsprogram och ta över det offentligas uppgifter. Politikerna och det offentliga systemet behöver anpassa sig till småföretagen, istället för att småföretagen ska behöva anpassa sig till politikerna. Var</w:t>
      </w:r>
      <w:r w:rsidRPr="00AA6730" w:rsidR="00A81B2F">
        <w:rPr>
          <w:lang w:val="sv-SE"/>
        </w:rPr>
        <w:t>t</w:t>
      </w:r>
      <w:r w:rsidRPr="00AA6730">
        <w:rPr>
          <w:lang w:val="sv-SE"/>
        </w:rPr>
        <w:t xml:space="preserve"> femte rekryteringsförsök i Sverige misslyckas, eftersom arbetsgivaren </w:t>
      </w:r>
      <w:r w:rsidRPr="00AA6730">
        <w:rPr>
          <w:lang w:val="sv-SE"/>
        </w:rPr>
        <w:lastRenderedPageBreak/>
        <w:t xml:space="preserve">inte hittar rätt kompetens. Det finns sålunda fog för att ifrågasätta nuvarande utbildningssystem. </w:t>
      </w:r>
    </w:p>
    <w:p w:rsidRPr="00AA6730" w:rsidR="00E71840" w:rsidP="00ED028F" w:rsidRDefault="00E71840" w14:paraId="4CC45B9D" w14:textId="65C052C5">
      <w:pPr>
        <w:rPr>
          <w:lang w:val="sv-SE"/>
        </w:rPr>
      </w:pPr>
      <w:r w:rsidRPr="00AA6730">
        <w:rPr>
          <w:lang w:val="sv-SE"/>
        </w:rPr>
        <w:t>Den så kallade missmatchningen på arbetsmarknaden har ökat påtagligt under de senaste decennierna och prognosticeras att öka ytterligare, givet att kompetensförsörjningen till näringslivet inte stimuleras. Yrkesinriktade</w:t>
      </w:r>
      <w:r w:rsidRPr="00AA6730" w:rsidR="0071072A">
        <w:rPr>
          <w:lang w:val="sv-SE"/>
        </w:rPr>
        <w:t xml:space="preserve"> </w:t>
      </w:r>
      <w:r w:rsidRPr="00AA6730">
        <w:rPr>
          <w:lang w:val="sv-SE"/>
        </w:rPr>
        <w:t>lärlingsutbildningar är ett stort svar på denna utmaning. Det handlar inte enbart om näringslivets kompetensförsörjning, det handlar dessutom om att komma tillrätta med en påtagligt hög ungdomsarbetslöshet. Signifikant nog kan nämnas att i de EU-länder med lägst arbetslöshet (Tyskland och Österrike) så är andelen ungdomar som på olika sätt deltagit i lärlingsutbildningar som högst (52 respektive 53 procent)</w:t>
      </w:r>
      <w:r w:rsidRPr="00AA6730" w:rsidR="00A81B2F">
        <w:rPr>
          <w:lang w:val="sv-SE"/>
        </w:rPr>
        <w:t>,</w:t>
      </w:r>
      <w:r w:rsidRPr="00AA6730">
        <w:rPr>
          <w:lang w:val="sv-SE"/>
        </w:rPr>
        <w:t xml:space="preserve"> medan det omvända gäller för Sverige, det vill säga hög ungdomsarbetslöshet och låg andel ungdomar i lärlingsprogram (7 procent). EU-snittet ligger på 26 procent. </w:t>
      </w:r>
    </w:p>
    <w:p w:rsidRPr="00AA6730" w:rsidR="00E71840" w:rsidP="00ED028F" w:rsidRDefault="00E71840" w14:paraId="4CC45B9E" w14:textId="526D2938">
      <w:pPr>
        <w:rPr>
          <w:lang w:val="sv-SE"/>
        </w:rPr>
      </w:pPr>
      <w:r w:rsidRPr="00AA6730">
        <w:rPr>
          <w:lang w:val="sv-SE"/>
        </w:rPr>
        <w:t>Enligt bland annat Konjunkturinstitutet råder det ett samband mellan tillgång till lärlingsplatser och låg ungdomsarbetslöshet: ”Till skillnad från i Sverige finns det i Tyskland ett väl utbyggt lärlingssystem med avlönade lärlingsprogram inom många sektorer. Detta leder till att tyska ungdomar är arbetslösa i mindre utsträckning än svenska.” Motsvarande typ av korrelation går dessutom att skönja mellan lärlingsutbil</w:t>
      </w:r>
      <w:r w:rsidRPr="00AA6730" w:rsidR="00A81B2F">
        <w:rPr>
          <w:lang w:val="sv-SE"/>
        </w:rPr>
        <w:t>dningar och arbetslösheten bland</w:t>
      </w:r>
      <w:r w:rsidRPr="00AA6730">
        <w:rPr>
          <w:lang w:val="sv-SE"/>
        </w:rPr>
        <w:t xml:space="preserve"> utrikes födda. </w:t>
      </w:r>
    </w:p>
    <w:p w:rsidRPr="00AA6730" w:rsidR="00E71840" w:rsidP="00ED028F" w:rsidRDefault="00E71840" w14:paraId="4CC45B9F" w14:textId="77777777">
      <w:pPr>
        <w:rPr>
          <w:lang w:val="sv-SE"/>
        </w:rPr>
      </w:pPr>
      <w:r w:rsidRPr="00AA6730">
        <w:rPr>
          <w:lang w:val="sv-SE"/>
        </w:rPr>
        <w:t>Ett modernt lärlingssystem borde baseras på teoretiska kärnämnen, såsom matematik, svenska och engelska, vilket man studerar i skolan exempelvis två dagar i veckan, medan man praktiserar ett yrke på en faktisk arbetsplats.</w:t>
      </w:r>
    </w:p>
    <w:p w:rsidRPr="00AA6730" w:rsidR="00E71840" w:rsidP="00ED028F" w:rsidRDefault="00E71840" w14:paraId="4CC45BA0" w14:textId="40BB32F3">
      <w:pPr>
        <w:rPr>
          <w:lang w:val="sv-SE"/>
        </w:rPr>
      </w:pPr>
      <w:r w:rsidRPr="00AA6730">
        <w:rPr>
          <w:lang w:val="sv-SE"/>
        </w:rPr>
        <w:t>En helt ny anställningsform bör in</w:t>
      </w:r>
      <w:r w:rsidRPr="00AA6730" w:rsidR="00A81B2F">
        <w:rPr>
          <w:lang w:val="sv-SE"/>
        </w:rPr>
        <w:t>föras</w:t>
      </w:r>
      <w:r w:rsidRPr="00AA6730">
        <w:rPr>
          <w:lang w:val="sv-SE"/>
        </w:rPr>
        <w:t xml:space="preserve"> i lag: lärlingsanställning. Rent juridisk bör den jämföras med nuvarande provanställn</w:t>
      </w:r>
      <w:r w:rsidRPr="00AA6730" w:rsidR="00A81B2F">
        <w:rPr>
          <w:lang w:val="sv-SE"/>
        </w:rPr>
        <w:t>ing, men ska kunna gälla högst tre</w:t>
      </w:r>
      <w:r w:rsidRPr="00AA6730">
        <w:rPr>
          <w:lang w:val="sv-SE"/>
        </w:rPr>
        <w:t xml:space="preserve"> år. Det skulle innebära att ett företag som tar sig an en oerfaren, oprövad ungdom </w:t>
      </w:r>
      <w:r w:rsidRPr="00AA6730" w:rsidR="008F2573">
        <w:rPr>
          <w:lang w:val="sv-SE"/>
        </w:rPr>
        <w:t xml:space="preserve">eller en utrikes född med svårvaliderad bakgrund </w:t>
      </w:r>
      <w:r w:rsidRPr="00AA6730">
        <w:rPr>
          <w:lang w:val="sv-SE"/>
        </w:rPr>
        <w:t xml:space="preserve">i syfte att säkra sin långsiktiga kompetensförsörjning kan göra detta hyfsat </w:t>
      </w:r>
      <w:r w:rsidRPr="00AA6730">
        <w:rPr>
          <w:lang w:val="sv-SE"/>
        </w:rPr>
        <w:lastRenderedPageBreak/>
        <w:t>riskfritt. Visar det sig att personen i fråga är driftig och ambitiös, kommer lärlingsanställningen mynna ut i en reguljär tillsvidareanställning inom loppet av högst tre år, så vore det en framgång för samtliga parter. Visar det sig att samarbetet inte fungerar tillfredsställande, så har företagaren inte tagit på sig orimliga risker.</w:t>
      </w:r>
    </w:p>
    <w:p w:rsidRPr="00AA6730" w:rsidR="00E71840" w:rsidP="00ED028F" w:rsidRDefault="00E71840" w14:paraId="4CC45BA1" w14:textId="61C1F3A9">
      <w:pPr>
        <w:rPr>
          <w:lang w:val="sv-SE"/>
        </w:rPr>
      </w:pPr>
      <w:r w:rsidRPr="00AA6730">
        <w:rPr>
          <w:lang w:val="sv-SE"/>
        </w:rPr>
        <w:t>Lärlingssysteme</w:t>
      </w:r>
      <w:r w:rsidRPr="00AA6730" w:rsidR="00A81B2F">
        <w:rPr>
          <w:lang w:val="sv-SE"/>
        </w:rPr>
        <w:t>t inriktar sig i första hand på</w:t>
      </w:r>
      <w:r w:rsidRPr="00AA6730">
        <w:rPr>
          <w:lang w:val="sv-SE"/>
        </w:rPr>
        <w:t xml:space="preserve"> ungdomar som börjar på gymnasiet, men bör vara öppet för äldre som av olika skäl inte slutfört sin gymnasieutbildning. Detta kan alltså avse såväl inrikes födda som utrikes födda. Vad avser äldre som saknar gymnasieexamen så förespråkar Sveri</w:t>
      </w:r>
      <w:r w:rsidRPr="00AA6730" w:rsidR="00A81B2F">
        <w:rPr>
          <w:lang w:val="sv-SE"/>
        </w:rPr>
        <w:t>gedemokraterna en utbyggnad av k</w:t>
      </w:r>
      <w:r w:rsidRPr="00AA6730">
        <w:rPr>
          <w:lang w:val="sv-SE"/>
        </w:rPr>
        <w:t xml:space="preserve">omvux där man </w:t>
      </w:r>
      <w:r w:rsidRPr="00AA6730" w:rsidR="008D4593">
        <w:rPr>
          <w:lang w:val="sv-SE"/>
        </w:rPr>
        <w:t>kan komplettera</w:t>
      </w:r>
      <w:r w:rsidRPr="00AA6730">
        <w:rPr>
          <w:lang w:val="sv-SE"/>
        </w:rPr>
        <w:t xml:space="preserve"> sin</w:t>
      </w:r>
      <w:r w:rsidRPr="00AA6730" w:rsidR="008D4593">
        <w:rPr>
          <w:lang w:val="sv-SE"/>
        </w:rPr>
        <w:t>a betyg. Den som studerar på k</w:t>
      </w:r>
      <w:r w:rsidR="001D577F">
        <w:rPr>
          <w:lang w:val="sv-SE"/>
        </w:rPr>
        <w:t>omvux i syfte att läsa</w:t>
      </w:r>
      <w:r w:rsidRPr="00AA6730">
        <w:rPr>
          <w:lang w:val="sv-SE"/>
        </w:rPr>
        <w:t xml:space="preserve"> till en gymnasieexamen är därmed också kvalificerad för en lärlingsutbildning, oavsett ålder.</w:t>
      </w:r>
    </w:p>
    <w:p w:rsidRPr="00AA6730" w:rsidR="00E71840" w:rsidP="00ED028F" w:rsidRDefault="00E71840" w14:paraId="4CC45BA2" w14:textId="00C142ED">
      <w:pPr>
        <w:rPr>
          <w:lang w:val="sv-SE"/>
        </w:rPr>
      </w:pPr>
      <w:r w:rsidRPr="00AA6730">
        <w:rPr>
          <w:lang w:val="sv-SE"/>
        </w:rPr>
        <w:t>Sverigedemokraterna är traditionellt försvarare av den svenska modellen, där det är i huvudsak parterna själva som löser olika frågor, exempelvis vad avser lönebildning. Den nya anställningsformen som vi föreslår – lärlingsanställning – måste dock betraktas som en slags hybrid mellan det offentliga och det privata</w:t>
      </w:r>
      <w:r w:rsidRPr="00AA6730" w:rsidR="008D4593">
        <w:rPr>
          <w:lang w:val="sv-SE"/>
        </w:rPr>
        <w:t>,</w:t>
      </w:r>
      <w:r w:rsidRPr="00AA6730">
        <w:rPr>
          <w:lang w:val="sv-SE"/>
        </w:rPr>
        <w:t xml:space="preserve"> så avseende just denna anställningsform bör poli</w:t>
      </w:r>
      <w:r w:rsidR="001D577F">
        <w:rPr>
          <w:lang w:val="sv-SE"/>
        </w:rPr>
        <w:t xml:space="preserve">tiken sätta upp vissa regler: </w:t>
      </w:r>
      <w:r w:rsidRPr="00AA6730" w:rsidR="008D4593">
        <w:rPr>
          <w:lang w:val="sv-SE"/>
        </w:rPr>
        <w:t>1</w:t>
      </w:r>
      <w:r w:rsidRPr="00AA6730">
        <w:rPr>
          <w:lang w:val="sv-SE"/>
        </w:rPr>
        <w:t>) arbetsgivaren är helt befriad från att</w:t>
      </w:r>
      <w:r w:rsidR="001D577F">
        <w:rPr>
          <w:lang w:val="sv-SE"/>
        </w:rPr>
        <w:t xml:space="preserve"> betala arbetsgivaravgifter, </w:t>
      </w:r>
      <w:r w:rsidRPr="00AA6730" w:rsidR="008D4593">
        <w:rPr>
          <w:lang w:val="sv-SE"/>
        </w:rPr>
        <w:t>2</w:t>
      </w:r>
      <w:r w:rsidRPr="00AA6730">
        <w:rPr>
          <w:lang w:val="sv-SE"/>
        </w:rPr>
        <w:t xml:space="preserve">) lärlingsanställningen jämställs med en provanställning, det vill säga att arbetsgivaren kommer inte att dras till </w:t>
      </w:r>
      <w:r w:rsidR="001D577F">
        <w:rPr>
          <w:lang w:val="sv-SE"/>
        </w:rPr>
        <w:t xml:space="preserve">Arbetsdomstolen vid tvister, </w:t>
      </w:r>
      <w:r w:rsidRPr="00AA6730" w:rsidR="008D4593">
        <w:rPr>
          <w:lang w:val="sv-SE"/>
        </w:rPr>
        <w:t>3</w:t>
      </w:r>
      <w:r w:rsidRPr="00AA6730">
        <w:rPr>
          <w:lang w:val="sv-SE"/>
        </w:rPr>
        <w:t>) en minimilön per månad lagfästs, och är tillika ”fredad”, det vill säga den ersätter inte andra inkomster eller försörjningsstöd. En person som saknar gymnasieexamen och uppbär försörjningsstöd har således mycket starka incitament att färdigställa sin examen under tiden för lärlingsutbildning hos ett företag.</w:t>
      </w:r>
      <w:r w:rsidRPr="00AA6730" w:rsidR="00E25BAE">
        <w:rPr>
          <w:lang w:val="sv-SE"/>
        </w:rPr>
        <w:t xml:space="preserve"> Reformen finansieras h</w:t>
      </w:r>
      <w:r w:rsidRPr="00AA6730" w:rsidR="008D4593">
        <w:rPr>
          <w:lang w:val="sv-SE"/>
        </w:rPr>
        <w:t>elt och hållet genom att slopa n</w:t>
      </w:r>
      <w:r w:rsidRPr="00AA6730" w:rsidR="00E25BAE">
        <w:rPr>
          <w:lang w:val="sv-SE"/>
        </w:rPr>
        <w:t>ystartsjobben, vilka dels inte i tillräckligt hög utsträckning lett till riktiga jobb, dels påvisats ha mycket stora undanträngningseffekter och dessutom rena dödviktseffekter. At</w:t>
      </w:r>
      <w:r w:rsidRPr="00AA6730" w:rsidR="008D4593">
        <w:rPr>
          <w:lang w:val="sv-SE"/>
        </w:rPr>
        <w:t>t som regeringen nu föreslår</w:t>
      </w:r>
      <w:r w:rsidRPr="00AA6730" w:rsidR="00E25BAE">
        <w:rPr>
          <w:lang w:val="sv-SE"/>
        </w:rPr>
        <w:t xml:space="preserve"> nystartsjobben ska gälla olika beroende på var i världen man är </w:t>
      </w:r>
      <w:r w:rsidRPr="00AA6730" w:rsidR="00E25BAE">
        <w:rPr>
          <w:lang w:val="sv-SE"/>
        </w:rPr>
        <w:lastRenderedPageBreak/>
        <w:t xml:space="preserve">född är för Sverigedemokraternas del fullständigt uteslutet och ytterligare ett skäl för att avskaffa reformen. </w:t>
      </w:r>
    </w:p>
    <w:p w:rsidRPr="00ED028F" w:rsidR="00E71840" w:rsidP="00ED028F" w:rsidRDefault="00ED028F" w14:paraId="4CC45BA3" w14:textId="716426F2">
      <w:pPr>
        <w:pStyle w:val="Rubrik2"/>
      </w:pPr>
      <w:bookmarkStart w:name="_Toc472581591" w:id="24"/>
      <w:r w:rsidRPr="00ED028F">
        <w:t>En modern arbetsmarknadspolitik</w:t>
      </w:r>
      <w:bookmarkEnd w:id="24"/>
    </w:p>
    <w:p w:rsidRPr="00ED028F" w:rsidR="00E71840" w:rsidP="00ED028F" w:rsidRDefault="00E71840" w14:paraId="4CC45BA4" w14:textId="4DCBCB37">
      <w:pPr>
        <w:pStyle w:val="Normalutanindragellerluft"/>
      </w:pPr>
      <w:r w:rsidRPr="00ED028F">
        <w:t xml:space="preserve">Regeringen Löfvén deklarerade tidigt under mandatperioden ett slags övergripande mål för sin politik: att Sverige år 2020 skulle ha EU:s lägsta arbetslöshet. Målet är </w:t>
      </w:r>
      <w:r w:rsidRPr="00ED028F" w:rsidR="00F93610">
        <w:t xml:space="preserve">förvisso </w:t>
      </w:r>
      <w:r w:rsidRPr="00ED028F">
        <w:t xml:space="preserve">ambitiöst och hyfsat kvantifierbart (vi ska dock minnas tidigare S-ledda regeringar som förvisso lyckades minska arbetslösheten, men på bekostnad av ett ökat antal förtidspensioneringar). </w:t>
      </w:r>
      <w:r w:rsidRPr="00ED028F" w:rsidR="00F93610">
        <w:t>Det är dock tämligen märkligt formulerat eftersom det är så pass avhängigt av utvecklingen i övriga Europa. Det vore mer logiskt att sätta ett mål i ab</w:t>
      </w:r>
      <w:r w:rsidRPr="00ED028F" w:rsidR="008D4593">
        <w:t>soluta snarare än relativa tal –</w:t>
      </w:r>
      <w:r w:rsidRPr="00ED028F" w:rsidR="00F93610">
        <w:t xml:space="preserve"> en målsättning för jämviktsarbetslösheten – och sedan presentera en reformplan för att uppnå detta. </w:t>
      </w:r>
      <w:r w:rsidRPr="00ED028F">
        <w:t>Sedan valet i september 2014 har</w:t>
      </w:r>
      <w:r w:rsidRPr="00ED028F" w:rsidR="0071072A">
        <w:t xml:space="preserve"> </w:t>
      </w:r>
      <w:r w:rsidR="00323B73">
        <w:t xml:space="preserve">dock två saker uppenbarat sig: </w:t>
      </w:r>
      <w:r w:rsidRPr="00ED028F" w:rsidR="008D4593">
        <w:t>1</w:t>
      </w:r>
      <w:r w:rsidRPr="00ED028F">
        <w:t>) Sverige har upplevt en exceptionellt hög invandring av i huvudsak låg- eller okv</w:t>
      </w:r>
      <w:r w:rsidRPr="00ED028F" w:rsidR="008D4593">
        <w:t>alificerad arbetskraft samt</w:t>
      </w:r>
      <w:r w:rsidR="00323B73">
        <w:t xml:space="preserve"> </w:t>
      </w:r>
      <w:r w:rsidRPr="00ED028F" w:rsidR="008D4593">
        <w:t>2</w:t>
      </w:r>
      <w:r w:rsidRPr="00ED028F">
        <w:t>) regeringen har drivit igenom skattehöjningar på just arbete</w:t>
      </w:r>
      <w:r w:rsidRPr="00ED028F" w:rsidR="008D4593">
        <w:t>,</w:t>
      </w:r>
      <w:r w:rsidRPr="00ED028F">
        <w:t xml:space="preserve"> vilket </w:t>
      </w:r>
      <w:r w:rsidRPr="00ED028F" w:rsidR="0071072A">
        <w:t xml:space="preserve">får </w:t>
      </w:r>
      <w:r w:rsidRPr="00ED028F">
        <w:t xml:space="preserve">effekten att arbetslösheten </w:t>
      </w:r>
      <w:r w:rsidRPr="00ED028F" w:rsidR="0071072A">
        <w:t xml:space="preserve">ökar snarare än minskar. </w:t>
      </w:r>
    </w:p>
    <w:p w:rsidRPr="00AA6730" w:rsidR="00E71840" w:rsidP="00ED028F" w:rsidRDefault="00E71840" w14:paraId="4CC45BA5" w14:textId="103E1DB1">
      <w:pPr>
        <w:rPr>
          <w:lang w:val="sv-SE"/>
        </w:rPr>
      </w:pPr>
      <w:r w:rsidRPr="00AA6730">
        <w:rPr>
          <w:lang w:val="sv-SE"/>
        </w:rPr>
        <w:t>Vad gäller det förstnämnda så återspeglas inte volyme</w:t>
      </w:r>
      <w:r w:rsidR="00A92FB7">
        <w:rPr>
          <w:lang w:val="sv-SE"/>
        </w:rPr>
        <w:t>rna i arbetsmarknadsstatistiken</w:t>
      </w:r>
      <w:r w:rsidRPr="00AA6730">
        <w:rPr>
          <w:lang w:val="sv-SE"/>
        </w:rPr>
        <w:t xml:space="preserve"> eftersom de </w:t>
      </w:r>
      <w:r w:rsidRPr="00AA6730" w:rsidR="00913C84">
        <w:rPr>
          <w:lang w:val="sv-SE"/>
        </w:rPr>
        <w:t xml:space="preserve">asylsökande </w:t>
      </w:r>
      <w:r w:rsidRPr="00AA6730">
        <w:rPr>
          <w:lang w:val="sv-SE"/>
        </w:rPr>
        <w:t xml:space="preserve">inte formellt tillhör arbetskraften. Det bör poängteras att detta givetvis inte är </w:t>
      </w:r>
      <w:r w:rsidRPr="00AA6730" w:rsidR="00913C84">
        <w:rPr>
          <w:lang w:val="sv-SE"/>
        </w:rPr>
        <w:t xml:space="preserve">asylanternas </w:t>
      </w:r>
      <w:r w:rsidRPr="00AA6730" w:rsidR="008D4593">
        <w:rPr>
          <w:lang w:val="sv-SE"/>
        </w:rPr>
        <w:t>egna fel,</w:t>
      </w:r>
      <w:r w:rsidRPr="00AA6730">
        <w:rPr>
          <w:lang w:val="sv-SE"/>
        </w:rPr>
        <w:t xml:space="preserve"> många är säkerligen både kapabla och arbetsvilliga, men så fungerar statistiken. Lagom till 2020, dock, kommer denna kraftiga befolkningsökning att även formellt til</w:t>
      </w:r>
      <w:r w:rsidRPr="00AA6730" w:rsidR="0071072A">
        <w:rPr>
          <w:lang w:val="sv-SE"/>
        </w:rPr>
        <w:t xml:space="preserve">lhöra arbetskraften och givet asylinvandrares </w:t>
      </w:r>
      <w:r w:rsidRPr="00AA6730">
        <w:rPr>
          <w:lang w:val="sv-SE"/>
        </w:rPr>
        <w:t xml:space="preserve">dystra sysselsättningsgrad därför också öka arbetslösheten. Från borgerligt håll har propagerats för lägre ingångslöner i en förhoppning om att fler jobbtillfällen skapas, vilket med visst fog har kritiserats från regeringen och dess bundsförvant LO. Men istället för att göra det billigare att anställa har </w:t>
      </w:r>
      <w:r w:rsidRPr="00AA6730" w:rsidR="001A7CCC">
        <w:rPr>
          <w:lang w:val="sv-SE"/>
        </w:rPr>
        <w:t xml:space="preserve">regeringen </w:t>
      </w:r>
      <w:r w:rsidRPr="00AA6730" w:rsidR="001A7CCC">
        <w:rPr>
          <w:lang w:val="sv-SE"/>
        </w:rPr>
        <w:lastRenderedPageBreak/>
        <w:t>gjort precis tvärtom:</w:t>
      </w:r>
      <w:r w:rsidRPr="00AA6730">
        <w:rPr>
          <w:lang w:val="sv-SE"/>
        </w:rPr>
        <w:t xml:space="preserve"> man har kraftigt höjt skatterna på just arbete samt föreslagit att företagarna i högre utsträckning än i</w:t>
      </w:r>
      <w:r w:rsidRPr="00AA6730" w:rsidR="001A7CCC">
        <w:rPr>
          <w:lang w:val="sv-SE"/>
        </w:rPr>
        <w:t xml:space="preserve"> </w:t>
      </w:r>
      <w:r w:rsidRPr="00AA6730">
        <w:rPr>
          <w:lang w:val="sv-SE"/>
        </w:rPr>
        <w:t>dag ska finansiera si</w:t>
      </w:r>
      <w:r w:rsidRPr="00AA6730" w:rsidR="00F93610">
        <w:rPr>
          <w:lang w:val="sv-SE"/>
        </w:rPr>
        <w:t>na anställdas sjuklönekostnader (vilket man dessbättre tvingades dra tillbaka).</w:t>
      </w:r>
      <w:r w:rsidRPr="00AA6730">
        <w:rPr>
          <w:lang w:val="sv-SE"/>
        </w:rPr>
        <w:t xml:space="preserve"> Det är två åtgärder som bidrar till ökad arbetslöshet, oavsett om man gör en så kallad statisk eller dynamisk beräkning av effekterna. Idén om </w:t>
      </w:r>
      <w:r w:rsidRPr="00AA6730" w:rsidR="001A7CCC">
        <w:rPr>
          <w:lang w:val="sv-SE"/>
        </w:rPr>
        <w:t>hur man ska</w:t>
      </w:r>
      <w:r w:rsidRPr="00AA6730">
        <w:rPr>
          <w:lang w:val="sv-SE"/>
        </w:rPr>
        <w:t xml:space="preserve"> komma till</w:t>
      </w:r>
      <w:r w:rsidRPr="00AA6730" w:rsidR="001A7CCC">
        <w:rPr>
          <w:lang w:val="sv-SE"/>
        </w:rPr>
        <w:t xml:space="preserve"> </w:t>
      </w:r>
      <w:r w:rsidRPr="00AA6730">
        <w:rPr>
          <w:lang w:val="sv-SE"/>
        </w:rPr>
        <w:t>rätta med såväl den inhemska som den importerade arbetslösheten av främst okvalificerad arbetskraft lyser alltjämt med sin frånvaro. Det innebär int</w:t>
      </w:r>
      <w:r w:rsidRPr="00AA6730" w:rsidR="001A7CCC">
        <w:rPr>
          <w:lang w:val="sv-SE"/>
        </w:rPr>
        <w:t>e att Alliansen med sina krav på</w:t>
      </w:r>
      <w:r w:rsidRPr="00AA6730">
        <w:rPr>
          <w:lang w:val="sv-SE"/>
        </w:rPr>
        <w:t xml:space="preserve"> lägre löner är rätt ute, det innebär att invandringspolitiken är och har varit felaktigt utformad. De oberoende expertinstanserna, däribland Finanspolitiska rådet, dömer således ut regeringens jobbmål som omöjligt. Fa</w:t>
      </w:r>
      <w:r w:rsidRPr="00AA6730" w:rsidR="001A7CCC">
        <w:rPr>
          <w:lang w:val="sv-SE"/>
        </w:rPr>
        <w:t>ktum är att Finansdepartementet, i sina</w:t>
      </w:r>
      <w:r w:rsidRPr="00AA6730">
        <w:rPr>
          <w:lang w:val="sv-SE"/>
        </w:rPr>
        <w:t xml:space="preserve"> egna prognoser</w:t>
      </w:r>
      <w:r w:rsidRPr="00AA6730" w:rsidR="001A7CCC">
        <w:rPr>
          <w:lang w:val="sv-SE"/>
        </w:rPr>
        <w:t>,</w:t>
      </w:r>
      <w:r w:rsidRPr="00AA6730">
        <w:rPr>
          <w:lang w:val="sv-SE"/>
        </w:rPr>
        <w:t xml:space="preserve"> gör samma bedömning, även om detta av naturliga skäl inte lyfts fram. </w:t>
      </w:r>
    </w:p>
    <w:p w:rsidRPr="00AA6730" w:rsidR="00F93610" w:rsidP="00ED028F" w:rsidRDefault="00E71840" w14:paraId="4CC45BA6" w14:textId="0A41DBA4">
      <w:pPr>
        <w:rPr>
          <w:lang w:val="sv-SE"/>
        </w:rPr>
      </w:pPr>
      <w:r w:rsidRPr="00AA6730">
        <w:rPr>
          <w:lang w:val="sv-SE"/>
        </w:rPr>
        <w:t xml:space="preserve">Sverigedemokraternas bedömning är att jobbmålet är </w:t>
      </w:r>
      <w:r w:rsidRPr="00AA6730" w:rsidR="00F93610">
        <w:rPr>
          <w:lang w:val="sv-SE"/>
        </w:rPr>
        <w:t>ologiskt formulerat och mindre genomtänkt</w:t>
      </w:r>
      <w:r w:rsidRPr="00AA6730" w:rsidR="001A7CCC">
        <w:rPr>
          <w:lang w:val="sv-SE"/>
        </w:rPr>
        <w:t>. Vi</w:t>
      </w:r>
      <w:r w:rsidRPr="00AA6730" w:rsidR="00F93610">
        <w:rPr>
          <w:lang w:val="sv-SE"/>
        </w:rPr>
        <w:t xml:space="preserve"> vill i</w:t>
      </w:r>
      <w:r w:rsidRPr="00AA6730" w:rsidR="001A7CCC">
        <w:rPr>
          <w:lang w:val="sv-SE"/>
        </w:rPr>
        <w:t xml:space="preserve"> </w:t>
      </w:r>
      <w:r w:rsidRPr="00AA6730" w:rsidR="00F93610">
        <w:rPr>
          <w:lang w:val="sv-SE"/>
        </w:rPr>
        <w:t>stället införa ett mål i absoluta termer: jämviktsarbetslösheten bör till 2020 ligga under 4 procent. Om man sedan ligger etta eller femma i någon intern EU-liga ä</w:t>
      </w:r>
      <w:r w:rsidRPr="00AA6730" w:rsidR="001A7CCC">
        <w:rPr>
          <w:lang w:val="sv-SE"/>
        </w:rPr>
        <w:t>r i sammanhanget mindre viktigt. D</w:t>
      </w:r>
      <w:r w:rsidRPr="00AA6730" w:rsidR="00F93610">
        <w:rPr>
          <w:lang w:val="sv-SE"/>
        </w:rPr>
        <w:t>et viktiga är att skapa</w:t>
      </w:r>
      <w:r w:rsidR="00A92FB7">
        <w:rPr>
          <w:lang w:val="sv-SE"/>
        </w:rPr>
        <w:t xml:space="preserve"> delaktighet på arbetsmarknaden och</w:t>
      </w:r>
      <w:r w:rsidRPr="00AA6730" w:rsidR="00F93610">
        <w:rPr>
          <w:lang w:val="sv-SE"/>
        </w:rPr>
        <w:t xml:space="preserve"> sammanhållning i landet och givetvis </w:t>
      </w:r>
      <w:r w:rsidRPr="00AA6730" w:rsidR="001A7CCC">
        <w:rPr>
          <w:lang w:val="sv-SE"/>
        </w:rPr>
        <w:t xml:space="preserve">att </w:t>
      </w:r>
      <w:r w:rsidRPr="00AA6730" w:rsidR="00F93610">
        <w:rPr>
          <w:lang w:val="sv-SE"/>
        </w:rPr>
        <w:t>bygga en grund för stabila statsfinanser.</w:t>
      </w:r>
    </w:p>
    <w:p w:rsidRPr="00AA6730" w:rsidR="00E71840" w:rsidP="00ED028F" w:rsidRDefault="00E71840" w14:paraId="4CC45BA7" w14:textId="77777777">
      <w:pPr>
        <w:rPr>
          <w:lang w:val="sv-SE"/>
        </w:rPr>
      </w:pPr>
      <w:r w:rsidRPr="00AA6730">
        <w:rPr>
          <w:lang w:val="sv-SE"/>
        </w:rPr>
        <w:t xml:space="preserve">Sverigedemokraterna föreslår därför i denna budgetmotion en </w:t>
      </w:r>
      <w:r w:rsidRPr="00AA6730" w:rsidR="00F93610">
        <w:rPr>
          <w:lang w:val="sv-SE"/>
        </w:rPr>
        <w:t xml:space="preserve">ordentlig omläggning, </w:t>
      </w:r>
      <w:r w:rsidRPr="00AA6730">
        <w:rPr>
          <w:lang w:val="sv-SE"/>
        </w:rPr>
        <w:t xml:space="preserve">reformering </w:t>
      </w:r>
      <w:r w:rsidRPr="00AA6730" w:rsidR="00F93610">
        <w:rPr>
          <w:lang w:val="sv-SE"/>
        </w:rPr>
        <w:t xml:space="preserve">och modernisering </w:t>
      </w:r>
      <w:r w:rsidRPr="00AA6730">
        <w:rPr>
          <w:lang w:val="sv-SE"/>
        </w:rPr>
        <w:t xml:space="preserve">av den svenska arbetsmarknadspolitiken, i syfte att göra </w:t>
      </w:r>
      <w:r w:rsidRPr="00AA6730" w:rsidR="00F93610">
        <w:rPr>
          <w:lang w:val="sv-SE"/>
        </w:rPr>
        <w:t xml:space="preserve">detta mål </w:t>
      </w:r>
      <w:r w:rsidRPr="00AA6730">
        <w:rPr>
          <w:lang w:val="sv-SE"/>
        </w:rPr>
        <w:t>möjligt. I de följande avsnitten redogör vi för hur vi avser uppnå detta, med en sammanfattande tabell om våra reformers effekter på sysselsättningen och arbetslösheten.</w:t>
      </w:r>
    </w:p>
    <w:p w:rsidRPr="00AA6730" w:rsidR="00E71840" w:rsidP="00ED028F" w:rsidRDefault="00E71840" w14:paraId="4CC45BA8" w14:textId="1B93D828">
      <w:pPr>
        <w:rPr>
          <w:lang w:val="sv-SE"/>
        </w:rPr>
      </w:pPr>
      <w:r w:rsidRPr="00AA6730">
        <w:rPr>
          <w:lang w:val="sv-SE"/>
        </w:rPr>
        <w:t xml:space="preserve">Målet är viktigt eftersom det är grundläggande för välfärden: med en hög sysselsättning </w:t>
      </w:r>
      <w:r w:rsidRPr="00AA6730" w:rsidR="008C11B7">
        <w:rPr>
          <w:lang w:val="sv-SE"/>
        </w:rPr>
        <w:t xml:space="preserve">kan vi </w:t>
      </w:r>
      <w:r w:rsidRPr="00AA6730">
        <w:rPr>
          <w:lang w:val="sv-SE"/>
        </w:rPr>
        <w:t xml:space="preserve">vidareutveckla den svenska </w:t>
      </w:r>
      <w:r w:rsidRPr="00AA6730" w:rsidR="00106261">
        <w:rPr>
          <w:lang w:val="sv-SE"/>
        </w:rPr>
        <w:t>välfärden</w:t>
      </w:r>
      <w:r w:rsidRPr="00AA6730">
        <w:rPr>
          <w:lang w:val="sv-SE"/>
        </w:rPr>
        <w:t xml:space="preserve">, med nuvarande eller till och med lägre </w:t>
      </w:r>
      <w:r w:rsidR="00A92FB7">
        <w:rPr>
          <w:lang w:val="sv-SE"/>
        </w:rPr>
        <w:t xml:space="preserve">sysselsättningsnivåer </w:t>
      </w:r>
      <w:r w:rsidRPr="00AA6730">
        <w:rPr>
          <w:lang w:val="sv-SE"/>
        </w:rPr>
        <w:t>nivåer tvingas vi i</w:t>
      </w:r>
      <w:r w:rsidRPr="00AA6730" w:rsidR="008C11B7">
        <w:rPr>
          <w:lang w:val="sv-SE"/>
        </w:rPr>
        <w:t xml:space="preserve"> </w:t>
      </w:r>
      <w:r w:rsidRPr="00AA6730">
        <w:rPr>
          <w:lang w:val="sv-SE"/>
        </w:rPr>
        <w:t>stäl</w:t>
      </w:r>
      <w:r w:rsidRPr="00AA6730">
        <w:rPr>
          <w:lang w:val="sv-SE"/>
        </w:rPr>
        <w:lastRenderedPageBreak/>
        <w:t>let att steg för steg demontera den. Sverigedemokraterna presenterar således metoder för att uppnå ett mål</w:t>
      </w:r>
      <w:r w:rsidRPr="00AA6730" w:rsidR="008C11B7">
        <w:rPr>
          <w:lang w:val="sv-SE"/>
        </w:rPr>
        <w:t>,</w:t>
      </w:r>
      <w:r w:rsidRPr="00AA6730">
        <w:rPr>
          <w:lang w:val="sv-SE"/>
        </w:rPr>
        <w:t xml:space="preserve"> vilket i sin tur garanterar en trygg och stabil välfärdsstat även för kommande generationer. Det ska också framhållas att det – givet nuvarande höga arbetslöshet </w:t>
      </w:r>
      <w:r w:rsidRPr="00AA6730" w:rsidR="008C11B7">
        <w:rPr>
          <w:lang w:val="sv-SE"/>
        </w:rPr>
        <w:t>– inte finns några ”heliga kor”</w:t>
      </w:r>
      <w:r w:rsidRPr="00AA6730">
        <w:rPr>
          <w:lang w:val="sv-SE"/>
        </w:rPr>
        <w:t xml:space="preserve"> och att man som ansvarstagande parti nödgas vända och vrida på varenda sten. </w:t>
      </w:r>
    </w:p>
    <w:p w:rsidRPr="00ED0A7F" w:rsidR="00E71840" w:rsidP="00ED0A7F" w:rsidRDefault="00A92FB7" w14:paraId="4CC45BA9" w14:textId="2C1588CE">
      <w:pPr>
        <w:pStyle w:val="Rubrik3"/>
      </w:pPr>
      <w:bookmarkStart w:name="_Toc472581592" w:id="25"/>
      <w:r>
        <w:rPr>
          <w:caps w:val="0"/>
        </w:rPr>
        <w:t>Renodla och öppna upp A</w:t>
      </w:r>
      <w:r w:rsidRPr="00ED0A7F" w:rsidR="00ED0A7F">
        <w:rPr>
          <w:caps w:val="0"/>
        </w:rPr>
        <w:t>rbetsförmedlingen</w:t>
      </w:r>
      <w:bookmarkEnd w:id="25"/>
    </w:p>
    <w:p w:rsidRPr="00ED0A7F" w:rsidR="00E71840" w:rsidP="00ED0A7F" w:rsidRDefault="00E71840" w14:paraId="4CC45BAA" w14:textId="77777777">
      <w:pPr>
        <w:pStyle w:val="Normalutanindragellerluft"/>
      </w:pPr>
      <w:r w:rsidRPr="00ED0A7F">
        <w:t>Den nuvarande Arbetsförmedlingen har förvisso genomgått flera förändringar sedan den tillkom, men i grunden har principerna inte ändrats. Det är i huvudsak staten som är huvudman och genomförare av arbetsmarknadspolitiken och arbetsmarknadspolitiska åtgärder. Systemet fungerade av allt att döma tämligen väl för den tidsperiod som det byggdes för, det vill säga 50-talet. Men medan arbetsmarknaden har utvecklats till att bli betydligt mer dynamisk och mångfacetterad har politikerna inte hängt med i svängarna utan följer i stort samma gamla inbyggda mönster. Många mindre företag har skapats sedan dess, där anställda förvisso har en specifik titel med tillhörande befattningsbeskrivning, men där man i praktiken förväntas kunna lite av allt och ofta får ”täcka upp” för en kollega med annan befattning som plötsligt blir sjukskriven. Det är också vanligare att man hanterar kundkontakter, vilket ställer krav på social kompetens och inte enbart yrkeskompetens. Graden av individualisering och specialisering har ökat.</w:t>
      </w:r>
    </w:p>
    <w:p w:rsidRPr="00AA6730" w:rsidR="00E71840" w:rsidP="00ED0A7F" w:rsidRDefault="00E71840" w14:paraId="4CC45BAB" w14:textId="77777777">
      <w:pPr>
        <w:rPr>
          <w:lang w:val="sv-SE"/>
        </w:rPr>
      </w:pPr>
      <w:r w:rsidRPr="00AA6730">
        <w:rPr>
          <w:lang w:val="sv-SE"/>
        </w:rPr>
        <w:t xml:space="preserve">Arbetsmarknaden har utvecklats, politikerna (och därmed Arbetsförmedlingen) har inte hängt med. Resultatet är att Arbetsförmedlingen fungerar genuint dåligt. Egentligen katastrofalt dåligt: </w:t>
      </w:r>
      <w:r w:rsidRPr="00AA6730" w:rsidR="009923C0">
        <w:rPr>
          <w:lang w:val="sv-SE"/>
        </w:rPr>
        <w:t xml:space="preserve">år 2015 uppgav endast 4 procent av de inskrivna på Arbetsförmedlingen att förmedlaren hade bidragit till att man fått ett jobb. </w:t>
      </w:r>
      <w:r w:rsidRPr="00AA6730" w:rsidR="00802934">
        <w:rPr>
          <w:lang w:val="sv-SE"/>
        </w:rPr>
        <w:t xml:space="preserve">Bland de arbetssökande är det bara 12 procent som uttalar förtroende för myndigheten. </w:t>
      </w:r>
      <w:r w:rsidRPr="00AA6730">
        <w:rPr>
          <w:lang w:val="sv-SE"/>
        </w:rPr>
        <w:t xml:space="preserve">Det finns ingen anledning att </w:t>
      </w:r>
      <w:r w:rsidRPr="00AA6730">
        <w:rPr>
          <w:lang w:val="sv-SE"/>
        </w:rPr>
        <w:lastRenderedPageBreak/>
        <w:t xml:space="preserve">försöka skönmåla utfallet. Det är uruselt. Den budgeterade utgiften för statens utgiftsområde 14 (Arbetsmarknad och arbetsliv) uppgår årligen till omkring 80 miljarder kronor, det vill säga ungefär lika mycket som Försvarsmakten och rättsväsendet sammantaget. Man borde kunna förvänta sig ett bättre utfall. </w:t>
      </w:r>
    </w:p>
    <w:p w:rsidRPr="00AA6730" w:rsidR="00E71840" w:rsidP="00ED0A7F" w:rsidRDefault="00E71840" w14:paraId="4CC45BAC" w14:textId="0194D774">
      <w:pPr>
        <w:rPr>
          <w:lang w:val="sv-SE"/>
        </w:rPr>
      </w:pPr>
      <w:r w:rsidRPr="00AA6730">
        <w:rPr>
          <w:lang w:val="sv-SE"/>
        </w:rPr>
        <w:t>Likväl finns inga som helst belägg för att påstå att det är arbetsförmedlarna som det skulle vara fel på. De brinner helt säkert för sina jobb precis lika lite eller lika mycket som andra löntagare. Det är politiken det är fel på. Den offentliga arbetsförmedlingens metoder är inkapabla att mäta behoven av individualisering och att komma till</w:t>
      </w:r>
      <w:r w:rsidRPr="00AA6730" w:rsidR="008C11B7">
        <w:rPr>
          <w:lang w:val="sv-SE"/>
        </w:rPr>
        <w:t xml:space="preserve"> </w:t>
      </w:r>
      <w:r w:rsidRPr="00AA6730">
        <w:rPr>
          <w:lang w:val="sv-SE"/>
        </w:rPr>
        <w:t xml:space="preserve">rätta med matchningsproblematiken på arbetsmarknaden. </w:t>
      </w:r>
    </w:p>
    <w:p w:rsidRPr="00AA6730" w:rsidR="00E71840" w:rsidP="00ED0A7F" w:rsidRDefault="00E71840" w14:paraId="4CC45BAD" w14:textId="77777777">
      <w:pPr>
        <w:rPr>
          <w:lang w:val="sv-SE"/>
        </w:rPr>
      </w:pPr>
      <w:r w:rsidRPr="00AA6730">
        <w:rPr>
          <w:lang w:val="sv-SE"/>
        </w:rPr>
        <w:t xml:space="preserve">Australien, Danmark och Storbritannien är exempel på länder som helt eller delvis valt att </w:t>
      </w:r>
      <w:r w:rsidRPr="00AA6730" w:rsidR="009923C0">
        <w:rPr>
          <w:lang w:val="sv-SE"/>
        </w:rPr>
        <w:t>öppna upp</w:t>
      </w:r>
      <w:r w:rsidRPr="00AA6730">
        <w:rPr>
          <w:lang w:val="sv-SE"/>
        </w:rPr>
        <w:t xml:space="preserve"> sina förmedlings</w:t>
      </w:r>
      <w:r w:rsidRPr="00AA6730" w:rsidR="009923C0">
        <w:rPr>
          <w:lang w:val="sv-SE"/>
        </w:rPr>
        <w:t>- och utbildnings</w:t>
      </w:r>
      <w:r w:rsidRPr="00AA6730">
        <w:rPr>
          <w:lang w:val="sv-SE"/>
        </w:rPr>
        <w:t>tjänster. Det har – på det stora hela – visat sig vara ett framgångskoncept.</w:t>
      </w:r>
    </w:p>
    <w:p w:rsidRPr="00AA6730" w:rsidR="00E71840" w:rsidP="00ED0A7F" w:rsidRDefault="00E71840" w14:paraId="4CC45BAE" w14:textId="717D4075">
      <w:pPr>
        <w:rPr>
          <w:lang w:val="sv-SE"/>
        </w:rPr>
      </w:pPr>
      <w:r w:rsidRPr="00AA6730">
        <w:rPr>
          <w:lang w:val="sv-SE"/>
        </w:rPr>
        <w:t>Men varför? Rent allmänt kan sägas att konkurrens</w:t>
      </w:r>
      <w:r w:rsidRPr="00AA6730" w:rsidR="00A67D24">
        <w:rPr>
          <w:lang w:val="sv-SE"/>
        </w:rPr>
        <w:t>, mångfald och valfrihet i sammanhanget är bra</w:t>
      </w:r>
      <w:r w:rsidRPr="00AA6730">
        <w:rPr>
          <w:lang w:val="sv-SE"/>
        </w:rPr>
        <w:t>. Finns det bara en aktör, det vill säga ett monopol, så finns det inga egentliga incitament att förbä</w:t>
      </w:r>
      <w:r w:rsidRPr="00AA6730" w:rsidR="008C11B7">
        <w:rPr>
          <w:lang w:val="sv-SE"/>
        </w:rPr>
        <w:t>ttra sin service eller kvalitet:</w:t>
      </w:r>
      <w:r w:rsidRPr="00AA6730">
        <w:rPr>
          <w:lang w:val="sv-SE"/>
        </w:rPr>
        <w:t xml:space="preserve"> om kunden (i förekommande fall en arbetssökande) är missnöjd, har ju han eller hon ändå ingen annan att vända sig till. Innovationer, nytänkande och specialiseringar hämmas. Man kan göra en resultatuppföljning, men </w:t>
      </w:r>
      <w:r w:rsidRPr="00AA6730" w:rsidR="00A67D24">
        <w:rPr>
          <w:lang w:val="sv-SE"/>
        </w:rPr>
        <w:t xml:space="preserve">i nuvarande situation </w:t>
      </w:r>
      <w:r w:rsidRPr="00AA6730">
        <w:rPr>
          <w:lang w:val="sv-SE"/>
        </w:rPr>
        <w:t xml:space="preserve">kan man inte ställa resultatet i </w:t>
      </w:r>
      <w:r w:rsidRPr="00AA6730" w:rsidR="00A67D24">
        <w:rPr>
          <w:lang w:val="sv-SE"/>
        </w:rPr>
        <w:t xml:space="preserve">direkt </w:t>
      </w:r>
      <w:r w:rsidRPr="00AA6730">
        <w:rPr>
          <w:lang w:val="sv-SE"/>
        </w:rPr>
        <w:t>relation till något annat. Om</w:t>
      </w:r>
      <w:r w:rsidRPr="00AA6730" w:rsidR="00802934">
        <w:rPr>
          <w:lang w:val="sv-SE"/>
        </w:rPr>
        <w:t xml:space="preserve"> en arbetsförmedlare förmedlar ett jobb varannan månad</w:t>
      </w:r>
      <w:r w:rsidRPr="00AA6730">
        <w:rPr>
          <w:lang w:val="sv-SE"/>
        </w:rPr>
        <w:t>, så går det alltså inte egentligen att säga att det är för lågt</w:t>
      </w:r>
      <w:r w:rsidRPr="00AA6730" w:rsidR="00AC0F7A">
        <w:rPr>
          <w:lang w:val="sv-SE"/>
        </w:rPr>
        <w:t xml:space="preserve"> resultat</w:t>
      </w:r>
      <w:r w:rsidRPr="00AA6730">
        <w:rPr>
          <w:lang w:val="sv-SE"/>
        </w:rPr>
        <w:t xml:space="preserve">, eftersom det inte finns något att jämföra med. På en </w:t>
      </w:r>
      <w:r w:rsidRPr="00AA6730" w:rsidR="00A67D24">
        <w:rPr>
          <w:lang w:val="sv-SE"/>
        </w:rPr>
        <w:t xml:space="preserve">öppen och </w:t>
      </w:r>
      <w:r w:rsidRPr="00AA6730">
        <w:rPr>
          <w:lang w:val="sv-SE"/>
        </w:rPr>
        <w:t>konkurrensutsatt marknad hä</w:t>
      </w:r>
      <w:r w:rsidRPr="00AA6730" w:rsidR="00AC0F7A">
        <w:rPr>
          <w:lang w:val="sv-SE"/>
        </w:rPr>
        <w:t>nder precis tvärtom:</w:t>
      </w:r>
      <w:r w:rsidRPr="00AA6730">
        <w:rPr>
          <w:lang w:val="sv-SE"/>
        </w:rPr>
        <w:t xml:space="preserve"> håller du inte en hög grad av service och kvalitet, uppvisar du sämre </w:t>
      </w:r>
      <w:r w:rsidRPr="00AA6730" w:rsidR="00A67D24">
        <w:rPr>
          <w:lang w:val="sv-SE"/>
        </w:rPr>
        <w:t xml:space="preserve">resultat </w:t>
      </w:r>
      <w:r w:rsidRPr="00AA6730">
        <w:rPr>
          <w:lang w:val="sv-SE"/>
        </w:rPr>
        <w:t xml:space="preserve">än </w:t>
      </w:r>
      <w:r w:rsidR="00A92FB7">
        <w:rPr>
          <w:lang w:val="sv-SE"/>
        </w:rPr>
        <w:t>andra i</w:t>
      </w:r>
      <w:r w:rsidRPr="00AA6730" w:rsidR="00A67D24">
        <w:rPr>
          <w:lang w:val="sv-SE"/>
        </w:rPr>
        <w:t xml:space="preserve"> branschen</w:t>
      </w:r>
      <w:r w:rsidRPr="00AA6730">
        <w:rPr>
          <w:lang w:val="sv-SE"/>
        </w:rPr>
        <w:t xml:space="preserve">, så kommer kunden (den arbetssökande) att välja bort just </w:t>
      </w:r>
      <w:r w:rsidRPr="00AA6730" w:rsidR="00AC0F7A">
        <w:rPr>
          <w:lang w:val="sv-SE"/>
        </w:rPr>
        <w:t>dig till förmån för någon annan</w:t>
      </w:r>
      <w:r w:rsidRPr="00AA6730">
        <w:rPr>
          <w:lang w:val="sv-SE"/>
        </w:rPr>
        <w:t xml:space="preserve"> som uppvisar en bättre historik och som har goda referenser och omdömen. </w:t>
      </w:r>
    </w:p>
    <w:p w:rsidRPr="00AA6730" w:rsidR="00E71840" w:rsidP="00ED0A7F" w:rsidRDefault="00E71840" w14:paraId="4CC45BAF" w14:textId="58BCC137">
      <w:pPr>
        <w:rPr>
          <w:lang w:val="sv-SE"/>
        </w:rPr>
      </w:pPr>
      <w:r w:rsidRPr="00AA6730">
        <w:rPr>
          <w:lang w:val="sv-SE"/>
        </w:rPr>
        <w:lastRenderedPageBreak/>
        <w:t>Som ytterligare exempel på Arbetsförmedlingens dystra resultat kan nämnas att år 20</w:t>
      </w:r>
      <w:r w:rsidRPr="00AA6730" w:rsidR="00802934">
        <w:rPr>
          <w:lang w:val="sv-SE"/>
        </w:rPr>
        <w:t>10</w:t>
      </w:r>
      <w:r w:rsidRPr="00AA6730">
        <w:rPr>
          <w:lang w:val="sv-SE"/>
        </w:rPr>
        <w:t xml:space="preserve"> </w:t>
      </w:r>
      <w:r w:rsidRPr="00AA6730" w:rsidR="00802934">
        <w:rPr>
          <w:lang w:val="sv-SE"/>
        </w:rPr>
        <w:t xml:space="preserve">var det bara 12 procent av alla nyanställda som </w:t>
      </w:r>
      <w:r w:rsidRPr="00AA6730" w:rsidR="00AC0F7A">
        <w:rPr>
          <w:lang w:val="sv-SE"/>
        </w:rPr>
        <w:t>hade använt sig av Arbetsförmedlingen,</w:t>
      </w:r>
      <w:r w:rsidRPr="00AA6730" w:rsidR="00802934">
        <w:rPr>
          <w:lang w:val="sv-SE"/>
        </w:rPr>
        <w:t xml:space="preserve"> </w:t>
      </w:r>
      <w:r w:rsidRPr="00AA6730">
        <w:rPr>
          <w:lang w:val="sv-SE"/>
        </w:rPr>
        <w:t xml:space="preserve">vilket också inkluderade </w:t>
      </w:r>
      <w:r w:rsidRPr="00AA6730" w:rsidR="00AC0F7A">
        <w:rPr>
          <w:lang w:val="sv-SE"/>
        </w:rPr>
        <w:t xml:space="preserve">nyanställda i </w:t>
      </w:r>
      <w:r w:rsidRPr="00AA6730">
        <w:rPr>
          <w:lang w:val="sv-SE"/>
        </w:rPr>
        <w:t>olika typer av subventionerade jobb. Majoriteten av arbetsgivarna anser att Arbetsförmedlingen saknar ku</w:t>
      </w:r>
      <w:r w:rsidRPr="00AA6730" w:rsidR="00AC0F7A">
        <w:rPr>
          <w:lang w:val="sv-SE"/>
        </w:rPr>
        <w:t>nskap om branschen och är dålig</w:t>
      </w:r>
      <w:r w:rsidRPr="00AA6730">
        <w:rPr>
          <w:lang w:val="sv-SE"/>
        </w:rPr>
        <w:t xml:space="preserve"> på att hitta rätt person. Trots Sveriges rigida inställning väljer arbetsgivarna att kringgå Arbetsförmedlingen och väljer i</w:t>
      </w:r>
      <w:r w:rsidRPr="00AA6730" w:rsidR="00AC0F7A">
        <w:rPr>
          <w:lang w:val="sv-SE"/>
        </w:rPr>
        <w:t xml:space="preserve"> </w:t>
      </w:r>
      <w:r w:rsidRPr="00AA6730">
        <w:rPr>
          <w:lang w:val="sv-SE"/>
        </w:rPr>
        <w:t>stället de privata rekryteringsföretagen. Det gäller för all del även arbetstagarna själva</w:t>
      </w:r>
      <w:r w:rsidRPr="00AA6730" w:rsidR="00AC0F7A">
        <w:rPr>
          <w:lang w:val="sv-SE"/>
        </w:rPr>
        <w:t xml:space="preserve"> –</w:t>
      </w:r>
      <w:r w:rsidRPr="00AA6730" w:rsidR="00A67D24">
        <w:rPr>
          <w:lang w:val="sv-SE"/>
        </w:rPr>
        <w:t xml:space="preserve"> </w:t>
      </w:r>
      <w:r w:rsidRPr="00AA6730">
        <w:rPr>
          <w:lang w:val="sv-SE"/>
        </w:rPr>
        <w:t xml:space="preserve">endast en mycket liten minoritet anger att de fått information om det arbete de fått via Arbetsförmedlingen. IFAU:s studier visar heller inte på något samband mellan Arbetsförmedlingens kostsamma åtgärder å ena sidan och på sysselsättningen å andra sidan. </w:t>
      </w:r>
    </w:p>
    <w:p w:rsidRPr="00ED0A7F" w:rsidR="00E71840" w:rsidP="00ED0A7F" w:rsidRDefault="00AA6730" w14:paraId="4CC45BB0" w14:textId="6687205D">
      <w:pPr>
        <w:pStyle w:val="Rubrik4"/>
      </w:pPr>
      <w:r w:rsidRPr="00ED0A7F">
        <w:rPr>
          <w:caps w:val="0"/>
        </w:rPr>
        <w:t>Internationella exempel</w:t>
      </w:r>
    </w:p>
    <w:p w:rsidRPr="00AA6730" w:rsidR="00E71840" w:rsidP="00AA6730" w:rsidRDefault="00E71840" w14:paraId="4CC45BB1" w14:textId="1B26747C">
      <w:pPr>
        <w:pStyle w:val="Normalutanindragellerluft"/>
      </w:pPr>
      <w:r w:rsidRPr="00AA6730">
        <w:t xml:space="preserve">I Australien finns i princip ingen offentlig arbetsförmedling, utan samtliga tjänster upphandlas i konkurrens. Det bör betonas (och detta är viktigt) att de som konkurrerar med varandra inte bara är privata och vinstdrivande företag, utan även andra icke-vinstdrivande organisationer </w:t>
      </w:r>
      <w:r w:rsidRPr="00AA6730" w:rsidR="00A67D24">
        <w:t xml:space="preserve">eller företag </w:t>
      </w:r>
      <w:r w:rsidRPr="00AA6730">
        <w:t>av olika sla</w:t>
      </w:r>
      <w:r w:rsidRPr="00AA6730" w:rsidR="00AC0F7A">
        <w:t>g. Motsvarande Stadsmissionen, k</w:t>
      </w:r>
      <w:r w:rsidRPr="00AA6730">
        <w:t xml:space="preserve">yrkan, fackförbund eller till och med andra myndigheter agerar på exakt samma premisser, exakt samma villkor. Kombinationen leder bland annat till en betydligt högre grad av specialisering. Det påstås lite allmänt att unga och utrikes födda har svårt att få jobb i Sverige. Det stämmer givetvis (statistiken talar sitt tydliga språk), men det gäller ju inte för alla ungdomar eller alla utrikes födda. Även ungdomar och invandrare är ju så att säga heterogena grupper som i grunden består av individer med olika sorters färdigheter och brister. </w:t>
      </w:r>
    </w:p>
    <w:p w:rsidRPr="00B90B77" w:rsidR="00E71840" w:rsidP="00AA6730" w:rsidRDefault="00E71840" w14:paraId="4CC45BB2" w14:textId="5FC30BA5">
      <w:pPr>
        <w:rPr>
          <w:lang w:val="sv-SE"/>
        </w:rPr>
      </w:pPr>
      <w:r w:rsidRPr="00B90B77">
        <w:rPr>
          <w:lang w:val="sv-SE"/>
        </w:rPr>
        <w:t>Att avskaffa det offentliga monopolet som Arbetsförmedlingen utgör, till förmån för privata aktörer, ideella</w:t>
      </w:r>
      <w:r w:rsidRPr="00B90B77" w:rsidR="00AC0F7A">
        <w:rPr>
          <w:lang w:val="sv-SE"/>
        </w:rPr>
        <w:t xml:space="preserve"> aktörer, kyrkan, fackförbunden och</w:t>
      </w:r>
      <w:r w:rsidRPr="00B90B77">
        <w:rPr>
          <w:lang w:val="sv-SE"/>
        </w:rPr>
        <w:t xml:space="preserve"> </w:t>
      </w:r>
      <w:r w:rsidRPr="00B90B77">
        <w:rPr>
          <w:lang w:val="sv-SE"/>
        </w:rPr>
        <w:lastRenderedPageBreak/>
        <w:t xml:space="preserve">andra myndigheter </w:t>
      </w:r>
      <w:r w:rsidRPr="00B90B77" w:rsidR="00A67D24">
        <w:rPr>
          <w:lang w:val="sv-SE"/>
        </w:rPr>
        <w:t xml:space="preserve">har i det australienska fallet visat sig öka </w:t>
      </w:r>
      <w:r w:rsidRPr="00B90B77">
        <w:rPr>
          <w:lang w:val="sv-SE"/>
        </w:rPr>
        <w:t>graden av effektivisering, individ</w:t>
      </w:r>
      <w:r w:rsidRPr="00B90B77" w:rsidR="00802934">
        <w:rPr>
          <w:lang w:val="sv-SE"/>
        </w:rPr>
        <w:t>ualisering samt specialisering.</w:t>
      </w:r>
    </w:p>
    <w:p w:rsidRPr="00AA6730" w:rsidR="00E71840" w:rsidP="00AA6730" w:rsidRDefault="00AA6730" w14:paraId="4CC45BB3" w14:textId="13D209BE">
      <w:pPr>
        <w:pStyle w:val="Rubrik4"/>
      </w:pPr>
      <w:r w:rsidRPr="00AA6730">
        <w:rPr>
          <w:caps w:val="0"/>
        </w:rPr>
        <w:t>En svensk modell?</w:t>
      </w:r>
    </w:p>
    <w:p w:rsidRPr="00AA6730" w:rsidR="00E71840" w:rsidP="00AA6730" w:rsidRDefault="00E71840" w14:paraId="4CC45BB4" w14:textId="77777777">
      <w:pPr>
        <w:pStyle w:val="Normalutanindragellerluft"/>
      </w:pPr>
      <w:r w:rsidRPr="00AA6730">
        <w:t xml:space="preserve">Att kopiera ett annat lands modell på ett visst område är sannolikt inte ett uppenbart recept för framgång. Istället bör analyseras vad som gick bra med den ena eller andra modellen samt vad som skulle kunna ställa till problem i det egna fallet. </w:t>
      </w:r>
    </w:p>
    <w:p w:rsidRPr="00355102" w:rsidR="00A67D24" w:rsidP="00B27921" w:rsidRDefault="00A67D24" w14:paraId="4CC45BB5" w14:textId="2B9D3FF2">
      <w:pPr>
        <w:jc w:val="both"/>
        <w:rPr>
          <w:lang w:val="sv-SE"/>
        </w:rPr>
      </w:pPr>
      <w:r w:rsidRPr="00355102">
        <w:rPr>
          <w:lang w:val="sv-SE"/>
        </w:rPr>
        <w:t>I en utvärdering av det australienska fallet uppges dock att effektiviteten ökat, att kostnaderna för skattebetalarna minskat, att servicen till de arbetssökande blivit bättre samt att arbetsgivarna blivit mer nöjda. Dessutom anges att reformen varit särskilt effektiv för marginaliserade grupper samt grupper med svårigheter att finna arbete.</w:t>
      </w:r>
      <w:r w:rsidRPr="00355102" w:rsidR="007F5BB2">
        <w:rPr>
          <w:lang w:val="sv-SE"/>
        </w:rPr>
        <w:t xml:space="preserve"> Särskilt det sistnämnda vill Sverigedemokraterna ta fasta på: för att öka delaktigheten på arbetsmarknaden för de som i</w:t>
      </w:r>
      <w:r w:rsidR="002F0082">
        <w:rPr>
          <w:lang w:val="sv-SE"/>
        </w:rPr>
        <w:t xml:space="preserve"> </w:t>
      </w:r>
      <w:r w:rsidRPr="00355102" w:rsidR="007F5BB2">
        <w:rPr>
          <w:lang w:val="sv-SE"/>
        </w:rPr>
        <w:t>dag har en svag förankring, inte minst utomeuropeiskt födda, fordras tämligen långtgående reformer. Sverige har idag ett av OECD:s allra högsta sysselsättningsgap, det vill säga diskrepansen i sy</w:t>
      </w:r>
      <w:r w:rsidR="002F0082">
        <w:rPr>
          <w:lang w:val="sv-SE"/>
        </w:rPr>
        <w:t>sselsättning mellan inrikes visa</w:t>
      </w:r>
      <w:r w:rsidRPr="00355102" w:rsidR="007F5BB2">
        <w:rPr>
          <w:lang w:val="sv-SE"/>
        </w:rPr>
        <w:t>vi utrikes födda. Det är ett allvarligt problem som vi måste komma till</w:t>
      </w:r>
      <w:r w:rsidR="002F0082">
        <w:rPr>
          <w:lang w:val="sv-SE"/>
        </w:rPr>
        <w:t xml:space="preserve"> </w:t>
      </w:r>
      <w:r w:rsidRPr="00355102" w:rsidR="007F5BB2">
        <w:rPr>
          <w:lang w:val="sv-SE"/>
        </w:rPr>
        <w:t>rätta med om vi ska kunna ha ett sammanhållet Sverige</w:t>
      </w:r>
      <w:r w:rsidRPr="00355102" w:rsidR="00332A6D">
        <w:rPr>
          <w:lang w:val="sv-SE"/>
        </w:rPr>
        <w:t xml:space="preserve"> i framtiden. Samtidigt vill vi inte ha särlösningar, i synnerhet inte på etnisk basis. Sådana är ingen bra grund för att bygga ett sammanhållet land.</w:t>
      </w:r>
    </w:p>
    <w:p w:rsidRPr="00B90B77" w:rsidR="00E71840" w:rsidP="00AA6730" w:rsidRDefault="00E71840" w14:paraId="4CC45BB6" w14:textId="77777777">
      <w:pPr>
        <w:rPr>
          <w:lang w:val="sv-SE"/>
        </w:rPr>
      </w:pPr>
      <w:r w:rsidRPr="00B90B77">
        <w:rPr>
          <w:lang w:val="sv-SE"/>
        </w:rPr>
        <w:t>Sverigedemokraterna föreslår följande:</w:t>
      </w:r>
    </w:p>
    <w:p w:rsidRPr="00B90B77" w:rsidR="00E71840" w:rsidP="00AA6730" w:rsidRDefault="00E71840" w14:paraId="4CC45BB7" w14:textId="63B3BA5A">
      <w:pPr>
        <w:rPr>
          <w:lang w:val="sv-SE"/>
        </w:rPr>
      </w:pPr>
      <w:r w:rsidRPr="00B90B77">
        <w:rPr>
          <w:lang w:val="sv-SE"/>
        </w:rPr>
        <w:t xml:space="preserve">Arbetsförmedlingens </w:t>
      </w:r>
      <w:r w:rsidRPr="00B90B77" w:rsidR="00332A6D">
        <w:rPr>
          <w:lang w:val="sv-SE"/>
        </w:rPr>
        <w:t xml:space="preserve">åtgärder och program </w:t>
      </w:r>
      <w:r w:rsidRPr="00B90B77" w:rsidR="00106261">
        <w:rPr>
          <w:lang w:val="sv-SE"/>
        </w:rPr>
        <w:t xml:space="preserve">ersätts och öppnas upp </w:t>
      </w:r>
      <w:r w:rsidRPr="00B90B77" w:rsidR="002F0082">
        <w:rPr>
          <w:lang w:val="sv-SE"/>
        </w:rPr>
        <w:t>för övriga samhällsaktörer:</w:t>
      </w:r>
      <w:r w:rsidRPr="00B90B77">
        <w:rPr>
          <w:lang w:val="sv-SE"/>
        </w:rPr>
        <w:t xml:space="preserve"> privata</w:t>
      </w:r>
      <w:r w:rsidRPr="00B90B77" w:rsidR="00332A6D">
        <w:rPr>
          <w:lang w:val="sv-SE"/>
        </w:rPr>
        <w:t xml:space="preserve"> företag, social</w:t>
      </w:r>
      <w:r w:rsidRPr="00B90B77" w:rsidR="00802934">
        <w:rPr>
          <w:lang w:val="sv-SE"/>
        </w:rPr>
        <w:t>a</w:t>
      </w:r>
      <w:r w:rsidRPr="00B90B77" w:rsidR="00332A6D">
        <w:rPr>
          <w:lang w:val="sv-SE"/>
        </w:rPr>
        <w:t xml:space="preserve"> och icke-vinstdrivande företag</w:t>
      </w:r>
      <w:r w:rsidRPr="00B90B77">
        <w:rPr>
          <w:lang w:val="sv-SE"/>
        </w:rPr>
        <w:t xml:space="preserve">, semi-privata eller </w:t>
      </w:r>
      <w:r w:rsidRPr="00B90B77" w:rsidR="00332A6D">
        <w:rPr>
          <w:lang w:val="sv-SE"/>
        </w:rPr>
        <w:t>andra aktörer</w:t>
      </w:r>
      <w:r w:rsidRPr="00B90B77">
        <w:rPr>
          <w:lang w:val="sv-SE"/>
        </w:rPr>
        <w:t xml:space="preserve">. </w:t>
      </w:r>
      <w:r w:rsidRPr="00B90B77" w:rsidR="00332A6D">
        <w:rPr>
          <w:lang w:val="sv-SE"/>
        </w:rPr>
        <w:t>Utbildning och matchningsarbete upphandlas i</w:t>
      </w:r>
      <w:r w:rsidRPr="00B90B77" w:rsidR="002F0082">
        <w:rPr>
          <w:lang w:val="sv-SE"/>
        </w:rPr>
        <w:t xml:space="preserve"> </w:t>
      </w:r>
      <w:r w:rsidRPr="00B90B77" w:rsidR="00332A6D">
        <w:rPr>
          <w:lang w:val="sv-SE"/>
        </w:rPr>
        <w:t xml:space="preserve">stället av de bästa aktörerna i samhället. </w:t>
      </w:r>
      <w:r w:rsidRPr="00B90B77">
        <w:rPr>
          <w:lang w:val="sv-SE"/>
        </w:rPr>
        <w:t xml:space="preserve">Ett tydligt kontroll- samt tillsynssystem inrättas. Det inrättas ett </w:t>
      </w:r>
      <w:r w:rsidRPr="00B90B77" w:rsidR="00332A6D">
        <w:rPr>
          <w:lang w:val="sv-SE"/>
        </w:rPr>
        <w:t xml:space="preserve">konkret och framförallt transparent </w:t>
      </w:r>
      <w:r w:rsidRPr="00B90B77">
        <w:rPr>
          <w:lang w:val="sv-SE"/>
        </w:rPr>
        <w:t xml:space="preserve">”ratingsystem” där såväl kund (den arbetslöse) </w:t>
      </w:r>
      <w:r w:rsidRPr="00B90B77" w:rsidR="002F0082">
        <w:rPr>
          <w:lang w:val="sv-SE"/>
        </w:rPr>
        <w:t>som upphandlare</w:t>
      </w:r>
      <w:r w:rsidRPr="00B90B77">
        <w:rPr>
          <w:lang w:val="sv-SE"/>
        </w:rPr>
        <w:t xml:space="preserve"> </w:t>
      </w:r>
      <w:r w:rsidRPr="00B90B77">
        <w:rPr>
          <w:lang w:val="sv-SE"/>
        </w:rPr>
        <w:lastRenderedPageBreak/>
        <w:t>(det offentliga) medverkar. En leverantör med låg rating tillåts inte medverka i kommande ”upphandlingar”. Den ersättning från det offentliga som erbjuds ä</w:t>
      </w:r>
      <w:r w:rsidRPr="00B90B77" w:rsidR="002F0082">
        <w:rPr>
          <w:lang w:val="sv-SE"/>
        </w:rPr>
        <w:t>r uteslutande provisionsbaserad, det vill säga</w:t>
      </w:r>
      <w:r w:rsidRPr="00B90B77">
        <w:rPr>
          <w:lang w:val="sv-SE"/>
        </w:rPr>
        <w:t xml:space="preserve"> om någon akt</w:t>
      </w:r>
      <w:r w:rsidRPr="00B90B77" w:rsidR="002F0082">
        <w:rPr>
          <w:lang w:val="sv-SE"/>
        </w:rPr>
        <w:t>ör lyckas förmedla ett arbete till</w:t>
      </w:r>
      <w:r w:rsidRPr="00B90B77">
        <w:rPr>
          <w:lang w:val="sv-SE"/>
        </w:rPr>
        <w:t xml:space="preserve"> någon arbetslös, så utgår en del av provisionen. Om den tidigare arbetssökande individen behåller jobbet under en viss tidsperiod, så utgår ytterligare en del av provisionen. Om så slutligen den tidigare arbetssökande behåller jobbet ytterligare en period, så utgår resten av provisionen. Detta ger incitament för samtliga parter att göra ett bra </w:t>
      </w:r>
      <w:r w:rsidRPr="00B90B77" w:rsidR="00332A6D">
        <w:rPr>
          <w:lang w:val="sv-SE"/>
        </w:rPr>
        <w:t xml:space="preserve">och i synnerhet långsiktigt </w:t>
      </w:r>
      <w:r w:rsidRPr="00B90B77" w:rsidR="002F0082">
        <w:rPr>
          <w:lang w:val="sv-SE"/>
        </w:rPr>
        <w:t>jobb. Den arbetssökande</w:t>
      </w:r>
      <w:r w:rsidRPr="00B90B77">
        <w:rPr>
          <w:lang w:val="sv-SE"/>
        </w:rPr>
        <w:t xml:space="preserve"> bör givetvis kategoriseras utifrån anställningsbarhet. Den som har v</w:t>
      </w:r>
      <w:r w:rsidRPr="00B90B77" w:rsidR="002F0082">
        <w:rPr>
          <w:lang w:val="sv-SE"/>
        </w:rPr>
        <w:t>arit arbetssökande i fem dagar har rimligen inte</w:t>
      </w:r>
      <w:r w:rsidRPr="00B90B77">
        <w:rPr>
          <w:lang w:val="sv-SE"/>
        </w:rPr>
        <w:t xml:space="preserve"> samma behov som den som har varit arbetssökande i fem år. Det rimliga är att detta kvantifieras utifrån termer av</w:t>
      </w:r>
      <w:r w:rsidRPr="00B90B77" w:rsidR="00332A6D">
        <w:rPr>
          <w:lang w:val="sv-SE"/>
        </w:rPr>
        <w:t xml:space="preserve"> exempelvis</w:t>
      </w:r>
      <w:r w:rsidRPr="00B90B77">
        <w:rPr>
          <w:lang w:val="sv-SE"/>
        </w:rPr>
        <w:t xml:space="preserve"> ålder samt arbetslöshet</w:t>
      </w:r>
      <w:r w:rsidRPr="00B90B77" w:rsidR="002F0082">
        <w:rPr>
          <w:lang w:val="sv-SE"/>
        </w:rPr>
        <w:t>ens duration</w:t>
      </w:r>
      <w:r w:rsidRPr="00B90B77">
        <w:rPr>
          <w:lang w:val="sv-SE"/>
        </w:rPr>
        <w:t>. Provisionen för en aktör som tar sig an en långtidsarbetslös blir betydligt högre än för en aktör som tar sig an en person som sannolikt skulle kunna ha hittat ett nytt jobb på egna meriter, utan inblandning av andra. D</w:t>
      </w:r>
      <w:r w:rsidRPr="00B90B77" w:rsidR="002F0082">
        <w:rPr>
          <w:lang w:val="sv-SE"/>
        </w:rPr>
        <w:t>etta för att undvika så kallad cherry-picking</w:t>
      </w:r>
      <w:r w:rsidRPr="00B90B77">
        <w:rPr>
          <w:lang w:val="sv-SE"/>
        </w:rPr>
        <w:t xml:space="preserve">. </w:t>
      </w:r>
    </w:p>
    <w:p w:rsidRPr="00B90B77" w:rsidR="00332A6D" w:rsidP="00AA6730" w:rsidRDefault="00E71840" w14:paraId="4CC45BB8" w14:textId="77777777">
      <w:pPr>
        <w:rPr>
          <w:lang w:val="sv-SE"/>
        </w:rPr>
      </w:pPr>
      <w:r w:rsidRPr="00B90B77">
        <w:rPr>
          <w:lang w:val="sv-SE"/>
        </w:rPr>
        <w:t>Arbetsförmedlingen fungerade sannolikt någorlunda väl på 50- eller 60-talet. Det är Sverigedemokraternas mening att detta inte längre är fallet.</w:t>
      </w:r>
      <w:r w:rsidRPr="00B90B77" w:rsidR="00332A6D">
        <w:rPr>
          <w:lang w:val="sv-SE"/>
        </w:rPr>
        <w:t xml:space="preserve"> Arbetslöshetsförsäkringen bör därtill administreras centralt av Försäkringskassan</w:t>
      </w:r>
      <w:r w:rsidRPr="00B90B77">
        <w:rPr>
          <w:lang w:val="sv-SE"/>
        </w:rPr>
        <w:t xml:space="preserve"> </w:t>
      </w:r>
      <w:r w:rsidRPr="00B90B77" w:rsidR="00332A6D">
        <w:rPr>
          <w:lang w:val="sv-SE"/>
        </w:rPr>
        <w:t xml:space="preserve">och bli helt skattefinansierad, i likhet med övriga socialförsäkringar. Det innebär att Arbetsförmedlingen som myndighet kan renodla sitt uppdrag och bli ”smalare men vassare”. </w:t>
      </w:r>
    </w:p>
    <w:p w:rsidRPr="00B90B77" w:rsidR="00E71840" w:rsidP="00AA6730" w:rsidRDefault="00E71840" w14:paraId="4CC45BB9" w14:textId="01E0AC98">
      <w:pPr>
        <w:rPr>
          <w:lang w:val="sv-SE"/>
        </w:rPr>
      </w:pPr>
      <w:r w:rsidRPr="00B90B77">
        <w:rPr>
          <w:lang w:val="sv-SE"/>
        </w:rPr>
        <w:t xml:space="preserve">I samband med denna reform är det av stor vikt att lyfta fram betydelsen av icke vinstdrivande aktörer och andra aktörer </w:t>
      </w:r>
      <w:r w:rsidRPr="00B90B77" w:rsidR="00DE7E16">
        <w:rPr>
          <w:lang w:val="sv-SE"/>
        </w:rPr>
        <w:t>såsom exempelvis Stadsmissionen och kyrkan</w:t>
      </w:r>
      <w:r w:rsidRPr="00B90B77">
        <w:rPr>
          <w:lang w:val="sv-SE"/>
        </w:rPr>
        <w:t xml:space="preserve">. Inte minst bör de sociala företagen kunna nyttjas bättre. De mångmiljardbelopp som frigörs genom att Arbetsförmedlingen i nuvarande form </w:t>
      </w:r>
      <w:r w:rsidRPr="00B90B77" w:rsidR="00C775AE">
        <w:rPr>
          <w:lang w:val="sv-SE"/>
        </w:rPr>
        <w:t>reformeras</w:t>
      </w:r>
      <w:r w:rsidRPr="00B90B77">
        <w:rPr>
          <w:lang w:val="sv-SE"/>
        </w:rPr>
        <w:t xml:space="preserve"> kommer att användas i ett betydligt mer effektivt förmedlingsarbete, inom ramen för såväl privata vinstdrivande företag </w:t>
      </w:r>
      <w:r w:rsidRPr="00B90B77">
        <w:rPr>
          <w:lang w:val="sv-SE"/>
        </w:rPr>
        <w:lastRenderedPageBreak/>
        <w:t xml:space="preserve">som ovan nämnda exempel. Betydelsen av att engagera de icke vinstdrivande organisationerna och företagen samt civilsamhället i största allmänhet syftar i första hand till att skapa en så stor mångfald som möjligt så att ingen grupp eller individ lämnas utanför och i andra hand till att ytterligare bekämpa tidigare nämnd ”cherry-picking”. Reformen föreslås </w:t>
      </w:r>
      <w:r w:rsidRPr="00B90B77" w:rsidR="00332A6D">
        <w:rPr>
          <w:lang w:val="sv-SE"/>
        </w:rPr>
        <w:t xml:space="preserve">i enlighet med den konservativa försiktighetsprincipen </w:t>
      </w:r>
      <w:r w:rsidRPr="00B90B77">
        <w:rPr>
          <w:lang w:val="sv-SE"/>
        </w:rPr>
        <w:t xml:space="preserve">genomföras stegvis för att </w:t>
      </w:r>
      <w:r w:rsidRPr="00B90B77" w:rsidR="00332A6D">
        <w:rPr>
          <w:lang w:val="sv-SE"/>
        </w:rPr>
        <w:t xml:space="preserve">med start 2019 </w:t>
      </w:r>
      <w:r w:rsidRPr="00B90B77">
        <w:rPr>
          <w:lang w:val="sv-SE"/>
        </w:rPr>
        <w:t xml:space="preserve">vara fullt genomförd, med en </w:t>
      </w:r>
      <w:r w:rsidRPr="00B90B77" w:rsidR="00332A6D">
        <w:rPr>
          <w:lang w:val="sv-SE"/>
        </w:rPr>
        <w:t xml:space="preserve">kontinuerlig </w:t>
      </w:r>
      <w:r w:rsidRPr="00B90B77">
        <w:rPr>
          <w:lang w:val="sv-SE"/>
        </w:rPr>
        <w:t xml:space="preserve">utvärdering. </w:t>
      </w:r>
    </w:p>
    <w:p w:rsidRPr="00AA6730" w:rsidR="00E71840" w:rsidP="00AA6730" w:rsidRDefault="00AA6730" w14:paraId="4CC45BBA" w14:textId="7EC365EF">
      <w:pPr>
        <w:pStyle w:val="Rubrik3"/>
      </w:pPr>
      <w:bookmarkStart w:name="_Toc472581593" w:id="26"/>
      <w:r w:rsidRPr="00AA6730">
        <w:rPr>
          <w:caps w:val="0"/>
        </w:rPr>
        <w:t>Trygghet och rörlighet på arbetsmarknaden</w:t>
      </w:r>
      <w:bookmarkEnd w:id="26"/>
    </w:p>
    <w:p w:rsidRPr="00AA6730" w:rsidR="00E71840" w:rsidP="00AA6730" w:rsidRDefault="00E71840" w14:paraId="4CC45BBB" w14:textId="6481F4C4">
      <w:pPr>
        <w:pStyle w:val="Normalutanindragellerluft"/>
      </w:pPr>
      <w:r w:rsidRPr="00AA6730">
        <w:t>I Sverige talas ofta om den svenska modellen på arbetsmarknaden som en slags nyckel till framgång. Med den svenska modellen avses vanligen att det är arbetsmarknadens parter själva, och inte de lagstiftande politikerna, som kan och bör lösa olika sorters tvister sinsemellan. Grunden uppstod med det i</w:t>
      </w:r>
      <w:r w:rsidRPr="00AA6730" w:rsidR="000274BA">
        <w:t xml:space="preserve"> </w:t>
      </w:r>
      <w:r w:rsidRPr="00AA6730">
        <w:t>dag närmast ikoniska Saltsjöbadsavtalet från 1938. Sverigedemokraterna delar till fullo den positiva andemeningen bakom den svenska modellen. Empirin</w:t>
      </w:r>
      <w:r w:rsidRPr="00AA6730" w:rsidR="000274BA">
        <w:t xml:space="preserve"> talar också sitt tydliga språk:</w:t>
      </w:r>
      <w:r w:rsidRPr="00AA6730">
        <w:t xml:space="preserve"> det visar sig att Sverige har betydl</w:t>
      </w:r>
      <w:r w:rsidRPr="00AA6730" w:rsidR="000274BA">
        <w:t>igt färre ”strejktimmar” (vilka</w:t>
      </w:r>
      <w:r w:rsidRPr="00AA6730">
        <w:t xml:space="preserve"> givetvis inte gagnar vare sig arbetstagare eller arbetsgivare) </w:t>
      </w:r>
      <w:r w:rsidRPr="00AA6730" w:rsidR="000274BA">
        <w:t xml:space="preserve">än </w:t>
      </w:r>
      <w:r w:rsidRPr="00AA6730">
        <w:t xml:space="preserve">andra EU-länder. Politikers inblandning i arbetsrättsliga frågor bör således mötas med viss skepsis, givet </w:t>
      </w:r>
      <w:r w:rsidRPr="00AA6730" w:rsidR="000274BA">
        <w:t>att det finns sunda krafter bland</w:t>
      </w:r>
      <w:r w:rsidRPr="00AA6730">
        <w:t xml:space="preserve"> arbetsmarknadens parter. Som politiker och lagstiftare kan man givetvis frestas att föreslå både det ena </w:t>
      </w:r>
      <w:r w:rsidRPr="00AA6730" w:rsidR="000274BA">
        <w:t>och</w:t>
      </w:r>
      <w:r w:rsidRPr="00AA6730">
        <w:t xml:space="preserve"> </w:t>
      </w:r>
      <w:r w:rsidR="007F64E5">
        <w:t xml:space="preserve">det </w:t>
      </w:r>
      <w:r w:rsidRPr="00AA6730">
        <w:t xml:space="preserve">andra, till gagn för arbetsgivaren eller arbetstagaren, i en opportunistisk frenesi. Sverigedemokraterna står dock bakom intentionen i den svenska modellen. </w:t>
      </w:r>
    </w:p>
    <w:p w:rsidRPr="00AA6730" w:rsidR="00E71840" w:rsidP="00AA6730" w:rsidRDefault="00AA6730" w14:paraId="4CC45BBC" w14:textId="3BB5A96A">
      <w:pPr>
        <w:pStyle w:val="Rubrik4"/>
      </w:pPr>
      <w:r w:rsidRPr="00AA6730">
        <w:rPr>
          <w:caps w:val="0"/>
        </w:rPr>
        <w:t>Turordningsregler</w:t>
      </w:r>
    </w:p>
    <w:p w:rsidRPr="00C82559" w:rsidR="004977A4" w:rsidP="00C82559" w:rsidRDefault="004977A4" w14:paraId="4CC45BBD" w14:textId="2752264A">
      <w:pPr>
        <w:pStyle w:val="Normalutanindragellerluft"/>
      </w:pPr>
      <w:r w:rsidRPr="00C82559">
        <w:t>De svenska turo</w:t>
      </w:r>
      <w:r w:rsidRPr="00C82559" w:rsidR="001D3C7D">
        <w:t>rdningsreglerna, reglerade i</w:t>
      </w:r>
      <w:r w:rsidRPr="00C82559">
        <w:t xml:space="preserve"> LAS, kom till under en tid då arbetsmarknadens rörlighet var betydligt mindre än i dag. Arbetsmarknadens funktionssätt har förändrats och i takt med det måste även turordningsreglerna förändras. För att säkerställa trygghet för arbetstagare är det </w:t>
      </w:r>
      <w:r w:rsidRPr="00C82559">
        <w:lastRenderedPageBreak/>
        <w:t>viktigt att LAS finns kvar, men undantagen i turordningsreglerna behöver utökas. Dagens undantag är helt enkelt för små och leder till att framför</w:t>
      </w:r>
      <w:r w:rsidRPr="00C82559" w:rsidR="00CB070A">
        <w:t xml:space="preserve"> </w:t>
      </w:r>
      <w:r w:rsidRPr="00C82559">
        <w:t>all</w:t>
      </w:r>
      <w:r w:rsidRPr="00C82559" w:rsidR="00CB070A">
        <w:t>t ungdomar dis</w:t>
      </w:r>
      <w:r w:rsidR="007F64E5">
        <w:t>krimineras genom sist-in-först-</w:t>
      </w:r>
      <w:r w:rsidRPr="00C82559" w:rsidR="00CB070A">
        <w:t>ut</w:t>
      </w:r>
      <w:r w:rsidRPr="00C82559">
        <w:t>-systemet. Arbetsgivare kan enkelt reglera storleken på sin personalstyrka men det är svårt att reglera sammansättningen på personalstyrkan. Dagens turordningsregler medger två undantag. Sverigedemokraterna menar att undantagen bör utökas till fem.</w:t>
      </w:r>
    </w:p>
    <w:p w:rsidRPr="00C82559" w:rsidR="00E71840" w:rsidP="00C82559" w:rsidRDefault="00C82559" w14:paraId="4CC45BBE" w14:textId="5D8F01F0">
      <w:pPr>
        <w:pStyle w:val="Rubrik4"/>
      </w:pPr>
      <w:r w:rsidRPr="00C82559">
        <w:rPr>
          <w:caps w:val="0"/>
        </w:rPr>
        <w:t>Offentlig arbetslöshetsförsäkring</w:t>
      </w:r>
    </w:p>
    <w:p w:rsidRPr="00C82559" w:rsidR="00E71840" w:rsidP="00C82559" w:rsidRDefault="00E71840" w14:paraId="4CC45BBF" w14:textId="154AD0F5">
      <w:pPr>
        <w:pStyle w:val="Normalutanindragellerluft"/>
      </w:pPr>
      <w:r w:rsidRPr="00C82559">
        <w:t xml:space="preserve">En del av förklaringen </w:t>
      </w:r>
      <w:r w:rsidRPr="00C82559" w:rsidR="00CB070A">
        <w:t>till</w:t>
      </w:r>
      <w:r w:rsidRPr="00C82559">
        <w:t xml:space="preserve"> de danska </w:t>
      </w:r>
      <w:r w:rsidRPr="00C82559" w:rsidR="00CB070A">
        <w:t>löntagarnas upplevda större trygghet än de</w:t>
      </w:r>
      <w:r w:rsidRPr="00C82559">
        <w:t xml:space="preserve"> svenska </w:t>
      </w:r>
      <w:r w:rsidR="007F64E5">
        <w:t xml:space="preserve">löntagarnas </w:t>
      </w:r>
      <w:r w:rsidRPr="00C82559">
        <w:t xml:space="preserve">dito är sannolikt vetskapen om </w:t>
      </w:r>
      <w:r w:rsidRPr="00C82559" w:rsidR="00CB070A">
        <w:t>att – givet värstascenariot –</w:t>
      </w:r>
      <w:r w:rsidRPr="00C82559">
        <w:t xml:space="preserve"> </w:t>
      </w:r>
      <w:r w:rsidRPr="00C82559" w:rsidR="00CB070A">
        <w:t xml:space="preserve">det </w:t>
      </w:r>
      <w:r w:rsidRPr="00C82559">
        <w:t>finns ett socialt skyddsnät som fångar upp en. Den första tanke som man slås av om man drabbas av arbetslöshet är således inte att man behöv</w:t>
      </w:r>
      <w:r w:rsidRPr="00C82559" w:rsidR="00CB070A">
        <w:t>er sälja sin bil eller sitt hus</w:t>
      </w:r>
      <w:r w:rsidRPr="00C82559">
        <w:t xml:space="preserve"> eller hur man ska kunna försörja sin familj, utan i</w:t>
      </w:r>
      <w:r w:rsidRPr="00C82559" w:rsidR="00CB070A">
        <w:t xml:space="preserve"> </w:t>
      </w:r>
      <w:r w:rsidR="007F64E5">
        <w:t>stället</w:t>
      </w:r>
      <w:r w:rsidRPr="00C82559">
        <w:t xml:space="preserve"> hur man ska hitta ett nytt jobb. För att det ska vara möjligt krävs en ordentlig reform och förstärkning av arbetslöshetsförsäkringen.</w:t>
      </w:r>
    </w:p>
    <w:p w:rsidRPr="00C82559" w:rsidR="00E71840" w:rsidP="00C82559" w:rsidRDefault="00E71840" w14:paraId="4CC45BC0" w14:textId="77777777">
      <w:r w:rsidRPr="00B90B77">
        <w:rPr>
          <w:lang w:val="sv-SE"/>
        </w:rPr>
        <w:t xml:space="preserve">Sverigedemokraterna menar att arbetslöshetsförsäkringen är så pass central för arbetsmarknaden att den bör betraktas som en del av de generella socialförsäkringssystemen. </w:t>
      </w:r>
      <w:r w:rsidRPr="00C82559">
        <w:t>Det innebär ett flertal saker:</w:t>
      </w:r>
    </w:p>
    <w:p w:rsidRPr="00355102" w:rsidR="00E71840" w:rsidP="00C82559" w:rsidRDefault="00E71840" w14:paraId="4CC45BC1" w14:textId="4C9D1D5A">
      <w:pPr>
        <w:pStyle w:val="ListaPunkt"/>
        <w:rPr>
          <w:lang w:val="sv-SE"/>
        </w:rPr>
      </w:pPr>
      <w:r w:rsidRPr="00355102">
        <w:rPr>
          <w:lang w:val="sv-SE"/>
        </w:rPr>
        <w:t>Själva budgetanslaget bör flyttas från Arbetsförmedlingen till Försäkringskassan</w:t>
      </w:r>
      <w:r w:rsidR="00CB070A">
        <w:rPr>
          <w:lang w:val="sv-SE"/>
        </w:rPr>
        <w:t>.</w:t>
      </w:r>
    </w:p>
    <w:p w:rsidRPr="00355102" w:rsidR="00E71840" w:rsidP="00C82559" w:rsidRDefault="00E71840" w14:paraId="4CC45BC2" w14:textId="427BEE25">
      <w:pPr>
        <w:pStyle w:val="ListaPunkt"/>
        <w:rPr>
          <w:lang w:val="sv-SE"/>
        </w:rPr>
      </w:pPr>
      <w:r w:rsidRPr="00355102">
        <w:rPr>
          <w:lang w:val="sv-SE"/>
        </w:rPr>
        <w:t>Den bör vara obligatorisk och därför helt skattefinansierad</w:t>
      </w:r>
      <w:r w:rsidR="00CB070A">
        <w:rPr>
          <w:lang w:val="sv-SE"/>
        </w:rPr>
        <w:t>.</w:t>
      </w:r>
    </w:p>
    <w:p w:rsidRPr="00355102" w:rsidR="00E71840" w:rsidP="00C82559" w:rsidRDefault="00E71840" w14:paraId="4CC45BC3" w14:textId="276BE33A">
      <w:pPr>
        <w:pStyle w:val="ListaPunkt"/>
        <w:rPr>
          <w:lang w:val="sv-SE"/>
        </w:rPr>
      </w:pPr>
      <w:r w:rsidRPr="00355102">
        <w:rPr>
          <w:lang w:val="sv-SE"/>
        </w:rPr>
        <w:t>Den bör administreras centralt istället för att ligga på entreprenad hos fackförbund, i syfte att öka likvärdigheten</w:t>
      </w:r>
      <w:r w:rsidR="00CB070A">
        <w:rPr>
          <w:lang w:val="sv-SE"/>
        </w:rPr>
        <w:t>.</w:t>
      </w:r>
    </w:p>
    <w:p w:rsidRPr="00CB070A" w:rsidR="00E71840" w:rsidP="00C82559" w:rsidRDefault="00E71840" w14:paraId="4CC45BC4" w14:textId="70F8DD1E">
      <w:pPr>
        <w:pStyle w:val="ListaPunkt"/>
        <w:rPr>
          <w:lang w:val="sv-SE"/>
        </w:rPr>
      </w:pPr>
      <w:r w:rsidRPr="00CB070A">
        <w:rPr>
          <w:lang w:val="sv-SE"/>
        </w:rPr>
        <w:t>Det faktiska försäkringsskyddet bör öka</w:t>
      </w:r>
      <w:r w:rsidRPr="00CB070A" w:rsidR="00CB070A">
        <w:rPr>
          <w:lang w:val="sv-SE"/>
        </w:rPr>
        <w:t>.</w:t>
      </w:r>
    </w:p>
    <w:p w:rsidRPr="00C82559" w:rsidR="00E71840" w:rsidP="00C82559" w:rsidRDefault="00E71840" w14:paraId="4CC45BC5" w14:textId="362D7140">
      <w:pPr>
        <w:pStyle w:val="Normalutanindragellerluft"/>
      </w:pPr>
      <w:r w:rsidRPr="00C82559">
        <w:t>Vad avser det sistnämnda så är Sverigedemokraternas förslag att taket höjs kraftigt till hela 1 200 kr</w:t>
      </w:r>
      <w:r w:rsidRPr="00C82559" w:rsidR="00374CCC">
        <w:t>onor per dag under de första hundra</w:t>
      </w:r>
      <w:r w:rsidRPr="00C82559">
        <w:t xml:space="preserve"> dagarna, för </w:t>
      </w:r>
      <w:r w:rsidRPr="00C82559">
        <w:lastRenderedPageBreak/>
        <w:t>att därefter minska till 800 kr</w:t>
      </w:r>
      <w:r w:rsidRPr="00C82559" w:rsidR="00374CCC">
        <w:t>onor</w:t>
      </w:r>
      <w:r w:rsidRPr="00C82559">
        <w:t xml:space="preserve"> per dag. Det medför en kombination av stärkt försäkringsskydd och incitament att hitta ett nytt jobb.</w:t>
      </w:r>
    </w:p>
    <w:p w:rsidRPr="00B90B77" w:rsidR="00E71840" w:rsidP="00C82559" w:rsidRDefault="00E71840" w14:paraId="4CC45BC6" w14:textId="452037D6">
      <w:pPr>
        <w:rPr>
          <w:lang w:val="sv-SE"/>
        </w:rPr>
      </w:pPr>
      <w:r w:rsidRPr="00B90B77">
        <w:rPr>
          <w:lang w:val="sv-SE"/>
        </w:rPr>
        <w:t>Två år efter att den borgerliga regeringen tillträdde i september 2006 hade antalet medlemmar i någon arbetslöshetskassa minskat med ganska exakt en halv miljon. Detta kan tveklöst sägas vara</w:t>
      </w:r>
      <w:r w:rsidRPr="00B90B77" w:rsidR="00374CCC">
        <w:rPr>
          <w:lang w:val="sv-SE"/>
        </w:rPr>
        <w:t xml:space="preserve"> en mycket riskfylld utveckling:</w:t>
      </w:r>
      <w:r w:rsidRPr="00B90B77">
        <w:rPr>
          <w:lang w:val="sv-SE"/>
        </w:rPr>
        <w:t xml:space="preserve"> dels på individnivå, </w:t>
      </w:r>
      <w:r w:rsidRPr="00B90B77" w:rsidR="00374CCC">
        <w:rPr>
          <w:lang w:val="sv-SE"/>
        </w:rPr>
        <w:t xml:space="preserve">dels </w:t>
      </w:r>
      <w:r w:rsidRPr="00B90B77">
        <w:rPr>
          <w:lang w:val="sv-SE"/>
        </w:rPr>
        <w:t>på samhällsnivå – hade flera av de</w:t>
      </w:r>
      <w:r w:rsidRPr="00B90B77" w:rsidR="00374CCC">
        <w:rPr>
          <w:lang w:val="sv-SE"/>
        </w:rPr>
        <w:t>m</w:t>
      </w:r>
      <w:r w:rsidRPr="00B90B77">
        <w:rPr>
          <w:lang w:val="sv-SE"/>
        </w:rPr>
        <w:t xml:space="preserve"> som stod utan försäkring blivit av med sina arbeten så hade en viktig automatisk stabilisator inte kunnat parera en konjunkturell nedgång. </w:t>
      </w:r>
    </w:p>
    <w:p w:rsidRPr="00B90B77" w:rsidR="00E71840" w:rsidP="00C82559" w:rsidRDefault="00E71840" w14:paraId="4CC45BC7" w14:textId="7B2CAB98">
      <w:pPr>
        <w:rPr>
          <w:lang w:val="sv-SE"/>
        </w:rPr>
      </w:pPr>
      <w:r w:rsidRPr="00B90B77">
        <w:rPr>
          <w:lang w:val="sv-SE"/>
        </w:rPr>
        <w:t>Huvudorsaken till denna nedgång var att regeringen införde en arbetslöshetsavgift. Denna medförde att arbetslöshetskassor inom branscher där risken för arbetslöshet var högre också skulle betala en högre avgift. Många kassor, inte minst hotell-</w:t>
      </w:r>
      <w:r w:rsidRPr="00B90B77" w:rsidR="00374CCC">
        <w:rPr>
          <w:lang w:val="sv-SE"/>
        </w:rPr>
        <w:t xml:space="preserve"> </w:t>
      </w:r>
      <w:r w:rsidRPr="00B90B77">
        <w:rPr>
          <w:lang w:val="sv-SE"/>
        </w:rPr>
        <w:t>och restauranganställdas, fic</w:t>
      </w:r>
      <w:r w:rsidRPr="00B90B77" w:rsidR="00932C18">
        <w:rPr>
          <w:lang w:val="sv-SE"/>
        </w:rPr>
        <w:t>k då kraftigt förhöjda avgifter</w:t>
      </w:r>
      <w:r w:rsidRPr="00B90B77">
        <w:rPr>
          <w:lang w:val="sv-SE"/>
        </w:rPr>
        <w:t xml:space="preserve"> till följd att folk helt enkelt inte hade råd att försäkra sig. </w:t>
      </w:r>
    </w:p>
    <w:p w:rsidRPr="00B90B77" w:rsidR="00E71840" w:rsidP="00C82559" w:rsidRDefault="00E71840" w14:paraId="4CC45BC8" w14:textId="77777777">
      <w:pPr>
        <w:rPr>
          <w:lang w:val="sv-SE"/>
        </w:rPr>
      </w:pPr>
      <w:r w:rsidRPr="00B90B77">
        <w:rPr>
          <w:lang w:val="sv-SE"/>
        </w:rPr>
        <w:t xml:space="preserve">Detta ödesdigra misstag rättas dessbättre till av dåvarande regeringen i samband med budgetpropositionen för 2014 där denna straffavgift avskaffades. Det är dock fortfarande oroväckande många som inte letat sig tillbaka till någon arbetslöshetskassa. En stor del av svenska folket har uppenbarligen förlorat förtroendet för arbetslöshetsförsäkringen. </w:t>
      </w:r>
    </w:p>
    <w:p w:rsidRPr="00B90B77" w:rsidR="00E71840" w:rsidP="00C82559" w:rsidRDefault="00E71840" w14:paraId="4CC45BC9" w14:textId="0A178482">
      <w:pPr>
        <w:rPr>
          <w:lang w:val="sv-SE"/>
        </w:rPr>
      </w:pPr>
      <w:r w:rsidRPr="00B90B77">
        <w:rPr>
          <w:lang w:val="sv-SE"/>
        </w:rPr>
        <w:t>Sverigedemokraternas utgångspunkt är att arbetslöshetsförsäkringen är så</w:t>
      </w:r>
      <w:r w:rsidRPr="00B90B77" w:rsidR="00932C18">
        <w:rPr>
          <w:lang w:val="sv-SE"/>
        </w:rPr>
        <w:t xml:space="preserve"> </w:t>
      </w:r>
      <w:r w:rsidRPr="00B90B77">
        <w:rPr>
          <w:lang w:val="sv-SE"/>
        </w:rPr>
        <w:t xml:space="preserve">pass central att den bör betraktas som en del av de grundläggande socialförsäkringssystemen. Detta innebär också att den bör vara uteslutande finansierad via skattsedeln. Sverigedemokraterna vill således att även den så kallade finansieringsavgiften samt övriga administrativa avgifter, utöver själva arbetslöshetsavgiften, avskaffas och tas över av staten, till följd </w:t>
      </w:r>
      <w:r w:rsidRPr="00B90B77" w:rsidR="00932C18">
        <w:rPr>
          <w:lang w:val="sv-SE"/>
        </w:rPr>
        <w:t xml:space="preserve">av </w:t>
      </w:r>
      <w:r w:rsidRPr="00B90B77">
        <w:rPr>
          <w:lang w:val="sv-SE"/>
        </w:rPr>
        <w:t xml:space="preserve">att medlemskap i en arbetslöshetskassa blir helt och hållet avgiftsfritt.  </w:t>
      </w:r>
    </w:p>
    <w:p w:rsidRPr="00B90B77" w:rsidR="00E71840" w:rsidP="00C82559" w:rsidRDefault="00E71840" w14:paraId="4CC45BCA" w14:textId="77777777">
      <w:pPr>
        <w:rPr>
          <w:lang w:val="sv-SE"/>
        </w:rPr>
      </w:pPr>
      <w:r w:rsidRPr="00B90B77">
        <w:rPr>
          <w:lang w:val="sv-SE"/>
        </w:rPr>
        <w:t xml:space="preserve">Den finansieringsavgift som medlemmarna betalar för innevarande år </w:t>
      </w:r>
      <w:r w:rsidRPr="00B90B77" w:rsidR="00FA7448">
        <w:rPr>
          <w:lang w:val="sv-SE"/>
        </w:rPr>
        <w:t xml:space="preserve">ligger på drygt 100 kronor </w:t>
      </w:r>
      <w:r w:rsidRPr="00B90B77">
        <w:rPr>
          <w:lang w:val="sv-SE"/>
        </w:rPr>
        <w:t xml:space="preserve">per månad. Samtliga anslutna skulle därmed med Sverigedemokraternas förslag få en ökad disponibel nettoinkomst </w:t>
      </w:r>
      <w:r w:rsidRPr="00B90B77">
        <w:rPr>
          <w:lang w:val="sv-SE"/>
        </w:rPr>
        <w:lastRenderedPageBreak/>
        <w:t>motsvarande deras respektive medlemsavgift, men med helt oförändrade villkor.</w:t>
      </w:r>
    </w:p>
    <w:p w:rsidRPr="00C7229F" w:rsidR="00E71840" w:rsidP="00C7229F" w:rsidRDefault="00C7229F" w14:paraId="4CC45BCB" w14:textId="22D461E2">
      <w:pPr>
        <w:pStyle w:val="Rubrik4"/>
      </w:pPr>
      <w:r w:rsidRPr="00C7229F">
        <w:rPr>
          <w:caps w:val="0"/>
        </w:rPr>
        <w:t>Aktiv arbetsmarknadspolitik</w:t>
      </w:r>
    </w:p>
    <w:p w:rsidRPr="00C7229F" w:rsidR="00E71840" w:rsidP="00C7229F" w:rsidRDefault="00E71840" w14:paraId="4CC45BCC" w14:textId="1C8ECC24">
      <w:pPr>
        <w:pStyle w:val="Normalutanindragellerluft"/>
      </w:pPr>
      <w:r w:rsidRPr="00C7229F">
        <w:t>Sverigedemokraterna föreslår att den traditionella arbetsförmedlingen (med mer eller mindre monopol hos just myndigheten Arbetsförmedlingen) utvecklas t</w:t>
      </w:r>
      <w:r w:rsidRPr="00C7229F" w:rsidR="00932C18">
        <w:t xml:space="preserve">ill förmån för sociala och icke </w:t>
      </w:r>
      <w:r w:rsidRPr="00C7229F">
        <w:t>vinstdrivande företag, privata företag, ideella organisationer, kyrkan, bemanningsbranschen och kanske även andra aktörer. År 2015 uppgav 4 procent av de</w:t>
      </w:r>
      <w:r w:rsidRPr="00C7229F" w:rsidR="00932C18">
        <w:t>m</w:t>
      </w:r>
      <w:r w:rsidRPr="00C7229F">
        <w:t xml:space="preserve"> som varit inskrivna på Arbetsförmedlingen att en arbetsförmedlare hade bidragit till att de fått jobb. </w:t>
      </w:r>
    </w:p>
    <w:p w:rsidRPr="00B90B77" w:rsidR="00E71840" w:rsidP="00C7229F" w:rsidRDefault="00932C18" w14:paraId="4CC45BCD" w14:textId="59A583B4">
      <w:pPr>
        <w:rPr>
          <w:lang w:val="sv-SE"/>
        </w:rPr>
      </w:pPr>
      <w:r w:rsidRPr="00B90B77">
        <w:rPr>
          <w:lang w:val="sv-SE"/>
        </w:rPr>
        <w:t>Fler aktörer</w:t>
      </w:r>
      <w:r w:rsidRPr="00B90B77" w:rsidR="00E71840">
        <w:rPr>
          <w:lang w:val="sv-SE"/>
        </w:rPr>
        <w:t xml:space="preserve"> ökar kraftigt dynamiken på hela arbetsmarknaden och möjliggör tillsammans med ökade skyddsnät en uppluckring av </w:t>
      </w:r>
      <w:r w:rsidRPr="00B90B77" w:rsidR="00E25BAE">
        <w:rPr>
          <w:lang w:val="sv-SE"/>
        </w:rPr>
        <w:t xml:space="preserve">delar av </w:t>
      </w:r>
      <w:r w:rsidRPr="00B90B77" w:rsidR="00E71840">
        <w:rPr>
          <w:lang w:val="sv-SE"/>
        </w:rPr>
        <w:t>den svenska arbetsrättsliga lagstiftningen, vilken inte är förenlig med en modern arbetsmarknadspolitik. Reformen i sig är helt självfinansierad i den bemärkelsen att de nuvarande anslagen till arbetsmarknadspolitiska åtgärder finansierar ersättningen till de aktörer som kvalif</w:t>
      </w:r>
      <w:r w:rsidRPr="00B90B77" w:rsidR="00E25BAE">
        <w:rPr>
          <w:lang w:val="sv-SE"/>
        </w:rPr>
        <w:t>icerar sig som jobbförmedlare.</w:t>
      </w:r>
    </w:p>
    <w:p w:rsidRPr="00C7229F" w:rsidR="00E71840" w:rsidP="00C7229F" w:rsidRDefault="00C7229F" w14:paraId="4CC45BCE" w14:textId="2C2B4533">
      <w:pPr>
        <w:pStyle w:val="Rubrik3"/>
      </w:pPr>
      <w:bookmarkStart w:name="_Toc472581594" w:id="27"/>
      <w:r w:rsidRPr="00C7229F">
        <w:rPr>
          <w:caps w:val="0"/>
        </w:rPr>
        <w:t>Småföretagare</w:t>
      </w:r>
      <w:bookmarkEnd w:id="27"/>
    </w:p>
    <w:p w:rsidRPr="00C7229F" w:rsidR="00E71840" w:rsidP="00C7229F" w:rsidRDefault="00E71840" w14:paraId="4CC45BCF" w14:textId="77777777">
      <w:pPr>
        <w:pStyle w:val="Normalutanindragellerluft"/>
      </w:pPr>
      <w:r w:rsidRPr="00C7229F">
        <w:t>Sverigedemokraterna är kritiska till de relativt höga skatter som tas ut på arbete. Fyra av fem nya jobb skapas i växande småföretag och Sverigedemokraterna föreslår därför en rad tydliga förbättringar för småföretagen som ett led i att stimulera sysselsättningen. För småföretagen vill Sverigedemokraterna ge skattelättnader specifikt på arbete.</w:t>
      </w:r>
    </w:p>
    <w:p w:rsidRPr="00C7229F" w:rsidR="00E71840" w:rsidP="00C7229F" w:rsidRDefault="00E71840" w14:paraId="4CC45BD0" w14:textId="3E6BF318">
      <w:pPr>
        <w:pStyle w:val="Rubrik4"/>
      </w:pPr>
      <w:r w:rsidRPr="00C7229F">
        <w:t>S</w:t>
      </w:r>
      <w:r w:rsidRPr="00C7229F" w:rsidR="00C7229F">
        <w:rPr>
          <w:caps w:val="0"/>
        </w:rPr>
        <w:t>lopad allmän löneavgift</w:t>
      </w:r>
    </w:p>
    <w:p w:rsidRPr="00A73DF7" w:rsidR="00E71840" w:rsidP="00A73DF7" w:rsidRDefault="000656A4" w14:paraId="4CC45BD1" w14:textId="33EF7323">
      <w:pPr>
        <w:pStyle w:val="Normalutanindragellerluft"/>
      </w:pPr>
      <w:r w:rsidRPr="00A73DF7">
        <w:t>Den så kallade allmänna löneavgiften</w:t>
      </w:r>
      <w:r w:rsidRPr="00A73DF7" w:rsidR="00E71840">
        <w:t xml:space="preserve"> inom ramen för de sociala avgif</w:t>
      </w:r>
      <w:r w:rsidRPr="00A73DF7">
        <w:t>terna på arbete</w:t>
      </w:r>
      <w:r w:rsidRPr="00A73DF7" w:rsidR="00E71840">
        <w:t xml:space="preserve"> har inget specifikt område i de offentliga trygghetssystem som </w:t>
      </w:r>
      <w:r w:rsidRPr="00A73DF7" w:rsidR="00E71840">
        <w:lastRenderedPageBreak/>
        <w:t>den avser finansiera</w:t>
      </w:r>
      <w:r w:rsidRPr="00A73DF7" w:rsidR="005E0A1B">
        <w:t>,</w:t>
      </w:r>
      <w:r w:rsidRPr="00A73DF7" w:rsidR="00E71840">
        <w:t xml:space="preserve"> utan är en extra skattekostnad på arbete</w:t>
      </w:r>
      <w:r w:rsidRPr="00A73DF7" w:rsidR="005E0A1B">
        <w:t>,</w:t>
      </w:r>
      <w:r w:rsidRPr="00A73DF7" w:rsidR="00E71840">
        <w:t xml:space="preserve"> vilken i synnerhet träffar de små företagen. De</w:t>
      </w:r>
      <w:r w:rsidRPr="00A73DF7" w:rsidR="005E0A1B">
        <w:t>n allmänna löneavgiften utgör cirka</w:t>
      </w:r>
      <w:r w:rsidRPr="00A73DF7" w:rsidR="00E71840">
        <w:t xml:space="preserve"> en tredjedel av de totala arbetsgivaravgifterna på 31,42 procent. Allmänna löneavgiften har höjts successivt och ligger idag på 9,65 procent. Denna löneskatt uppfattas som djupt orättvis av många företagare och hämmar deras incitament och möjligheter till att nyanställa. </w:t>
      </w:r>
    </w:p>
    <w:p w:rsidRPr="00F56B85" w:rsidR="00E71840" w:rsidP="00A73DF7" w:rsidRDefault="00E71840" w14:paraId="4CC45BD2" w14:textId="0420D452">
      <w:pPr>
        <w:rPr>
          <w:lang w:val="sv-SE"/>
        </w:rPr>
      </w:pPr>
      <w:r w:rsidRPr="00F56B85">
        <w:rPr>
          <w:lang w:val="sv-SE"/>
        </w:rPr>
        <w:t>Sverigedemokraterna vill gå i motsatt riktning och helt avskaffa den allmänna löneavgiften för samtliga företag med upp till nio anställda</w:t>
      </w:r>
      <w:r w:rsidRPr="00F56B85" w:rsidR="0079365F">
        <w:rPr>
          <w:lang w:val="sv-SE"/>
        </w:rPr>
        <w:t>. Det skulle motsvara en skattelättnad på 265 500 kr</w:t>
      </w:r>
      <w:r w:rsidRPr="00F56B85" w:rsidR="005E0A1B">
        <w:rPr>
          <w:lang w:val="sv-SE"/>
        </w:rPr>
        <w:t>onor</w:t>
      </w:r>
      <w:r w:rsidRPr="00F56B85" w:rsidR="0079365F">
        <w:rPr>
          <w:lang w:val="sv-SE"/>
        </w:rPr>
        <w:t xml:space="preserve"> årligen för ett småföretag. </w:t>
      </w:r>
      <w:r w:rsidRPr="00F56B85">
        <w:rPr>
          <w:lang w:val="sv-SE"/>
        </w:rPr>
        <w:t>Det innebär att totalt 300 000 småföretag helt undantas från allmän löneavgift. Företag med en högre total lönesumma betalar allmän löneavgift enbart på de delar som överstiger takbeloppet. På så vis skapar vi inte bara kraftiga incitament för att nyanställa utan undviker också de tröskeleffekter som annars kan uppstå när företag växer från mikro- till småföretag och vidare till medelstora företag. Tillsammans med det kraftigt lindrade sjuklöneansvaret för mindre företag kan detta antas medföra mycket positiva möjligheter för de minsta företagen att växa sig större och anställa fler.</w:t>
      </w:r>
    </w:p>
    <w:p w:rsidRPr="00C7229F" w:rsidR="00E71840" w:rsidP="00C7229F" w:rsidRDefault="00C7229F" w14:paraId="4CC45BD3" w14:textId="5EC1D72E">
      <w:pPr>
        <w:pStyle w:val="Rubrik4"/>
      </w:pPr>
      <w:r w:rsidRPr="00C7229F">
        <w:rPr>
          <w:caps w:val="0"/>
        </w:rPr>
        <w:t>Slopad sjuklönekostnad för småföretagare</w:t>
      </w:r>
    </w:p>
    <w:p w:rsidRPr="00A73DF7" w:rsidR="00340324" w:rsidP="00A73DF7" w:rsidRDefault="00E71840" w14:paraId="4CC45BD4" w14:textId="4C5FDDC4">
      <w:pPr>
        <w:pStyle w:val="Normalutanindragellerluft"/>
      </w:pPr>
      <w:r w:rsidRPr="00A73DF7">
        <w:t xml:space="preserve">Sverigedemokraternas ambition är att göra det både billigare och enklare att anställa. Det är därmed vår avsikt att reformera sjuklöneansvaret på så vis att mikro- och småföretagens börda lindras avsevärt. För att undvika tröskeleffekter konstruerar vi reformen på så sätt att varje företag får göra avdrag för sina sjuklönekostnader upp till </w:t>
      </w:r>
      <w:r w:rsidRPr="00A73DF7" w:rsidR="005E0A1B">
        <w:t>29 </w:t>
      </w:r>
      <w:r w:rsidRPr="00A73DF7" w:rsidR="00340324">
        <w:t>089</w:t>
      </w:r>
      <w:r w:rsidRPr="00A73DF7">
        <w:t xml:space="preserve"> kronor per år. Ett mikroföretag slipper i princip således helt att betala sjuklönekostnader. Även större företag med personal som är mindre benägen än genomsnittet att sjukskriva sig kan undslippa sjuklönekostnader helt. Reformen minskar sjuklönekostnaderna för företagarna med totalt </w:t>
      </w:r>
      <w:r w:rsidRPr="00A73DF7" w:rsidR="00340324">
        <w:t>drygt 3 miljarder kronor.</w:t>
      </w:r>
    </w:p>
    <w:p w:rsidRPr="00F56B85" w:rsidR="00E71840" w:rsidP="00A73DF7" w:rsidRDefault="00E71840" w14:paraId="4CC45BD5" w14:textId="77777777">
      <w:pPr>
        <w:rPr>
          <w:lang w:val="sv-SE"/>
        </w:rPr>
      </w:pPr>
      <w:r w:rsidRPr="00F56B85">
        <w:rPr>
          <w:lang w:val="sv-SE"/>
        </w:rPr>
        <w:lastRenderedPageBreak/>
        <w:t xml:space="preserve">Ett lindrat och i flera fall helt avskaffat sjuklöneansvar bedöms ha en mycket positiv inverkan på sysselsättningen. I en rapport från företagarna visar det sig att sjuklöneansvaret har haft en stor betydelse för en fjärdedel av företagarna när det gäller att inte anställa personer utanför familjen.   </w:t>
      </w:r>
    </w:p>
    <w:p w:rsidRPr="00E8682E" w:rsidR="00E71840" w:rsidP="00E8682E" w:rsidRDefault="00E8682E" w14:paraId="4CC45BD6" w14:textId="3122DF38">
      <w:pPr>
        <w:pStyle w:val="Rubrik3"/>
      </w:pPr>
      <w:bookmarkStart w:name="_Toc472581595" w:id="28"/>
      <w:r w:rsidRPr="00E8682E">
        <w:rPr>
          <w:caps w:val="0"/>
        </w:rPr>
        <w:t>Låga skatter på låga inkomster</w:t>
      </w:r>
      <w:bookmarkEnd w:id="28"/>
    </w:p>
    <w:p w:rsidRPr="00E8682E" w:rsidR="00E71840" w:rsidP="00E8682E" w:rsidRDefault="00E71840" w14:paraId="4CC45BD7" w14:textId="7DF4905C">
      <w:pPr>
        <w:pStyle w:val="Normalutanindragellerluft"/>
      </w:pPr>
      <w:r w:rsidRPr="00E8682E">
        <w:t xml:space="preserve">Det pågår en tämligen intensiv debatt rörande de så kallade lägsta lönerna och huruvida dessa ligger på en rimlig nivå i </w:t>
      </w:r>
      <w:r w:rsidRPr="00E8682E" w:rsidR="005E0A1B">
        <w:t>Sverige. I korthet förespråkar a</w:t>
      </w:r>
      <w:r w:rsidRPr="00E8682E">
        <w:t>llianspartierna – på lite olika sätt – att de lägsta lönerna bör sänkas. Argumentet lyder som så att flera personer, inte minst många nyanlända, som står långt ifrån arbetsmarknaden har en hypotetisk l</w:t>
      </w:r>
      <w:r w:rsidRPr="00E8682E" w:rsidR="001D3605">
        <w:t>ön som ligger under lägstanivån</w:t>
      </w:r>
      <w:r w:rsidRPr="00E8682E">
        <w:t xml:space="preserve"> och att om lönerna bara sänktes tillräckligt hade dessa individer hamnat i sysselsättning i</w:t>
      </w:r>
      <w:r w:rsidRPr="00E8682E" w:rsidR="001D3605">
        <w:t xml:space="preserve"> </w:t>
      </w:r>
      <w:r w:rsidRPr="00E8682E">
        <w:t xml:space="preserve">stället för </w:t>
      </w:r>
      <w:r w:rsidRPr="00E8682E" w:rsidR="001D3605">
        <w:t xml:space="preserve">i </w:t>
      </w:r>
      <w:r w:rsidRPr="00E8682E">
        <w:t>utanförskap, om än till en lägre lön. Motargumentet från inte minst arbetstagarorganisationerna samt de rödgröna partierna gör i</w:t>
      </w:r>
      <w:r w:rsidRPr="00E8682E" w:rsidR="001D3605">
        <w:t xml:space="preserve"> </w:t>
      </w:r>
      <w:r w:rsidRPr="00E8682E">
        <w:t>stället gällande att sänkta lägstalöner slår negativt mot samtliga löntagare och att personer riskerar att fastn</w:t>
      </w:r>
      <w:r w:rsidRPr="00E8682E" w:rsidR="001D3605">
        <w:t>a i en så kallad låglönefälla</w:t>
      </w:r>
      <w:r w:rsidRPr="00E8682E">
        <w:t>.</w:t>
      </w:r>
    </w:p>
    <w:p w:rsidRPr="00B90B77" w:rsidR="00E71840" w:rsidP="00E8682E" w:rsidRDefault="00E71840" w14:paraId="4CC45BD8" w14:textId="6D2AF0FF">
      <w:pPr>
        <w:rPr>
          <w:lang w:val="sv-SE"/>
        </w:rPr>
      </w:pPr>
      <w:r w:rsidRPr="00B90B77">
        <w:rPr>
          <w:lang w:val="sv-SE"/>
        </w:rPr>
        <w:t>Båda argumenten får anses ha viss bärkraft. Forskningen – åtminstone för svenskt vidkommande – är minst sagt spretig. Å ena sidan finns studier som visar på risken att människor fastnar i låglönef</w:t>
      </w:r>
      <w:r w:rsidR="00EE0B52">
        <w:rPr>
          <w:lang w:val="sv-SE"/>
        </w:rPr>
        <w:t>ällan</w:t>
      </w:r>
      <w:r w:rsidRPr="00B90B77">
        <w:rPr>
          <w:lang w:val="sv-SE"/>
        </w:rPr>
        <w:t xml:space="preserve"> samt att denna risk är betydligt mer påtaglig för kvinnor. Andra studier visar i</w:t>
      </w:r>
      <w:r w:rsidR="00EE0B52">
        <w:rPr>
          <w:lang w:val="sv-SE"/>
        </w:rPr>
        <w:t xml:space="preserve"> stället att det</w:t>
      </w:r>
      <w:r w:rsidRPr="00B90B77">
        <w:rPr>
          <w:lang w:val="sv-SE"/>
        </w:rPr>
        <w:t xml:space="preserve"> huvudsakligen </w:t>
      </w:r>
      <w:r w:rsidR="00EE0B52">
        <w:rPr>
          <w:lang w:val="sv-SE"/>
        </w:rPr>
        <w:t xml:space="preserve">är </w:t>
      </w:r>
      <w:r w:rsidRPr="00B90B77">
        <w:rPr>
          <w:lang w:val="sv-SE"/>
        </w:rPr>
        <w:t>ungdomar som kommer i</w:t>
      </w:r>
      <w:r w:rsidRPr="00B90B77" w:rsidR="001D3605">
        <w:rPr>
          <w:lang w:val="sv-SE"/>
        </w:rPr>
        <w:t xml:space="preserve"> </w:t>
      </w:r>
      <w:r w:rsidRPr="00B90B77">
        <w:rPr>
          <w:lang w:val="sv-SE"/>
        </w:rPr>
        <w:t>fråga för l</w:t>
      </w:r>
      <w:r w:rsidRPr="00B90B77" w:rsidR="001D3605">
        <w:rPr>
          <w:lang w:val="sv-SE"/>
        </w:rPr>
        <w:t>åglönejobb. I takt med att de</w:t>
      </w:r>
      <w:r w:rsidRPr="00B90B77">
        <w:rPr>
          <w:lang w:val="sv-SE"/>
        </w:rPr>
        <w:t xml:space="preserve"> åldras och ackumulerar humank</w:t>
      </w:r>
      <w:r w:rsidRPr="00B90B77" w:rsidR="001D3605">
        <w:rPr>
          <w:lang w:val="sv-SE"/>
        </w:rPr>
        <w:t>apital och arbetslivserfarenhet så avancerar de</w:t>
      </w:r>
      <w:r w:rsidRPr="00B90B77">
        <w:rPr>
          <w:lang w:val="sv-SE"/>
        </w:rPr>
        <w:t xml:space="preserve"> också på lönemarknaden och</w:t>
      </w:r>
      <w:r w:rsidRPr="00B90B77" w:rsidR="001D3605">
        <w:rPr>
          <w:lang w:val="sv-SE"/>
        </w:rPr>
        <w:t xml:space="preserve"> lämnar låglönejobben bakom sig</w:t>
      </w:r>
      <w:r w:rsidRPr="00B90B77">
        <w:rPr>
          <w:lang w:val="sv-SE"/>
        </w:rPr>
        <w:t xml:space="preserve"> och så att säga lämnar plats åt nästa ålderskohort. I</w:t>
      </w:r>
      <w:r w:rsidRPr="00B90B77" w:rsidR="001D3605">
        <w:rPr>
          <w:lang w:val="sv-SE"/>
        </w:rPr>
        <w:t xml:space="preserve"> ett sådant fall,</w:t>
      </w:r>
      <w:r w:rsidRPr="00B90B77">
        <w:rPr>
          <w:lang w:val="sv-SE"/>
        </w:rPr>
        <w:t xml:space="preserve"> där det förvisso </w:t>
      </w:r>
      <w:r w:rsidR="00EE0B52">
        <w:rPr>
          <w:lang w:val="sv-SE"/>
        </w:rPr>
        <w:t>finns en viss andel låglönejobb</w:t>
      </w:r>
      <w:r w:rsidRPr="00B90B77">
        <w:rPr>
          <w:lang w:val="sv-SE"/>
        </w:rPr>
        <w:t xml:space="preserve"> men där också lönerörligheten är hyfsat stor, är det svårt att finna argument mot förekomsten av låglönejobb </w:t>
      </w:r>
      <w:r w:rsidRPr="00B90B77" w:rsidR="001D3605">
        <w:rPr>
          <w:lang w:val="sv-SE"/>
        </w:rPr>
        <w:t>såväl på kollektiv som på</w:t>
      </w:r>
      <w:r w:rsidRPr="00B90B77">
        <w:rPr>
          <w:lang w:val="sv-SE"/>
        </w:rPr>
        <w:t xml:space="preserve"> individuell basis. Om det vid varje givet tillfälle finns ett antal individer som har relativt låg lön, men att det vid en </w:t>
      </w:r>
      <w:r w:rsidRPr="00B90B77">
        <w:rPr>
          <w:lang w:val="sv-SE"/>
        </w:rPr>
        <w:lastRenderedPageBreak/>
        <w:t>komparation över tid visar sig att det inte är exakt samma individer, så finns det uppenbart en hög grad av lönerörlighet som kompenserar för den lägre initiala lönen genom högre lön senare i livet (vilket givetvis också får påverkan på pensionen). Om denna lönerörlighet däremot inte är påtaglig, så uppstår tvärtom problem på såvä</w:t>
      </w:r>
      <w:r w:rsidRPr="00B90B77" w:rsidR="001D3605">
        <w:rPr>
          <w:lang w:val="sv-SE"/>
        </w:rPr>
        <w:t>l individuell</w:t>
      </w:r>
      <w:r w:rsidRPr="00B90B77">
        <w:rPr>
          <w:lang w:val="sv-SE"/>
        </w:rPr>
        <w:t xml:space="preserve"> som samhällspolitisk nivå.</w:t>
      </w:r>
    </w:p>
    <w:p w:rsidRPr="00B90B77" w:rsidR="00E71840" w:rsidP="00E8682E" w:rsidRDefault="00E71840" w14:paraId="4CC45BD9" w14:textId="77777777">
      <w:pPr>
        <w:rPr>
          <w:lang w:val="sv-SE"/>
        </w:rPr>
      </w:pPr>
      <w:r w:rsidRPr="00B90B77">
        <w:rPr>
          <w:lang w:val="sv-SE"/>
        </w:rPr>
        <w:t>Det är Sverigedemokraternas mening att borgerligheten generellt har en överdriven tilltro till denna lönerörlighet.</w:t>
      </w:r>
    </w:p>
    <w:p w:rsidRPr="00B90B77" w:rsidR="00E71840" w:rsidP="00E8682E" w:rsidRDefault="00E71840" w14:paraId="4CC45BDA" w14:textId="5E16C389">
      <w:pPr>
        <w:rPr>
          <w:lang w:val="sv-SE"/>
        </w:rPr>
      </w:pPr>
      <w:r w:rsidRPr="00B90B77">
        <w:rPr>
          <w:lang w:val="sv-SE"/>
        </w:rPr>
        <w:t>Istället för att sänka lönerna, så vill vi låta utreda en modell där man tvärtom sänker inkomstskatterna för de lägre arbetsinkomsterna. En utgångspunkt bör vara att ingen betalar inkomstskatt överhuvudtaget på taxerad arbetsinkomst upp till 150 000 kr</w:t>
      </w:r>
      <w:r w:rsidRPr="00B90B77" w:rsidR="001D3605">
        <w:rPr>
          <w:lang w:val="sv-SE"/>
        </w:rPr>
        <w:t>onor per år. Vår ambition</w:t>
      </w:r>
      <w:r w:rsidRPr="00B90B77">
        <w:rPr>
          <w:lang w:val="sv-SE"/>
        </w:rPr>
        <w:t xml:space="preserve"> att avskaffa skatteklyftan mellan inkomst av pension och inkomst av tjänst står fast. </w:t>
      </w:r>
    </w:p>
    <w:p w:rsidRPr="00B90B77" w:rsidR="00E71840" w:rsidP="00E8682E" w:rsidRDefault="00E71840" w14:paraId="4CC45BDB" w14:textId="77777777">
      <w:pPr>
        <w:rPr>
          <w:lang w:val="sv-SE"/>
        </w:rPr>
      </w:pPr>
      <w:r w:rsidRPr="00B90B77">
        <w:rPr>
          <w:lang w:val="sv-SE"/>
        </w:rPr>
        <w:t>En sådan reform får åtminstone tre konsekvenser:</w:t>
      </w:r>
    </w:p>
    <w:p w:rsidRPr="00355102" w:rsidR="00E71840" w:rsidP="00E8682E" w:rsidRDefault="00E71840" w14:paraId="4CC45BDC" w14:textId="19465EE5">
      <w:pPr>
        <w:pStyle w:val="ListaPunkt"/>
        <w:rPr>
          <w:lang w:val="sv-SE"/>
        </w:rPr>
      </w:pPr>
      <w:r w:rsidRPr="00355102">
        <w:rPr>
          <w:lang w:val="sv-SE"/>
        </w:rPr>
        <w:t>Det blir mer attraktivt att acceptera en anställning till låg lön eller en deltidsanställning i förhållande till exempelvis försörjningsstöd, a-kassa eller motsvarande, eftersom man blir helt befri</w:t>
      </w:r>
      <w:r w:rsidR="001D3605">
        <w:rPr>
          <w:lang w:val="sv-SE"/>
        </w:rPr>
        <w:t>ad från</w:t>
      </w:r>
      <w:r w:rsidRPr="00355102">
        <w:rPr>
          <w:lang w:val="sv-SE"/>
        </w:rPr>
        <w:t xml:space="preserve"> inkomstbeskattning (ökat arbetskraftsutbud).</w:t>
      </w:r>
    </w:p>
    <w:p w:rsidRPr="00355102" w:rsidR="00E71840" w:rsidP="00E8682E" w:rsidRDefault="00E71840" w14:paraId="4CC45BDD" w14:textId="77777777">
      <w:pPr>
        <w:pStyle w:val="ListaPunkt"/>
        <w:rPr>
          <w:lang w:val="sv-SE"/>
        </w:rPr>
      </w:pPr>
      <w:r w:rsidRPr="00355102">
        <w:rPr>
          <w:lang w:val="sv-SE"/>
        </w:rPr>
        <w:t>Det blir billigare för företaget att anställa, eftersom löntagaren är intresserad av sin nettolön snarare än sin bruttolön (ökad arbetskraftsefterfrågan).</w:t>
      </w:r>
    </w:p>
    <w:p w:rsidRPr="00355102" w:rsidR="00E71840" w:rsidP="00E8682E" w:rsidRDefault="00E71840" w14:paraId="4CC45BDE" w14:textId="12289757">
      <w:pPr>
        <w:pStyle w:val="ListaPunkt"/>
        <w:rPr>
          <w:lang w:val="sv-SE"/>
        </w:rPr>
      </w:pPr>
      <w:r w:rsidRPr="00355102">
        <w:rPr>
          <w:lang w:val="sv-SE"/>
        </w:rPr>
        <w:t>Det blir en kraftig förbättring av den lägsta inkomstde</w:t>
      </w:r>
      <w:r w:rsidR="00B96B1D">
        <w:rPr>
          <w:lang w:val="sv-SE"/>
        </w:rPr>
        <w:t>cilens levnadsstandard, enligt r</w:t>
      </w:r>
      <w:r w:rsidRPr="00355102">
        <w:rPr>
          <w:lang w:val="sv-SE"/>
        </w:rPr>
        <w:t>iksdagens utredningstjänst motsvarande hela 14,6 procent (ökad konsumtion).</w:t>
      </w:r>
    </w:p>
    <w:p w:rsidRPr="00E8682E" w:rsidR="00E71840" w:rsidP="00E8682E" w:rsidRDefault="00E71840" w14:paraId="4CC45BDF" w14:textId="77777777">
      <w:pPr>
        <w:pStyle w:val="Normalutanindragellerluft"/>
      </w:pPr>
      <w:r w:rsidRPr="00E8682E">
        <w:t xml:space="preserve">Samtliga dessa parametrar borgar var för sig och tillsammans för en kraftig uppgång i sysselsättningen. Det gör även det betydligt mer attraktivt att gå från en svart till vit anställning. </w:t>
      </w:r>
    </w:p>
    <w:p w:rsidRPr="00B90B77" w:rsidR="00E71840" w:rsidP="00E8682E" w:rsidRDefault="00E71840" w14:paraId="4CC45BE0" w14:textId="77777777">
      <w:pPr>
        <w:rPr>
          <w:lang w:val="sv-SE"/>
        </w:rPr>
      </w:pPr>
      <w:r w:rsidRPr="00B90B77">
        <w:rPr>
          <w:lang w:val="sv-SE"/>
        </w:rPr>
        <w:lastRenderedPageBreak/>
        <w:t>En dylik skattereform skulle dock fordra en finansiering på omkring hela 180 miljarder kronor. Sverigedemokraterna vill därför låta utreda en finansieringslösning med exempelvis följande parametrar:</w:t>
      </w:r>
    </w:p>
    <w:p w:rsidRPr="00355102" w:rsidR="00E71840" w:rsidP="00E8682E" w:rsidRDefault="00E71840" w14:paraId="4CC45BE1" w14:textId="3D201465">
      <w:pPr>
        <w:pStyle w:val="ListaPunkt"/>
        <w:rPr>
          <w:lang w:val="sv-SE"/>
        </w:rPr>
      </w:pPr>
      <w:r w:rsidRPr="00355102">
        <w:rPr>
          <w:lang w:val="sv-SE"/>
        </w:rPr>
        <w:t>Nuvarande jobbskatteavdrag (JSA) reformeras till att bli ett genuint avdrag i</w:t>
      </w:r>
      <w:r w:rsidR="00B96B1D">
        <w:rPr>
          <w:lang w:val="sv-SE"/>
        </w:rPr>
        <w:t xml:space="preserve"> </w:t>
      </w:r>
      <w:r w:rsidRPr="00355102">
        <w:rPr>
          <w:lang w:val="sv-SE"/>
        </w:rPr>
        <w:t xml:space="preserve">stället för som </w:t>
      </w:r>
      <w:r w:rsidRPr="00355102" w:rsidR="00B96B1D">
        <w:rPr>
          <w:lang w:val="sv-SE"/>
        </w:rPr>
        <w:t>i</w:t>
      </w:r>
      <w:r w:rsidR="00B96B1D">
        <w:rPr>
          <w:lang w:val="sv-SE"/>
        </w:rPr>
        <w:t xml:space="preserve"> </w:t>
      </w:r>
      <w:r w:rsidRPr="00355102" w:rsidR="00B96B1D">
        <w:rPr>
          <w:lang w:val="sv-SE"/>
        </w:rPr>
        <w:t xml:space="preserve">dag </w:t>
      </w:r>
      <w:r w:rsidRPr="00355102">
        <w:rPr>
          <w:lang w:val="sv-SE"/>
        </w:rPr>
        <w:t>en skattereduktion (namnet till trots).</w:t>
      </w:r>
    </w:p>
    <w:p w:rsidRPr="00355102" w:rsidR="00E71840" w:rsidP="00E8682E" w:rsidRDefault="00B96B1D" w14:paraId="4CC45BE2" w14:textId="5DEF7266">
      <w:pPr>
        <w:pStyle w:val="ListaPunkt"/>
      </w:pPr>
      <w:r>
        <w:t>M</w:t>
      </w:r>
      <w:r w:rsidRPr="00355102">
        <w:t>omssatserna</w:t>
      </w:r>
      <w:r>
        <w:t xml:space="preserve"> s</w:t>
      </w:r>
      <w:r w:rsidRPr="00355102" w:rsidR="00E71840">
        <w:t>e</w:t>
      </w:r>
      <w:r>
        <w:t>s över</w:t>
      </w:r>
      <w:r w:rsidRPr="00355102" w:rsidR="00E71840">
        <w:t>.</w:t>
      </w:r>
    </w:p>
    <w:p w:rsidRPr="00355102" w:rsidR="00E71840" w:rsidP="00E8682E" w:rsidRDefault="00E71840" w14:paraId="4CC45BE3" w14:textId="77777777">
      <w:pPr>
        <w:pStyle w:val="ListaPunkt"/>
        <w:rPr>
          <w:lang w:val="sv-SE"/>
        </w:rPr>
      </w:pPr>
      <w:r w:rsidRPr="00355102">
        <w:rPr>
          <w:lang w:val="sv-SE"/>
        </w:rPr>
        <w:t>Ränteavdraget minskas eller slopas i försvarbar takt.</w:t>
      </w:r>
    </w:p>
    <w:p w:rsidRPr="00355102" w:rsidR="00E71840" w:rsidP="00E8682E" w:rsidRDefault="00E71840" w14:paraId="4CC45BE4" w14:textId="77777777">
      <w:pPr>
        <w:pStyle w:val="ListaPunkt"/>
        <w:rPr>
          <w:lang w:val="sv-SE"/>
        </w:rPr>
      </w:pPr>
      <w:r w:rsidRPr="00355102">
        <w:rPr>
          <w:lang w:val="sv-SE"/>
        </w:rPr>
        <w:t xml:space="preserve">Arbetsmarknadspolitiska reformer som visat sig ineffektiva slopas. </w:t>
      </w:r>
    </w:p>
    <w:p w:rsidRPr="00E8682E" w:rsidR="00E71840" w:rsidP="00E8682E" w:rsidRDefault="00E71840" w14:paraId="4CC45BE5" w14:textId="4FEE5F35">
      <w:pPr>
        <w:pStyle w:val="Normalutanindragellerluft"/>
      </w:pPr>
      <w:r w:rsidRPr="00E8682E">
        <w:t>Sverigedemokraterna föreslår således att en parlamentarisk kommitté tillsätts för att utreda frågan. Kommittédirektiven bör inriktas på att dels utreda de sysselsättningspolitiska konsekvenserna, dels involvera arbetsmarknadens parter och vara lyhörd inför deras syn på ett dylikt skatteverktyg, dels i detalj utreda de fördelningspolitiska aspekterna avseende såväl inkomstgrupper som andra grupper som kan antas bli negativt berörda (pensionärer, studenter, ensamstående småbarnsföräldrar kan n</w:t>
      </w:r>
      <w:r w:rsidRPr="00E8682E" w:rsidR="00B96B1D">
        <w:t>ämnas som exempel) och dels</w:t>
      </w:r>
      <w:r w:rsidRPr="00E8682E">
        <w:t xml:space="preserve"> föreslå eventuella kompensationer för det fall att någon grupp med svagare köpkraft blir särskilt ekonomiskt lidande.</w:t>
      </w:r>
    </w:p>
    <w:p w:rsidRPr="00B90B77" w:rsidR="00E71840" w:rsidP="00E8682E" w:rsidRDefault="00E71840" w14:paraId="4CC45BE6" w14:textId="261A4B42">
      <w:pPr>
        <w:rPr>
          <w:lang w:val="sv-SE"/>
        </w:rPr>
      </w:pPr>
      <w:r w:rsidRPr="00B90B77">
        <w:rPr>
          <w:lang w:val="sv-SE"/>
        </w:rPr>
        <w:t xml:space="preserve">Det finns dels ett grundläggande nationalekonomiskt resonemang kring en dylik reform, dels en rättviseaspekt. Att ta ut skatt från en individ med så pass låg inkomst gör att det är högst osannolikt att individen ifråga inte kommer </w:t>
      </w:r>
      <w:r w:rsidRPr="00B90B77" w:rsidR="00B96B1D">
        <w:rPr>
          <w:lang w:val="sv-SE"/>
        </w:rPr>
        <w:t xml:space="preserve">att </w:t>
      </w:r>
      <w:r w:rsidRPr="00B90B77">
        <w:rPr>
          <w:lang w:val="sv-SE"/>
        </w:rPr>
        <w:t>vara beroende av andra typer av transfereringar från det offentliga</w:t>
      </w:r>
      <w:r w:rsidRPr="00B90B77" w:rsidR="00B96B1D">
        <w:rPr>
          <w:lang w:val="sv-SE"/>
        </w:rPr>
        <w:t>, och det</w:t>
      </w:r>
      <w:r w:rsidRPr="00B90B77">
        <w:rPr>
          <w:lang w:val="sv-SE"/>
        </w:rPr>
        <w:t xml:space="preserve"> är – för att uttrycka det milt – helt ologiskt.</w:t>
      </w:r>
    </w:p>
    <w:p w:rsidRPr="00FC4311" w:rsidR="00E71840" w:rsidP="00FC4311" w:rsidRDefault="00FC4311" w14:paraId="4CC45BE7" w14:textId="1B8C9B75">
      <w:pPr>
        <w:pStyle w:val="Rubrik3"/>
      </w:pPr>
      <w:bookmarkStart w:name="_Toc472581596" w:id="29"/>
      <w:r w:rsidRPr="00FC4311">
        <w:rPr>
          <w:caps w:val="0"/>
        </w:rPr>
        <w:t>Offentliga jobb</w:t>
      </w:r>
      <w:bookmarkEnd w:id="29"/>
    </w:p>
    <w:p w:rsidRPr="00FC4311" w:rsidR="00E71840" w:rsidP="00FC4311" w:rsidRDefault="00FC4311" w14:paraId="4CC45BE8" w14:textId="7D9B3C3A">
      <w:pPr>
        <w:pStyle w:val="Rubrik4"/>
        <w:spacing w:before="120"/>
      </w:pPr>
      <w:r w:rsidRPr="00FC4311">
        <w:rPr>
          <w:caps w:val="0"/>
        </w:rPr>
        <w:t>Offentlig sektor under tryck</w:t>
      </w:r>
    </w:p>
    <w:p w:rsidRPr="00FC4311" w:rsidR="00E71840" w:rsidP="00FC4311" w:rsidRDefault="00E71840" w14:paraId="4CC45BE9" w14:textId="5949A6F2">
      <w:pPr>
        <w:pStyle w:val="Normalutanindragellerluft"/>
      </w:pPr>
      <w:r w:rsidRPr="00FC4311">
        <w:t xml:space="preserve">I Sverige ser vi den mycket oroväckande trenden att samhällets mest vitala funktioner är satta under press. Problemet är brett och omfattar många </w:t>
      </w:r>
      <w:r w:rsidRPr="00FC4311">
        <w:lastRenderedPageBreak/>
        <w:t xml:space="preserve">verksamheter i offentlig regi. Man kan </w:t>
      </w:r>
      <w:r w:rsidRPr="00FC4311" w:rsidR="00184AD0">
        <w:t>diskutera effektivitetsaspekten</w:t>
      </w:r>
      <w:r w:rsidRPr="00FC4311">
        <w:t xml:space="preserve"> samt vilka verksamheter som det offentliga egentligen ska ansvara för. </w:t>
      </w:r>
    </w:p>
    <w:p w:rsidRPr="00B90B77" w:rsidR="00E71840" w:rsidP="00FC4311" w:rsidRDefault="00E71840" w14:paraId="4CC45BEA" w14:textId="4C0B95D9">
      <w:pPr>
        <w:rPr>
          <w:lang w:val="sv-SE"/>
        </w:rPr>
      </w:pPr>
      <w:r w:rsidRPr="00B90B77">
        <w:rPr>
          <w:lang w:val="sv-SE"/>
        </w:rPr>
        <w:t xml:space="preserve">Sverigedemokraterna är inte främmande för </w:t>
      </w:r>
      <w:r w:rsidRPr="00B90B77" w:rsidR="00D77B9A">
        <w:rPr>
          <w:lang w:val="sv-SE"/>
        </w:rPr>
        <w:t xml:space="preserve">varken </w:t>
      </w:r>
      <w:r w:rsidRPr="00B90B77">
        <w:rPr>
          <w:lang w:val="sv-SE"/>
        </w:rPr>
        <w:t>effektiviseringar eller prioriteringar, men i grunden är vi för en stark offentlig sektor i Sverige. Medborgaren betalar skatt</w:t>
      </w:r>
      <w:r w:rsidRPr="00B90B77" w:rsidR="00D77B9A">
        <w:rPr>
          <w:lang w:val="sv-SE"/>
        </w:rPr>
        <w:t>,</w:t>
      </w:r>
      <w:r w:rsidRPr="00B90B77">
        <w:rPr>
          <w:lang w:val="sv-SE"/>
        </w:rPr>
        <w:t xml:space="preserve"> och samhället tillhandahåller infrastruktur, fungerande rättsapparat, sjukvård och rätt till god utbildning. Detta kontrakt måste vårdas och det är Sverigedemokraternas uppfattning att andra partier har prioriterat fel och fortsätter att prioritera fel.</w:t>
      </w:r>
    </w:p>
    <w:p w:rsidRPr="00B90B77" w:rsidR="00E71840" w:rsidP="00FC4311" w:rsidRDefault="00E71840" w14:paraId="4CC45BEB" w14:textId="77777777">
      <w:pPr>
        <w:rPr>
          <w:lang w:val="sv-SE"/>
        </w:rPr>
      </w:pPr>
      <w:r w:rsidRPr="00B90B77">
        <w:rPr>
          <w:lang w:val="sv-SE"/>
        </w:rPr>
        <w:t xml:space="preserve">Att vända denna utveckling är ett långsiktigt projekt och ingen kan bortse från de ramar som verkligheten stipulerar för alla seriösa politiska partier. Allt som innebär ökade kostnader för samhället måste av finansiella skäl skötas varsamt. Vi drar oss emellertid inte för att påpeka att situationen skulle ha varit betydligt lättare att hantera om vår mer restriktiva syn på migration hade slagit igenom tidigare. </w:t>
      </w:r>
    </w:p>
    <w:p w:rsidRPr="00B90B77" w:rsidR="00E71840" w:rsidP="00FC4311" w:rsidRDefault="00E71840" w14:paraId="4CC45BEC" w14:textId="10619B7A">
      <w:pPr>
        <w:rPr>
          <w:lang w:val="sv-SE"/>
        </w:rPr>
      </w:pPr>
      <w:r w:rsidRPr="00B90B77">
        <w:rPr>
          <w:lang w:val="sv-SE"/>
        </w:rPr>
        <w:t>Med detta sagt vill vi ändå framhålla mer kortsiktiga åtgärder som i</w:t>
      </w:r>
      <w:r w:rsidRPr="00B90B77" w:rsidR="00D77B9A">
        <w:rPr>
          <w:lang w:val="sv-SE"/>
        </w:rPr>
        <w:t xml:space="preserve"> </w:t>
      </w:r>
      <w:r w:rsidRPr="00B90B77">
        <w:rPr>
          <w:lang w:val="sv-SE"/>
        </w:rPr>
        <w:t>dag bör prioriteras. Vi identifierar här tre offentligt finansierade områden s</w:t>
      </w:r>
      <w:r w:rsidR="00EE0B52">
        <w:rPr>
          <w:lang w:val="sv-SE"/>
        </w:rPr>
        <w:t>om måste räddas från sönderfall:</w:t>
      </w:r>
      <w:r w:rsidRPr="00B90B77">
        <w:rPr>
          <w:lang w:val="sv-SE"/>
        </w:rPr>
        <w:t xml:space="preserve"> skolan, polisväsendet och sjukvården. </w:t>
      </w:r>
    </w:p>
    <w:p w:rsidRPr="00B90B77" w:rsidR="00E71840" w:rsidP="00FC4311" w:rsidRDefault="00E71840" w14:paraId="4CC45BED" w14:textId="77777777">
      <w:pPr>
        <w:rPr>
          <w:lang w:val="sv-SE"/>
        </w:rPr>
      </w:pPr>
      <w:r w:rsidRPr="00B90B77">
        <w:rPr>
          <w:lang w:val="sv-SE"/>
        </w:rPr>
        <w:t>Det har på sistone varit populärt att utmåla Sverigedemokraterna som antingen höger eller vänster. Låt oss klargöra att vi är för generell välfärd och vi står upp för offentligt finansierad vård och utbildning. Ett fungerande utbildningssystem är själva förutsättningen för att Sverige ska kunna överleva och utvecklas som kunskaps- och industrination. Betydelsen av sjukvård och polisväsende som åtnjuter medborgarnas förtroende behöver inte förklaras närmare. Snarare symboliserar dessa institutioner ett civiliserat samhälle där trygghet är medborgarens rättighet.</w:t>
      </w:r>
    </w:p>
    <w:p w:rsidRPr="00FC4311" w:rsidR="00E71840" w:rsidP="00FC4311" w:rsidRDefault="00FC4311" w14:paraId="4CC45BEE" w14:textId="20EEAC0A">
      <w:pPr>
        <w:pStyle w:val="Rubrik4"/>
      </w:pPr>
      <w:r w:rsidRPr="00FC4311">
        <w:rPr>
          <w:caps w:val="0"/>
        </w:rPr>
        <w:t>Polisbrist, sjuksköterskebrist, lärarbrist</w:t>
      </w:r>
    </w:p>
    <w:p w:rsidRPr="00FC4311" w:rsidR="00E71840" w:rsidP="00FC4311" w:rsidRDefault="00E71840" w14:paraId="4CC45BEF" w14:textId="6F904156">
      <w:pPr>
        <w:pStyle w:val="Normalutanindragellerluft"/>
      </w:pPr>
      <w:r w:rsidRPr="00FC4311">
        <w:t xml:space="preserve">Tyvärr har samhället problem </w:t>
      </w:r>
      <w:r w:rsidRPr="00FC4311" w:rsidR="00D77B9A">
        <w:t xml:space="preserve">med </w:t>
      </w:r>
      <w:r w:rsidRPr="00FC4311">
        <w:t>att upprätthålla en tillfredsställande personalsituation i dessa institutioner. Vi får nu återk</w:t>
      </w:r>
      <w:r w:rsidRPr="00FC4311" w:rsidR="00952CEF">
        <w:t xml:space="preserve">ommande rapporter om </w:t>
      </w:r>
      <w:r w:rsidRPr="00FC4311" w:rsidR="00952CEF">
        <w:lastRenderedPageBreak/>
        <w:t>polisbrist</w:t>
      </w:r>
      <w:r w:rsidRPr="00FC4311">
        <w:t xml:space="preserve"> samtidigt som åtta av tio poliser rapporteras vilja lämna sitt yrke. Om så bara en av tio faktiskt gör det så skull</w:t>
      </w:r>
      <w:r w:rsidRPr="00FC4311" w:rsidR="00952CEF">
        <w:t>e det vara en katastrof just nu</w:t>
      </w:r>
      <w:r w:rsidRPr="00FC4311">
        <w:t xml:space="preserve"> när polisen i praktiken backar undan från utsatta områden och lämnar många brott outredda. Nu framhålls också att polishögskolorna har problem att rekrytera framtidens poliser på grund av oattraktiva löner och hårda arbetsvillkor. </w:t>
      </w:r>
    </w:p>
    <w:p w:rsidRPr="00B90B77" w:rsidR="00E71840" w:rsidP="00FC4311" w:rsidRDefault="00E71840" w14:paraId="4CC45BF0" w14:textId="6115D6FE">
      <w:pPr>
        <w:rPr>
          <w:lang w:val="sv-SE"/>
        </w:rPr>
      </w:pPr>
      <w:r w:rsidRPr="00B90B77">
        <w:rPr>
          <w:lang w:val="sv-SE"/>
        </w:rPr>
        <w:t xml:space="preserve">Bristen på sjuksköterskor är inte mindre allvarlig. Operationer ställs in och situationen rapporteras vara så ansträngd att den inte är långsiktigt hållbar. Detta drabbar givetvis patienter i form av längre operationsköer och i realiteten sämre vård. Vi ser också en tilltagande brist på specialistsjuksköterskor, deras andel av </w:t>
      </w:r>
      <w:r w:rsidRPr="00B90B77" w:rsidR="00952CEF">
        <w:rPr>
          <w:lang w:val="sv-SE"/>
        </w:rPr>
        <w:t xml:space="preserve">det </w:t>
      </w:r>
      <w:r w:rsidRPr="00B90B77">
        <w:rPr>
          <w:lang w:val="sv-SE"/>
        </w:rPr>
        <w:t>totala antalet sjuksköterskor har sjunkit från 65 procent 1995 till 45 procent 2013</w:t>
      </w:r>
      <w:r w:rsidRPr="00B90B77" w:rsidR="00952CEF">
        <w:rPr>
          <w:lang w:val="sv-SE"/>
        </w:rPr>
        <w:t>,</w:t>
      </w:r>
      <w:r w:rsidRPr="00B90B77">
        <w:rPr>
          <w:lang w:val="sv-SE"/>
        </w:rPr>
        <w:t xml:space="preserve"> och många närmar sig pensionsåldern. Anledningen är att investeringen i utbildning och ökat ansvar inte ger motsvarande lönepåslag. Över tio tusen sjuksköterskor har lämnat sitt yrke, andra går till bemanningsföretagen och höjer därmed sin lön när de hyrs tillbaka till landstingen.</w:t>
      </w:r>
    </w:p>
    <w:p w:rsidRPr="00B90B77" w:rsidR="00E71840" w:rsidP="00FC4311" w:rsidRDefault="00E71840" w14:paraId="4CC45BF1" w14:textId="1DE5AFD5">
      <w:pPr>
        <w:rPr>
          <w:lang w:val="sv-SE"/>
        </w:rPr>
      </w:pPr>
      <w:r w:rsidRPr="00B90B77">
        <w:rPr>
          <w:lang w:val="sv-SE"/>
        </w:rPr>
        <w:t>I skolan råder en liknande situation. Det råder för det första brist på behöriga lärare och för det andra brist på duktiga lärare som satsar långsiktigt på ett yrke som i</w:t>
      </w:r>
      <w:r w:rsidRPr="00B90B77" w:rsidR="00952CEF">
        <w:rPr>
          <w:lang w:val="sv-SE"/>
        </w:rPr>
        <w:t xml:space="preserve"> </w:t>
      </w:r>
      <w:r w:rsidRPr="00B90B77">
        <w:rPr>
          <w:lang w:val="sv-SE"/>
        </w:rPr>
        <w:t>dag har för dålig löneutveckling. Parallellt ser vi att Sverige faller dramatiskt i internationella jämförelser och ligger nu bland OECD:s sämst presterande länder i matematik och naturvetenskap.</w:t>
      </w:r>
    </w:p>
    <w:p w:rsidRPr="00FC4311" w:rsidR="00E71840" w:rsidP="00FC4311" w:rsidRDefault="00FC4311" w14:paraId="4CC45BF2" w14:textId="13701BF0">
      <w:pPr>
        <w:pStyle w:val="Rubrik4"/>
      </w:pPr>
      <w:r w:rsidRPr="00FC4311">
        <w:rPr>
          <w:caps w:val="0"/>
        </w:rPr>
        <w:t>Tillskott i miljardklassen</w:t>
      </w:r>
    </w:p>
    <w:p w:rsidRPr="00FC4311" w:rsidR="00E71840" w:rsidP="00FC4311" w:rsidRDefault="00E71840" w14:paraId="4CC45BF3" w14:textId="77777777">
      <w:pPr>
        <w:pStyle w:val="Normalutanindragellerluft"/>
      </w:pPr>
      <w:r w:rsidRPr="00FC4311">
        <w:t xml:space="preserve">”Personalbrist” ska tolkas i vid bemärkelse. Generellt sett anser vi att löneutvecklingen behöver vara bättre för dessa yrkesgrupper, i synnerhet gällande individer som tar stort ansvar och satsar långsiktigt på sina respektive yrken. Annars får vi en offentlig sektor som åderlåts på sina mest kompetenta yrkesmän och yrkeskvinnor. Lönebildning är nu inget som ska dikteras av politiker, det vi kan göra just nu är att tillföra resurser. Därför </w:t>
      </w:r>
      <w:r w:rsidRPr="00FC4311">
        <w:lastRenderedPageBreak/>
        <w:t xml:space="preserve">avsätter vi i höstbudgeten synnerligen kraftiga förstärkningar för att förbättra arbetsvillkoren för de offentligt anställda, med fokus på poliser, lärare och sjuksköterskor. </w:t>
      </w:r>
    </w:p>
    <w:p w:rsidRPr="00B90B77" w:rsidR="00E71840" w:rsidP="00FC4311" w:rsidRDefault="00E71840" w14:paraId="4CC45BF4" w14:textId="77777777">
      <w:pPr>
        <w:rPr>
          <w:lang w:val="sv-SE"/>
        </w:rPr>
      </w:pPr>
      <w:r w:rsidRPr="00B90B77">
        <w:rPr>
          <w:lang w:val="sv-SE"/>
        </w:rPr>
        <w:t xml:space="preserve">Exakt hur dessa resurser ska användas är en fråga för </w:t>
      </w:r>
      <w:r w:rsidRPr="00B90B77" w:rsidR="00864B3A">
        <w:rPr>
          <w:lang w:val="sv-SE"/>
        </w:rPr>
        <w:t xml:space="preserve">parterna </w:t>
      </w:r>
      <w:r w:rsidRPr="00B90B77">
        <w:rPr>
          <w:lang w:val="sv-SE"/>
        </w:rPr>
        <w:t>att ta ställning till. Vår bedömning är att detta lämnar utrymme för bättre löneutveckling för särskilt viktiga grupper, som vidareutbildar sig och tar stort ansvar. Det bör också ge utrymme för anställning av ”kringpersonal”, till exempel administratörer som hjälper lärare, sjuksköterskor och poliser att fokusera på sina respektive yrkesroller.</w:t>
      </w:r>
    </w:p>
    <w:p w:rsidRPr="00FC4311" w:rsidR="00E71840" w:rsidP="00FC4311" w:rsidRDefault="00FC4311" w14:paraId="4CC45BF5" w14:textId="78FFD4E3">
      <w:pPr>
        <w:pStyle w:val="Rubrik4"/>
      </w:pPr>
      <w:r w:rsidRPr="00FC4311">
        <w:rPr>
          <w:caps w:val="0"/>
        </w:rPr>
        <w:t>Uppvärdering av offentlig sektor</w:t>
      </w:r>
    </w:p>
    <w:p w:rsidRPr="00FC4311" w:rsidR="00E71840" w:rsidP="00FC4311" w:rsidRDefault="00E71840" w14:paraId="4CC45BF6" w14:textId="393A8F62">
      <w:pPr>
        <w:pStyle w:val="Normalutanindragellerluft"/>
      </w:pPr>
      <w:r w:rsidRPr="00FC4311">
        <w:t>Enligt SCB är den offentliga sektorns löner ca 10 procent lägre än i privat sektor, en siffra som förvisso bör tolkas varsamt</w:t>
      </w:r>
      <w:r w:rsidRPr="00FC4311" w:rsidR="00952CEF">
        <w:t>. Vissa yrkesgrupper återfinns</w:t>
      </w:r>
      <w:r w:rsidRPr="00FC4311">
        <w:t xml:space="preserve"> nästan uteslutande i privat sektor, andra i offentlig sektor. Under alla omständigheter är det Sverigedemokraternas uppfattning att det ska vara eftersträvansvärt att arbeta för samhället och vi kommer därför att förorda bättre löneutveckling och bättre ar</w:t>
      </w:r>
      <w:r w:rsidRPr="00FC4311" w:rsidR="00864B3A">
        <w:t>betsvillkor i offentlig sektor.</w:t>
      </w:r>
    </w:p>
    <w:p w:rsidRPr="00FC4311" w:rsidR="00E71840" w:rsidP="00FC4311" w:rsidRDefault="00FC4311" w14:paraId="4CC45BF7" w14:textId="4DD2F99C">
      <w:pPr>
        <w:pStyle w:val="Rubrik3"/>
      </w:pPr>
      <w:bookmarkStart w:name="_Toc472581597" w:id="30"/>
      <w:r w:rsidRPr="00FC4311">
        <w:rPr>
          <w:caps w:val="0"/>
        </w:rPr>
        <w:t>Försvarsmakten och värnpliktiga</w:t>
      </w:r>
      <w:bookmarkEnd w:id="30"/>
    </w:p>
    <w:p w:rsidRPr="00FC4311" w:rsidR="00E71840" w:rsidP="00FC4311" w:rsidRDefault="00E71840" w14:paraId="4CC45BF8" w14:textId="77777777">
      <w:pPr>
        <w:pStyle w:val="Normalutanindragellerluft"/>
      </w:pPr>
      <w:r w:rsidRPr="00FC4311">
        <w:t>Sverigedemokraterna förespråkar ett återinförande av den allmänna värnplikten. Till 2020 budgeteras för att 25 000 ungdomar tas ut för genomförande av militär tjänstgöring.</w:t>
      </w:r>
      <w:r w:rsidRPr="00FC4311" w:rsidR="00864B3A">
        <w:t xml:space="preserve"> </w:t>
      </w:r>
      <w:r w:rsidRPr="00FC4311">
        <w:t>Målsättningen är att hälften av dessa vid godkänd utbildning ska kontrakteras för krigsplacering vid brigaderna. På lång sikt är målsättningen att huvuddelen av de unga männen i varje årskull ska genomföra värnplikt.</w:t>
      </w:r>
    </w:p>
    <w:p w:rsidRPr="00B90B77" w:rsidR="00E71840" w:rsidP="006E3E8B" w:rsidRDefault="00E71840" w14:paraId="4CC45BF9" w14:textId="0F070E03">
      <w:pPr>
        <w:rPr>
          <w:lang w:val="sv-SE"/>
        </w:rPr>
      </w:pPr>
      <w:r w:rsidRPr="00B90B77">
        <w:rPr>
          <w:lang w:val="sv-SE"/>
        </w:rPr>
        <w:t xml:space="preserve">Syftet med en återinförd värnplikt är i första hand att ge Försvarsmakten den personalförsörjning som behövs för att kunna lösa sin yttersta uppgift: att värna rikets territoriella integritet. Den sysselsättningsskapande effekten bör dock inte negligeras i sammanhanget, utan kan snarare ses som ett </w:t>
      </w:r>
      <w:r w:rsidRPr="00B90B77">
        <w:rPr>
          <w:lang w:val="sv-SE"/>
        </w:rPr>
        <w:lastRenderedPageBreak/>
        <w:t>slags bonus. Dels skapas sysselsättning för tusentals ungdomar varje år, vilket givetvis bidrar till att stävja den väl</w:t>
      </w:r>
      <w:r w:rsidRPr="00B90B77" w:rsidR="00F31606">
        <w:rPr>
          <w:lang w:val="sv-SE"/>
        </w:rPr>
        <w:t>digt höga ungdomsarbetslösheten, d</w:t>
      </w:r>
      <w:r w:rsidRPr="00B90B77">
        <w:rPr>
          <w:lang w:val="sv-SE"/>
        </w:rPr>
        <w:t>els har värnplikten även en fostrande aspekt där viktiga egenskaper som ansvar, mognad och social kompetens utvecklas, vilket ökar de ungas anställningsbarhet.</w:t>
      </w:r>
    </w:p>
    <w:p w:rsidRPr="00B90B77" w:rsidR="00E71840" w:rsidP="006E3E8B" w:rsidRDefault="00E71840" w14:paraId="4CC45BFA" w14:textId="77777777">
      <w:pPr>
        <w:rPr>
          <w:lang w:val="sv-SE"/>
        </w:rPr>
      </w:pPr>
      <w:r w:rsidRPr="00B90B77">
        <w:rPr>
          <w:lang w:val="sv-SE"/>
        </w:rPr>
        <w:t>När över 8 000 företagsledare tillfrågades gällande varför yngre människor har svårare att få jobb än äldre lyftes negativ inställning, oförmåga att passa tider samt ren ovilja till arbete fram. Kort och gott har det skett en attitydförändring sedan unga män slutade att göra militär tjänstgöring.</w:t>
      </w:r>
    </w:p>
    <w:p w:rsidRPr="00B90B77" w:rsidR="00E71840" w:rsidP="006E3E8B" w:rsidRDefault="00E71840" w14:paraId="4CC45BFB" w14:textId="77777777">
      <w:pPr>
        <w:rPr>
          <w:lang w:val="sv-SE"/>
        </w:rPr>
      </w:pPr>
      <w:r w:rsidRPr="00B90B77">
        <w:rPr>
          <w:lang w:val="sv-SE"/>
        </w:rPr>
        <w:t>Värnplikten fungerar till yttermera visso som en ypperlig arena för att motverka segregation, då personer från olika delar av landet, från stad och land, med olika bakgrund och socioekonomisk status får mötas och tvingas samarbeta för att lösa svåra uppgifter under tuffa förhållanden.</w:t>
      </w:r>
    </w:p>
    <w:p w:rsidRPr="006E3E8B" w:rsidR="00E71840" w:rsidP="006E3E8B" w:rsidRDefault="006E3E8B" w14:paraId="4CC45BFC" w14:textId="67146030">
      <w:pPr>
        <w:pStyle w:val="Rubrik3"/>
      </w:pPr>
      <w:bookmarkStart w:name="_Toc472581598" w:id="31"/>
      <w:r w:rsidRPr="006E3E8B">
        <w:rPr>
          <w:caps w:val="0"/>
        </w:rPr>
        <w:t>Samhall och funktionsnedsattas arbetsvillkor</w:t>
      </w:r>
      <w:bookmarkEnd w:id="31"/>
    </w:p>
    <w:p w:rsidRPr="006E3E8B" w:rsidR="00E71840" w:rsidP="006E3E8B" w:rsidRDefault="00E71840" w14:paraId="4CC45BFD" w14:textId="565EF8FE">
      <w:pPr>
        <w:pStyle w:val="Normalutanindragellerluft"/>
      </w:pPr>
      <w:r w:rsidRPr="006E3E8B">
        <w:t>Vi ger Samhall ett utökat uppdrag med ambitionen om att bolaget ska sysselsätta 5</w:t>
      </w:r>
      <w:r w:rsidRPr="006E3E8B" w:rsidR="00F31606">
        <w:t> </w:t>
      </w:r>
      <w:r w:rsidRPr="006E3E8B">
        <w:t xml:space="preserve">000 </w:t>
      </w:r>
      <w:r w:rsidRPr="006E3E8B" w:rsidR="00864B3A">
        <w:t xml:space="preserve">fler </w:t>
      </w:r>
      <w:r w:rsidRPr="006E3E8B">
        <w:t xml:space="preserve">människor per år. Vi ökar också stödet till funktionsnedsatta. </w:t>
      </w:r>
    </w:p>
    <w:p w:rsidRPr="006E3E8B" w:rsidR="00E71840" w:rsidP="006E3E8B" w:rsidRDefault="006E3E8B" w14:paraId="4CC45BFE" w14:textId="0567BA3E">
      <w:pPr>
        <w:pStyle w:val="Rubrik3"/>
      </w:pPr>
      <w:bookmarkStart w:name="_Toc472581599" w:id="32"/>
      <w:r w:rsidRPr="006E3E8B">
        <w:rPr>
          <w:caps w:val="0"/>
        </w:rPr>
        <w:t>Tabell för sysselsättning</w:t>
      </w:r>
      <w:bookmarkEnd w:id="32"/>
    </w:p>
    <w:p w:rsidRPr="006E3E8B" w:rsidR="00E71840" w:rsidP="00B34EC2" w:rsidRDefault="00E71840" w14:paraId="4CC45BFF" w14:textId="77777777">
      <w:pPr>
        <w:pStyle w:val="Normalutanindragellerluft"/>
        <w:spacing w:after="120"/>
      </w:pPr>
      <w:r w:rsidRPr="006E3E8B">
        <w:t xml:space="preserve">Med </w:t>
      </w:r>
      <w:r w:rsidRPr="00B34EC2">
        <w:rPr>
          <w:sz w:val="20"/>
          <w:szCs w:val="20"/>
        </w:rPr>
        <w:t>en</w:t>
      </w:r>
      <w:r w:rsidRPr="006E3E8B">
        <w:t xml:space="preserve"> förnuftig och genomtänkt kombination av huvudsakligen arbetsmarknadspolitik, utbildningspolitik, skattepolitik och invandringspolitik finns en möjlighet för Sverige att ha </w:t>
      </w:r>
      <w:r w:rsidRPr="006E3E8B" w:rsidR="00864B3A">
        <w:t xml:space="preserve">en </w:t>
      </w:r>
      <w:r w:rsidRPr="006E3E8B">
        <w:t xml:space="preserve">arbetslöshet </w:t>
      </w:r>
      <w:r w:rsidRPr="006E3E8B" w:rsidR="00864B3A">
        <w:t>på strax över tre procent.</w:t>
      </w:r>
      <w:r w:rsidRPr="00355102">
        <w:fldChar w:fldCharType="begin"/>
      </w:r>
      <w:r w:rsidRPr="006E3E8B">
        <w:instrText xml:space="preserve"> LINK </w:instrText>
      </w:r>
      <w:r w:rsidRPr="006E3E8B" w:rsidR="00C8230C">
        <w:instrText xml:space="preserve">Excel.Sheet.12 "C:\\Users\\or0206aa\\Documents\\Documents\\Budget\\HÖPen 2016\\Tabell arbetslöshet.xlsx" Blad1!R7C4:R25C5 </w:instrText>
      </w:r>
      <w:r w:rsidRPr="006E3E8B">
        <w:instrText xml:space="preserve">\a \f 5 \h  \* MERGEFORMAT </w:instrText>
      </w:r>
      <w:r w:rsidRPr="00355102">
        <w:fldChar w:fldCharType="separate"/>
      </w:r>
    </w:p>
    <w:tbl>
      <w:tblPr>
        <w:tblW w:w="8505" w:type="dxa"/>
        <w:tblLook w:val="04A0" w:firstRow="1" w:lastRow="0" w:firstColumn="1" w:lastColumn="0" w:noHBand="0" w:noVBand="1"/>
      </w:tblPr>
      <w:tblGrid>
        <w:gridCol w:w="4808"/>
        <w:gridCol w:w="3697"/>
      </w:tblGrid>
      <w:tr w:rsidRPr="00355102" w:rsidR="00E71840" w:rsidTr="00FE18D4" w14:paraId="4CC45C02" w14:textId="77777777">
        <w:trPr>
          <w:trHeight w:val="318"/>
        </w:trPr>
        <w:tc>
          <w:tcPr>
            <w:tcW w:w="5098" w:type="dxa"/>
            <w:tcBorders>
              <w:top w:val="single" w:color="auto" w:sz="4" w:space="0"/>
              <w:bottom w:val="single" w:color="auto" w:sz="4" w:space="0"/>
            </w:tcBorders>
            <w:vAlign w:val="bottom"/>
            <w:hideMark/>
          </w:tcPr>
          <w:p w:rsidRPr="00B34EC2" w:rsidR="00E71840" w:rsidP="00B34EC2" w:rsidRDefault="00E71840" w14:paraId="4CC45C00" w14:textId="77777777">
            <w:pPr>
              <w:spacing w:before="80" w:line="240" w:lineRule="exact"/>
              <w:ind w:firstLine="0"/>
              <w:rPr>
                <w:b/>
                <w:bCs/>
                <w:sz w:val="20"/>
                <w:szCs w:val="20"/>
                <w:lang w:val="sv-SE"/>
              </w:rPr>
            </w:pPr>
            <w:r w:rsidRPr="00B34EC2">
              <w:rPr>
                <w:b/>
                <w:bCs/>
                <w:sz w:val="20"/>
                <w:szCs w:val="20"/>
                <w:lang w:val="sv-SE"/>
              </w:rPr>
              <w:t>Åtgärd</w:t>
            </w:r>
          </w:p>
        </w:tc>
        <w:tc>
          <w:tcPr>
            <w:tcW w:w="3969" w:type="dxa"/>
            <w:tcBorders>
              <w:top w:val="single" w:color="auto" w:sz="4" w:space="0"/>
              <w:bottom w:val="single" w:color="auto" w:sz="4" w:space="0"/>
            </w:tcBorders>
            <w:vAlign w:val="bottom"/>
            <w:hideMark/>
          </w:tcPr>
          <w:p w:rsidRPr="00B34EC2" w:rsidR="00E71840" w:rsidP="00524268" w:rsidRDefault="00E71840" w14:paraId="4CC45C01" w14:textId="77777777">
            <w:pPr>
              <w:spacing w:before="80" w:line="240" w:lineRule="exact"/>
              <w:ind w:firstLine="0"/>
              <w:jc w:val="right"/>
              <w:rPr>
                <w:b/>
                <w:bCs/>
                <w:sz w:val="20"/>
                <w:szCs w:val="20"/>
                <w:lang w:val="sv-SE"/>
              </w:rPr>
            </w:pPr>
            <w:r w:rsidRPr="00B34EC2">
              <w:rPr>
                <w:b/>
                <w:bCs/>
                <w:sz w:val="20"/>
                <w:szCs w:val="20"/>
                <w:lang w:val="sv-SE"/>
              </w:rPr>
              <w:t>2020, antal nya jobb</w:t>
            </w:r>
          </w:p>
        </w:tc>
      </w:tr>
      <w:tr w:rsidRPr="00355102" w:rsidR="00E71840" w:rsidTr="00FE18D4" w14:paraId="4CC45C05" w14:textId="77777777">
        <w:trPr>
          <w:trHeight w:val="345"/>
        </w:trPr>
        <w:tc>
          <w:tcPr>
            <w:tcW w:w="5098" w:type="dxa"/>
            <w:tcBorders>
              <w:top w:val="single" w:color="auto" w:sz="4" w:space="0"/>
            </w:tcBorders>
            <w:vAlign w:val="bottom"/>
            <w:hideMark/>
          </w:tcPr>
          <w:p w:rsidRPr="00B34EC2" w:rsidR="00E71840" w:rsidP="00B34EC2" w:rsidRDefault="00E71840" w14:paraId="4CC45C03" w14:textId="77777777">
            <w:pPr>
              <w:spacing w:before="80" w:line="240" w:lineRule="exact"/>
              <w:ind w:firstLine="0"/>
              <w:rPr>
                <w:sz w:val="20"/>
                <w:szCs w:val="20"/>
                <w:lang w:val="sv-SE"/>
              </w:rPr>
            </w:pPr>
            <w:r w:rsidRPr="00B34EC2">
              <w:rPr>
                <w:sz w:val="20"/>
                <w:szCs w:val="20"/>
                <w:lang w:val="sv-SE"/>
              </w:rPr>
              <w:t>Effektiv jobbförmedling</w:t>
            </w:r>
          </w:p>
        </w:tc>
        <w:tc>
          <w:tcPr>
            <w:tcW w:w="3969" w:type="dxa"/>
            <w:tcBorders>
              <w:top w:val="single" w:color="auto" w:sz="4" w:space="0"/>
            </w:tcBorders>
            <w:vAlign w:val="bottom"/>
            <w:hideMark/>
          </w:tcPr>
          <w:p w:rsidRPr="00B34EC2" w:rsidR="00E71840" w:rsidP="00524268" w:rsidRDefault="00E71840" w14:paraId="4CC45C04" w14:textId="77777777">
            <w:pPr>
              <w:spacing w:before="80" w:line="240" w:lineRule="exact"/>
              <w:ind w:firstLine="0"/>
              <w:jc w:val="right"/>
              <w:rPr>
                <w:iCs/>
                <w:sz w:val="20"/>
                <w:szCs w:val="20"/>
                <w:lang w:val="sv-SE"/>
              </w:rPr>
            </w:pPr>
            <w:r w:rsidRPr="00B34EC2">
              <w:rPr>
                <w:iCs/>
                <w:sz w:val="20"/>
                <w:szCs w:val="20"/>
                <w:lang w:val="sv-SE"/>
              </w:rPr>
              <w:t>20 000</w:t>
            </w:r>
          </w:p>
        </w:tc>
      </w:tr>
      <w:tr w:rsidRPr="00355102" w:rsidR="00E71840" w:rsidTr="00FE18D4" w14:paraId="4CC45C08" w14:textId="77777777">
        <w:trPr>
          <w:trHeight w:val="330"/>
        </w:trPr>
        <w:tc>
          <w:tcPr>
            <w:tcW w:w="5098" w:type="dxa"/>
            <w:vAlign w:val="bottom"/>
            <w:hideMark/>
          </w:tcPr>
          <w:p w:rsidRPr="00B34EC2" w:rsidR="00E71840" w:rsidP="00B34EC2" w:rsidRDefault="00E71840" w14:paraId="4CC45C06" w14:textId="77777777">
            <w:pPr>
              <w:spacing w:before="80" w:line="240" w:lineRule="exact"/>
              <w:ind w:firstLine="0"/>
              <w:rPr>
                <w:sz w:val="20"/>
                <w:szCs w:val="20"/>
                <w:lang w:val="sv-SE"/>
              </w:rPr>
            </w:pPr>
            <w:r w:rsidRPr="00B34EC2">
              <w:rPr>
                <w:sz w:val="20"/>
                <w:szCs w:val="20"/>
                <w:lang w:val="sv-SE"/>
              </w:rPr>
              <w:t>Rörlighet på arbetsmarknaden</w:t>
            </w:r>
          </w:p>
        </w:tc>
        <w:tc>
          <w:tcPr>
            <w:tcW w:w="3969" w:type="dxa"/>
            <w:vAlign w:val="bottom"/>
            <w:hideMark/>
          </w:tcPr>
          <w:p w:rsidRPr="00B34EC2" w:rsidR="00E71840" w:rsidP="00524268" w:rsidRDefault="00E71840" w14:paraId="4CC45C07" w14:textId="77777777">
            <w:pPr>
              <w:spacing w:before="80" w:line="240" w:lineRule="exact"/>
              <w:ind w:firstLine="0"/>
              <w:jc w:val="right"/>
              <w:rPr>
                <w:iCs/>
                <w:sz w:val="20"/>
                <w:szCs w:val="20"/>
                <w:lang w:val="sv-SE"/>
              </w:rPr>
            </w:pPr>
            <w:r w:rsidRPr="00B34EC2">
              <w:rPr>
                <w:iCs/>
                <w:sz w:val="20"/>
                <w:szCs w:val="20"/>
                <w:lang w:val="sv-SE"/>
              </w:rPr>
              <w:t>10 000</w:t>
            </w:r>
          </w:p>
        </w:tc>
      </w:tr>
      <w:tr w:rsidRPr="00355102" w:rsidR="00E71840" w:rsidTr="00FE18D4" w14:paraId="4CC45C0B" w14:textId="77777777">
        <w:trPr>
          <w:trHeight w:val="330"/>
        </w:trPr>
        <w:tc>
          <w:tcPr>
            <w:tcW w:w="5098" w:type="dxa"/>
            <w:vAlign w:val="bottom"/>
            <w:hideMark/>
          </w:tcPr>
          <w:p w:rsidRPr="00B34EC2" w:rsidR="00E71840" w:rsidP="00B34EC2" w:rsidRDefault="00F31606" w14:paraId="4CC45C09" w14:textId="03FA216C">
            <w:pPr>
              <w:spacing w:before="80" w:line="240" w:lineRule="exact"/>
              <w:ind w:firstLine="0"/>
              <w:rPr>
                <w:sz w:val="20"/>
                <w:szCs w:val="20"/>
                <w:lang w:val="sv-SE"/>
              </w:rPr>
            </w:pPr>
            <w:r w:rsidRPr="00B34EC2">
              <w:rPr>
                <w:sz w:val="20"/>
                <w:szCs w:val="20"/>
                <w:lang w:val="sv-SE"/>
              </w:rPr>
              <w:t>Småföretagare:</w:t>
            </w:r>
            <w:r w:rsidRPr="00B34EC2" w:rsidR="00E71840">
              <w:rPr>
                <w:sz w:val="20"/>
                <w:szCs w:val="20"/>
                <w:lang w:val="sv-SE"/>
              </w:rPr>
              <w:t xml:space="preserve"> slopad allmän löneavgift och sjuklöneansvar</w:t>
            </w:r>
          </w:p>
        </w:tc>
        <w:tc>
          <w:tcPr>
            <w:tcW w:w="3969" w:type="dxa"/>
            <w:vAlign w:val="bottom"/>
            <w:hideMark/>
          </w:tcPr>
          <w:p w:rsidRPr="00B34EC2" w:rsidR="00E71840" w:rsidP="00524268" w:rsidRDefault="00E71840" w14:paraId="4CC45C0A" w14:textId="77777777">
            <w:pPr>
              <w:spacing w:before="80" w:line="240" w:lineRule="exact"/>
              <w:ind w:firstLine="0"/>
              <w:jc w:val="right"/>
              <w:rPr>
                <w:iCs/>
                <w:sz w:val="20"/>
                <w:szCs w:val="20"/>
              </w:rPr>
            </w:pPr>
            <w:r w:rsidRPr="00B34EC2">
              <w:rPr>
                <w:iCs/>
                <w:sz w:val="20"/>
                <w:szCs w:val="20"/>
              </w:rPr>
              <w:t>35 000</w:t>
            </w:r>
          </w:p>
        </w:tc>
      </w:tr>
      <w:tr w:rsidRPr="00355102" w:rsidR="00E71840" w:rsidTr="00FE18D4" w14:paraId="4CC45C0E" w14:textId="77777777">
        <w:trPr>
          <w:trHeight w:val="330"/>
        </w:trPr>
        <w:tc>
          <w:tcPr>
            <w:tcW w:w="5098" w:type="dxa"/>
            <w:vAlign w:val="bottom"/>
            <w:hideMark/>
          </w:tcPr>
          <w:p w:rsidRPr="00B34EC2" w:rsidR="00E71840" w:rsidP="00B34EC2" w:rsidRDefault="00E71840" w14:paraId="4CC45C0C" w14:textId="77777777">
            <w:pPr>
              <w:spacing w:before="80" w:line="240" w:lineRule="exact"/>
              <w:ind w:firstLine="0"/>
              <w:rPr>
                <w:sz w:val="20"/>
                <w:szCs w:val="20"/>
              </w:rPr>
            </w:pPr>
            <w:r w:rsidRPr="00B34EC2">
              <w:rPr>
                <w:sz w:val="20"/>
                <w:szCs w:val="20"/>
              </w:rPr>
              <w:t>Lärlingssystem</w:t>
            </w:r>
          </w:p>
        </w:tc>
        <w:tc>
          <w:tcPr>
            <w:tcW w:w="3969" w:type="dxa"/>
            <w:vAlign w:val="bottom"/>
            <w:hideMark/>
          </w:tcPr>
          <w:p w:rsidRPr="00B34EC2" w:rsidR="00E71840" w:rsidP="00524268" w:rsidRDefault="00E71840" w14:paraId="4CC45C0D" w14:textId="77777777">
            <w:pPr>
              <w:spacing w:before="80" w:line="240" w:lineRule="exact"/>
              <w:ind w:firstLine="0"/>
              <w:jc w:val="right"/>
              <w:rPr>
                <w:iCs/>
                <w:sz w:val="20"/>
                <w:szCs w:val="20"/>
              </w:rPr>
            </w:pPr>
            <w:r w:rsidRPr="00B34EC2">
              <w:rPr>
                <w:iCs/>
                <w:sz w:val="20"/>
                <w:szCs w:val="20"/>
              </w:rPr>
              <w:t>55 000</w:t>
            </w:r>
          </w:p>
        </w:tc>
      </w:tr>
      <w:tr w:rsidRPr="00355102" w:rsidR="00E71840" w:rsidTr="00FE18D4" w14:paraId="4CC45C11" w14:textId="77777777">
        <w:trPr>
          <w:trHeight w:val="330"/>
        </w:trPr>
        <w:tc>
          <w:tcPr>
            <w:tcW w:w="5098" w:type="dxa"/>
            <w:vAlign w:val="bottom"/>
            <w:hideMark/>
          </w:tcPr>
          <w:p w:rsidRPr="00B34EC2" w:rsidR="00E71840" w:rsidP="00B34EC2" w:rsidRDefault="00E71840" w14:paraId="4CC45C0F" w14:textId="77777777">
            <w:pPr>
              <w:spacing w:before="80" w:line="240" w:lineRule="exact"/>
              <w:ind w:firstLine="0"/>
              <w:rPr>
                <w:sz w:val="20"/>
                <w:szCs w:val="20"/>
              </w:rPr>
            </w:pPr>
            <w:r w:rsidRPr="00B34EC2">
              <w:rPr>
                <w:sz w:val="20"/>
                <w:szCs w:val="20"/>
              </w:rPr>
              <w:lastRenderedPageBreak/>
              <w:t>Myndigheten för yrkeshögskolan</w:t>
            </w:r>
          </w:p>
        </w:tc>
        <w:tc>
          <w:tcPr>
            <w:tcW w:w="3969" w:type="dxa"/>
            <w:vAlign w:val="bottom"/>
            <w:hideMark/>
          </w:tcPr>
          <w:p w:rsidRPr="00B34EC2" w:rsidR="00E71840" w:rsidP="00524268" w:rsidRDefault="00E71840" w14:paraId="4CC45C10" w14:textId="77777777">
            <w:pPr>
              <w:spacing w:before="80" w:line="240" w:lineRule="exact"/>
              <w:ind w:firstLine="0"/>
              <w:jc w:val="right"/>
              <w:rPr>
                <w:iCs/>
                <w:sz w:val="20"/>
                <w:szCs w:val="20"/>
              </w:rPr>
            </w:pPr>
            <w:r w:rsidRPr="00B34EC2">
              <w:rPr>
                <w:iCs/>
                <w:sz w:val="20"/>
                <w:szCs w:val="20"/>
              </w:rPr>
              <w:t>10 000</w:t>
            </w:r>
          </w:p>
        </w:tc>
      </w:tr>
      <w:tr w:rsidRPr="00355102" w:rsidR="00E71840" w:rsidTr="00FE18D4" w14:paraId="4CC45C14" w14:textId="77777777">
        <w:trPr>
          <w:trHeight w:val="330"/>
        </w:trPr>
        <w:tc>
          <w:tcPr>
            <w:tcW w:w="5098" w:type="dxa"/>
            <w:vAlign w:val="bottom"/>
            <w:hideMark/>
          </w:tcPr>
          <w:p w:rsidRPr="00B34EC2" w:rsidR="00E71840" w:rsidP="00B34EC2" w:rsidRDefault="00E71840" w14:paraId="4CC45C12" w14:textId="77777777">
            <w:pPr>
              <w:spacing w:before="80" w:line="240" w:lineRule="exact"/>
              <w:ind w:firstLine="0"/>
              <w:rPr>
                <w:sz w:val="20"/>
                <w:szCs w:val="20"/>
              </w:rPr>
            </w:pPr>
            <w:r w:rsidRPr="00B34EC2">
              <w:rPr>
                <w:sz w:val="20"/>
                <w:szCs w:val="20"/>
              </w:rPr>
              <w:t>Samhall</w:t>
            </w:r>
          </w:p>
        </w:tc>
        <w:tc>
          <w:tcPr>
            <w:tcW w:w="3969" w:type="dxa"/>
            <w:vAlign w:val="bottom"/>
            <w:hideMark/>
          </w:tcPr>
          <w:p w:rsidRPr="00B34EC2" w:rsidR="00E71840" w:rsidP="00524268" w:rsidRDefault="00E71840" w14:paraId="4CC45C13" w14:textId="77777777">
            <w:pPr>
              <w:spacing w:before="80" w:line="240" w:lineRule="exact"/>
              <w:ind w:firstLine="0"/>
              <w:jc w:val="right"/>
              <w:rPr>
                <w:iCs/>
                <w:sz w:val="20"/>
                <w:szCs w:val="20"/>
              </w:rPr>
            </w:pPr>
            <w:r w:rsidRPr="00B34EC2">
              <w:rPr>
                <w:iCs/>
                <w:sz w:val="20"/>
                <w:szCs w:val="20"/>
              </w:rPr>
              <w:t>5 000</w:t>
            </w:r>
          </w:p>
        </w:tc>
      </w:tr>
      <w:tr w:rsidRPr="00355102" w:rsidR="00E71840" w:rsidTr="00FE18D4" w14:paraId="4CC45C17" w14:textId="77777777">
        <w:trPr>
          <w:trHeight w:val="330"/>
        </w:trPr>
        <w:tc>
          <w:tcPr>
            <w:tcW w:w="5098" w:type="dxa"/>
            <w:vAlign w:val="bottom"/>
            <w:hideMark/>
          </w:tcPr>
          <w:p w:rsidRPr="00B34EC2" w:rsidR="00E71840" w:rsidP="00B34EC2" w:rsidRDefault="00E71840" w14:paraId="4CC45C15" w14:textId="77777777">
            <w:pPr>
              <w:spacing w:before="80" w:line="240" w:lineRule="exact"/>
              <w:ind w:firstLine="0"/>
              <w:rPr>
                <w:sz w:val="20"/>
                <w:szCs w:val="20"/>
              </w:rPr>
            </w:pPr>
            <w:r w:rsidRPr="00B34EC2">
              <w:rPr>
                <w:sz w:val="20"/>
                <w:szCs w:val="20"/>
              </w:rPr>
              <w:t>Försvarsmakten och värnpliktiga</w:t>
            </w:r>
          </w:p>
        </w:tc>
        <w:tc>
          <w:tcPr>
            <w:tcW w:w="3969" w:type="dxa"/>
            <w:vAlign w:val="bottom"/>
            <w:hideMark/>
          </w:tcPr>
          <w:p w:rsidRPr="00B34EC2" w:rsidR="00E71840" w:rsidP="00524268" w:rsidRDefault="00E71840" w14:paraId="4CC45C16" w14:textId="77777777">
            <w:pPr>
              <w:spacing w:before="80" w:line="240" w:lineRule="exact"/>
              <w:ind w:firstLine="0"/>
              <w:jc w:val="right"/>
              <w:rPr>
                <w:iCs/>
                <w:sz w:val="20"/>
                <w:szCs w:val="20"/>
              </w:rPr>
            </w:pPr>
            <w:r w:rsidRPr="00B34EC2">
              <w:rPr>
                <w:iCs/>
                <w:sz w:val="20"/>
                <w:szCs w:val="20"/>
              </w:rPr>
              <w:t>30 000</w:t>
            </w:r>
          </w:p>
        </w:tc>
      </w:tr>
      <w:tr w:rsidRPr="00355102" w:rsidR="00E71840" w:rsidTr="00FE18D4" w14:paraId="4CC45C1A" w14:textId="77777777">
        <w:trPr>
          <w:trHeight w:val="330"/>
        </w:trPr>
        <w:tc>
          <w:tcPr>
            <w:tcW w:w="5098" w:type="dxa"/>
            <w:vAlign w:val="bottom"/>
            <w:hideMark/>
          </w:tcPr>
          <w:p w:rsidRPr="00B34EC2" w:rsidR="00E71840" w:rsidP="00B34EC2" w:rsidRDefault="00E71840" w14:paraId="4CC45C18" w14:textId="77777777">
            <w:pPr>
              <w:spacing w:before="80" w:line="240" w:lineRule="exact"/>
              <w:ind w:firstLine="0"/>
              <w:rPr>
                <w:sz w:val="20"/>
                <w:szCs w:val="20"/>
              </w:rPr>
            </w:pPr>
            <w:r w:rsidRPr="00B34EC2">
              <w:rPr>
                <w:sz w:val="20"/>
                <w:szCs w:val="20"/>
              </w:rPr>
              <w:t>Infrastruktur</w:t>
            </w:r>
          </w:p>
        </w:tc>
        <w:tc>
          <w:tcPr>
            <w:tcW w:w="3969" w:type="dxa"/>
            <w:vAlign w:val="bottom"/>
            <w:hideMark/>
          </w:tcPr>
          <w:p w:rsidRPr="00B34EC2" w:rsidR="00E71840" w:rsidP="00524268" w:rsidRDefault="00E71840" w14:paraId="4CC45C19" w14:textId="277A34B6">
            <w:pPr>
              <w:spacing w:before="80" w:line="240" w:lineRule="exact"/>
              <w:ind w:firstLine="0"/>
              <w:jc w:val="right"/>
              <w:rPr>
                <w:iCs/>
                <w:sz w:val="20"/>
                <w:szCs w:val="20"/>
              </w:rPr>
            </w:pPr>
            <w:r w:rsidRPr="00B34EC2">
              <w:rPr>
                <w:iCs/>
                <w:sz w:val="20"/>
                <w:szCs w:val="20"/>
              </w:rPr>
              <w:t>5 000</w:t>
            </w:r>
          </w:p>
        </w:tc>
      </w:tr>
      <w:tr w:rsidRPr="00355102" w:rsidR="00E71840" w:rsidTr="00FE18D4" w14:paraId="4CC45C1D" w14:textId="77777777">
        <w:trPr>
          <w:trHeight w:val="330"/>
        </w:trPr>
        <w:tc>
          <w:tcPr>
            <w:tcW w:w="5098" w:type="dxa"/>
            <w:vAlign w:val="bottom"/>
            <w:hideMark/>
          </w:tcPr>
          <w:p w:rsidRPr="00B34EC2" w:rsidR="00E71840" w:rsidP="00B34EC2" w:rsidRDefault="00E71840" w14:paraId="4CC45C1B" w14:textId="77777777">
            <w:pPr>
              <w:spacing w:before="80" w:line="240" w:lineRule="exact"/>
              <w:ind w:firstLine="0"/>
              <w:rPr>
                <w:sz w:val="20"/>
                <w:szCs w:val="20"/>
              </w:rPr>
            </w:pPr>
            <w:r w:rsidRPr="00B34EC2">
              <w:rPr>
                <w:sz w:val="20"/>
                <w:szCs w:val="20"/>
              </w:rPr>
              <w:t>Återvandring</w:t>
            </w:r>
          </w:p>
        </w:tc>
        <w:tc>
          <w:tcPr>
            <w:tcW w:w="3969" w:type="dxa"/>
            <w:vAlign w:val="bottom"/>
            <w:hideMark/>
          </w:tcPr>
          <w:p w:rsidRPr="00B34EC2" w:rsidR="00E71840" w:rsidP="00524268" w:rsidRDefault="00E71840" w14:paraId="4CC45C1C" w14:textId="77777777">
            <w:pPr>
              <w:spacing w:before="80" w:line="240" w:lineRule="exact"/>
              <w:ind w:firstLine="0"/>
              <w:jc w:val="right"/>
              <w:rPr>
                <w:iCs/>
                <w:sz w:val="20"/>
                <w:szCs w:val="20"/>
              </w:rPr>
            </w:pPr>
            <w:r w:rsidRPr="00B34EC2">
              <w:rPr>
                <w:iCs/>
                <w:sz w:val="20"/>
                <w:szCs w:val="20"/>
              </w:rPr>
              <w:t>45 000</w:t>
            </w:r>
          </w:p>
        </w:tc>
      </w:tr>
      <w:tr w:rsidRPr="00355102" w:rsidR="00E71840" w:rsidTr="00FE18D4" w14:paraId="4CC45C20" w14:textId="77777777">
        <w:trPr>
          <w:trHeight w:val="330"/>
        </w:trPr>
        <w:tc>
          <w:tcPr>
            <w:tcW w:w="5098" w:type="dxa"/>
            <w:vAlign w:val="bottom"/>
            <w:hideMark/>
          </w:tcPr>
          <w:p w:rsidRPr="00B34EC2" w:rsidR="00E71840" w:rsidP="00B34EC2" w:rsidRDefault="00E71840" w14:paraId="4CC45C1E" w14:textId="77777777">
            <w:pPr>
              <w:spacing w:before="80" w:line="240" w:lineRule="exact"/>
              <w:ind w:firstLine="0"/>
              <w:rPr>
                <w:b/>
                <w:bCs/>
                <w:sz w:val="20"/>
                <w:szCs w:val="20"/>
              </w:rPr>
            </w:pPr>
            <w:r w:rsidRPr="00B34EC2">
              <w:rPr>
                <w:b/>
                <w:bCs/>
                <w:sz w:val="20"/>
                <w:szCs w:val="20"/>
              </w:rPr>
              <w:t> </w:t>
            </w:r>
          </w:p>
        </w:tc>
        <w:tc>
          <w:tcPr>
            <w:tcW w:w="3969" w:type="dxa"/>
            <w:vAlign w:val="bottom"/>
            <w:hideMark/>
          </w:tcPr>
          <w:p w:rsidRPr="00B34EC2" w:rsidR="00E71840" w:rsidP="00524268" w:rsidRDefault="00E71840" w14:paraId="4CC45C1F" w14:textId="77777777">
            <w:pPr>
              <w:spacing w:before="80" w:line="240" w:lineRule="exact"/>
              <w:ind w:firstLine="0"/>
              <w:jc w:val="right"/>
              <w:rPr>
                <w:b/>
                <w:bCs/>
                <w:sz w:val="20"/>
                <w:szCs w:val="20"/>
              </w:rPr>
            </w:pPr>
            <w:r w:rsidRPr="00B34EC2">
              <w:rPr>
                <w:b/>
                <w:bCs/>
                <w:sz w:val="20"/>
                <w:szCs w:val="20"/>
              </w:rPr>
              <w:t>215 000</w:t>
            </w:r>
          </w:p>
        </w:tc>
      </w:tr>
      <w:tr w:rsidRPr="00355102" w:rsidR="00E71840" w:rsidTr="00FE18D4" w14:paraId="4CC45C23" w14:textId="77777777">
        <w:trPr>
          <w:trHeight w:val="330"/>
        </w:trPr>
        <w:tc>
          <w:tcPr>
            <w:tcW w:w="5098" w:type="dxa"/>
            <w:vAlign w:val="bottom"/>
            <w:hideMark/>
          </w:tcPr>
          <w:p w:rsidRPr="00B34EC2" w:rsidR="00E71840" w:rsidP="00B34EC2" w:rsidRDefault="00E71840" w14:paraId="4CC45C21" w14:textId="77777777">
            <w:pPr>
              <w:spacing w:before="80" w:line="240" w:lineRule="exact"/>
              <w:ind w:firstLine="0"/>
              <w:rPr>
                <w:b/>
                <w:bCs/>
                <w:sz w:val="20"/>
                <w:szCs w:val="20"/>
              </w:rPr>
            </w:pPr>
            <w:r w:rsidRPr="00B34EC2">
              <w:rPr>
                <w:b/>
                <w:bCs/>
                <w:sz w:val="20"/>
                <w:szCs w:val="20"/>
              </w:rPr>
              <w:t> </w:t>
            </w:r>
          </w:p>
        </w:tc>
        <w:tc>
          <w:tcPr>
            <w:tcW w:w="3969" w:type="dxa"/>
            <w:vAlign w:val="bottom"/>
            <w:hideMark/>
          </w:tcPr>
          <w:p w:rsidRPr="00B34EC2" w:rsidR="00E71840" w:rsidP="00524268" w:rsidRDefault="00E71840" w14:paraId="4CC45C22" w14:textId="77777777">
            <w:pPr>
              <w:spacing w:before="80" w:line="240" w:lineRule="exact"/>
              <w:ind w:firstLine="0"/>
              <w:jc w:val="right"/>
              <w:rPr>
                <w:b/>
                <w:bCs/>
                <w:sz w:val="20"/>
                <w:szCs w:val="20"/>
              </w:rPr>
            </w:pPr>
            <w:r w:rsidRPr="00B34EC2">
              <w:rPr>
                <w:b/>
                <w:bCs/>
                <w:sz w:val="20"/>
                <w:szCs w:val="20"/>
              </w:rPr>
              <w:t> </w:t>
            </w:r>
          </w:p>
        </w:tc>
      </w:tr>
      <w:tr w:rsidRPr="00355102" w:rsidR="00E71840" w:rsidTr="00FE18D4" w14:paraId="4CC45C26" w14:textId="77777777">
        <w:trPr>
          <w:trHeight w:val="330"/>
        </w:trPr>
        <w:tc>
          <w:tcPr>
            <w:tcW w:w="5098" w:type="dxa"/>
            <w:vAlign w:val="bottom"/>
            <w:hideMark/>
          </w:tcPr>
          <w:p w:rsidRPr="00B34EC2" w:rsidR="00E71840" w:rsidP="00B34EC2" w:rsidRDefault="00E71840" w14:paraId="4CC45C24" w14:textId="77777777">
            <w:pPr>
              <w:spacing w:before="80" w:line="240" w:lineRule="exact"/>
              <w:ind w:firstLine="0"/>
              <w:rPr>
                <w:sz w:val="20"/>
                <w:szCs w:val="20"/>
              </w:rPr>
            </w:pPr>
            <w:r w:rsidRPr="00B34EC2">
              <w:rPr>
                <w:sz w:val="20"/>
                <w:szCs w:val="20"/>
              </w:rPr>
              <w:t>Antal arbetslösa</w:t>
            </w:r>
          </w:p>
        </w:tc>
        <w:tc>
          <w:tcPr>
            <w:tcW w:w="3969" w:type="dxa"/>
            <w:vAlign w:val="bottom"/>
            <w:hideMark/>
          </w:tcPr>
          <w:p w:rsidRPr="00B34EC2" w:rsidR="00E71840" w:rsidP="00524268" w:rsidRDefault="00E71840" w14:paraId="4CC45C25" w14:textId="77777777">
            <w:pPr>
              <w:spacing w:before="80" w:line="240" w:lineRule="exact"/>
              <w:ind w:firstLine="0"/>
              <w:jc w:val="right"/>
              <w:rPr>
                <w:b/>
                <w:bCs/>
                <w:sz w:val="20"/>
                <w:szCs w:val="20"/>
              </w:rPr>
            </w:pPr>
            <w:r w:rsidRPr="00B34EC2">
              <w:rPr>
                <w:b/>
                <w:bCs/>
                <w:sz w:val="20"/>
                <w:szCs w:val="20"/>
              </w:rPr>
              <w:t>185 000</w:t>
            </w:r>
          </w:p>
        </w:tc>
      </w:tr>
      <w:tr w:rsidRPr="00355102" w:rsidR="00E71840" w:rsidTr="00FE18D4" w14:paraId="4CC45C29" w14:textId="77777777">
        <w:trPr>
          <w:trHeight w:val="330"/>
        </w:trPr>
        <w:tc>
          <w:tcPr>
            <w:tcW w:w="5098" w:type="dxa"/>
            <w:tcBorders>
              <w:bottom w:val="single" w:color="auto" w:sz="4" w:space="0"/>
            </w:tcBorders>
            <w:vAlign w:val="bottom"/>
            <w:hideMark/>
          </w:tcPr>
          <w:p w:rsidRPr="00B34EC2" w:rsidR="00E71840" w:rsidP="00B34EC2" w:rsidRDefault="00E71840" w14:paraId="4CC45C27" w14:textId="77777777">
            <w:pPr>
              <w:spacing w:before="80" w:line="240" w:lineRule="exact"/>
              <w:ind w:firstLine="0"/>
              <w:rPr>
                <w:sz w:val="20"/>
                <w:szCs w:val="20"/>
              </w:rPr>
            </w:pPr>
            <w:r w:rsidRPr="00B34EC2">
              <w:rPr>
                <w:sz w:val="20"/>
                <w:szCs w:val="20"/>
              </w:rPr>
              <w:t>Andel arbetslösa</w:t>
            </w:r>
          </w:p>
        </w:tc>
        <w:tc>
          <w:tcPr>
            <w:tcW w:w="3969" w:type="dxa"/>
            <w:tcBorders>
              <w:bottom w:val="single" w:color="auto" w:sz="4" w:space="0"/>
            </w:tcBorders>
            <w:vAlign w:val="bottom"/>
            <w:hideMark/>
          </w:tcPr>
          <w:p w:rsidRPr="00B34EC2" w:rsidR="00E71840" w:rsidP="00524268" w:rsidRDefault="00E71840" w14:paraId="4CC45C28" w14:textId="77777777">
            <w:pPr>
              <w:spacing w:before="80" w:line="240" w:lineRule="exact"/>
              <w:ind w:firstLine="0"/>
              <w:jc w:val="right"/>
              <w:rPr>
                <w:b/>
                <w:bCs/>
                <w:sz w:val="20"/>
                <w:szCs w:val="20"/>
              </w:rPr>
            </w:pPr>
            <w:r w:rsidRPr="00B34EC2">
              <w:rPr>
                <w:b/>
                <w:bCs/>
                <w:sz w:val="20"/>
                <w:szCs w:val="20"/>
              </w:rPr>
              <w:t>3,1</w:t>
            </w:r>
          </w:p>
        </w:tc>
      </w:tr>
    </w:tbl>
    <w:p w:rsidRPr="00355102" w:rsidR="00E71840" w:rsidP="00B27921" w:rsidRDefault="00E71840" w14:paraId="4CC45C2A" w14:textId="77777777">
      <w:pPr>
        <w:jc w:val="both"/>
        <w:rPr>
          <w:caps/>
          <w:color w:val="FFFFFF" w:themeColor="background1"/>
          <w:spacing w:val="15"/>
        </w:rPr>
      </w:pPr>
      <w:r w:rsidRPr="00355102">
        <w:fldChar w:fldCharType="end"/>
      </w:r>
    </w:p>
    <w:p w:rsidRPr="00B90B77" w:rsidR="00E71840" w:rsidP="00B90B77" w:rsidRDefault="00B90B77" w14:paraId="4CC45C2C" w14:textId="5DFB088D">
      <w:pPr>
        <w:pStyle w:val="Rubrik1"/>
      </w:pPr>
      <w:bookmarkStart w:name="_Toc472581600" w:id="33"/>
      <w:r w:rsidRPr="00B90B77">
        <w:t>Invandring och flyktinghjälp</w:t>
      </w:r>
      <w:bookmarkEnd w:id="33"/>
    </w:p>
    <w:p w:rsidRPr="00B90B77" w:rsidR="00E71840" w:rsidP="00B90B77" w:rsidRDefault="00B90B77" w14:paraId="4CC45C2D" w14:textId="1AD57587">
      <w:pPr>
        <w:pStyle w:val="Rubrik2"/>
        <w:spacing w:before="240"/>
      </w:pPr>
      <w:bookmarkStart w:name="_Toc431381748" w:id="34"/>
      <w:bookmarkStart w:name="_Toc431395671" w:id="35"/>
      <w:bookmarkStart w:name="_Toc472581601" w:id="36"/>
      <w:r w:rsidRPr="00B90B77">
        <w:t>Bistånd som gör nytta – med de mest utsatta i fokus</w:t>
      </w:r>
      <w:bookmarkEnd w:id="34"/>
      <w:bookmarkEnd w:id="35"/>
      <w:bookmarkEnd w:id="36"/>
    </w:p>
    <w:p w:rsidRPr="00B90B77" w:rsidR="00E71840" w:rsidP="00B90B77" w:rsidRDefault="00E71840" w14:paraId="4CC45C2E" w14:textId="77777777">
      <w:pPr>
        <w:pStyle w:val="Normalutanindragellerluft"/>
      </w:pPr>
      <w:r w:rsidRPr="00B90B77">
        <w:t>Sverigedemokraterna vill se ett bistånd som skapar förutsättningar för människor i fattigdom och förtryck att förbättra sina levnadsvillkor utifrån deras grundläggande behov i den omedelbara vardagen. Vi vill ha ett tydligt fokus på fattigdomsbekämpning och att barnens bästa ska stå i centrum.</w:t>
      </w:r>
    </w:p>
    <w:p w:rsidRPr="001908AC" w:rsidR="00E71840" w:rsidP="00B90B77" w:rsidRDefault="00E71840" w14:paraId="4CC45C2F" w14:textId="77777777">
      <w:pPr>
        <w:rPr>
          <w:lang w:val="sv-SE"/>
        </w:rPr>
      </w:pPr>
      <w:r w:rsidRPr="001908AC">
        <w:rPr>
          <w:lang w:val="sv-SE"/>
        </w:rPr>
        <w:t xml:space="preserve">Vi vill se ett ansvarsfullt bistånd där varje satsad krona ska göra så mycket nytta som möjligt. Vi nöjer oss inte med en kvantitativ målsättning utan fäster större fokus vid kvaliteten och ett bistånd som är inriktat på effektivitet och resultat med de mest utsatta människorna i fokus. Det långsiktiga målet med bistånd måste vara att länder utvecklas till den grad att de inte längre behöver något bistånd. Genom en grundlig översyn av ineffektivt bistånd, en större koncentration av biståndet till de minst utvecklade länderna och på färre inriktningar kan vi effektivisera utvecklingsbiståndet. </w:t>
      </w:r>
      <w:r w:rsidRPr="001908AC" w:rsidR="007A6154">
        <w:rPr>
          <w:lang w:val="sv-SE"/>
        </w:rPr>
        <w:t xml:space="preserve">Sverigedemokraternas målsättning är att ha en biståndsram som </w:t>
      </w:r>
      <w:r w:rsidRPr="001908AC" w:rsidR="007A6154">
        <w:rPr>
          <w:lang w:val="sv-SE"/>
        </w:rPr>
        <w:lastRenderedPageBreak/>
        <w:t>inte understiger 0,7 procent av BNI, vilket är i linje med FN:s rekommendationer. Vi ser det inte som ändamålsenligt att låsa oss vid en viss siffra utan är beredda att anpassa biståndet efter omvärldssituationen. På grund av den rådande flyktingkrisen i världen, som är den största sedan andra värl</w:t>
      </w:r>
      <w:r w:rsidRPr="001908AC" w:rsidR="00544A59">
        <w:rPr>
          <w:lang w:val="sv-SE"/>
        </w:rPr>
        <w:t>dskriget, väljer vi att för 2017</w:t>
      </w:r>
      <w:r w:rsidRPr="001908AC" w:rsidR="007A6154">
        <w:rPr>
          <w:lang w:val="sv-SE"/>
        </w:rPr>
        <w:t xml:space="preserve"> höja vår biståndsram jämfört med tidigare år. Genom att vi inte lägger några pengar alls på avräkningar för flyktingmottagning i Sverige och genom att vi prioriterar bistånd till de mest utsatta och fattiga åstadkommer vi ökningar till flera viktiga områden såsom flyktinghjälp, humanitärt bistånd, vatten, sanitet, jordbruk och industrialisering. Totalt sett lägger vi mer pengar på faktiskt bistånd i utgiftsområde 7 än regeringen.</w:t>
      </w:r>
      <w:r w:rsidRPr="001908AC">
        <w:rPr>
          <w:lang w:val="sv-SE"/>
        </w:rPr>
        <w:t xml:space="preserve"> </w:t>
      </w:r>
    </w:p>
    <w:p w:rsidRPr="00B90B77" w:rsidR="00E71840" w:rsidP="00B90B77" w:rsidRDefault="00B90B77" w14:paraId="4CC45C30" w14:textId="6F0E3A88">
      <w:pPr>
        <w:pStyle w:val="Rubrik2"/>
      </w:pPr>
      <w:bookmarkStart w:name="_Toc431381749" w:id="37"/>
      <w:bookmarkStart w:name="_Toc431395672" w:id="38"/>
      <w:bookmarkStart w:name="_Toc472581602" w:id="39"/>
      <w:r w:rsidRPr="00B90B77">
        <w:t>Humanitärt bistånd – flyktinghjälp</w:t>
      </w:r>
      <w:bookmarkEnd w:id="37"/>
      <w:bookmarkEnd w:id="38"/>
      <w:bookmarkEnd w:id="39"/>
    </w:p>
    <w:p w:rsidRPr="00B90B77" w:rsidR="00E71840" w:rsidP="00B90B77" w:rsidRDefault="00E71840" w14:paraId="4CC45C31" w14:textId="183B827E">
      <w:pPr>
        <w:pStyle w:val="Normalutanindragellerluft"/>
      </w:pPr>
      <w:r w:rsidRPr="00B90B77">
        <w:t>Konflikter, naturkatastrofer och andra humanitära kriser kan förorsaka stor förödelse under en lång tid. Det är en självklarhet att Sverige generöst och efter bästa förmåga ska bidra vid katastrofer. De globala humanitära behoven har ökat de senaste åren, inte minst på grund av Syrienkonflikten och dess gr</w:t>
      </w:r>
      <w:r w:rsidR="009C0DCF">
        <w:t>annländer. Enligt UNHCR har 4,8 </w:t>
      </w:r>
      <w:r w:rsidRPr="00B90B77">
        <w:t>miljoner människor tvingats fly till närliggande länder. 90 procent av dessa lever i världssamhällen och resterande i flyktingläger. I tillägg till detta är 8,7 miljoner syrier internflyktingar. I grannlandet Irak lever 3,4 miljoner människor som internflyktingar och ett par hundra tusen har tvingats lämn</w:t>
      </w:r>
      <w:r w:rsidRPr="00B90B77" w:rsidR="008256FC">
        <w:t>a landet. Även om konflikten med</w:t>
      </w:r>
      <w:r w:rsidRPr="00B90B77">
        <w:t xml:space="preserve"> Islamiska staten i Irak förhoppningsvis kommer att avslutas under 2017 så syns inget slut på situationen i Syrien. Därför behövs </w:t>
      </w:r>
      <w:r w:rsidRPr="00B90B77" w:rsidR="008256FC">
        <w:t xml:space="preserve">det </w:t>
      </w:r>
      <w:r w:rsidRPr="00B90B77" w:rsidR="00864B3A">
        <w:t xml:space="preserve">en </w:t>
      </w:r>
      <w:r w:rsidRPr="00B90B77">
        <w:t xml:space="preserve">långsiktig och kostnadseffektiv strategi för flyktingbiståndet. </w:t>
      </w:r>
    </w:p>
    <w:p w:rsidRPr="001908AC" w:rsidR="00E71840" w:rsidP="00B90B77" w:rsidRDefault="00E71840" w14:paraId="4CC45C32" w14:textId="77777777">
      <w:pPr>
        <w:rPr>
          <w:lang w:val="sv-SE"/>
        </w:rPr>
      </w:pPr>
      <w:r w:rsidRPr="001908AC">
        <w:rPr>
          <w:lang w:val="sv-SE"/>
        </w:rPr>
        <w:t>Med vetskapen om att det för varje satsad krona går att hjälpa betydligt fler människor i krisområdenas närhet än vad som är möjligt i Sverige an</w:t>
      </w:r>
      <w:r w:rsidRPr="001908AC">
        <w:rPr>
          <w:lang w:val="sv-SE"/>
        </w:rPr>
        <w:lastRenderedPageBreak/>
        <w:t>ser Sverigedemokraterna det vara en varken klok, rättvis eller human flyktingpolitik som i dagsläget bedrivs där de stora ekonomiska resurserna läggs på flyktingmottagning i Sverige. Nuvarande regering budgeterar 2017 för avräkningar på 8,1 miljarder kronor för flyktingmottagning i Sverige samtidigt som man bidrar med en bråkdel av det till UNHCR. Genom en ansvarsfull flyktingpolitik där vi prioriterar kvotflyktingar genom UNHCR räknar vi med att minska kostnaderna för mottagande av asylsökande. Därmed kan vi minska avräkningarna från biståndet och i istället satsa på flyktinghjälp i krisområdenas närhet. Detta innebär att vi kan stärka viktiga organisationer som UNHCR, WFP, Unicef, Världsbanken samt lokala organisationer och aktörer inne i exempelvis Syrien och Irak för att nå fram till utsatta internflyktingar.</w:t>
      </w:r>
    </w:p>
    <w:p w:rsidRPr="00B90B77" w:rsidR="00E71840" w:rsidP="00B90B77" w:rsidRDefault="00B90B77" w14:paraId="4CC45C33" w14:textId="4935CD59">
      <w:pPr>
        <w:pStyle w:val="Rubrik2"/>
      </w:pPr>
      <w:bookmarkStart w:name="_Toc472581603" w:id="40"/>
      <w:r w:rsidRPr="00B90B77">
        <w:t>Industrialiseringsstöd</w:t>
      </w:r>
      <w:bookmarkEnd w:id="40"/>
    </w:p>
    <w:p w:rsidRPr="00B90B77" w:rsidR="00E71840" w:rsidP="00B90B77" w:rsidRDefault="00E71840" w14:paraId="4CC45C34" w14:textId="00042CDB">
      <w:pPr>
        <w:pStyle w:val="Normalutanindragellerluft"/>
      </w:pPr>
      <w:r w:rsidRPr="00B90B77">
        <w:t>Det långsiktiga utvecklingsbiståndets mål och syfte bör vara att hjälpa mottagarländerna att erbjuda en skälig levn</w:t>
      </w:r>
      <w:r w:rsidRPr="00B90B77" w:rsidR="00717B64">
        <w:t>adsstandard för sina medborgare</w:t>
      </w:r>
      <w:r w:rsidRPr="00B90B77">
        <w:t xml:space="preserve"> och på sikt kunna uppehålla denna utan den utvecklade världens stöd. Detta kan bara </w:t>
      </w:r>
      <w:r w:rsidRPr="00B90B77" w:rsidR="00717B64">
        <w:t>göras genom att skapa ekonomisk</w:t>
      </w:r>
      <w:r w:rsidRPr="00B90B77">
        <w:t xml:space="preserve"> tillväxt. En ökad levnadsstandard är också det enda långsiktiga sättet att motverka viljan att emigrera eftersom flertalet som kommer till Europa är ekonomiska migranter. </w:t>
      </w:r>
    </w:p>
    <w:p w:rsidRPr="001908AC" w:rsidR="00E71840" w:rsidP="00B90B77" w:rsidRDefault="00E71840" w14:paraId="4CC45C35" w14:textId="77777777">
      <w:pPr>
        <w:rPr>
          <w:lang w:val="sv-SE"/>
        </w:rPr>
      </w:pPr>
      <w:r w:rsidRPr="001908AC">
        <w:rPr>
          <w:lang w:val="sv-SE"/>
        </w:rPr>
        <w:t>Att skapa ekonomisk tillväxt i utvecklingsländer är behäftat med ett antal svårlösta problem. Dessutom ser situationen väldigt olika ut från land till land. Viktiga faktorer som tillgång till kust/hamnar, infrastruktur, naturresurser, interna konflikter och kvaliteten på det politiska ledarskapet varierar kraftigt mellan de minst utvecklade länderna och därmed måste också åtgärderna för att skapa tillväxt anpassas för varje lands unika situation.</w:t>
      </w:r>
    </w:p>
    <w:p w:rsidRPr="001908AC" w:rsidR="00E71840" w:rsidP="00B90B77" w:rsidRDefault="00E71840" w14:paraId="4CC45C36" w14:textId="77777777">
      <w:pPr>
        <w:rPr>
          <w:lang w:val="sv-SE"/>
        </w:rPr>
      </w:pPr>
      <w:r w:rsidRPr="001908AC">
        <w:rPr>
          <w:lang w:val="sv-SE"/>
        </w:rPr>
        <w:lastRenderedPageBreak/>
        <w:t xml:space="preserve">Sverigedemokraternas biståndspolitik bygger på ambitionen att hjälpa de minst utvecklade länderna (MUL), vilka enligt OECD:s definition består av ett 50-tal stater, de flesta belägna </w:t>
      </w:r>
      <w:r w:rsidRPr="001908AC" w:rsidR="00864B3A">
        <w:rPr>
          <w:lang w:val="sv-SE"/>
        </w:rPr>
        <w:t xml:space="preserve">i </w:t>
      </w:r>
      <w:r w:rsidRPr="001908AC">
        <w:rPr>
          <w:lang w:val="sv-SE"/>
        </w:rPr>
        <w:t>Afrika söder om Sahara.</w:t>
      </w:r>
    </w:p>
    <w:p w:rsidRPr="001908AC" w:rsidR="00E71840" w:rsidP="00B90B77" w:rsidRDefault="00E71840" w14:paraId="4CC45C37" w14:textId="3F6A7E7F">
      <w:pPr>
        <w:rPr>
          <w:lang w:val="sv-SE"/>
        </w:rPr>
      </w:pPr>
      <w:r w:rsidRPr="001908AC">
        <w:rPr>
          <w:lang w:val="sv-SE"/>
        </w:rPr>
        <w:t xml:space="preserve">Studier har visat att export leder till ökad produktivitet för afrikanska företag, till skillnad från </w:t>
      </w:r>
      <w:r w:rsidRPr="001908AC" w:rsidR="001670D7">
        <w:rPr>
          <w:lang w:val="sv-SE"/>
        </w:rPr>
        <w:t xml:space="preserve">företag i </w:t>
      </w:r>
      <w:r w:rsidRPr="001908AC">
        <w:rPr>
          <w:lang w:val="sv-SE"/>
        </w:rPr>
        <w:t>USA, EU och Kina där någon motsvarande effekt inte finns. Detta beror på att de inhemska marknaderna i västvärlden och Kina är så pass stora att</w:t>
      </w:r>
      <w:r w:rsidRPr="001908AC" w:rsidR="001670D7">
        <w:rPr>
          <w:lang w:val="sv-SE"/>
        </w:rPr>
        <w:t xml:space="preserve"> konkurrensen är lika hård inom</w:t>
      </w:r>
      <w:r w:rsidRPr="001908AC">
        <w:rPr>
          <w:lang w:val="sv-SE"/>
        </w:rPr>
        <w:t xml:space="preserve"> som utanför den inhemska marknaden. De afrikanska marknaderna</w:t>
      </w:r>
      <w:r w:rsidRPr="001908AC" w:rsidR="001670D7">
        <w:rPr>
          <w:lang w:val="sv-SE"/>
        </w:rPr>
        <w:t>,</w:t>
      </w:r>
      <w:r w:rsidRPr="001908AC">
        <w:rPr>
          <w:lang w:val="sv-SE"/>
        </w:rPr>
        <w:t xml:space="preserve"> å andra sidan, är så pass små och stagnerade att till och med mycket ineffektiva företag kunnat överleva, mycket tack vara importrestriktioner och korruption. </w:t>
      </w:r>
    </w:p>
    <w:p w:rsidRPr="001908AC" w:rsidR="00E71840" w:rsidP="00B90B77" w:rsidRDefault="00E71840" w14:paraId="4CC45C38" w14:textId="3FFE9E18">
      <w:pPr>
        <w:rPr>
          <w:lang w:val="sv-SE"/>
        </w:rPr>
      </w:pPr>
      <w:r w:rsidRPr="001908AC">
        <w:rPr>
          <w:lang w:val="sv-SE"/>
        </w:rPr>
        <w:t>Sverigedemokraterna anser därför att Sveriges långsiktiga utvecklingsbistånd ska fokusera på att hjälpa de minst utvecklade länderna att skapa globalt konkurrenskraftiga agglomerat av exportföretag och att Sverige bör välja ett eller två MUL, erbjuda dessa att ingå industrialiseringshjälpsavtal och även söka i</w:t>
      </w:r>
      <w:r w:rsidRPr="001908AC" w:rsidR="0053619B">
        <w:rPr>
          <w:lang w:val="sv-SE"/>
        </w:rPr>
        <w:t>nternationella samarbetspartner</w:t>
      </w:r>
      <w:r w:rsidRPr="001908AC">
        <w:rPr>
          <w:lang w:val="sv-SE"/>
        </w:rPr>
        <w:t>.</w:t>
      </w:r>
    </w:p>
    <w:p w:rsidRPr="001908AC" w:rsidR="00E71840" w:rsidP="00B90B77" w:rsidRDefault="00E71840" w14:paraId="4CC45C39" w14:textId="753CE0E6">
      <w:pPr>
        <w:rPr>
          <w:lang w:val="sv-SE"/>
        </w:rPr>
      </w:pPr>
      <w:r w:rsidRPr="001908AC">
        <w:rPr>
          <w:lang w:val="sv-SE"/>
        </w:rPr>
        <w:t>Som en del av industrialiseringshjälpsavtalet ska Sverige ta initiativ till en serie standarder och en tvistelösnings- och försäkringsmekan</w:t>
      </w:r>
      <w:r w:rsidRPr="001908AC" w:rsidR="0053619B">
        <w:rPr>
          <w:lang w:val="sv-SE"/>
        </w:rPr>
        <w:t>ism samt</w:t>
      </w:r>
      <w:r w:rsidRPr="001908AC">
        <w:rPr>
          <w:lang w:val="sv-SE"/>
        </w:rPr>
        <w:t xml:space="preserve"> avstå från växelkurshöjande bistånd och arbeta för att mottagarländerna får bättre tillgång till den svenska </w:t>
      </w:r>
      <w:r w:rsidR="009C0DCF">
        <w:rPr>
          <w:lang w:val="sv-SE"/>
        </w:rPr>
        <w:t>marknaden ell</w:t>
      </w:r>
      <w:r w:rsidRPr="001908AC">
        <w:rPr>
          <w:lang w:val="sv-SE"/>
        </w:rPr>
        <w:t>er EU:s inre marknad.</w:t>
      </w:r>
    </w:p>
    <w:p w:rsidRPr="00B90B77" w:rsidR="00E71840" w:rsidP="00B90B77" w:rsidRDefault="00B90B77" w14:paraId="4CC45C3A" w14:textId="70C696CB">
      <w:pPr>
        <w:pStyle w:val="Rubrik2"/>
      </w:pPr>
      <w:bookmarkStart w:name="_Toc472581604" w:id="41"/>
      <w:r w:rsidRPr="00B90B77">
        <w:t>Utvärdering och effektivitet</w:t>
      </w:r>
      <w:bookmarkEnd w:id="41"/>
    </w:p>
    <w:p w:rsidRPr="00B90B77" w:rsidR="00E71840" w:rsidP="00B90B77" w:rsidRDefault="00E71840" w14:paraId="4CC45C3B" w14:textId="77777777">
      <w:pPr>
        <w:pStyle w:val="Normalutanindragellerluft"/>
      </w:pPr>
      <w:r w:rsidRPr="00B90B77">
        <w:t xml:space="preserve">Det svenska biståndet har länge haft problem med bristande uppföljning och utvärdering. Expertgruppen för biståndsanalys sammanställer årligen en skrivelse baserad på forskning om svenskt bistånd. 2015 års rapport visar att hälften av de bilaterala insatserna under en undersökningsperiod utvärderats någon gång, men att frågetecken kvarstår, bland annat avseende </w:t>
      </w:r>
      <w:r w:rsidRPr="00B90B77">
        <w:lastRenderedPageBreak/>
        <w:t>utvärderingsarbetets kvalitet. Bland annat nämns inslag av ”ritual” i utvärderingsinsatserna, vilket indikerar att dessa inte svarar mot de faktiska behoven.</w:t>
      </w:r>
    </w:p>
    <w:p w:rsidRPr="001908AC" w:rsidR="00E71840" w:rsidP="00B90B77" w:rsidRDefault="00E71840" w14:paraId="4CC45C3C" w14:textId="77777777">
      <w:pPr>
        <w:rPr>
          <w:lang w:val="sv-SE"/>
        </w:rPr>
      </w:pPr>
      <w:r w:rsidRPr="001908AC">
        <w:rPr>
          <w:lang w:val="sv-SE"/>
        </w:rPr>
        <w:t>Rapporten pekar också på att etablerade metoder för att utvärdera biståndets långsiktiga effekter inte används i tillräcklig utsträckning, att utvärderingsuppdrag definieras för brett vid upphandling och att budgeten för dessa är otillräcklig. Ytterligare en brist är att projekt inte i tillräcklig utsträckning tar utvärderingsperspektivet i beaktande inledningsvis, vilket gör det svårare att följa upp effekter i efterhand. På grund av detta rekommenderas färre och mer rigorösa utvärderingar, vilket kostar.</w:t>
      </w:r>
    </w:p>
    <w:p w:rsidRPr="001908AC" w:rsidR="00E71840" w:rsidP="00B90B77" w:rsidRDefault="00E71840" w14:paraId="4CC45C3D" w14:textId="77777777">
      <w:pPr>
        <w:rPr>
          <w:lang w:val="sv-SE"/>
        </w:rPr>
      </w:pPr>
      <w:r w:rsidRPr="001908AC">
        <w:rPr>
          <w:lang w:val="sv-SE"/>
        </w:rPr>
        <w:t xml:space="preserve">Sverigedemokraterna ser biståndseffektivitet som något mycket prioriterat, därför kommer vi i årets budget att avsätta 50 miljoner för att kunna genomföra mer djupgående analyser av biståndets effekter. Vi vill satsa på en rigorös genomgång av ett fåtal projekt motsvarande ett representativt spektrum av sektorer och områden. Vi vill fokusera på projekt som redan </w:t>
      </w:r>
      <w:r w:rsidRPr="001908AC" w:rsidR="00864B3A">
        <w:rPr>
          <w:lang w:val="sv-SE"/>
        </w:rPr>
        <w:t xml:space="preserve">i </w:t>
      </w:r>
      <w:r w:rsidRPr="001908AC">
        <w:rPr>
          <w:lang w:val="sv-SE"/>
        </w:rPr>
        <w:t xml:space="preserve">inledningsfasen haft bra data och dokumentation och att analysen genomförs tillräckligt långt efter projektets avslut för att se de mer långsiktiga effekterna.  </w:t>
      </w:r>
    </w:p>
    <w:p w:rsidRPr="00B90B77" w:rsidR="00E71840" w:rsidP="00B90B77" w:rsidRDefault="00C6406A" w14:paraId="4CC45C3E" w14:textId="2A7F3E1E">
      <w:pPr>
        <w:pStyle w:val="Rubrik2"/>
      </w:pPr>
      <w:bookmarkStart w:name="_Toc403052664" w:id="42"/>
      <w:bookmarkStart w:name="_Toc431381750" w:id="43"/>
      <w:bookmarkStart w:name="_Toc431395673" w:id="44"/>
      <w:bookmarkStart w:name="_Toc472581605" w:id="45"/>
      <w:r w:rsidRPr="00B90B77">
        <w:t>Asylinvandring</w:t>
      </w:r>
      <w:bookmarkEnd w:id="42"/>
      <w:bookmarkEnd w:id="43"/>
      <w:bookmarkEnd w:id="44"/>
      <w:bookmarkEnd w:id="45"/>
    </w:p>
    <w:p w:rsidRPr="00C6406A" w:rsidR="00E71840" w:rsidP="00C6406A" w:rsidRDefault="00E71840" w14:paraId="4CC45C3F" w14:textId="77777777">
      <w:pPr>
        <w:pStyle w:val="Normalutanindragellerluft"/>
      </w:pPr>
      <w:r w:rsidRPr="00C6406A">
        <w:t>Situationen i Sverige har i och med flyktingkrisen ställts på sin spets och som bekant påverkar detta vårt samhälle på en rad olika nivåer. Migrationsverkets kalkyler pekar på att det under 2016 kommer upp till 50 000 asylsökande och att ytterligare 51 000 kommer att anlända under 2017. Precis som tidigare år, inte minst under 2015, kan dessa siffror snabbt ändras.</w:t>
      </w:r>
    </w:p>
    <w:p w:rsidRPr="001908AC" w:rsidR="00E71840" w:rsidP="00C6406A" w:rsidRDefault="00E71840" w14:paraId="4CC45C40" w14:textId="77777777">
      <w:pPr>
        <w:rPr>
          <w:lang w:val="sv-SE"/>
        </w:rPr>
      </w:pPr>
      <w:r w:rsidRPr="001908AC">
        <w:rPr>
          <w:lang w:val="sv-SE"/>
        </w:rPr>
        <w:t xml:space="preserve">Migrationsverkets system är redan nu kraftigt överbelastat med rekordmånga människor inskrivna. Denna utveckling har Sverigedemokraterna </w:t>
      </w:r>
      <w:r w:rsidRPr="001908AC">
        <w:rPr>
          <w:lang w:val="sv-SE"/>
        </w:rPr>
        <w:lastRenderedPageBreak/>
        <w:t>som enda parti förutspått, vi är också det enda parti som har humana och realistiska lösningar för såväl vårt eget samhälle som för människor i krisområden.</w:t>
      </w:r>
    </w:p>
    <w:p w:rsidRPr="001908AC" w:rsidR="00E71840" w:rsidP="00C6406A" w:rsidRDefault="00E71840" w14:paraId="4CC45C41" w14:textId="77777777">
      <w:pPr>
        <w:rPr>
          <w:lang w:val="sv-SE"/>
        </w:rPr>
      </w:pPr>
      <w:r w:rsidRPr="001908AC">
        <w:rPr>
          <w:lang w:val="sv-SE"/>
        </w:rPr>
        <w:t xml:space="preserve">Sverigedemokraternas utgångspunkt är att asyl ska beviljas i det första säkra område en asylsökande når. Därför vill vi ställa tydligare krav på att förstalandsprincipen följs och kombinera detta med skärpt gränsbevakning, inte minst vid Öresundsbron och färjehamnar. Vi menar </w:t>
      </w:r>
      <w:r w:rsidRPr="001908AC" w:rsidR="00864B3A">
        <w:rPr>
          <w:lang w:val="sv-SE"/>
        </w:rPr>
        <w:t xml:space="preserve">att </w:t>
      </w:r>
      <w:r w:rsidRPr="001908AC">
        <w:rPr>
          <w:lang w:val="sv-SE"/>
        </w:rPr>
        <w:t xml:space="preserve">det inte </w:t>
      </w:r>
      <w:r w:rsidRPr="001908AC" w:rsidR="00864B3A">
        <w:rPr>
          <w:lang w:val="sv-SE"/>
        </w:rPr>
        <w:t xml:space="preserve">är </w:t>
      </w:r>
      <w:r w:rsidRPr="001908AC">
        <w:rPr>
          <w:lang w:val="sv-SE"/>
        </w:rPr>
        <w:t xml:space="preserve">rimligt att tillåta </w:t>
      </w:r>
      <w:r w:rsidRPr="001908AC" w:rsidR="00864B3A">
        <w:rPr>
          <w:lang w:val="sv-SE"/>
        </w:rPr>
        <w:t xml:space="preserve">att </w:t>
      </w:r>
      <w:r w:rsidRPr="001908AC">
        <w:rPr>
          <w:lang w:val="sv-SE"/>
        </w:rPr>
        <w:t xml:space="preserve">människor färdas genom våra säkra grannländer för att sedan söka asyl i Sverige. Genom att skapa transitzoner vid gränsen och tillämpa direktavvisningar kan vi i princip omedelbart minska mottagandet och på sikt helt stoppa den irreguljära invandringen till Sverige. </w:t>
      </w:r>
    </w:p>
    <w:p w:rsidRPr="001908AC" w:rsidR="00E71840" w:rsidP="00C6406A" w:rsidRDefault="00E71840" w14:paraId="4CC45C42" w14:textId="26C2F2AD">
      <w:pPr>
        <w:rPr>
          <w:lang w:val="sv-SE"/>
        </w:rPr>
      </w:pPr>
      <w:r w:rsidRPr="001908AC">
        <w:rPr>
          <w:lang w:val="sv-SE"/>
        </w:rPr>
        <w:t>Samtidigt vill vi permanenta systemet med uteslutande temporära uppehållstillstånd, införa en princip om säkra länder och genom direktiv till Migrationsverket avbryta all praxis som per automatik ger uppehållstillstånd till sökande från vissa länder. Vi ser också till att genomföra åtgärder som minskar attraktiviteten i att komma till Sverige genom en tydlig signalpolitik och genom att skärpa bidragssystemen. Stödet för människor som söker skydd ska vara grundläggande</w:t>
      </w:r>
      <w:r w:rsidRPr="001908AC" w:rsidR="0053619B">
        <w:rPr>
          <w:lang w:val="sv-SE"/>
        </w:rPr>
        <w:t>,</w:t>
      </w:r>
      <w:r w:rsidRPr="001908AC">
        <w:rPr>
          <w:lang w:val="sv-SE"/>
        </w:rPr>
        <w:t xml:space="preserve"> och med våra reformer kommer lönsamheten att välja Sverige försvinna. </w:t>
      </w:r>
    </w:p>
    <w:p w:rsidRPr="001908AC" w:rsidR="00E71840" w:rsidP="00C6406A" w:rsidRDefault="00E71840" w14:paraId="4CC45C43" w14:textId="77777777">
      <w:pPr>
        <w:rPr>
          <w:lang w:val="sv-SE"/>
        </w:rPr>
      </w:pPr>
      <w:r w:rsidRPr="001908AC">
        <w:rPr>
          <w:lang w:val="sv-SE"/>
        </w:rPr>
        <w:t>I praktiken är vår målsättning att flyktinghjälp bör ske i närområdet. Allt flyktingmottagande i Sverige ska ske genom UNHCR:s vidarebosättningssystem där kvoten regleras av vår mottagningsförmåga.</w:t>
      </w:r>
    </w:p>
    <w:p w:rsidRPr="00C6406A" w:rsidR="00E71840" w:rsidP="00C6406A" w:rsidRDefault="00C6406A" w14:paraId="4CC45C44" w14:textId="0A7A1084">
      <w:pPr>
        <w:pStyle w:val="Rubrik2"/>
      </w:pPr>
      <w:bookmarkStart w:name="_Toc403052665" w:id="46"/>
      <w:bookmarkStart w:name="_Toc431381751" w:id="47"/>
      <w:bookmarkStart w:name="_Toc431395674" w:id="48"/>
      <w:bookmarkStart w:name="_Toc472581606" w:id="49"/>
      <w:r w:rsidRPr="00C6406A">
        <w:t>Anhöriginvandring</w:t>
      </w:r>
      <w:bookmarkEnd w:id="46"/>
      <w:bookmarkEnd w:id="47"/>
      <w:bookmarkEnd w:id="48"/>
      <w:bookmarkEnd w:id="49"/>
    </w:p>
    <w:p w:rsidRPr="00C6406A" w:rsidR="00E71840" w:rsidP="00C6406A" w:rsidRDefault="00E71840" w14:paraId="4CC45C45" w14:textId="77777777">
      <w:pPr>
        <w:pStyle w:val="Normalutanindragellerluft"/>
      </w:pPr>
      <w:r w:rsidRPr="00C6406A">
        <w:t xml:space="preserve">Det finns tillfällen då familjer splittras eller kärlek uppstår över nationsgränser. Som ett familjevänligt parti ser Sverigedemokraterna det givetvis som önskvärt att var och en får leva nära sina närmaste familjemedlemmar. </w:t>
      </w:r>
      <w:r w:rsidRPr="00C6406A">
        <w:lastRenderedPageBreak/>
        <w:t xml:space="preserve">Samtidigt inser vi att dagens kravlösa och svagt reglerade anhöriginvandring belastar det svenska samhället bortom rimliga proportioner. Vi är således öppna för anhöriginvandring och familjeåterförening, men anser att detta bör följa ett väluppbyggt regelverk samt att ansvaret för den invandrades försörjning och omsorg </w:t>
      </w:r>
      <w:r w:rsidRPr="00C6406A" w:rsidR="00864B3A">
        <w:t>ska</w:t>
      </w:r>
      <w:r w:rsidRPr="00C6406A">
        <w:t xml:space="preserve"> ligga </w:t>
      </w:r>
      <w:r w:rsidRPr="00C6406A" w:rsidR="00864B3A">
        <w:t xml:space="preserve">uteslutande </w:t>
      </w:r>
      <w:r w:rsidRPr="00C6406A">
        <w:t xml:space="preserve">på anknytningspersonen, inte den svenska staten. </w:t>
      </w:r>
    </w:p>
    <w:p w:rsidRPr="001908AC" w:rsidR="00E71840" w:rsidP="00C6406A" w:rsidRDefault="00E71840" w14:paraId="4CC45C46" w14:textId="77777777">
      <w:pPr>
        <w:rPr>
          <w:lang w:val="sv-SE"/>
        </w:rPr>
      </w:pPr>
      <w:r w:rsidRPr="001908AC">
        <w:rPr>
          <w:lang w:val="sv-SE"/>
        </w:rPr>
        <w:t>Sverigedemokraterna ställer sig i grunden positiva till Europeiska rådets direktiv om rätt till familjeåterförening som formulerat rimliga förslag till välformulerade regelverk. Vi vill reformera de svenska reglerna i enlighet med direktivet, vilket innebär att</w:t>
      </w:r>
    </w:p>
    <w:p w:rsidRPr="00355102" w:rsidR="00E71840" w:rsidP="00C6406A" w:rsidRDefault="00E71840" w14:paraId="4CC45C47" w14:textId="77777777">
      <w:pPr>
        <w:pStyle w:val="ListaPunkt"/>
        <w:rPr>
          <w:rFonts w:eastAsia="Times New Roman"/>
          <w:lang w:val="sv-SE"/>
        </w:rPr>
      </w:pPr>
      <w:r w:rsidRPr="00355102">
        <w:rPr>
          <w:rFonts w:eastAsia="Times New Roman"/>
          <w:lang w:val="sv-SE"/>
        </w:rPr>
        <w:t>anknytningspersonen har en gällande sjukförsäkring som täcker alla de risker som svenska medborgare täcks av i egenskap av medborgare och som omfattar såväl anknytningspersonen själv som dennes familjemedlemmar,</w:t>
      </w:r>
    </w:p>
    <w:p w:rsidRPr="00355102" w:rsidR="00E71840" w:rsidP="00C6406A" w:rsidRDefault="00E71840" w14:paraId="4CC45C48" w14:textId="77777777">
      <w:pPr>
        <w:pStyle w:val="ListaPunkt"/>
        <w:rPr>
          <w:rFonts w:eastAsia="Times New Roman"/>
          <w:lang w:val="sv-SE"/>
        </w:rPr>
      </w:pPr>
      <w:r w:rsidRPr="00355102">
        <w:rPr>
          <w:rFonts w:eastAsia="Times New Roman"/>
          <w:lang w:val="sv-SE"/>
        </w:rPr>
        <w:t>anknytningspersonen har stabila, regelbundna och tillräckliga försörjningsmedel för sig själv samt för dennes familjemedlemmar för att undvika att en anhöriginvandrare behöver nyttja försörjningsstöd,</w:t>
      </w:r>
    </w:p>
    <w:p w:rsidRPr="00355102" w:rsidR="00E71840" w:rsidP="00C6406A" w:rsidRDefault="00E71840" w14:paraId="4CC45C49" w14:textId="77777777">
      <w:pPr>
        <w:pStyle w:val="ListaPunkt"/>
        <w:rPr>
          <w:rFonts w:eastAsia="Times New Roman"/>
          <w:lang w:val="sv-SE"/>
        </w:rPr>
      </w:pPr>
      <w:r w:rsidRPr="00355102">
        <w:rPr>
          <w:rFonts w:eastAsia="Times New Roman"/>
          <w:lang w:val="sv-SE"/>
        </w:rPr>
        <w:t>anknytningspersonen kan uppvisa en bostad som anses normal för en familj av jämförbar storlek och som uppfyller gällande bestämmelser om säkerhet och sanitära förhållanden,</w:t>
      </w:r>
    </w:p>
    <w:p w:rsidRPr="00355102" w:rsidR="00E71840" w:rsidP="00C6406A" w:rsidRDefault="00E71840" w14:paraId="4CC45C4A" w14:textId="77777777">
      <w:pPr>
        <w:pStyle w:val="ListaPunkt"/>
        <w:rPr>
          <w:rFonts w:eastAsia="Times New Roman"/>
          <w:lang w:val="sv-SE"/>
        </w:rPr>
      </w:pPr>
      <w:r w:rsidRPr="00355102">
        <w:rPr>
          <w:rFonts w:eastAsia="Times New Roman"/>
          <w:lang w:val="sv-SE"/>
        </w:rPr>
        <w:t>Sverige har rätt att kräva att en tredjelandsmedborgare följer olika integrations- eller introduktionsåtgärder i enlighet med nationell lagstiftning.</w:t>
      </w:r>
    </w:p>
    <w:p w:rsidRPr="00C6406A" w:rsidR="00E71840" w:rsidP="00C6406A" w:rsidRDefault="00C6406A" w14:paraId="4CC45C4B" w14:textId="6CC195EA">
      <w:pPr>
        <w:pStyle w:val="Rubrik2"/>
      </w:pPr>
      <w:bookmarkStart w:name="_Toc472581607" w:id="50"/>
      <w:r w:rsidRPr="00C6406A">
        <w:t>Migration och terrorhot</w:t>
      </w:r>
      <w:bookmarkEnd w:id="50"/>
    </w:p>
    <w:p w:rsidRPr="00C6406A" w:rsidR="00E71840" w:rsidP="00C6406A" w:rsidRDefault="00E71840" w14:paraId="4CC45C4C" w14:textId="71833E38">
      <w:pPr>
        <w:pStyle w:val="Normalutanindragellerluft"/>
      </w:pPr>
      <w:r w:rsidRPr="00C6406A">
        <w:t>Den senaste tidens terrorattentat har skakat om Europa. I flera fall gömde terroristerna sig bland asylsökande och migranter</w:t>
      </w:r>
      <w:r w:rsidRPr="00C6406A" w:rsidR="0053619B">
        <w:t>,</w:t>
      </w:r>
      <w:r w:rsidRPr="00C6406A">
        <w:t xml:space="preserve"> vilket flera säkerhetstj</w:t>
      </w:r>
      <w:r w:rsidRPr="00C6406A" w:rsidR="0053619B">
        <w:t>änster och medier hade varnat för</w:t>
      </w:r>
      <w:r w:rsidRPr="00C6406A">
        <w:t xml:space="preserve"> redan i början av 2015. Oroväckande </w:t>
      </w:r>
      <w:r w:rsidRPr="00C6406A">
        <w:lastRenderedPageBreak/>
        <w:t>ofta nämns Sverige som ett mål för terroristiska grupperingar i detta sammanhang. Enligt S</w:t>
      </w:r>
      <w:r w:rsidRPr="00C6406A" w:rsidR="0053619B">
        <w:t>äpos</w:t>
      </w:r>
      <w:r w:rsidRPr="00C6406A">
        <w:t xml:space="preserve"> bedömning ligger terrorhotnivån på näst högsta</w:t>
      </w:r>
      <w:r w:rsidRPr="00C6406A" w:rsidR="00B06D53">
        <w:t>,</w:t>
      </w:r>
      <w:r w:rsidRPr="00C6406A">
        <w:t xml:space="preserve"> vilket visar att situationen är allvarlig. Enligt medierapporter tar det samtidigt upp till ett år för ett första möte med en asylhandläggare som har till uppgift bland annat att bedöma eventuella terroristkopplingar. Även detta möte ger ingen garanti för att en eventuell terroraktion ska stoppas eftersom Migrationsverkets personal saknar rätt utbildning och kompetens för att genomföra den sorten</w:t>
      </w:r>
      <w:r w:rsidRPr="00C6406A" w:rsidR="00864B3A">
        <w:t>s</w:t>
      </w:r>
      <w:r w:rsidRPr="00C6406A">
        <w:t xml:space="preserve"> bedömningar. Mot bakgrund av att myndigheten är hårt pressad får enskilda asylhandläggare en alldeles för kort tid för att ställa frågor och få svar som ska ligga till grund för möjligtvis livsavgörande bedömningar. </w:t>
      </w:r>
    </w:p>
    <w:p w:rsidRPr="001908AC" w:rsidR="00E71840" w:rsidP="00C6406A" w:rsidRDefault="00E71840" w14:paraId="4CC45C4D" w14:textId="77777777">
      <w:pPr>
        <w:rPr>
          <w:lang w:val="sv-SE"/>
        </w:rPr>
      </w:pPr>
      <w:r w:rsidRPr="001908AC">
        <w:rPr>
          <w:lang w:val="sv-SE"/>
        </w:rPr>
        <w:t>Vi anser att detta inte är acceptabelt. Regeringen bör upprätta ett system liknande Storbritanniens som innebär att en migrant får träffa en kvalificerad säkerhetsbedömare inom loppet av några timmar efter ankomsten till Sverige. Denna verksamhet borde rimligtvis bedrivas av gränspolisen. Erfarenheter från Storbritannien visar att just gränsbevakningsmyndigheten (UKBA) är mest lämpad för att genomföra screening av asylsökande. Med hänvisning till detta bör polismyndigheten tillföras resurser för att genomföra kontrollerna.</w:t>
      </w:r>
    </w:p>
    <w:p w:rsidRPr="00C6406A" w:rsidR="00E71840" w:rsidP="00C6406A" w:rsidRDefault="00C6406A" w14:paraId="4CC45C4E" w14:textId="61D036D2">
      <w:pPr>
        <w:pStyle w:val="Rubrik2"/>
      </w:pPr>
      <w:bookmarkStart w:name="_Toc472581608" w:id="51"/>
      <w:r w:rsidRPr="00C6406A">
        <w:t>Transitcentrum och slutna boenden</w:t>
      </w:r>
      <w:bookmarkEnd w:id="51"/>
    </w:p>
    <w:p w:rsidRPr="00C6406A" w:rsidR="00E71840" w:rsidP="00C6406A" w:rsidRDefault="00E71840" w14:paraId="4CC45C4F" w14:textId="62749281">
      <w:pPr>
        <w:pStyle w:val="Normalutanindragellerluft"/>
      </w:pPr>
      <w:r w:rsidRPr="00C6406A">
        <w:t>Asylsökande och migranter med oklar identitet ska sättas i förvar e</w:t>
      </w:r>
      <w:r w:rsidRPr="00C6406A" w:rsidR="00B06D53">
        <w:t>nligt nuvarande bestämmelser i u</w:t>
      </w:r>
      <w:r w:rsidRPr="00C6406A">
        <w:t xml:space="preserve">tlänningslagen tills deras identitet är klarlagd. För att skapa förutsättningarna för detta bör regeringen ge Migrationsverket i uppdrag och tillföra resurser för att skapa ett tillräckligt antal platser på förvar och slutna boenden. </w:t>
      </w:r>
    </w:p>
    <w:p w:rsidRPr="001908AC" w:rsidR="00E71840" w:rsidP="00C6406A" w:rsidRDefault="00E71840" w14:paraId="4CC45C50" w14:textId="4657B630">
      <w:pPr>
        <w:rPr>
          <w:lang w:val="sv-SE"/>
        </w:rPr>
      </w:pPr>
      <w:r w:rsidRPr="001908AC">
        <w:rPr>
          <w:lang w:val="sv-SE"/>
        </w:rPr>
        <w:t xml:space="preserve">Mot bakgrund av att förvar är en förhållandevist dyr form av boende med hög personaltäthet och hög boendestandard som ofta innebär bland </w:t>
      </w:r>
      <w:r w:rsidRPr="001908AC">
        <w:rPr>
          <w:lang w:val="sv-SE"/>
        </w:rPr>
        <w:lastRenderedPageBreak/>
        <w:t>annat enkelrum för de intagna och stora allmänna ytor bör en ny form av boende skapas – ett slutet asylboende i Migrationsverkets regi. Denna form är avsedd främst för asylsökande som inte kan styrka sin identitet och som har ett beslut om förvarstagande i enlighet m</w:t>
      </w:r>
      <w:r w:rsidRPr="001908AC" w:rsidR="00B06D53">
        <w:rPr>
          <w:lang w:val="sv-SE"/>
        </w:rPr>
        <w:t>ed bestämmelserna i u</w:t>
      </w:r>
      <w:r w:rsidRPr="001908AC">
        <w:rPr>
          <w:lang w:val="sv-SE"/>
        </w:rPr>
        <w:t>tlänningslagen. Den relativt enklare standarden gör det möjligt för Migrationsverket att öppna ett stort antal platser på slutna boenden under en kort tid</w:t>
      </w:r>
      <w:r w:rsidRPr="001908AC" w:rsidR="00B06D53">
        <w:rPr>
          <w:lang w:val="sv-SE"/>
        </w:rPr>
        <w:t>,</w:t>
      </w:r>
      <w:r w:rsidRPr="001908AC">
        <w:rPr>
          <w:lang w:val="sv-SE"/>
        </w:rPr>
        <w:t xml:space="preserve"> vilket bör ses som avgörande i ljuset av den pågående migrantkrisen.</w:t>
      </w:r>
    </w:p>
    <w:p w:rsidRPr="00C6406A" w:rsidR="00E71840" w:rsidP="00C6406A" w:rsidRDefault="00E71840" w14:paraId="4CC45C51" w14:textId="77777777">
      <w:r w:rsidRPr="001908AC">
        <w:rPr>
          <w:lang w:val="sv-SE"/>
        </w:rPr>
        <w:t xml:space="preserve">Vidare bör transitcentrum upprättas vid gränsövergångar för snabbprövning av inkomna ansökningar om asyl. I de fall migranter kom till Sverige direkt från ett säkert land bör ett avvisningsbeslut fattas på plats med omedelbar verkställighet. </w:t>
      </w:r>
      <w:r w:rsidRPr="00C6406A">
        <w:t xml:space="preserve">För att möjliggöra detta bör Migrationsverkets resurser omfördelas internt. </w:t>
      </w:r>
    </w:p>
    <w:p w:rsidRPr="0082349F" w:rsidR="00E71840" w:rsidP="0082349F" w:rsidRDefault="0082349F" w14:paraId="4CC45C52" w14:textId="2EE5FC59">
      <w:pPr>
        <w:pStyle w:val="Rubrik2"/>
      </w:pPr>
      <w:bookmarkStart w:name="_Toc472581609" w:id="52"/>
      <w:r w:rsidRPr="0082349F">
        <w:t>Ensamkommande asylsökande ungdomar</w:t>
      </w:r>
      <w:bookmarkEnd w:id="52"/>
    </w:p>
    <w:p w:rsidRPr="0082349F" w:rsidR="00E71840" w:rsidP="0082349F" w:rsidRDefault="00E71840" w14:paraId="4CC45C53" w14:textId="4AC60380">
      <w:pPr>
        <w:pStyle w:val="Normalutanindragellerluft"/>
      </w:pPr>
      <w:r w:rsidRPr="0082349F">
        <w:t>Mot bakgrund av att Sverige i nuläget saknar något system för medicinska åldersbedömningar samt att utsikterna för att bygga ett sådant system med tillräckligt kapacitet inom en snar framtid är svaga bör en ny kategori av asylsökande införas – asylsökande med oklar ålder. Påstått underåriga asylsökande som inte kan styrka sin ålder vid ansökningstillfället bör placeras under denna kategori i väntan på en medicinsk åldersutredning. Denna kategori bör inte omfattas av socialtjänstlagen med dess höga mottagningsstandard med följden av att särskilda gruppboenden ska upprättas för dessa migranter. Boenden ska ha en lägre standard och bemanning än nuvarande HVB-hem. Exempelvis bör sovsalar användas i en högre utsträckning i</w:t>
      </w:r>
      <w:r w:rsidRPr="0082349F" w:rsidR="00B06D53">
        <w:t xml:space="preserve"> </w:t>
      </w:r>
      <w:r w:rsidRPr="0082349F">
        <w:t>stället för enkelrum – på samma sätt som det görs i Danmark. Enbart denna åtgärd kommer att sänka kostnaderna väsentligt för mottagningen av</w:t>
      </w:r>
      <w:r w:rsidRPr="0082349F" w:rsidR="00B06D53">
        <w:t xml:space="preserve"> påstått underåriga asylsökande</w:t>
      </w:r>
      <w:r w:rsidRPr="0082349F">
        <w:t xml:space="preserve"> med den följden att en del av Migrationsverkets anslag för boenden kan omprioriteras till andra behov.</w:t>
      </w:r>
    </w:p>
    <w:p w:rsidRPr="001908AC" w:rsidR="00E71840" w:rsidP="0082349F" w:rsidRDefault="00E71840" w14:paraId="4CC45C54" w14:textId="63B4A31D">
      <w:pPr>
        <w:rPr>
          <w:lang w:val="sv-SE"/>
        </w:rPr>
      </w:pPr>
      <w:r w:rsidRPr="001908AC">
        <w:rPr>
          <w:lang w:val="sv-SE"/>
        </w:rPr>
        <w:lastRenderedPageBreak/>
        <w:t>Samtidigt ska större fokus läggas vid principen att det är den sökande som ska styrka sin identitet inklusive ålder. M</w:t>
      </w:r>
      <w:r w:rsidRPr="001908AC" w:rsidR="00B06D53">
        <w:rPr>
          <w:lang w:val="sv-SE"/>
        </w:rPr>
        <w:t>ot bakgrund av rapporter i medier</w:t>
      </w:r>
      <w:r w:rsidRPr="001908AC">
        <w:rPr>
          <w:lang w:val="sv-SE"/>
        </w:rPr>
        <w:t xml:space="preserve"> om att i förekommande fall anses uppenb</w:t>
      </w:r>
      <w:r w:rsidRPr="001908AC" w:rsidR="00B06D53">
        <w:rPr>
          <w:lang w:val="sv-SE"/>
        </w:rPr>
        <w:t>arhetskriteriet</w:t>
      </w:r>
      <w:r w:rsidRPr="001908AC">
        <w:rPr>
          <w:lang w:val="sv-SE"/>
        </w:rPr>
        <w:t xml:space="preserve"> vid okulära</w:t>
      </w:r>
      <w:r w:rsidR="002A72F7">
        <w:rPr>
          <w:lang w:val="sv-SE"/>
        </w:rPr>
        <w:t xml:space="preserve"> åldersbedömningar vara uppfyll</w:t>
      </w:r>
      <w:r w:rsidR="004970E8">
        <w:rPr>
          <w:lang w:val="sv-SE"/>
        </w:rPr>
        <w:t>t</w:t>
      </w:r>
      <w:r w:rsidRPr="001908AC">
        <w:rPr>
          <w:lang w:val="sv-SE"/>
        </w:rPr>
        <w:t xml:space="preserve"> först om den sökande ser äldre ut än 40 år bör nödvändiga ändringar i lagstiftningen göras. Regeringen bör tydliggöra att de sökande som ser äldre ut än 18 år vid en okulär bedömning ska registreras som vuxna.  Det åligg</w:t>
      </w:r>
      <w:r w:rsidRPr="001908AC" w:rsidR="00864B3A">
        <w:rPr>
          <w:lang w:val="sv-SE"/>
        </w:rPr>
        <w:t>er den enskilde att styrka sin ålder och identitet.</w:t>
      </w:r>
    </w:p>
    <w:p w:rsidRPr="001908AC" w:rsidR="00E71840" w:rsidP="0082349F" w:rsidRDefault="00E71840" w14:paraId="4CC45C55" w14:textId="77777777">
      <w:pPr>
        <w:rPr>
          <w:lang w:val="sv-SE"/>
        </w:rPr>
      </w:pPr>
      <w:r w:rsidRPr="001908AC">
        <w:rPr>
          <w:lang w:val="sv-SE"/>
        </w:rPr>
        <w:t>Under de senaste åren har tusentals vuxna med oklar ålder fått uppehållstillstånd som ensamkommande flyktingbarn just på den huvudsakliga grunden att de var underåriga utan någon medicinsk ålder</w:t>
      </w:r>
      <w:r w:rsidRPr="001908AC" w:rsidR="00864B3A">
        <w:rPr>
          <w:lang w:val="sv-SE"/>
        </w:rPr>
        <w:t>s</w:t>
      </w:r>
      <w:r w:rsidRPr="001908AC">
        <w:rPr>
          <w:lang w:val="sv-SE"/>
        </w:rPr>
        <w:t>bedömning. Regeringen bör ge Migrationsverket i uppdrag att genomföra medicinska åldersbedömningar för alla som fick asyl som barn sedan den 1 juni 2011. Vidare bör regeringen utreda möjligheten att återkalla uppehållstillstånd för dem som visat sig ha varit äldre än den påstådda åldern. Den minskning av antalet ensamkommande barn i mottagnings- och etableringssystemet som ovannämnda åtgärder kommer att ge ska ytterligare sänka kostnaderna för denna kategori av asylsökande.</w:t>
      </w:r>
    </w:p>
    <w:p w:rsidRPr="0082349F" w:rsidR="00E71840" w:rsidP="0082349F" w:rsidRDefault="0082349F" w14:paraId="4CC45C56" w14:textId="5409106F">
      <w:pPr>
        <w:pStyle w:val="Rubrik2"/>
      </w:pPr>
      <w:bookmarkStart w:name="_Toc472581610" w:id="53"/>
      <w:r w:rsidRPr="0082349F">
        <w:t>Välfungerande mottagande</w:t>
      </w:r>
      <w:bookmarkEnd w:id="53"/>
    </w:p>
    <w:p w:rsidRPr="0082349F" w:rsidR="00E71840" w:rsidP="0082349F" w:rsidRDefault="00E71840" w14:paraId="4CC45C57" w14:textId="6E7B3640">
      <w:pPr>
        <w:pStyle w:val="Normalutanindragellerluft"/>
      </w:pPr>
      <w:r w:rsidRPr="0082349F">
        <w:t>Under det senaste året har vi kunnat se otaliga exempel av asylentreprenörer som bygger sin förmögenhet på att erbjuda platser på asylboenden till omotiverat höga priser. I slutändan blir såväl statsfinanser som allmänhetens tilltro till migrationspolitiken och vilja att betala skatt lidande. Rutiner på olika asylboenden varierar i en hög grad</w:t>
      </w:r>
      <w:r w:rsidR="004970E8">
        <w:t>,</w:t>
      </w:r>
      <w:r w:rsidRPr="0082349F">
        <w:t xml:space="preserve"> vilket uppmärksamm</w:t>
      </w:r>
      <w:r w:rsidRPr="0082349F" w:rsidR="008F131A">
        <w:t>ades bland annat efter mordet på</w:t>
      </w:r>
      <w:r w:rsidRPr="0082349F">
        <w:t xml:space="preserve"> en </w:t>
      </w:r>
      <w:r w:rsidRPr="0082349F" w:rsidR="008F131A">
        <w:t>anställd</w:t>
      </w:r>
      <w:r w:rsidRPr="0082349F">
        <w:t xml:space="preserve"> på ett asylboende i Mölndal i januari. Därför bör asylboenden drivas endast i Migrationsverkets regi med enhetlig standard föreskriven av lagen om mottagande av asylsökande. Detta </w:t>
      </w:r>
      <w:r w:rsidRPr="0082349F">
        <w:lastRenderedPageBreak/>
        <w:t>ska hjälpa till att kontrollera kostnaderna och skapa förutsättningar för en snabb och rättvis asylprövning.</w:t>
      </w:r>
    </w:p>
    <w:p w:rsidRPr="001908AC" w:rsidR="00E71840" w:rsidP="0082349F" w:rsidRDefault="00E71840" w14:paraId="4CC45C58" w14:textId="1B50787A">
      <w:pPr>
        <w:rPr>
          <w:lang w:val="sv-SE"/>
        </w:rPr>
      </w:pPr>
      <w:r w:rsidRPr="001908AC">
        <w:rPr>
          <w:lang w:val="sv-SE"/>
        </w:rPr>
        <w:t>Ett annat viktigt steg för att reformera mottagningssystemet och beivra asylmissbruk är att ersätta kontantutbetal</w:t>
      </w:r>
      <w:r w:rsidRPr="001908AC" w:rsidR="008F131A">
        <w:rPr>
          <w:lang w:val="sv-SE"/>
        </w:rPr>
        <w:t>ningar i form av dagersättning</w:t>
      </w:r>
      <w:r w:rsidRPr="001908AC">
        <w:rPr>
          <w:lang w:val="sv-SE"/>
        </w:rPr>
        <w:t xml:space="preserve"> – en summa pengar som de asylsökande dagligen får från Migrationsverket – med kuponger för grundläggande behov. Bakgrunden till detta är att det har visat sig att dagersättningen </w:t>
      </w:r>
      <w:r w:rsidRPr="001908AC" w:rsidR="008F131A">
        <w:rPr>
          <w:lang w:val="sv-SE"/>
        </w:rPr>
        <w:t>ofta används för att betala</w:t>
      </w:r>
      <w:r w:rsidRPr="001908AC">
        <w:rPr>
          <w:lang w:val="sv-SE"/>
        </w:rPr>
        <w:t xml:space="preserve"> människosmugglare och därmed stödja skoningslösa kriminella ligor som utsätter migranter för livsfara under sina olagliga transporter. Det är en självklarhet att svenska skattemedel inte ska användas för att finansiera en kriminell verksamhet. Kuponger för grun</w:t>
      </w:r>
      <w:r w:rsidRPr="001908AC" w:rsidR="008F131A">
        <w:rPr>
          <w:lang w:val="sv-SE"/>
        </w:rPr>
        <w:t>dläggande behov ska vara möjliga</w:t>
      </w:r>
      <w:r w:rsidRPr="001908AC">
        <w:rPr>
          <w:lang w:val="sv-SE"/>
        </w:rPr>
        <w:t xml:space="preserve"> att lösa in i de största dagligvarukedjorna i Sverige. För att undvika en andrahandsmarknad för dessa kuponger bör de också vara tidsbegränsade.</w:t>
      </w:r>
    </w:p>
    <w:p w:rsidRPr="001908AC" w:rsidR="00E71840" w:rsidP="0082349F" w:rsidRDefault="00E71840" w14:paraId="4CC45C59" w14:textId="77777777">
      <w:pPr>
        <w:rPr>
          <w:lang w:val="sv-SE"/>
        </w:rPr>
      </w:pPr>
      <w:r w:rsidRPr="001908AC">
        <w:rPr>
          <w:lang w:val="sv-SE"/>
        </w:rPr>
        <w:t xml:space="preserve">Därtill bör alla typer av särskilda bidrag till asylsökande avskaffas. Handläggningen av ansökningar om särskilda bidrag tar betydelsefulla resurser i anspråk hos Migrationsverket. För att möta behov av vinterkläder bör förråd med begagnade vinterkläder skapas på asylboenden i samarbete med välgörenhetsorganisationer. Att återförstatliga asylboenden och strama åt bidragen för asylsökande kommer att ge en </w:t>
      </w:r>
      <w:r w:rsidRPr="001908AC" w:rsidR="00864B3A">
        <w:rPr>
          <w:lang w:val="sv-SE"/>
        </w:rPr>
        <w:t>påtaglig besparing.</w:t>
      </w:r>
    </w:p>
    <w:p w:rsidRPr="0082349F" w:rsidR="00E71840" w:rsidP="0082349F" w:rsidRDefault="0082349F" w14:paraId="4CC45C5A" w14:textId="7AC85F91">
      <w:pPr>
        <w:pStyle w:val="Rubrik2"/>
      </w:pPr>
      <w:bookmarkStart w:name="_Toc472581611" w:id="54"/>
      <w:r w:rsidRPr="0082349F">
        <w:t xml:space="preserve">Effektiv verkställighet av </w:t>
      </w:r>
      <w:r>
        <w:t>M</w:t>
      </w:r>
      <w:r w:rsidRPr="0082349F">
        <w:t>igrationsverkets beslut</w:t>
      </w:r>
      <w:bookmarkEnd w:id="54"/>
    </w:p>
    <w:p w:rsidRPr="0082349F" w:rsidR="00E71840" w:rsidP="0082349F" w:rsidRDefault="008F131A" w14:paraId="4CC45C5B" w14:textId="73B3B0EA">
      <w:pPr>
        <w:pStyle w:val="Normalutanindragellerluft"/>
      </w:pPr>
      <w:r w:rsidRPr="0082349F">
        <w:t>Rapporter i medierna</w:t>
      </w:r>
      <w:r w:rsidRPr="0082349F" w:rsidR="00E71840">
        <w:t xml:space="preserve"> och officiell statistik från Migrationsverket visar att utvisningsbeslut verkställs endast till ett fåtal länder samtidigt som balanser växer såväl hos Migrationsverket som hos gränspolisen. Ett ineffektivt utvisningsförfarande med långa väntetider och oklar ansvarsfördelning har bidragit till denna situation. I förekommande fall vistas personer med ut</w:t>
      </w:r>
      <w:r w:rsidRPr="0082349F" w:rsidR="00E71840">
        <w:lastRenderedPageBreak/>
        <w:t xml:space="preserve">visningsbeslut i landet i decennier. Resultatet av denna situation är en växande skara tillståndslösa invandrare som uppehåller sig i Sverige trots ett gällande avslagsbeslut och skapar ett skuggsamhälle. Detta kan inte accepteras. </w:t>
      </w:r>
    </w:p>
    <w:p w:rsidRPr="001908AC" w:rsidR="00E71840" w:rsidP="0082349F" w:rsidRDefault="00E71840" w14:paraId="4CC45C5C" w14:textId="77777777">
      <w:pPr>
        <w:rPr>
          <w:lang w:val="sv-SE"/>
        </w:rPr>
      </w:pPr>
      <w:r w:rsidRPr="001908AC">
        <w:rPr>
          <w:lang w:val="sv-SE"/>
        </w:rPr>
        <w:t xml:space="preserve">Mot bakgrund av ovanstående bör regeringen överlämna ansvar för verkställighet av Migrationsverkets beslut till gränspolisen helt samt tillföra nödvändiga resurser till polismyndigheten för att klara det nya uppdraget. Handläggningstiderna bör förkortas till maximalt sex månader mellan ett lagakraftvunnet beslut och verkställighet. </w:t>
      </w:r>
    </w:p>
    <w:p w:rsidRPr="001908AC" w:rsidR="00E71840" w:rsidP="0082349F" w:rsidRDefault="00E71840" w14:paraId="4CC45C5D" w14:textId="77777777">
      <w:pPr>
        <w:rPr>
          <w:lang w:val="sv-SE"/>
        </w:rPr>
      </w:pPr>
      <w:r w:rsidRPr="001908AC">
        <w:rPr>
          <w:lang w:val="sv-SE"/>
        </w:rPr>
        <w:t>Förvarstagande i samband med ett avslagsbeslut ska bli en huvudregel för att säkerställa att den asylsökande inte avviker från verkställigheten.</w:t>
      </w:r>
    </w:p>
    <w:p w:rsidRPr="0082349F" w:rsidR="00E71840" w:rsidP="0082349F" w:rsidRDefault="0082349F" w14:paraId="4CC45C5E" w14:textId="7407376E">
      <w:pPr>
        <w:pStyle w:val="Rubrik2"/>
      </w:pPr>
      <w:bookmarkStart w:name="_Toc472581612" w:id="55"/>
      <w:r w:rsidRPr="0082349F">
        <w:t>Färre incitament för tillståndslösa invandrare</w:t>
      </w:r>
      <w:bookmarkEnd w:id="55"/>
    </w:p>
    <w:p w:rsidRPr="00CD08AD" w:rsidR="00E71840" w:rsidP="00CD08AD" w:rsidRDefault="00E71840" w14:paraId="4CC45C5F" w14:textId="77777777">
      <w:pPr>
        <w:pStyle w:val="Normalutanindragellerluft"/>
      </w:pPr>
      <w:r w:rsidRPr="00CD08AD">
        <w:t>En starkare organisation för verkställighet av Migrationsverkets beslut ska kompletteras med att ta bort de incitament som finns i Sverige för att stanna kvar som tillståndslös invandrare. Möjligheten att vänta ut fyra år tills beslutet preskriberas för att ansöka om asyl på nytt bidrar till att många migran</w:t>
      </w:r>
      <w:r w:rsidRPr="00CD08AD" w:rsidR="00864B3A">
        <w:t>ter väljer att stanna kvar. Det</w:t>
      </w:r>
      <w:r w:rsidRPr="00CD08AD">
        <w:t xml:space="preserve">samma gäller förfarandet för ansökningar om verkställighetshinder som kan lämnas in ett obegränsat antal gånger. Ett stort antal ogrundade ansökningar sätter press på Migrationsverket samt förlänger väntetider för verkställighet. För att adressera dessa problem bör preskriptionstiden för Migrationsverkets beslut tas bort helt. Förfarandet med verkställighetshinder ska begränsas till en anmälan. </w:t>
      </w:r>
    </w:p>
    <w:p w:rsidRPr="001908AC" w:rsidR="00E71840" w:rsidP="00CD08AD" w:rsidRDefault="00E71840" w14:paraId="4CC45C60" w14:textId="21C29152">
      <w:pPr>
        <w:rPr>
          <w:lang w:val="sv-SE"/>
        </w:rPr>
      </w:pPr>
      <w:r w:rsidRPr="001908AC">
        <w:rPr>
          <w:lang w:val="sv-SE"/>
        </w:rPr>
        <w:t xml:space="preserve">Det är en självklarhet att tillståndslösa invandrare som väljer att bryta </w:t>
      </w:r>
      <w:r w:rsidR="00F910DC">
        <w:rPr>
          <w:lang w:val="sv-SE"/>
        </w:rPr>
        <w:t xml:space="preserve">mot </w:t>
      </w:r>
      <w:r w:rsidRPr="001908AC">
        <w:rPr>
          <w:lang w:val="sv-SE"/>
        </w:rPr>
        <w:t>svensk lag och undvika verkställighet inte ska få ta del av det svenska välfärdssamhället. Att erbjuda ett flertal förmåner som</w:t>
      </w:r>
      <w:r w:rsidRPr="001908AC" w:rsidR="008F131A">
        <w:rPr>
          <w:lang w:val="sv-SE"/>
        </w:rPr>
        <w:t xml:space="preserve"> inte ens svenska medborgare</w:t>
      </w:r>
      <w:r w:rsidRPr="001908AC">
        <w:rPr>
          <w:lang w:val="sv-SE"/>
        </w:rPr>
        <w:t xml:space="preserve"> kan tillgodogöra sig – so</w:t>
      </w:r>
      <w:r w:rsidRPr="001908AC" w:rsidR="00864B3A">
        <w:rPr>
          <w:lang w:val="sv-SE"/>
        </w:rPr>
        <w:t xml:space="preserve">m till exempel rätt till skattesubventionerad </w:t>
      </w:r>
      <w:r w:rsidR="00F910DC">
        <w:rPr>
          <w:lang w:val="sv-SE"/>
        </w:rPr>
        <w:t>tandvård – och samtidigt ge P</w:t>
      </w:r>
      <w:r w:rsidRPr="001908AC">
        <w:rPr>
          <w:lang w:val="sv-SE"/>
        </w:rPr>
        <w:t xml:space="preserve">olismyndigheten i uppdrag att utöka </w:t>
      </w:r>
      <w:r w:rsidRPr="001908AC">
        <w:rPr>
          <w:lang w:val="sv-SE"/>
        </w:rPr>
        <w:lastRenderedPageBreak/>
        <w:t xml:space="preserve">antalet utvisningar skickar motstridiga signaler såväl till migranter som till det svenska samhället i </w:t>
      </w:r>
      <w:r w:rsidRPr="001908AC" w:rsidR="008F131A">
        <w:rPr>
          <w:lang w:val="sv-SE"/>
        </w:rPr>
        <w:t xml:space="preserve">sin </w:t>
      </w:r>
      <w:r w:rsidRPr="001908AC">
        <w:rPr>
          <w:lang w:val="sv-SE"/>
        </w:rPr>
        <w:t xml:space="preserve">helhet och kan anses vara kontraproduktivt. </w:t>
      </w:r>
    </w:p>
    <w:p w:rsidRPr="001908AC" w:rsidR="00E71840" w:rsidP="00CD08AD" w:rsidRDefault="00E71840" w14:paraId="4CC45C61" w14:textId="77777777">
      <w:pPr>
        <w:rPr>
          <w:lang w:val="sv-SE"/>
        </w:rPr>
      </w:pPr>
      <w:r w:rsidRPr="001908AC">
        <w:rPr>
          <w:lang w:val="sv-SE"/>
        </w:rPr>
        <w:t>Därför bör regeringen ta bort rättigheter för invandrare utan tillstånd att ta del av välfärden samt tydliggöra lagstiftningen för att säkerställa att tillståndslösa invandrare inte ska kunna få socialbidrag. Ett undantag ska göras när det gäller akut sjukvård.</w:t>
      </w:r>
    </w:p>
    <w:p w:rsidRPr="001908AC" w:rsidR="00E71840" w:rsidP="00CD08AD" w:rsidRDefault="00E71840" w14:paraId="4CC45C62" w14:textId="77777777">
      <w:pPr>
        <w:rPr>
          <w:lang w:val="sv-SE"/>
        </w:rPr>
      </w:pPr>
      <w:r w:rsidRPr="001908AC">
        <w:rPr>
          <w:lang w:val="sv-SE"/>
        </w:rPr>
        <w:t>Samtidigt ska vårdinrättningar och kommunala verksamheter få en möjlighet att rapportera till gränspolisen ifall de upptäcker att en person uppehåller sig illegalt i Sverige.</w:t>
      </w:r>
    </w:p>
    <w:p w:rsidRPr="001908AC" w:rsidR="00E71840" w:rsidP="00CD08AD" w:rsidRDefault="00E71840" w14:paraId="4CC45C63" w14:textId="77777777">
      <w:pPr>
        <w:rPr>
          <w:lang w:val="sv-SE"/>
        </w:rPr>
      </w:pPr>
      <w:r w:rsidRPr="001908AC">
        <w:rPr>
          <w:lang w:val="sv-SE"/>
        </w:rPr>
        <w:t>Ovannämnda åtgärder ska ge en besparing till följd av att fler invandrare med avslagsbeslut ska lämna landet vilket innebär en lägre börda på mottagningssystemet.</w:t>
      </w:r>
    </w:p>
    <w:p w:rsidRPr="00CD08AD" w:rsidR="00E71840" w:rsidP="00CD08AD" w:rsidRDefault="00CD08AD" w14:paraId="4CC45C64" w14:textId="70457AA9">
      <w:pPr>
        <w:pStyle w:val="Rubrik2"/>
      </w:pPr>
      <w:bookmarkStart w:name="_Toc472581613" w:id="56"/>
      <w:r w:rsidRPr="00CD08AD">
        <w:t>Modernisering av asylrätten</w:t>
      </w:r>
      <w:bookmarkEnd w:id="56"/>
    </w:p>
    <w:p w:rsidRPr="00CD08AD" w:rsidR="00E71840" w:rsidP="00CD08AD" w:rsidRDefault="00864B3A" w14:paraId="4CC45C65" w14:textId="5C3B6B99">
      <w:pPr>
        <w:pStyle w:val="Normalutanindragellerluft"/>
      </w:pPr>
      <w:r w:rsidRPr="00CD08AD">
        <w:t xml:space="preserve">Rent konkret ska </w:t>
      </w:r>
      <w:r w:rsidRPr="00CD08AD" w:rsidR="00E71840">
        <w:t>inga migranter som passerar säkra länder</w:t>
      </w:r>
      <w:r w:rsidRPr="00CD08AD" w:rsidR="008E4C3A">
        <w:t>,</w:t>
      </w:r>
      <w:r w:rsidRPr="00CD08AD" w:rsidR="00E71840">
        <w:t xml:space="preserve"> inklusive våra grannländer</w:t>
      </w:r>
      <w:r w:rsidRPr="00CD08AD" w:rsidR="008E4C3A">
        <w:t>,</w:t>
      </w:r>
      <w:r w:rsidRPr="00CD08AD" w:rsidR="00E71840">
        <w:t xml:space="preserve"> </w:t>
      </w:r>
      <w:r w:rsidRPr="00CD08AD">
        <w:t xml:space="preserve">beviljas </w:t>
      </w:r>
      <w:r w:rsidRPr="00CD08AD" w:rsidR="00E71840">
        <w:t xml:space="preserve">asyl i Sverige utan de ska hänvisas till de säkra länder de har passerat på vägen hit. </w:t>
      </w:r>
      <w:r w:rsidRPr="00CD08AD">
        <w:t>I nuläget skulle det medföra ett totalt asylstopp till Sverige, med mindre än att krig eller en djupare kris utbryter i Norden eller Baltikum.</w:t>
      </w:r>
    </w:p>
    <w:p w:rsidRPr="001908AC" w:rsidR="00864B3A" w:rsidP="00CD08AD" w:rsidRDefault="00E71840" w14:paraId="4CC45C66" w14:textId="63F7BBE4">
      <w:pPr>
        <w:rPr>
          <w:lang w:val="sv-SE"/>
        </w:rPr>
      </w:pPr>
      <w:r w:rsidRPr="001908AC">
        <w:rPr>
          <w:lang w:val="sv-SE"/>
        </w:rPr>
        <w:t>Bland annat föreslår Sverigedemokraterna ett utökat transportörsansvar för alla transportörer som utför resor till Sverige</w:t>
      </w:r>
      <w:r w:rsidRPr="001908AC" w:rsidR="008E4C3A">
        <w:rPr>
          <w:lang w:val="sv-SE"/>
        </w:rPr>
        <w:t>,</w:t>
      </w:r>
      <w:r w:rsidRPr="001908AC">
        <w:rPr>
          <w:lang w:val="sv-SE"/>
        </w:rPr>
        <w:t xml:space="preserve"> inklusive färje-, tåg- och busstrafik</w:t>
      </w:r>
      <w:r w:rsidRPr="001908AC" w:rsidR="008E4C3A">
        <w:rPr>
          <w:lang w:val="sv-SE"/>
        </w:rPr>
        <w:t>.</w:t>
      </w:r>
      <w:r w:rsidRPr="001908AC">
        <w:rPr>
          <w:lang w:val="sv-SE"/>
        </w:rPr>
        <w:t xml:space="preserve"> </w:t>
      </w:r>
      <w:r w:rsidRPr="001908AC" w:rsidR="008E4C3A">
        <w:rPr>
          <w:lang w:val="sv-SE"/>
        </w:rPr>
        <w:t>Det</w:t>
      </w:r>
      <w:r w:rsidRPr="001908AC">
        <w:rPr>
          <w:lang w:val="sv-SE"/>
        </w:rPr>
        <w:t xml:space="preserve"> innebär förutom kontroller av identitetshandlingar som redan genomförs i dagsläget även kontroll av inresetillstånd till Sverige. Gränsöverskridande taxitrafik bör förbjudas för att undvika att det ska utnyttjas av människosmugglare. </w:t>
      </w:r>
      <w:r w:rsidRPr="001908AC" w:rsidR="00864B3A">
        <w:rPr>
          <w:lang w:val="sv-SE"/>
        </w:rPr>
        <w:t>Dessa kontroller ska gälla permanent snarare än tillfälligt som regeringen valt.</w:t>
      </w:r>
    </w:p>
    <w:p w:rsidRPr="001908AC" w:rsidR="00E71840" w:rsidP="00CD08AD" w:rsidRDefault="00E71840" w14:paraId="4CC45C67" w14:textId="31F00FB1">
      <w:pPr>
        <w:rPr>
          <w:lang w:val="sv-SE"/>
        </w:rPr>
      </w:pPr>
      <w:r w:rsidRPr="001908AC">
        <w:rPr>
          <w:lang w:val="sv-SE"/>
        </w:rPr>
        <w:lastRenderedPageBreak/>
        <w:t>Vidare bör transitcentrum upprättas vid gränsövergångar för snabbprövning av inkomna ansökningar om asyl. I de fall migranter kom</w:t>
      </w:r>
      <w:r w:rsidRPr="001908AC" w:rsidR="008E4C3A">
        <w:rPr>
          <w:lang w:val="sv-SE"/>
        </w:rPr>
        <w:t>mer</w:t>
      </w:r>
      <w:r w:rsidRPr="001908AC">
        <w:rPr>
          <w:lang w:val="sv-SE"/>
        </w:rPr>
        <w:t xml:space="preserve"> till Sverige direkt från ett säkert land bör ett avvisningsbeslut fattas på plats med omedelbar verkställighet. </w:t>
      </w:r>
    </w:p>
    <w:p w:rsidRPr="001908AC" w:rsidR="00E71840" w:rsidP="00CD08AD" w:rsidRDefault="00E71840" w14:paraId="4CC45C68" w14:textId="6196C86C">
      <w:pPr>
        <w:rPr>
          <w:lang w:val="sv-SE"/>
        </w:rPr>
      </w:pPr>
      <w:r w:rsidRPr="001908AC">
        <w:rPr>
          <w:lang w:val="sv-SE"/>
        </w:rPr>
        <w:t>Ovannämnda åtgärder överensstämmer både med internationella konventioner som Sverige är en del av och EU-lagstiftningen</w:t>
      </w:r>
      <w:r w:rsidRPr="001908AC" w:rsidR="008E4C3A">
        <w:rPr>
          <w:lang w:val="sv-SE"/>
        </w:rPr>
        <w:t>,</w:t>
      </w:r>
      <w:r w:rsidRPr="001908AC">
        <w:rPr>
          <w:lang w:val="sv-SE"/>
        </w:rPr>
        <w:t xml:space="preserve"> vilket är en förutsättning för att åtgärderna ska vara tillämpning</w:t>
      </w:r>
      <w:r w:rsidRPr="001908AC" w:rsidR="00F519C1">
        <w:rPr>
          <w:lang w:val="sv-SE"/>
        </w:rPr>
        <w:t xml:space="preserve">sbara omgående. </w:t>
      </w:r>
    </w:p>
    <w:p w:rsidRPr="001908AC" w:rsidR="00E71840" w:rsidP="00CD08AD" w:rsidRDefault="00E71840" w14:paraId="4CC45C69" w14:textId="1E179D24">
      <w:pPr>
        <w:rPr>
          <w:lang w:val="sv-SE"/>
        </w:rPr>
      </w:pPr>
      <w:r w:rsidRPr="001908AC">
        <w:rPr>
          <w:lang w:val="sv-SE"/>
        </w:rPr>
        <w:t>Om infl</w:t>
      </w:r>
      <w:r w:rsidRPr="001908AC" w:rsidR="008E4C3A">
        <w:rPr>
          <w:lang w:val="sv-SE"/>
        </w:rPr>
        <w:t>ödet av asylsökande från tredje</w:t>
      </w:r>
      <w:r w:rsidRPr="001908AC">
        <w:rPr>
          <w:lang w:val="sv-SE"/>
        </w:rPr>
        <w:t>länder avstannar kommer anslaget till hela utgiftsområdet 8 att minskas successivt genom åren. De med</w:t>
      </w:r>
      <w:r w:rsidRPr="001908AC" w:rsidR="008E4C3A">
        <w:rPr>
          <w:lang w:val="sv-SE"/>
        </w:rPr>
        <w:t>el</w:t>
      </w:r>
      <w:r w:rsidRPr="001908AC">
        <w:rPr>
          <w:lang w:val="sv-SE"/>
        </w:rPr>
        <w:t xml:space="preserve"> som för närvarande är avsatta till migration kommer att frigöras och omfördelas till andra utgiftsområden.</w:t>
      </w:r>
    </w:p>
    <w:p w:rsidRPr="00CD08AD" w:rsidR="00E71840" w:rsidP="00CD08AD" w:rsidRDefault="00CD08AD" w14:paraId="4CC45C6A" w14:textId="22EF08DB">
      <w:pPr>
        <w:pStyle w:val="Rubrik2"/>
      </w:pPr>
      <w:bookmarkStart w:name="_Toc472581614" w:id="57"/>
      <w:r w:rsidRPr="00CD08AD">
        <w:t>Arbetskraftsinvandring</w:t>
      </w:r>
      <w:bookmarkEnd w:id="57"/>
    </w:p>
    <w:p w:rsidRPr="00CD08AD" w:rsidR="00E71840" w:rsidP="00CD08AD" w:rsidRDefault="00E71840" w14:paraId="4CC45C6B" w14:textId="77777777">
      <w:pPr>
        <w:pStyle w:val="Normalutanindragellerluft"/>
      </w:pPr>
      <w:r w:rsidRPr="00CD08AD">
        <w:t>Sverigedemokraterna vill modernisera nuvarande regler för arbetskraftsinvandring genom att införa ett så kallat blåkortssystem. De uppehållstillstånd som beviljas arbetskraftsinvandrare i enlighet med blåkortssystemet ska alltid vara temporära.</w:t>
      </w:r>
    </w:p>
    <w:p w:rsidRPr="001908AC" w:rsidR="00E71840" w:rsidP="00CD08AD" w:rsidRDefault="00E71840" w14:paraId="4CC45C6C" w14:textId="77777777">
      <w:pPr>
        <w:rPr>
          <w:lang w:val="sv-SE"/>
        </w:rPr>
      </w:pPr>
      <w:r w:rsidRPr="001908AC">
        <w:rPr>
          <w:lang w:val="sv-SE"/>
        </w:rPr>
        <w:t>Blåkortssystemet är Sverigedemokraternas förslag till implementering av det europeiska blåkortsdirektivet. Direktivet ställer krav på införandet av ett system som ger en tredjelandsmedborgare rätt att ansöka om ett så kallat blåkort, givet att den sökande kan</w:t>
      </w:r>
    </w:p>
    <w:p w:rsidRPr="00355102" w:rsidR="00E71840" w:rsidP="00CD08AD" w:rsidRDefault="002F66DD" w14:paraId="4CC45C6D" w14:textId="3A3A1BC2">
      <w:pPr>
        <w:pStyle w:val="ListaPunkt"/>
        <w:rPr>
          <w:lang w:val="sv-SE"/>
        </w:rPr>
      </w:pPr>
      <w:r>
        <w:rPr>
          <w:lang w:val="sv-SE"/>
        </w:rPr>
        <w:t>v</w:t>
      </w:r>
      <w:r w:rsidRPr="00355102" w:rsidR="00E71840">
        <w:rPr>
          <w:lang w:val="sv-SE"/>
        </w:rPr>
        <w:t>isa</w:t>
      </w:r>
      <w:r>
        <w:rPr>
          <w:lang w:val="sv-SE"/>
        </w:rPr>
        <w:t xml:space="preserve"> </w:t>
      </w:r>
      <w:r w:rsidRPr="00355102">
        <w:rPr>
          <w:lang w:val="sv-SE"/>
        </w:rPr>
        <w:t>upp</w:t>
      </w:r>
      <w:r w:rsidRPr="00355102" w:rsidR="00E71840">
        <w:rPr>
          <w:lang w:val="sv-SE"/>
        </w:rPr>
        <w:t xml:space="preserve"> en bruttoårslön jämte anställningskontraktet som är minst en och en halv gång större än den genomsnittliga bruttoårslönen i Sverige samtidigt som alla villkor i tillämpliga lagar, kollektivavtal eller relevant branschpraxis är uppfyllda,</w:t>
      </w:r>
    </w:p>
    <w:p w:rsidRPr="00355102" w:rsidR="00E71840" w:rsidP="00CD08AD" w:rsidRDefault="00E71840" w14:paraId="4CC45C6E" w14:textId="77777777">
      <w:pPr>
        <w:pStyle w:val="ListaPunkt"/>
        <w:rPr>
          <w:lang w:val="sv-SE"/>
        </w:rPr>
      </w:pPr>
      <w:r w:rsidRPr="00355102">
        <w:rPr>
          <w:lang w:val="sv-SE"/>
        </w:rPr>
        <w:t xml:space="preserve">visa upp en handling som styrker att de villkor som enligt nationell lag gäller för utövande av det reglerade yrke som anställningskontraktet åsyftar är uppfyllda samt visa upp handlingar som styrker relevanta </w:t>
      </w:r>
      <w:r w:rsidRPr="00355102">
        <w:rPr>
          <w:lang w:val="sv-SE"/>
        </w:rPr>
        <w:lastRenderedPageBreak/>
        <w:t>högre yrkeskvalifikationer för det yrke eller bransch som specificeras i anställningskontraktet, när det gäller oreglerade arbeten,</w:t>
      </w:r>
    </w:p>
    <w:p w:rsidRPr="00355102" w:rsidR="00E71840" w:rsidP="00CD08AD" w:rsidRDefault="00E71840" w14:paraId="4CC45C6F" w14:textId="5B5B41D4">
      <w:pPr>
        <w:pStyle w:val="ListaPunkt"/>
        <w:rPr>
          <w:lang w:val="sv-SE"/>
        </w:rPr>
      </w:pPr>
      <w:r w:rsidRPr="00355102">
        <w:rPr>
          <w:lang w:val="sv-SE"/>
        </w:rPr>
        <w:t xml:space="preserve">visa upp bevis som styrker </w:t>
      </w:r>
      <w:r w:rsidR="00F136F0">
        <w:rPr>
          <w:lang w:val="sv-SE"/>
        </w:rPr>
        <w:t>innehav av en sjukförsäkring som täcker</w:t>
      </w:r>
      <w:r w:rsidRPr="00355102">
        <w:rPr>
          <w:lang w:val="sv-SE"/>
        </w:rPr>
        <w:t xml:space="preserve"> alla risker som normalt täcks för medborgare i Sverige.</w:t>
      </w:r>
    </w:p>
    <w:p w:rsidRPr="00CD08AD" w:rsidR="00E71840" w:rsidP="00CD08AD" w:rsidRDefault="00E71840" w14:paraId="4CC45C70" w14:textId="77777777">
      <w:pPr>
        <w:pStyle w:val="Normalutanindragellerluft"/>
        <w:spacing w:before="150"/>
      </w:pPr>
      <w:r w:rsidRPr="00CD08AD">
        <w:t>Ovanstående är dock endast minimikrav. Direktivet ger varje medlemsstat rätt att ytterligare reglera arbetskraftsinvandringen genom att dels införa kvoter, dels undersöka situationen på den befintliga arbetsmarknaden och pröva om inte den lediga platsen kan tillsättas med nationell arbetskraft.</w:t>
      </w:r>
    </w:p>
    <w:p w:rsidRPr="001908AC" w:rsidR="00E71840" w:rsidP="00CD08AD" w:rsidRDefault="00E71840" w14:paraId="4CC45C71" w14:textId="77777777">
      <w:pPr>
        <w:rPr>
          <w:lang w:val="sv-SE"/>
        </w:rPr>
      </w:pPr>
      <w:r w:rsidRPr="001908AC">
        <w:rPr>
          <w:lang w:val="sv-SE"/>
        </w:rPr>
        <w:t>Rätt att avslå en ansökan finns givetvis då villkoren inte uppfylls. Det finns också om arbetsgivaren tidigare har påförts någon form av sanktioner eller om handlingarna som ligger till grund för ansökan har förvärvats på bedrägligt sätt, förfalskats eller ändrats i något avseende. Slutligen finns rätt att avslå ansökan även i de fall ett avslag kan motiveras med hänsyn till rikets säkerhet, allmän ordning eller folkhälsa. Därutöver finns en möjlighet att återkalla ett blåkort om villkoren inte längre uppfylls, om innehavaren inte har tillräckliga medel för att försörja sig själv och eventuella familjemedlemmar utan att nyttja det sociala trygghetssystemet, om innehavaren ansöker om försörjningsstöd eller med hänsyn tagen till rikets säkerhet, allmänna ordning eller folkhälsa.</w:t>
      </w:r>
    </w:p>
    <w:p w:rsidRPr="001908AC" w:rsidR="00E71840" w:rsidP="00CD08AD" w:rsidRDefault="00E71840" w14:paraId="4CC45C72" w14:textId="77777777">
      <w:pPr>
        <w:rPr>
          <w:lang w:val="sv-SE"/>
        </w:rPr>
      </w:pPr>
      <w:r w:rsidRPr="001908AC">
        <w:rPr>
          <w:lang w:val="sv-SE"/>
        </w:rPr>
        <w:t>Sverigedemokraternas blåkortssystem nyttjar de möjligheter direktivet ger till striktare regleringar. Det resulterande regelverket möjliggör ett mottagande av uteslutande högkvalificerad arbetskraft.</w:t>
      </w:r>
    </w:p>
    <w:p w:rsidRPr="001908AC" w:rsidR="00E71840" w:rsidP="00CD08AD" w:rsidRDefault="00E71840" w14:paraId="4CC45C73" w14:textId="77777777">
      <w:pPr>
        <w:rPr>
          <w:lang w:val="sv-SE"/>
        </w:rPr>
      </w:pPr>
      <w:r w:rsidRPr="001908AC">
        <w:rPr>
          <w:lang w:val="sv-SE"/>
        </w:rPr>
        <w:t>Utöver blåkortsdirektivet ska det inte förekomma någon generell arbetskraftsinvandring från tredjeland förutom i undantagsfall.</w:t>
      </w:r>
    </w:p>
    <w:p w:rsidRPr="00CD08AD" w:rsidR="00E71840" w:rsidP="00CD08AD" w:rsidRDefault="00CD08AD" w14:paraId="4CC45C74" w14:textId="7F8D30A1">
      <w:pPr>
        <w:pStyle w:val="Rubrik2"/>
      </w:pPr>
      <w:bookmarkStart w:name="_Toc472581615" w:id="58"/>
      <w:r w:rsidRPr="00CD08AD">
        <w:lastRenderedPageBreak/>
        <w:t>Fri rörlighet inom EES</w:t>
      </w:r>
      <w:bookmarkEnd w:id="58"/>
    </w:p>
    <w:p w:rsidRPr="00CD08AD" w:rsidR="00E71840" w:rsidP="00CD08AD" w:rsidRDefault="00E71840" w14:paraId="4CC45C75" w14:textId="77777777">
      <w:pPr>
        <w:pStyle w:val="Normalutanindragellerluft"/>
      </w:pPr>
      <w:r w:rsidRPr="00CD08AD">
        <w:t>Sverige är idag en del av EU. Detta innebär bland annat gemensamma regler för</w:t>
      </w:r>
      <w:r w:rsidRPr="00CD08AD" w:rsidR="00F519C1">
        <w:t xml:space="preserve"> </w:t>
      </w:r>
      <w:r w:rsidRPr="00CD08AD">
        <w:t>rörlighet inom unionen och EES. Tyvärr har vi sett hur den nuvarande rörelsefriheten missbrukas genom att allt fler EU-medborgare i en svag ekonomisk situation söker sig till Sverige för bättre levnadsvillkor då deras hemland inte förmå ta ansvar för sina medborgare. Detta har för Sveriges del resulterat i en kraftig ökning av tiggeri i mer eller mindre organiserad form. Detta är inte och har aldrig varit syftet med den fria rörligheten inom unionen.</w:t>
      </w:r>
      <w:r w:rsidRPr="00CD08AD" w:rsidR="00F519C1">
        <w:t xml:space="preserve"> Det bör i sammanhanget poängteras att den fria rörligheten av just människor (utöver varor, tjänster och kapital) i grunden åsyftar arbetskraft. Att referera till den fria rörigheten vad gäller det hitresta tiggeriet implicerar alltså en syn att tiggeri är att betrakta som ett jobb vilket som helst, vilket det givetvis inte är. </w:t>
      </w:r>
    </w:p>
    <w:p w:rsidRPr="001908AC" w:rsidR="00E71840" w:rsidP="00CD08AD" w:rsidRDefault="00E71840" w14:paraId="4CC45C76" w14:textId="1162F67B">
      <w:pPr>
        <w:rPr>
          <w:lang w:val="sv-SE"/>
        </w:rPr>
      </w:pPr>
      <w:r w:rsidRPr="001908AC">
        <w:rPr>
          <w:lang w:val="sv-SE"/>
        </w:rPr>
        <w:t>För att komma till</w:t>
      </w:r>
      <w:r w:rsidRPr="001908AC" w:rsidR="00AF7C33">
        <w:rPr>
          <w:lang w:val="sv-SE"/>
        </w:rPr>
        <w:t xml:space="preserve"> </w:t>
      </w:r>
      <w:r w:rsidRPr="001908AC">
        <w:rPr>
          <w:lang w:val="sv-SE"/>
        </w:rPr>
        <w:t>rätta med missbruket av den fria rörligheten vill Sverigedemokraterna se ett registreringskrav för de som kommer till Sverige så att polisen har möjlighet att kontrollera vistelsetid i landet. I kombination med denna registrering ska även identitetshandlingar kunna uppvisas för att verifiera att denna person verkligen är en EES-medborgare. Det är dessutom Sverigedemokraternas mening att straffåtgärder på EU-nivå ska kunna tillämpas gentemot de länder som visat sig bidra till missbruket av den fria rörligheten i högre grad.</w:t>
      </w:r>
    </w:p>
    <w:p w:rsidRPr="001908AC" w:rsidR="00E71840" w:rsidP="00CD08AD" w:rsidRDefault="00E71840" w14:paraId="4CC45C77" w14:textId="77777777">
      <w:pPr>
        <w:rPr>
          <w:lang w:val="sv-SE"/>
        </w:rPr>
      </w:pPr>
      <w:r w:rsidRPr="001908AC">
        <w:rPr>
          <w:lang w:val="sv-SE"/>
        </w:rPr>
        <w:t>Vidare anser vi att EES-medborgare som befinner sig i Sverige genom uppehållsrätt längre än den initiala perioden ska kunna uppfylla krav på arbete och försörjning så att dessa inte på något sätt blir en oskälig belastning på svenska sociala trygghets- och bidragssystem. De ska även inneha en sjukförsäkring som täcker alla de risker som normalt täcks för medborgare i Sverige.</w:t>
      </w:r>
    </w:p>
    <w:p w:rsidRPr="001908AC" w:rsidR="00E71840" w:rsidP="00CD08AD" w:rsidRDefault="00E71840" w14:paraId="4CC45C78" w14:textId="1C968A5A">
      <w:pPr>
        <w:rPr>
          <w:lang w:val="sv-SE"/>
        </w:rPr>
      </w:pPr>
      <w:r w:rsidRPr="001908AC">
        <w:rPr>
          <w:lang w:val="sv-SE"/>
        </w:rPr>
        <w:t>I de fall något av ovanstående villkor för att vistas i Sverige inte uppfylls, ska EES</w:t>
      </w:r>
      <w:r w:rsidRPr="001908AC" w:rsidR="00AF7C33">
        <w:rPr>
          <w:lang w:val="sv-SE"/>
        </w:rPr>
        <w:t>-</w:t>
      </w:r>
      <w:r w:rsidRPr="001908AC">
        <w:rPr>
          <w:lang w:val="sv-SE"/>
        </w:rPr>
        <w:t>medborgaren omgående avvisas till sitt hemland.</w:t>
      </w:r>
    </w:p>
    <w:p w:rsidRPr="00355102" w:rsidR="00E71840" w:rsidP="00B27921" w:rsidRDefault="00E71840" w14:paraId="4CC45C7A" w14:textId="129D7841">
      <w:pPr>
        <w:jc w:val="both"/>
        <w:rPr>
          <w:caps/>
          <w:color w:val="FFFFFF" w:themeColor="background1"/>
          <w:spacing w:val="15"/>
          <w:lang w:val="sv-SE"/>
        </w:rPr>
      </w:pPr>
    </w:p>
    <w:p w:rsidRPr="00CD08AD" w:rsidR="00E71840" w:rsidP="00CD08AD" w:rsidRDefault="00CD08AD" w14:paraId="4CC45C7B" w14:textId="50DAE2B4">
      <w:pPr>
        <w:pStyle w:val="Rubrik1"/>
      </w:pPr>
      <w:bookmarkStart w:name="_Toc472581616" w:id="59"/>
      <w:bookmarkStart w:name="_Toc449532118" w:id="60"/>
      <w:r w:rsidRPr="00CD08AD">
        <w:t>Vård och omsorg</w:t>
      </w:r>
      <w:bookmarkEnd w:id="59"/>
    </w:p>
    <w:p w:rsidRPr="00CD08AD" w:rsidR="00E71840" w:rsidP="00CD08AD" w:rsidRDefault="00CD08AD" w14:paraId="4CC45C7C" w14:textId="183AF814">
      <w:pPr>
        <w:pStyle w:val="Rubrik2"/>
        <w:spacing w:before="240"/>
      </w:pPr>
      <w:bookmarkStart w:name="_Toc472581617" w:id="61"/>
      <w:bookmarkEnd w:id="60"/>
      <w:r w:rsidRPr="00CD08AD">
        <w:t>Sjukvård</w:t>
      </w:r>
      <w:bookmarkEnd w:id="61"/>
    </w:p>
    <w:p w:rsidRPr="00CD08AD" w:rsidR="00E71840" w:rsidP="00CD08AD" w:rsidRDefault="00E71840" w14:paraId="4CC45C7D" w14:textId="77777777">
      <w:pPr>
        <w:pStyle w:val="Normalutanindragellerluft"/>
      </w:pPr>
      <w:r w:rsidRPr="00CD08AD">
        <w:t xml:space="preserve">Tillgången till skattefinansierad hälso- och sjukvård, inklusive tandvård för personer som befinner sig i Sverige, beror på olika regler beroende vilken personkategori man tillhör. Grundregeln är dock alltid att ingen ska nekas akut vård på grund av bristande betalningsförmåga och att patientsäkerheten aldrig får hotas. Det är den behandlande läkaren, tandläkaren eller annan ansvarig vårdpersonal som får avgöra i det enskilda fallet vilka insatser som bör göras för att inte patientsäkerheten ska hotas. </w:t>
      </w:r>
    </w:p>
    <w:p w:rsidRPr="001908AC" w:rsidR="00E71840" w:rsidP="00CD08AD" w:rsidRDefault="00E71840" w14:paraId="4CC45C7E" w14:textId="67245E09">
      <w:pPr>
        <w:rPr>
          <w:lang w:val="sv-SE"/>
        </w:rPr>
      </w:pPr>
      <w:r w:rsidRPr="001908AC">
        <w:rPr>
          <w:lang w:val="sv-SE"/>
        </w:rPr>
        <w:t xml:space="preserve">Sveriges hälsovård bygger på att vi gemensamt finansierar den via skattsedeln. Detta innebär således att vården är dimensionerad </w:t>
      </w:r>
      <w:r w:rsidRPr="001908AC" w:rsidR="009239E5">
        <w:rPr>
          <w:lang w:val="sv-SE"/>
        </w:rPr>
        <w:t xml:space="preserve">i första hand </w:t>
      </w:r>
      <w:r w:rsidRPr="001908AC">
        <w:rPr>
          <w:lang w:val="sv-SE"/>
        </w:rPr>
        <w:t>för de människor som bor här. Självfallet hade vi, om vi kunnat, erbjudit alla personer samma typ av vård oavsett deras status. Vi har också den djupaste förståelse för att människor som arbetar inom vårdyrket vill hjälpa alla som kommer för att söka vård. Det är dock vår uppgift att som politiker vara varsamma med de begränsade resurser som svenska folket anförtror oss att fördela.</w:t>
      </w:r>
    </w:p>
    <w:p w:rsidRPr="001908AC" w:rsidR="00E71840" w:rsidP="00CD08AD" w:rsidRDefault="00E71840" w14:paraId="4CC45C7F" w14:textId="77777777">
      <w:pPr>
        <w:rPr>
          <w:lang w:val="sv-SE"/>
        </w:rPr>
      </w:pPr>
      <w:r w:rsidRPr="001908AC">
        <w:rPr>
          <w:lang w:val="sv-SE"/>
        </w:rPr>
        <w:t>För svenska medborgare gäller ovillkorligen samma villkor, det vill säga full tillgång till svensk sjukvård där våra nationella lagar och regler tillämpas. Detta gäller även i stor utsträckning för EU-medborgare och personer som har ett arbetstillstånd i form av ett gällande blåkort samt barn till personer som har ett giltigt uppehållstillstånd.</w:t>
      </w:r>
    </w:p>
    <w:p w:rsidRPr="001908AC" w:rsidR="00E71840" w:rsidP="00CD08AD" w:rsidRDefault="00E71840" w14:paraId="4CC45C80" w14:textId="2728721C">
      <w:pPr>
        <w:rPr>
          <w:lang w:val="sv-SE"/>
        </w:rPr>
      </w:pPr>
      <w:r w:rsidRPr="001908AC">
        <w:rPr>
          <w:lang w:val="sv-SE"/>
        </w:rPr>
        <w:t xml:space="preserve">Avseende vuxna med </w:t>
      </w:r>
      <w:r w:rsidRPr="001908AC" w:rsidR="009239E5">
        <w:rPr>
          <w:lang w:val="sv-SE"/>
        </w:rPr>
        <w:t xml:space="preserve">tillfälligt uppehållstillstånd (TUT)/permanent uppehållstillstånd (PUT) </w:t>
      </w:r>
      <w:r w:rsidRPr="001908AC">
        <w:rPr>
          <w:lang w:val="sv-SE"/>
        </w:rPr>
        <w:t xml:space="preserve">gäller fri tillgång till akutvård samt vård som inte </w:t>
      </w:r>
      <w:r w:rsidRPr="001908AC">
        <w:rPr>
          <w:lang w:val="sv-SE"/>
        </w:rPr>
        <w:lastRenderedPageBreak/>
        <w:t>kan anstå. För att få tillgång till fullständig vård kan man kvalificera sig genom att ha arbetat motsvarande h</w:t>
      </w:r>
      <w:r w:rsidRPr="001908AC" w:rsidR="009239E5">
        <w:rPr>
          <w:lang w:val="sv-SE"/>
        </w:rPr>
        <w:t>eltid under de senaste två åren</w:t>
      </w:r>
      <w:r w:rsidRPr="001908AC">
        <w:rPr>
          <w:lang w:val="sv-SE"/>
        </w:rPr>
        <w:t xml:space="preserve"> eller genom att teckna en f</w:t>
      </w:r>
      <w:r w:rsidRPr="001908AC" w:rsidR="00F519C1">
        <w:rPr>
          <w:lang w:val="sv-SE"/>
        </w:rPr>
        <w:t>örsäkring eller betala själv.</w:t>
      </w:r>
      <w:r w:rsidRPr="001908AC">
        <w:rPr>
          <w:lang w:val="sv-SE"/>
        </w:rPr>
        <w:t xml:space="preserve"> </w:t>
      </w:r>
    </w:p>
    <w:p w:rsidRPr="001908AC" w:rsidR="00E71840" w:rsidP="00CD08AD" w:rsidRDefault="00E71840" w14:paraId="4CC45C81" w14:textId="77777777">
      <w:pPr>
        <w:rPr>
          <w:lang w:val="sv-SE"/>
        </w:rPr>
      </w:pPr>
      <w:r w:rsidRPr="001908AC">
        <w:rPr>
          <w:lang w:val="sv-SE"/>
        </w:rPr>
        <w:t>För asylsökande vuxna och barn erbjuds akut vård – resterande vårdinsatser ska finansieras på egen hand genom försäkring eller lån.</w:t>
      </w:r>
    </w:p>
    <w:p w:rsidR="006033F9" w:rsidP="006C52D7" w:rsidRDefault="00E71840" w14:paraId="4CC45C82" w14:textId="4B5CA717">
      <w:pPr>
        <w:spacing w:after="240"/>
        <w:rPr>
          <w:lang w:val="sv-SE"/>
        </w:rPr>
      </w:pPr>
      <w:r w:rsidRPr="001908AC">
        <w:rPr>
          <w:lang w:val="sv-SE"/>
        </w:rPr>
        <w:t>Avseende illegala utlänningar gäller enbart tillgång till akut vård, dock med fullt betalningsansvar.</w:t>
      </w:r>
    </w:p>
    <w:p w:rsidR="006033F9" w:rsidRDefault="006033F9" w14:paraId="3C82F43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lang w:val="sv-SE"/>
        </w:rPr>
      </w:pPr>
      <w:r>
        <w:rPr>
          <w:lang w:val="sv-SE"/>
        </w:rPr>
        <w:br w:type="page"/>
      </w:r>
    </w:p>
    <w:tbl>
      <w:tblPr>
        <w:tblW w:w="0" w:type="auto"/>
        <w:jc w:val="center"/>
        <w:tblCellMar>
          <w:left w:w="0" w:type="dxa"/>
          <w:right w:w="0" w:type="dxa"/>
        </w:tblCellMar>
        <w:tblLook w:val="04A0" w:firstRow="1" w:lastRow="0" w:firstColumn="1" w:lastColumn="0" w:noHBand="0" w:noVBand="1"/>
      </w:tblPr>
      <w:tblGrid>
        <w:gridCol w:w="2703"/>
        <w:gridCol w:w="2542"/>
        <w:gridCol w:w="3239"/>
      </w:tblGrid>
      <w:tr w:rsidRPr="006C52D7" w:rsidR="00E71840" w:rsidTr="006C52D7" w14:paraId="4CC45C88" w14:textId="77777777">
        <w:trPr>
          <w:trHeight w:val="625"/>
          <w:jc w:val="center"/>
        </w:trPr>
        <w:tc>
          <w:tcPr>
            <w:tcW w:w="0" w:type="auto"/>
            <w:tcBorders>
              <w:top w:val="single" w:color="FFFFFF" w:sz="8" w:space="0"/>
              <w:left w:val="single" w:color="FFFFFF" w:sz="8" w:space="0"/>
              <w:bottom w:val="single" w:color="FFFFFF" w:sz="24" w:space="0"/>
              <w:right w:val="single" w:color="FFFFFF" w:sz="8" w:space="0"/>
            </w:tcBorders>
            <w:shd w:val="clear" w:color="auto" w:fill="808080" w:themeFill="background1" w:themeFillShade="80"/>
            <w:tcMar>
              <w:top w:w="72" w:type="dxa"/>
              <w:left w:w="144" w:type="dxa"/>
              <w:bottom w:w="72" w:type="dxa"/>
              <w:right w:w="144" w:type="dxa"/>
            </w:tcMar>
            <w:hideMark/>
          </w:tcPr>
          <w:p w:rsidRPr="006C52D7" w:rsidR="00E71840" w:rsidP="006C52D7" w:rsidRDefault="00E71840" w14:paraId="4CC45C85" w14:textId="77777777">
            <w:pPr>
              <w:pStyle w:val="Normalutanindragellerluft"/>
              <w:spacing w:line="240" w:lineRule="exact"/>
              <w:rPr>
                <w:color w:val="FFFFFF" w:themeColor="background1"/>
                <w:sz w:val="20"/>
                <w:szCs w:val="20"/>
              </w:rPr>
            </w:pPr>
            <w:r w:rsidRPr="006C52D7">
              <w:rPr>
                <w:color w:val="FFFFFF" w:themeColor="background1"/>
                <w:sz w:val="20"/>
                <w:szCs w:val="20"/>
              </w:rPr>
              <w:lastRenderedPageBreak/>
              <w:t>Person</w:t>
            </w:r>
          </w:p>
        </w:tc>
        <w:tc>
          <w:tcPr>
            <w:tcW w:w="0" w:type="auto"/>
            <w:tcBorders>
              <w:top w:val="single" w:color="FFFFFF" w:sz="8" w:space="0"/>
              <w:left w:val="nil"/>
              <w:bottom w:val="single" w:color="FFFFFF" w:sz="24" w:space="0"/>
              <w:right w:val="single" w:color="FFFFFF" w:sz="8" w:space="0"/>
            </w:tcBorders>
            <w:shd w:val="clear" w:color="auto" w:fill="808080" w:themeFill="background1" w:themeFillShade="80"/>
            <w:tcMar>
              <w:top w:w="72" w:type="dxa"/>
              <w:left w:w="144" w:type="dxa"/>
              <w:bottom w:w="72" w:type="dxa"/>
              <w:right w:w="144" w:type="dxa"/>
            </w:tcMar>
            <w:hideMark/>
          </w:tcPr>
          <w:p w:rsidRPr="006C52D7" w:rsidR="00E71840" w:rsidP="006C52D7" w:rsidRDefault="00E71840" w14:paraId="4CC45C86" w14:textId="77777777">
            <w:pPr>
              <w:pStyle w:val="Normalutanindragellerluft"/>
              <w:spacing w:line="240" w:lineRule="exact"/>
              <w:rPr>
                <w:color w:val="FFFFFF" w:themeColor="background1"/>
                <w:sz w:val="20"/>
                <w:szCs w:val="20"/>
              </w:rPr>
            </w:pPr>
            <w:r w:rsidRPr="006C52D7">
              <w:rPr>
                <w:color w:val="FFFFFF" w:themeColor="background1"/>
                <w:sz w:val="20"/>
                <w:szCs w:val="20"/>
              </w:rPr>
              <w:t>Vårdtillgång</w:t>
            </w:r>
          </w:p>
        </w:tc>
        <w:tc>
          <w:tcPr>
            <w:tcW w:w="0" w:type="auto"/>
            <w:tcBorders>
              <w:top w:val="single" w:color="FFFFFF" w:sz="8" w:space="0"/>
              <w:left w:val="nil"/>
              <w:bottom w:val="single" w:color="FFFFFF" w:sz="24" w:space="0"/>
              <w:right w:val="single" w:color="FFFFFF" w:sz="8" w:space="0"/>
            </w:tcBorders>
            <w:shd w:val="clear" w:color="auto" w:fill="808080" w:themeFill="background1" w:themeFillShade="80"/>
            <w:tcMar>
              <w:top w:w="72" w:type="dxa"/>
              <w:left w:w="144" w:type="dxa"/>
              <w:bottom w:w="72" w:type="dxa"/>
              <w:right w:w="144" w:type="dxa"/>
            </w:tcMar>
            <w:hideMark/>
          </w:tcPr>
          <w:p w:rsidRPr="006C52D7" w:rsidR="00E71840" w:rsidP="006C52D7" w:rsidRDefault="00E71840" w14:paraId="4CC45C87" w14:textId="77777777">
            <w:pPr>
              <w:pStyle w:val="Normalutanindragellerluft"/>
              <w:spacing w:line="240" w:lineRule="exact"/>
              <w:rPr>
                <w:color w:val="FFFFFF" w:themeColor="background1"/>
                <w:sz w:val="20"/>
                <w:szCs w:val="20"/>
              </w:rPr>
            </w:pPr>
            <w:r w:rsidRPr="006C52D7">
              <w:rPr>
                <w:color w:val="FFFFFF" w:themeColor="background1"/>
                <w:sz w:val="20"/>
                <w:szCs w:val="20"/>
              </w:rPr>
              <w:t>Villkor</w:t>
            </w:r>
          </w:p>
        </w:tc>
      </w:tr>
      <w:tr w:rsidRPr="006C52D7" w:rsidR="006C52D7" w:rsidTr="006C52D7" w14:paraId="4CC45C8C" w14:textId="77777777">
        <w:trPr>
          <w:trHeight w:val="625"/>
          <w:jc w:val="center"/>
        </w:trPr>
        <w:tc>
          <w:tcPr>
            <w:tcW w:w="0" w:type="auto"/>
            <w:tcBorders>
              <w:top w:val="nil"/>
              <w:left w:val="single" w:color="FFFFFF" w:sz="8" w:space="0"/>
              <w:bottom w:val="single" w:color="FFFFFF" w:sz="8" w:space="0"/>
              <w:right w:val="single" w:color="FFFFFF" w:sz="8" w:space="0"/>
            </w:tcBorders>
            <w:shd w:val="clear" w:color="auto" w:fill="D9D9D9" w:themeFill="background1" w:themeFillShade="D9"/>
            <w:tcMar>
              <w:top w:w="72" w:type="dxa"/>
              <w:left w:w="144" w:type="dxa"/>
              <w:bottom w:w="72" w:type="dxa"/>
              <w:right w:w="144" w:type="dxa"/>
            </w:tcMar>
            <w:hideMark/>
          </w:tcPr>
          <w:p w:rsidRPr="006C52D7" w:rsidR="00E71840" w:rsidP="006C52D7" w:rsidRDefault="00E71840" w14:paraId="4CC45C89" w14:textId="77777777">
            <w:pPr>
              <w:pStyle w:val="Normalutanindragellerluft"/>
              <w:spacing w:line="240" w:lineRule="exact"/>
              <w:rPr>
                <w:sz w:val="20"/>
                <w:szCs w:val="20"/>
              </w:rPr>
            </w:pPr>
            <w:r w:rsidRPr="006C52D7">
              <w:rPr>
                <w:sz w:val="20"/>
                <w:szCs w:val="20"/>
              </w:rPr>
              <w:t>Svensk medborgare</w:t>
            </w:r>
          </w:p>
        </w:tc>
        <w:tc>
          <w:tcPr>
            <w:tcW w:w="0" w:type="auto"/>
            <w:tcBorders>
              <w:top w:val="nil"/>
              <w:left w:val="nil"/>
              <w:bottom w:val="single" w:color="FFFFFF" w:sz="8" w:space="0"/>
              <w:right w:val="single" w:color="FFFFFF" w:sz="8" w:space="0"/>
            </w:tcBorders>
            <w:shd w:val="clear" w:color="auto" w:fill="D9D9D9" w:themeFill="background1" w:themeFillShade="D9"/>
            <w:tcMar>
              <w:top w:w="72" w:type="dxa"/>
              <w:left w:w="144" w:type="dxa"/>
              <w:bottom w:w="72" w:type="dxa"/>
              <w:right w:w="144" w:type="dxa"/>
            </w:tcMar>
            <w:hideMark/>
          </w:tcPr>
          <w:p w:rsidRPr="006C52D7" w:rsidR="00E71840" w:rsidP="006C52D7" w:rsidRDefault="00E71840" w14:paraId="4CC45C8A" w14:textId="77777777">
            <w:pPr>
              <w:pStyle w:val="Normalutanindragellerluft"/>
              <w:spacing w:line="240" w:lineRule="exact"/>
              <w:rPr>
                <w:sz w:val="20"/>
                <w:szCs w:val="20"/>
              </w:rPr>
            </w:pPr>
            <w:r w:rsidRPr="006C52D7">
              <w:rPr>
                <w:sz w:val="20"/>
                <w:szCs w:val="20"/>
              </w:rPr>
              <w:t>Fullständig vård</w:t>
            </w:r>
          </w:p>
        </w:tc>
        <w:tc>
          <w:tcPr>
            <w:tcW w:w="0" w:type="auto"/>
            <w:tcBorders>
              <w:top w:val="nil"/>
              <w:left w:val="nil"/>
              <w:bottom w:val="single" w:color="FFFFFF" w:sz="8" w:space="0"/>
              <w:right w:val="single" w:color="FFFFFF" w:sz="8" w:space="0"/>
            </w:tcBorders>
            <w:shd w:val="clear" w:color="auto" w:fill="D9D9D9" w:themeFill="background1" w:themeFillShade="D9"/>
            <w:tcMar>
              <w:top w:w="72" w:type="dxa"/>
              <w:left w:w="144" w:type="dxa"/>
              <w:bottom w:w="72" w:type="dxa"/>
              <w:right w:w="144" w:type="dxa"/>
            </w:tcMar>
            <w:hideMark/>
          </w:tcPr>
          <w:p w:rsidRPr="006C52D7" w:rsidR="00E71840" w:rsidP="006C52D7" w:rsidRDefault="00E71840" w14:paraId="4CC45C8B" w14:textId="77777777">
            <w:pPr>
              <w:pStyle w:val="Normalutanindragellerluft"/>
              <w:spacing w:line="240" w:lineRule="exact"/>
              <w:rPr>
                <w:sz w:val="20"/>
                <w:szCs w:val="20"/>
              </w:rPr>
            </w:pPr>
            <w:r w:rsidRPr="006C52D7">
              <w:rPr>
                <w:sz w:val="20"/>
                <w:szCs w:val="20"/>
              </w:rPr>
              <w:t>Inga</w:t>
            </w:r>
          </w:p>
        </w:tc>
      </w:tr>
      <w:tr w:rsidRPr="002A72F7" w:rsidR="00E71840" w:rsidTr="006C52D7" w14:paraId="4CC45C90" w14:textId="77777777">
        <w:trPr>
          <w:trHeight w:val="984"/>
          <w:jc w:val="center"/>
        </w:trPr>
        <w:tc>
          <w:tcPr>
            <w:tcW w:w="0" w:type="auto"/>
            <w:tcBorders>
              <w:top w:val="nil"/>
              <w:left w:val="single" w:color="FFFFFF" w:sz="8" w:space="0"/>
              <w:bottom w:val="single" w:color="FFFFFF" w:sz="8" w:space="0"/>
              <w:right w:val="single" w:color="FFFFFF" w:sz="8" w:space="0"/>
            </w:tcBorders>
            <w:shd w:val="clear" w:color="auto" w:fill="F2F2F2" w:themeFill="background1" w:themeFillShade="F2"/>
            <w:tcMar>
              <w:top w:w="72" w:type="dxa"/>
              <w:left w:w="144" w:type="dxa"/>
              <w:bottom w:w="72" w:type="dxa"/>
              <w:right w:w="144" w:type="dxa"/>
            </w:tcMar>
            <w:hideMark/>
          </w:tcPr>
          <w:p w:rsidRPr="006C52D7" w:rsidR="00E71840" w:rsidP="006C52D7" w:rsidRDefault="00E71840" w14:paraId="4CC45C8D" w14:textId="77777777">
            <w:pPr>
              <w:pStyle w:val="Normalutanindragellerluft"/>
              <w:spacing w:line="240" w:lineRule="exact"/>
              <w:rPr>
                <w:sz w:val="20"/>
                <w:szCs w:val="20"/>
              </w:rPr>
            </w:pPr>
            <w:r w:rsidRPr="006C52D7">
              <w:rPr>
                <w:sz w:val="20"/>
                <w:szCs w:val="20"/>
              </w:rPr>
              <w:t>EU-medborgare</w:t>
            </w:r>
          </w:p>
        </w:tc>
        <w:tc>
          <w:tcPr>
            <w:tcW w:w="0" w:type="auto"/>
            <w:tcBorders>
              <w:top w:val="nil"/>
              <w:left w:val="nil"/>
              <w:bottom w:val="single" w:color="FFFFFF" w:sz="8" w:space="0"/>
              <w:right w:val="single" w:color="FFFFFF" w:sz="8" w:space="0"/>
            </w:tcBorders>
            <w:shd w:val="clear" w:color="auto" w:fill="F2F2F2" w:themeFill="background1" w:themeFillShade="F2"/>
            <w:tcMar>
              <w:top w:w="72" w:type="dxa"/>
              <w:left w:w="144" w:type="dxa"/>
              <w:bottom w:w="72" w:type="dxa"/>
              <w:right w:w="144" w:type="dxa"/>
            </w:tcMar>
            <w:hideMark/>
          </w:tcPr>
          <w:p w:rsidRPr="006C52D7" w:rsidR="00E71840" w:rsidP="006C52D7" w:rsidRDefault="00E71840" w14:paraId="4CC45C8E" w14:textId="7A159065">
            <w:pPr>
              <w:pStyle w:val="Normalutanindragellerluft"/>
              <w:spacing w:line="240" w:lineRule="exact"/>
              <w:rPr>
                <w:sz w:val="20"/>
                <w:szCs w:val="20"/>
              </w:rPr>
            </w:pPr>
            <w:r w:rsidRPr="006C52D7">
              <w:rPr>
                <w:sz w:val="20"/>
                <w:szCs w:val="20"/>
              </w:rPr>
              <w:t>Fullständig vård om erforderliga tillstånd</w:t>
            </w:r>
            <w:r w:rsidRPr="006C52D7" w:rsidR="00ED1742">
              <w:rPr>
                <w:sz w:val="20"/>
                <w:szCs w:val="20"/>
              </w:rPr>
              <w:t xml:space="preserve"> finns (efter tre</w:t>
            </w:r>
            <w:r w:rsidRPr="006C52D7">
              <w:rPr>
                <w:sz w:val="20"/>
                <w:szCs w:val="20"/>
              </w:rPr>
              <w:t xml:space="preserve"> månader)</w:t>
            </w:r>
          </w:p>
        </w:tc>
        <w:tc>
          <w:tcPr>
            <w:tcW w:w="0" w:type="auto"/>
            <w:tcBorders>
              <w:top w:val="nil"/>
              <w:left w:val="nil"/>
              <w:bottom w:val="single" w:color="FFFFFF" w:sz="8" w:space="0"/>
              <w:right w:val="single" w:color="FFFFFF" w:sz="8" w:space="0"/>
            </w:tcBorders>
            <w:shd w:val="clear" w:color="auto" w:fill="F2F2F2" w:themeFill="background1" w:themeFillShade="F2"/>
            <w:tcMar>
              <w:top w:w="72" w:type="dxa"/>
              <w:left w:w="144" w:type="dxa"/>
              <w:bottom w:w="72" w:type="dxa"/>
              <w:right w:w="144" w:type="dxa"/>
            </w:tcMar>
            <w:hideMark/>
          </w:tcPr>
          <w:p w:rsidRPr="006C52D7" w:rsidR="00E71840" w:rsidP="006C52D7" w:rsidRDefault="00E71840" w14:paraId="4CC45C8F" w14:textId="0D43CA62">
            <w:pPr>
              <w:pStyle w:val="Normalutanindragellerluft"/>
              <w:spacing w:line="240" w:lineRule="exact"/>
              <w:rPr>
                <w:sz w:val="20"/>
                <w:szCs w:val="20"/>
              </w:rPr>
            </w:pPr>
            <w:r w:rsidRPr="006C52D7">
              <w:rPr>
                <w:sz w:val="20"/>
                <w:szCs w:val="20"/>
              </w:rPr>
              <w:t xml:space="preserve">Ansökt om uppehållsrätt </w:t>
            </w:r>
            <w:r w:rsidRPr="006C52D7" w:rsidR="00ED1742">
              <w:rPr>
                <w:sz w:val="20"/>
                <w:szCs w:val="20"/>
              </w:rPr>
              <w:t>eller uppehållstillstånd efter tre</w:t>
            </w:r>
            <w:r w:rsidRPr="006C52D7">
              <w:rPr>
                <w:sz w:val="20"/>
                <w:szCs w:val="20"/>
              </w:rPr>
              <w:t xml:space="preserve"> månader i Sverige</w:t>
            </w:r>
          </w:p>
        </w:tc>
      </w:tr>
      <w:tr w:rsidRPr="002A72F7" w:rsidR="00E71840" w:rsidTr="006C52D7" w14:paraId="4CC45C94" w14:textId="77777777">
        <w:trPr>
          <w:trHeight w:val="761"/>
          <w:jc w:val="center"/>
        </w:trPr>
        <w:tc>
          <w:tcPr>
            <w:tcW w:w="0" w:type="auto"/>
            <w:tcBorders>
              <w:top w:val="nil"/>
              <w:left w:val="single" w:color="FFFFFF" w:sz="8" w:space="0"/>
              <w:bottom w:val="single" w:color="FFFFFF" w:sz="8" w:space="0"/>
              <w:right w:val="single" w:color="FFFFFF" w:sz="8" w:space="0"/>
            </w:tcBorders>
            <w:shd w:val="clear" w:color="auto" w:fill="D9D9D9" w:themeFill="background1" w:themeFillShade="D9"/>
            <w:tcMar>
              <w:top w:w="72" w:type="dxa"/>
              <w:left w:w="144" w:type="dxa"/>
              <w:bottom w:w="72" w:type="dxa"/>
              <w:right w:w="144" w:type="dxa"/>
            </w:tcMar>
            <w:hideMark/>
          </w:tcPr>
          <w:p w:rsidRPr="006C52D7" w:rsidR="00E71840" w:rsidP="006C52D7" w:rsidRDefault="00E71840" w14:paraId="4CC45C91" w14:textId="77777777">
            <w:pPr>
              <w:pStyle w:val="Normalutanindragellerluft"/>
              <w:spacing w:line="240" w:lineRule="exact"/>
              <w:rPr>
                <w:sz w:val="20"/>
                <w:szCs w:val="20"/>
              </w:rPr>
            </w:pPr>
            <w:r w:rsidRPr="006C52D7">
              <w:rPr>
                <w:sz w:val="20"/>
                <w:szCs w:val="20"/>
              </w:rPr>
              <w:t>Personer med EU-blåkort (arbetskraftsinvandring)</w:t>
            </w:r>
          </w:p>
        </w:tc>
        <w:tc>
          <w:tcPr>
            <w:tcW w:w="0" w:type="auto"/>
            <w:tcBorders>
              <w:top w:val="nil"/>
              <w:left w:val="nil"/>
              <w:bottom w:val="single" w:color="FFFFFF" w:sz="8" w:space="0"/>
              <w:right w:val="single" w:color="FFFFFF" w:sz="8" w:space="0"/>
            </w:tcBorders>
            <w:shd w:val="clear" w:color="auto" w:fill="D9D9D9" w:themeFill="background1" w:themeFillShade="D9"/>
            <w:tcMar>
              <w:top w:w="72" w:type="dxa"/>
              <w:left w:w="144" w:type="dxa"/>
              <w:bottom w:w="72" w:type="dxa"/>
              <w:right w:w="144" w:type="dxa"/>
            </w:tcMar>
            <w:hideMark/>
          </w:tcPr>
          <w:p w:rsidRPr="006C52D7" w:rsidR="00E71840" w:rsidP="006C52D7" w:rsidRDefault="00E71840" w14:paraId="4CC45C92" w14:textId="77777777">
            <w:pPr>
              <w:pStyle w:val="Normalutanindragellerluft"/>
              <w:spacing w:line="240" w:lineRule="exact"/>
              <w:rPr>
                <w:sz w:val="20"/>
                <w:szCs w:val="20"/>
              </w:rPr>
            </w:pPr>
            <w:r w:rsidRPr="006C52D7">
              <w:rPr>
                <w:sz w:val="20"/>
                <w:szCs w:val="20"/>
              </w:rPr>
              <w:t>Fullständig vård</w:t>
            </w:r>
          </w:p>
        </w:tc>
        <w:tc>
          <w:tcPr>
            <w:tcW w:w="0" w:type="auto"/>
            <w:tcBorders>
              <w:top w:val="nil"/>
              <w:left w:val="nil"/>
              <w:bottom w:val="single" w:color="FFFFFF" w:sz="8" w:space="0"/>
              <w:right w:val="single" w:color="FFFFFF" w:sz="8" w:space="0"/>
            </w:tcBorders>
            <w:shd w:val="clear" w:color="auto" w:fill="D9D9D9" w:themeFill="background1" w:themeFillShade="D9"/>
            <w:tcMar>
              <w:top w:w="72" w:type="dxa"/>
              <w:left w:w="144" w:type="dxa"/>
              <w:bottom w:w="72" w:type="dxa"/>
              <w:right w:w="144" w:type="dxa"/>
            </w:tcMar>
            <w:hideMark/>
          </w:tcPr>
          <w:p w:rsidRPr="006C52D7" w:rsidR="00E71840" w:rsidP="006C52D7" w:rsidRDefault="00E71840" w14:paraId="4CC45C93" w14:textId="77777777">
            <w:pPr>
              <w:pStyle w:val="Normalutanindragellerluft"/>
              <w:spacing w:line="240" w:lineRule="exact"/>
              <w:rPr>
                <w:sz w:val="20"/>
                <w:szCs w:val="20"/>
              </w:rPr>
            </w:pPr>
            <w:r w:rsidRPr="006C52D7">
              <w:rPr>
                <w:sz w:val="20"/>
                <w:szCs w:val="20"/>
              </w:rPr>
              <w:t>Under tiden villkoren för blåkortet upprätthålls</w:t>
            </w:r>
          </w:p>
        </w:tc>
      </w:tr>
      <w:tr w:rsidRPr="002A72F7" w:rsidR="00E71840" w:rsidTr="006C52D7" w14:paraId="4CC45C99" w14:textId="77777777">
        <w:trPr>
          <w:trHeight w:val="18"/>
          <w:jc w:val="center"/>
        </w:trPr>
        <w:tc>
          <w:tcPr>
            <w:tcW w:w="0" w:type="auto"/>
            <w:tcBorders>
              <w:top w:val="nil"/>
              <w:left w:val="single" w:color="FFFFFF" w:sz="8" w:space="0"/>
              <w:bottom w:val="single" w:color="FFFFFF" w:sz="8" w:space="0"/>
              <w:right w:val="single" w:color="FFFFFF" w:sz="8" w:space="0"/>
            </w:tcBorders>
            <w:shd w:val="clear" w:color="auto" w:fill="F2F2F2" w:themeFill="background1" w:themeFillShade="F2"/>
            <w:tcMar>
              <w:top w:w="72" w:type="dxa"/>
              <w:left w:w="144" w:type="dxa"/>
              <w:bottom w:w="72" w:type="dxa"/>
              <w:right w:w="144" w:type="dxa"/>
            </w:tcMar>
            <w:hideMark/>
          </w:tcPr>
          <w:p w:rsidRPr="00784746" w:rsidR="00E71840" w:rsidP="006C52D7" w:rsidRDefault="00E71840" w14:paraId="4CC45C95" w14:textId="77777777">
            <w:pPr>
              <w:pStyle w:val="Normalutanindragellerluft"/>
              <w:spacing w:line="240" w:lineRule="exact"/>
              <w:rPr>
                <w:b/>
                <w:sz w:val="20"/>
                <w:szCs w:val="20"/>
              </w:rPr>
            </w:pPr>
            <w:r w:rsidRPr="00784746">
              <w:rPr>
                <w:b/>
                <w:sz w:val="20"/>
                <w:szCs w:val="20"/>
              </w:rPr>
              <w:t>PUT/TUT</w:t>
            </w:r>
          </w:p>
          <w:p w:rsidRPr="006C52D7" w:rsidR="00E71840" w:rsidP="006C52D7" w:rsidRDefault="00E71840" w14:paraId="4CC45C96" w14:textId="77777777">
            <w:pPr>
              <w:pStyle w:val="Normalutanindragellerluft"/>
              <w:spacing w:line="240" w:lineRule="exact"/>
              <w:rPr>
                <w:sz w:val="20"/>
                <w:szCs w:val="20"/>
              </w:rPr>
            </w:pPr>
            <w:r w:rsidRPr="006C52D7">
              <w:rPr>
                <w:sz w:val="20"/>
                <w:szCs w:val="20"/>
              </w:rPr>
              <w:t>Vuxna</w:t>
            </w:r>
          </w:p>
        </w:tc>
        <w:tc>
          <w:tcPr>
            <w:tcW w:w="0" w:type="auto"/>
            <w:tcBorders>
              <w:top w:val="nil"/>
              <w:left w:val="nil"/>
              <w:bottom w:val="single" w:color="FFFFFF" w:sz="8" w:space="0"/>
              <w:right w:val="single" w:color="FFFFFF" w:sz="8" w:space="0"/>
            </w:tcBorders>
            <w:shd w:val="clear" w:color="auto" w:fill="F2F2F2" w:themeFill="background1" w:themeFillShade="F2"/>
            <w:tcMar>
              <w:top w:w="72" w:type="dxa"/>
              <w:left w:w="144" w:type="dxa"/>
              <w:bottom w:w="72" w:type="dxa"/>
              <w:right w:w="144" w:type="dxa"/>
            </w:tcMar>
            <w:hideMark/>
          </w:tcPr>
          <w:p w:rsidRPr="006C52D7" w:rsidR="00E71840" w:rsidP="006C52D7" w:rsidRDefault="00E71840" w14:paraId="4CC45C97" w14:textId="77777777">
            <w:pPr>
              <w:pStyle w:val="Normalutanindragellerluft"/>
              <w:spacing w:line="240" w:lineRule="exact"/>
              <w:rPr>
                <w:sz w:val="20"/>
                <w:szCs w:val="20"/>
              </w:rPr>
            </w:pPr>
            <w:r w:rsidRPr="006C52D7">
              <w:rPr>
                <w:sz w:val="20"/>
                <w:szCs w:val="20"/>
              </w:rPr>
              <w:t>Akut vård och vård som inte kan anstå</w:t>
            </w:r>
          </w:p>
        </w:tc>
        <w:tc>
          <w:tcPr>
            <w:tcW w:w="0" w:type="auto"/>
            <w:tcBorders>
              <w:top w:val="nil"/>
              <w:left w:val="nil"/>
              <w:bottom w:val="single" w:color="FFFFFF" w:sz="8" w:space="0"/>
              <w:right w:val="single" w:color="FFFFFF" w:sz="8" w:space="0"/>
            </w:tcBorders>
            <w:shd w:val="clear" w:color="auto" w:fill="F2F2F2" w:themeFill="background1" w:themeFillShade="F2"/>
            <w:tcMar>
              <w:top w:w="72" w:type="dxa"/>
              <w:left w:w="144" w:type="dxa"/>
              <w:bottom w:w="72" w:type="dxa"/>
              <w:right w:w="144" w:type="dxa"/>
            </w:tcMar>
            <w:hideMark/>
          </w:tcPr>
          <w:p w:rsidRPr="006C52D7" w:rsidR="00E71840" w:rsidP="006C52D7" w:rsidRDefault="00E71840" w14:paraId="4CC45C98" w14:textId="77777777">
            <w:pPr>
              <w:pStyle w:val="Normalutanindragellerluft"/>
              <w:spacing w:line="240" w:lineRule="exact"/>
              <w:rPr>
                <w:sz w:val="20"/>
                <w:szCs w:val="20"/>
              </w:rPr>
            </w:pPr>
            <w:r w:rsidRPr="006C52D7">
              <w:rPr>
                <w:sz w:val="20"/>
                <w:szCs w:val="20"/>
              </w:rPr>
              <w:t>Möjligt att få fullständig vård om man kvalificerar sig via arbete, tar lån eller via privat försäkring</w:t>
            </w:r>
          </w:p>
        </w:tc>
      </w:tr>
      <w:tr w:rsidRPr="006C52D7" w:rsidR="00E71840" w:rsidTr="006C52D7" w14:paraId="4CC45C9D" w14:textId="77777777">
        <w:trPr>
          <w:trHeight w:val="729"/>
          <w:jc w:val="center"/>
        </w:trPr>
        <w:tc>
          <w:tcPr>
            <w:tcW w:w="0" w:type="auto"/>
            <w:tcBorders>
              <w:top w:val="nil"/>
              <w:left w:val="single" w:color="FFFFFF" w:sz="8" w:space="0"/>
              <w:bottom w:val="single" w:color="FFFFFF" w:sz="8" w:space="0"/>
              <w:right w:val="single" w:color="FFFFFF" w:sz="8" w:space="0"/>
            </w:tcBorders>
            <w:shd w:val="clear" w:color="auto" w:fill="D9D9D9" w:themeFill="background1" w:themeFillShade="D9"/>
            <w:tcMar>
              <w:top w:w="72" w:type="dxa"/>
              <w:left w:w="144" w:type="dxa"/>
              <w:bottom w:w="72" w:type="dxa"/>
              <w:right w:w="144" w:type="dxa"/>
            </w:tcMar>
            <w:hideMark/>
          </w:tcPr>
          <w:p w:rsidRPr="006C52D7" w:rsidR="00E71840" w:rsidP="006C52D7" w:rsidRDefault="00E71840" w14:paraId="4CC45C9A" w14:textId="77777777">
            <w:pPr>
              <w:pStyle w:val="Normalutanindragellerluft"/>
              <w:spacing w:line="240" w:lineRule="exact"/>
              <w:rPr>
                <w:sz w:val="20"/>
                <w:szCs w:val="20"/>
              </w:rPr>
            </w:pPr>
            <w:r w:rsidRPr="006C52D7">
              <w:rPr>
                <w:sz w:val="20"/>
                <w:szCs w:val="20"/>
              </w:rPr>
              <w:t>Barn</w:t>
            </w:r>
          </w:p>
        </w:tc>
        <w:tc>
          <w:tcPr>
            <w:tcW w:w="0" w:type="auto"/>
            <w:tcBorders>
              <w:top w:val="nil"/>
              <w:left w:val="nil"/>
              <w:bottom w:val="single" w:color="FFFFFF" w:sz="8" w:space="0"/>
              <w:right w:val="single" w:color="FFFFFF" w:sz="8" w:space="0"/>
            </w:tcBorders>
            <w:shd w:val="clear" w:color="auto" w:fill="D9D9D9" w:themeFill="background1" w:themeFillShade="D9"/>
            <w:tcMar>
              <w:top w:w="72" w:type="dxa"/>
              <w:left w:w="144" w:type="dxa"/>
              <w:bottom w:w="72" w:type="dxa"/>
              <w:right w:w="144" w:type="dxa"/>
            </w:tcMar>
            <w:hideMark/>
          </w:tcPr>
          <w:p w:rsidRPr="006C52D7" w:rsidR="00E71840" w:rsidP="006C52D7" w:rsidRDefault="00E71840" w14:paraId="4CC45C9B" w14:textId="77777777">
            <w:pPr>
              <w:pStyle w:val="Normalutanindragellerluft"/>
              <w:spacing w:line="240" w:lineRule="exact"/>
              <w:rPr>
                <w:sz w:val="20"/>
                <w:szCs w:val="20"/>
              </w:rPr>
            </w:pPr>
            <w:r w:rsidRPr="006C52D7">
              <w:rPr>
                <w:sz w:val="20"/>
                <w:szCs w:val="20"/>
              </w:rPr>
              <w:t>Fullständig vård</w:t>
            </w:r>
          </w:p>
        </w:tc>
        <w:tc>
          <w:tcPr>
            <w:tcW w:w="0" w:type="auto"/>
            <w:tcBorders>
              <w:top w:val="nil"/>
              <w:left w:val="nil"/>
              <w:bottom w:val="single" w:color="FFFFFF" w:sz="8" w:space="0"/>
              <w:right w:val="single" w:color="FFFFFF" w:sz="8" w:space="0"/>
            </w:tcBorders>
            <w:shd w:val="clear" w:color="auto" w:fill="D9D9D9" w:themeFill="background1" w:themeFillShade="D9"/>
            <w:tcMar>
              <w:top w:w="72" w:type="dxa"/>
              <w:left w:w="144" w:type="dxa"/>
              <w:bottom w:w="72" w:type="dxa"/>
              <w:right w:w="144" w:type="dxa"/>
            </w:tcMar>
            <w:hideMark/>
          </w:tcPr>
          <w:p w:rsidRPr="006C52D7" w:rsidR="00E71840" w:rsidP="006C52D7" w:rsidRDefault="00E71840" w14:paraId="4CC45C9C" w14:textId="77777777">
            <w:pPr>
              <w:pStyle w:val="Normalutanindragellerluft"/>
              <w:spacing w:line="240" w:lineRule="exact"/>
              <w:rPr>
                <w:sz w:val="20"/>
                <w:szCs w:val="20"/>
              </w:rPr>
            </w:pPr>
            <w:r w:rsidRPr="006C52D7">
              <w:rPr>
                <w:sz w:val="20"/>
                <w:szCs w:val="20"/>
              </w:rPr>
              <w:t>Inga</w:t>
            </w:r>
          </w:p>
        </w:tc>
      </w:tr>
      <w:tr w:rsidRPr="002A72F7" w:rsidR="00E71840" w:rsidTr="006C52D7" w14:paraId="4CC45CA2" w14:textId="77777777">
        <w:trPr>
          <w:trHeight w:val="762"/>
          <w:jc w:val="center"/>
        </w:trPr>
        <w:tc>
          <w:tcPr>
            <w:tcW w:w="0" w:type="auto"/>
            <w:tcBorders>
              <w:top w:val="nil"/>
              <w:left w:val="single" w:color="FFFFFF" w:sz="8" w:space="0"/>
              <w:bottom w:val="single" w:color="FFFFFF" w:sz="8" w:space="0"/>
              <w:right w:val="single" w:color="FFFFFF" w:sz="8" w:space="0"/>
            </w:tcBorders>
            <w:shd w:val="clear" w:color="auto" w:fill="F2F2F2" w:themeFill="background1" w:themeFillShade="F2"/>
            <w:tcMar>
              <w:top w:w="72" w:type="dxa"/>
              <w:left w:w="144" w:type="dxa"/>
              <w:bottom w:w="72" w:type="dxa"/>
              <w:right w:w="144" w:type="dxa"/>
            </w:tcMar>
            <w:hideMark/>
          </w:tcPr>
          <w:p w:rsidRPr="00784746" w:rsidR="00E71840" w:rsidP="006C52D7" w:rsidRDefault="00E71840" w14:paraId="4CC45C9E" w14:textId="77777777">
            <w:pPr>
              <w:pStyle w:val="Normalutanindragellerluft"/>
              <w:spacing w:line="240" w:lineRule="exact"/>
              <w:rPr>
                <w:b/>
                <w:sz w:val="20"/>
                <w:szCs w:val="20"/>
              </w:rPr>
            </w:pPr>
            <w:r w:rsidRPr="00784746">
              <w:rPr>
                <w:b/>
                <w:sz w:val="20"/>
                <w:szCs w:val="20"/>
              </w:rPr>
              <w:t>Asylsökande</w:t>
            </w:r>
          </w:p>
          <w:p w:rsidRPr="006C52D7" w:rsidR="00E71840" w:rsidP="006C52D7" w:rsidRDefault="00E71840" w14:paraId="4CC45C9F" w14:textId="77777777">
            <w:pPr>
              <w:pStyle w:val="Normalutanindragellerluft"/>
              <w:spacing w:line="240" w:lineRule="exact"/>
              <w:rPr>
                <w:sz w:val="20"/>
                <w:szCs w:val="20"/>
              </w:rPr>
            </w:pPr>
            <w:r w:rsidRPr="006C52D7">
              <w:rPr>
                <w:sz w:val="20"/>
                <w:szCs w:val="20"/>
              </w:rPr>
              <w:t>Vuxna</w:t>
            </w:r>
          </w:p>
        </w:tc>
        <w:tc>
          <w:tcPr>
            <w:tcW w:w="0" w:type="auto"/>
            <w:tcBorders>
              <w:top w:val="nil"/>
              <w:left w:val="nil"/>
              <w:bottom w:val="single" w:color="FFFFFF" w:sz="8" w:space="0"/>
              <w:right w:val="single" w:color="FFFFFF" w:sz="8" w:space="0"/>
            </w:tcBorders>
            <w:shd w:val="clear" w:color="auto" w:fill="F2F2F2" w:themeFill="background1" w:themeFillShade="F2"/>
            <w:tcMar>
              <w:top w:w="72" w:type="dxa"/>
              <w:left w:w="144" w:type="dxa"/>
              <w:bottom w:w="72" w:type="dxa"/>
              <w:right w:w="144" w:type="dxa"/>
            </w:tcMar>
            <w:hideMark/>
          </w:tcPr>
          <w:p w:rsidRPr="006C52D7" w:rsidR="00E71840" w:rsidP="006C52D7" w:rsidRDefault="00E71840" w14:paraId="4CC45CA0" w14:textId="77777777">
            <w:pPr>
              <w:pStyle w:val="Normalutanindragellerluft"/>
              <w:spacing w:line="240" w:lineRule="exact"/>
              <w:rPr>
                <w:sz w:val="20"/>
                <w:szCs w:val="20"/>
              </w:rPr>
            </w:pPr>
            <w:r w:rsidRPr="006C52D7">
              <w:rPr>
                <w:sz w:val="20"/>
                <w:szCs w:val="20"/>
              </w:rPr>
              <w:t>Akut vård</w:t>
            </w:r>
          </w:p>
        </w:tc>
        <w:tc>
          <w:tcPr>
            <w:tcW w:w="0" w:type="auto"/>
            <w:tcBorders>
              <w:top w:val="nil"/>
              <w:left w:val="nil"/>
              <w:bottom w:val="single" w:color="FFFFFF" w:sz="8" w:space="0"/>
              <w:right w:val="single" w:color="FFFFFF" w:sz="8" w:space="0"/>
            </w:tcBorders>
            <w:shd w:val="clear" w:color="auto" w:fill="F2F2F2" w:themeFill="background1" w:themeFillShade="F2"/>
            <w:tcMar>
              <w:top w:w="72" w:type="dxa"/>
              <w:left w:w="144" w:type="dxa"/>
              <w:bottom w:w="72" w:type="dxa"/>
              <w:right w:w="144" w:type="dxa"/>
            </w:tcMar>
            <w:hideMark/>
          </w:tcPr>
          <w:p w:rsidRPr="006C52D7" w:rsidR="00E71840" w:rsidP="006C52D7" w:rsidRDefault="00E71840" w14:paraId="4CC45CA1" w14:textId="30586A37">
            <w:pPr>
              <w:pStyle w:val="Normalutanindragellerluft"/>
              <w:spacing w:line="240" w:lineRule="exact"/>
              <w:rPr>
                <w:sz w:val="20"/>
                <w:szCs w:val="20"/>
              </w:rPr>
            </w:pPr>
            <w:r w:rsidRPr="006C52D7">
              <w:rPr>
                <w:sz w:val="20"/>
                <w:szCs w:val="20"/>
              </w:rPr>
              <w:t xml:space="preserve">Möjligt få fullständig vård om </w:t>
            </w:r>
            <w:r w:rsidRPr="006C52D7" w:rsidR="00ED1742">
              <w:rPr>
                <w:sz w:val="20"/>
                <w:szCs w:val="20"/>
              </w:rPr>
              <w:t xml:space="preserve">man </w:t>
            </w:r>
            <w:r w:rsidRPr="006C52D7">
              <w:rPr>
                <w:sz w:val="20"/>
                <w:szCs w:val="20"/>
              </w:rPr>
              <w:t xml:space="preserve">tar lån eller </w:t>
            </w:r>
            <w:r w:rsidRPr="006C52D7" w:rsidR="00ED1742">
              <w:rPr>
                <w:sz w:val="20"/>
                <w:szCs w:val="20"/>
              </w:rPr>
              <w:t xml:space="preserve">har </w:t>
            </w:r>
            <w:r w:rsidRPr="006C52D7">
              <w:rPr>
                <w:sz w:val="20"/>
                <w:szCs w:val="20"/>
              </w:rPr>
              <w:t>privat försäkring</w:t>
            </w:r>
          </w:p>
        </w:tc>
      </w:tr>
      <w:tr w:rsidRPr="002A72F7" w:rsidR="00E71840" w:rsidTr="006C52D7" w14:paraId="4CC45CA6" w14:textId="77777777">
        <w:trPr>
          <w:trHeight w:val="754"/>
          <w:jc w:val="center"/>
        </w:trPr>
        <w:tc>
          <w:tcPr>
            <w:tcW w:w="0" w:type="auto"/>
            <w:tcBorders>
              <w:top w:val="nil"/>
              <w:left w:val="single" w:color="FFFFFF" w:sz="8" w:space="0"/>
              <w:bottom w:val="single" w:color="FFFFFF" w:sz="8" w:space="0"/>
              <w:right w:val="single" w:color="FFFFFF" w:sz="8" w:space="0"/>
            </w:tcBorders>
            <w:shd w:val="clear" w:color="auto" w:fill="D9D9D9" w:themeFill="background1" w:themeFillShade="D9"/>
            <w:tcMar>
              <w:top w:w="72" w:type="dxa"/>
              <w:left w:w="144" w:type="dxa"/>
              <w:bottom w:w="72" w:type="dxa"/>
              <w:right w:w="144" w:type="dxa"/>
            </w:tcMar>
            <w:hideMark/>
          </w:tcPr>
          <w:p w:rsidRPr="006C52D7" w:rsidR="00E71840" w:rsidP="006C52D7" w:rsidRDefault="00E71840" w14:paraId="4CC45CA3" w14:textId="77777777">
            <w:pPr>
              <w:pStyle w:val="Normalutanindragellerluft"/>
              <w:spacing w:line="240" w:lineRule="exact"/>
              <w:rPr>
                <w:sz w:val="20"/>
                <w:szCs w:val="20"/>
              </w:rPr>
            </w:pPr>
            <w:r w:rsidRPr="006C52D7">
              <w:rPr>
                <w:sz w:val="20"/>
                <w:szCs w:val="20"/>
              </w:rPr>
              <w:t>Barn</w:t>
            </w:r>
          </w:p>
        </w:tc>
        <w:tc>
          <w:tcPr>
            <w:tcW w:w="0" w:type="auto"/>
            <w:tcBorders>
              <w:top w:val="nil"/>
              <w:left w:val="nil"/>
              <w:bottom w:val="single" w:color="FFFFFF" w:sz="8" w:space="0"/>
              <w:right w:val="single" w:color="FFFFFF" w:sz="8" w:space="0"/>
            </w:tcBorders>
            <w:shd w:val="clear" w:color="auto" w:fill="D9D9D9" w:themeFill="background1" w:themeFillShade="D9"/>
            <w:tcMar>
              <w:top w:w="72" w:type="dxa"/>
              <w:left w:w="144" w:type="dxa"/>
              <w:bottom w:w="72" w:type="dxa"/>
              <w:right w:w="144" w:type="dxa"/>
            </w:tcMar>
            <w:hideMark/>
          </w:tcPr>
          <w:p w:rsidRPr="006C52D7" w:rsidR="00E71840" w:rsidP="006C52D7" w:rsidRDefault="00E71840" w14:paraId="4CC45CA4" w14:textId="77777777">
            <w:pPr>
              <w:pStyle w:val="Normalutanindragellerluft"/>
              <w:spacing w:line="240" w:lineRule="exact"/>
              <w:rPr>
                <w:sz w:val="20"/>
                <w:szCs w:val="20"/>
              </w:rPr>
            </w:pPr>
            <w:r w:rsidRPr="006C52D7">
              <w:rPr>
                <w:sz w:val="20"/>
                <w:szCs w:val="20"/>
              </w:rPr>
              <w:t>Akut vård</w:t>
            </w:r>
          </w:p>
        </w:tc>
        <w:tc>
          <w:tcPr>
            <w:tcW w:w="0" w:type="auto"/>
            <w:tcBorders>
              <w:top w:val="nil"/>
              <w:left w:val="nil"/>
              <w:bottom w:val="single" w:color="FFFFFF" w:sz="8" w:space="0"/>
              <w:right w:val="single" w:color="FFFFFF" w:sz="8" w:space="0"/>
            </w:tcBorders>
            <w:shd w:val="clear" w:color="auto" w:fill="D9D9D9" w:themeFill="background1" w:themeFillShade="D9"/>
            <w:tcMar>
              <w:top w:w="72" w:type="dxa"/>
              <w:left w:w="144" w:type="dxa"/>
              <w:bottom w:w="72" w:type="dxa"/>
              <w:right w:w="144" w:type="dxa"/>
            </w:tcMar>
            <w:hideMark/>
          </w:tcPr>
          <w:p w:rsidRPr="006C52D7" w:rsidR="00E71840" w:rsidP="006C52D7" w:rsidRDefault="00E71840" w14:paraId="4CC45CA5" w14:textId="642967C1">
            <w:pPr>
              <w:pStyle w:val="Normalutanindragellerluft"/>
              <w:spacing w:line="240" w:lineRule="exact"/>
              <w:rPr>
                <w:sz w:val="20"/>
                <w:szCs w:val="20"/>
              </w:rPr>
            </w:pPr>
            <w:r w:rsidRPr="006C52D7">
              <w:rPr>
                <w:sz w:val="20"/>
                <w:szCs w:val="20"/>
              </w:rPr>
              <w:t xml:space="preserve">Möjligt få fullständig vård om </w:t>
            </w:r>
            <w:r w:rsidRPr="006C52D7" w:rsidR="00ED1742">
              <w:rPr>
                <w:sz w:val="20"/>
                <w:szCs w:val="20"/>
              </w:rPr>
              <w:t xml:space="preserve">man </w:t>
            </w:r>
            <w:r w:rsidRPr="006C52D7">
              <w:rPr>
                <w:sz w:val="20"/>
                <w:szCs w:val="20"/>
              </w:rPr>
              <w:t xml:space="preserve">tar lån eller </w:t>
            </w:r>
            <w:r w:rsidRPr="006C52D7" w:rsidR="00ED1742">
              <w:rPr>
                <w:sz w:val="20"/>
                <w:szCs w:val="20"/>
              </w:rPr>
              <w:t xml:space="preserve">har </w:t>
            </w:r>
            <w:r w:rsidRPr="006C52D7">
              <w:rPr>
                <w:sz w:val="20"/>
                <w:szCs w:val="20"/>
              </w:rPr>
              <w:t>privat försäkring</w:t>
            </w:r>
          </w:p>
        </w:tc>
      </w:tr>
      <w:tr w:rsidRPr="002A72F7" w:rsidR="00E71840" w:rsidTr="006C52D7" w14:paraId="4CC45CAB" w14:textId="77777777">
        <w:trPr>
          <w:trHeight w:val="834"/>
          <w:jc w:val="center"/>
        </w:trPr>
        <w:tc>
          <w:tcPr>
            <w:tcW w:w="0" w:type="auto"/>
            <w:tcBorders>
              <w:top w:val="nil"/>
              <w:left w:val="single" w:color="FFFFFF" w:sz="8" w:space="0"/>
              <w:bottom w:val="single" w:color="FFFFFF" w:sz="8" w:space="0"/>
              <w:right w:val="single" w:color="FFFFFF" w:sz="8" w:space="0"/>
            </w:tcBorders>
            <w:shd w:val="clear" w:color="auto" w:fill="F2F2F2" w:themeFill="background1" w:themeFillShade="F2"/>
            <w:tcMar>
              <w:top w:w="72" w:type="dxa"/>
              <w:left w:w="144" w:type="dxa"/>
              <w:bottom w:w="72" w:type="dxa"/>
              <w:right w:w="144" w:type="dxa"/>
            </w:tcMar>
            <w:hideMark/>
          </w:tcPr>
          <w:p w:rsidRPr="00784746" w:rsidR="00E71840" w:rsidP="006C52D7" w:rsidRDefault="00E71840" w14:paraId="4CC45CA7" w14:textId="77777777">
            <w:pPr>
              <w:pStyle w:val="Normalutanindragellerluft"/>
              <w:spacing w:line="240" w:lineRule="exact"/>
              <w:rPr>
                <w:b/>
                <w:sz w:val="20"/>
                <w:szCs w:val="20"/>
              </w:rPr>
            </w:pPr>
            <w:r w:rsidRPr="00784746">
              <w:rPr>
                <w:b/>
                <w:sz w:val="20"/>
                <w:szCs w:val="20"/>
              </w:rPr>
              <w:t>Tillståndslösa</w:t>
            </w:r>
          </w:p>
          <w:p w:rsidRPr="006C52D7" w:rsidR="00E71840" w:rsidP="006C52D7" w:rsidRDefault="00E71840" w14:paraId="4CC45CA8" w14:textId="77777777">
            <w:pPr>
              <w:pStyle w:val="Normalutanindragellerluft"/>
              <w:spacing w:line="240" w:lineRule="exact"/>
              <w:rPr>
                <w:sz w:val="20"/>
                <w:szCs w:val="20"/>
              </w:rPr>
            </w:pPr>
            <w:r w:rsidRPr="006C52D7">
              <w:rPr>
                <w:sz w:val="20"/>
                <w:szCs w:val="20"/>
              </w:rPr>
              <w:t>Vuxna</w:t>
            </w:r>
          </w:p>
        </w:tc>
        <w:tc>
          <w:tcPr>
            <w:tcW w:w="0" w:type="auto"/>
            <w:tcBorders>
              <w:top w:val="nil"/>
              <w:left w:val="nil"/>
              <w:bottom w:val="single" w:color="FFFFFF" w:sz="8" w:space="0"/>
              <w:right w:val="single" w:color="FFFFFF" w:sz="8" w:space="0"/>
            </w:tcBorders>
            <w:shd w:val="clear" w:color="auto" w:fill="F2F2F2" w:themeFill="background1" w:themeFillShade="F2"/>
            <w:tcMar>
              <w:top w:w="72" w:type="dxa"/>
              <w:left w:w="144" w:type="dxa"/>
              <w:bottom w:w="72" w:type="dxa"/>
              <w:right w:w="144" w:type="dxa"/>
            </w:tcMar>
            <w:hideMark/>
          </w:tcPr>
          <w:p w:rsidRPr="006C52D7" w:rsidR="00E71840" w:rsidP="006C52D7" w:rsidRDefault="00E71840" w14:paraId="4CC45CA9" w14:textId="77777777">
            <w:pPr>
              <w:pStyle w:val="Normalutanindragellerluft"/>
              <w:spacing w:line="240" w:lineRule="exact"/>
              <w:rPr>
                <w:sz w:val="20"/>
                <w:szCs w:val="20"/>
              </w:rPr>
            </w:pPr>
            <w:r w:rsidRPr="006C52D7">
              <w:rPr>
                <w:sz w:val="20"/>
                <w:szCs w:val="20"/>
              </w:rPr>
              <w:t>Akut vård, fullständigt betalningsansvar</w:t>
            </w:r>
          </w:p>
        </w:tc>
        <w:tc>
          <w:tcPr>
            <w:tcW w:w="0" w:type="auto"/>
            <w:tcBorders>
              <w:top w:val="nil"/>
              <w:left w:val="nil"/>
              <w:bottom w:val="single" w:color="FFFFFF" w:sz="8" w:space="0"/>
              <w:right w:val="single" w:color="FFFFFF" w:sz="8" w:space="0"/>
            </w:tcBorders>
            <w:shd w:val="clear" w:color="auto" w:fill="F2F2F2" w:themeFill="background1" w:themeFillShade="F2"/>
            <w:tcMar>
              <w:top w:w="72" w:type="dxa"/>
              <w:left w:w="144" w:type="dxa"/>
              <w:bottom w:w="72" w:type="dxa"/>
              <w:right w:w="144" w:type="dxa"/>
            </w:tcMar>
            <w:hideMark/>
          </w:tcPr>
          <w:p w:rsidRPr="006C52D7" w:rsidR="00E71840" w:rsidP="006C52D7" w:rsidRDefault="00E71840" w14:paraId="4CC45CAA" w14:textId="77777777">
            <w:pPr>
              <w:pStyle w:val="Normalutanindragellerluft"/>
              <w:spacing w:line="240" w:lineRule="exact"/>
              <w:rPr>
                <w:sz w:val="20"/>
                <w:szCs w:val="20"/>
              </w:rPr>
            </w:pPr>
            <w:r w:rsidRPr="006C52D7">
              <w:rPr>
                <w:sz w:val="20"/>
                <w:szCs w:val="20"/>
              </w:rPr>
              <w:t>Ingen nekas p.g.a. bristande betalningsförmåga vid vårdtillfället</w:t>
            </w:r>
          </w:p>
        </w:tc>
      </w:tr>
      <w:tr w:rsidRPr="002A72F7" w:rsidR="00E71840" w:rsidTr="006C52D7" w14:paraId="4CC45CAF" w14:textId="77777777">
        <w:trPr>
          <w:trHeight w:val="906"/>
          <w:jc w:val="center"/>
        </w:trPr>
        <w:tc>
          <w:tcPr>
            <w:tcW w:w="0" w:type="auto"/>
            <w:tcBorders>
              <w:top w:val="nil"/>
              <w:left w:val="single" w:color="FFFFFF" w:sz="8" w:space="0"/>
              <w:bottom w:val="single" w:color="FFFFFF" w:sz="8" w:space="0"/>
              <w:right w:val="single" w:color="FFFFFF" w:sz="8" w:space="0"/>
            </w:tcBorders>
            <w:shd w:val="clear" w:color="auto" w:fill="D9D9D9" w:themeFill="background1" w:themeFillShade="D9"/>
            <w:tcMar>
              <w:top w:w="72" w:type="dxa"/>
              <w:left w:w="144" w:type="dxa"/>
              <w:bottom w:w="72" w:type="dxa"/>
              <w:right w:w="144" w:type="dxa"/>
            </w:tcMar>
            <w:hideMark/>
          </w:tcPr>
          <w:p w:rsidRPr="006C52D7" w:rsidR="00E71840" w:rsidP="006C52D7" w:rsidRDefault="00E71840" w14:paraId="4CC45CAC" w14:textId="77777777">
            <w:pPr>
              <w:pStyle w:val="Normalutanindragellerluft"/>
              <w:spacing w:line="240" w:lineRule="exact"/>
              <w:rPr>
                <w:sz w:val="20"/>
                <w:szCs w:val="20"/>
              </w:rPr>
            </w:pPr>
            <w:r w:rsidRPr="006C52D7">
              <w:rPr>
                <w:sz w:val="20"/>
                <w:szCs w:val="20"/>
              </w:rPr>
              <w:t>Barn</w:t>
            </w:r>
          </w:p>
        </w:tc>
        <w:tc>
          <w:tcPr>
            <w:tcW w:w="0" w:type="auto"/>
            <w:tcBorders>
              <w:top w:val="nil"/>
              <w:left w:val="nil"/>
              <w:bottom w:val="single" w:color="FFFFFF" w:sz="8" w:space="0"/>
              <w:right w:val="single" w:color="FFFFFF" w:sz="8" w:space="0"/>
            </w:tcBorders>
            <w:shd w:val="clear" w:color="auto" w:fill="D9D9D9" w:themeFill="background1" w:themeFillShade="D9"/>
            <w:tcMar>
              <w:top w:w="72" w:type="dxa"/>
              <w:left w:w="144" w:type="dxa"/>
              <w:bottom w:w="72" w:type="dxa"/>
              <w:right w:w="144" w:type="dxa"/>
            </w:tcMar>
            <w:hideMark/>
          </w:tcPr>
          <w:p w:rsidRPr="006C52D7" w:rsidR="00E71840" w:rsidP="006C52D7" w:rsidRDefault="00E71840" w14:paraId="4CC45CAD" w14:textId="77777777">
            <w:pPr>
              <w:pStyle w:val="Normalutanindragellerluft"/>
              <w:spacing w:line="240" w:lineRule="exact"/>
              <w:rPr>
                <w:sz w:val="20"/>
                <w:szCs w:val="20"/>
              </w:rPr>
            </w:pPr>
            <w:r w:rsidRPr="006C52D7">
              <w:rPr>
                <w:sz w:val="20"/>
                <w:szCs w:val="20"/>
              </w:rPr>
              <w:t>Akut vård, fullständigt betalningsansvar</w:t>
            </w:r>
          </w:p>
        </w:tc>
        <w:tc>
          <w:tcPr>
            <w:tcW w:w="0" w:type="auto"/>
            <w:tcBorders>
              <w:top w:val="nil"/>
              <w:left w:val="nil"/>
              <w:bottom w:val="single" w:color="FFFFFF" w:sz="8" w:space="0"/>
              <w:right w:val="single" w:color="FFFFFF" w:sz="8" w:space="0"/>
            </w:tcBorders>
            <w:shd w:val="clear" w:color="auto" w:fill="D9D9D9" w:themeFill="background1" w:themeFillShade="D9"/>
            <w:tcMar>
              <w:top w:w="72" w:type="dxa"/>
              <w:left w:w="144" w:type="dxa"/>
              <w:bottom w:w="72" w:type="dxa"/>
              <w:right w:w="144" w:type="dxa"/>
            </w:tcMar>
            <w:hideMark/>
          </w:tcPr>
          <w:p w:rsidRPr="006C52D7" w:rsidR="00E71840" w:rsidP="006C52D7" w:rsidRDefault="00E71840" w14:paraId="4CC45CAE" w14:textId="77777777">
            <w:pPr>
              <w:pStyle w:val="Normalutanindragellerluft"/>
              <w:spacing w:line="240" w:lineRule="exact"/>
              <w:rPr>
                <w:sz w:val="20"/>
                <w:szCs w:val="20"/>
              </w:rPr>
            </w:pPr>
            <w:r w:rsidRPr="006C52D7">
              <w:rPr>
                <w:sz w:val="20"/>
                <w:szCs w:val="20"/>
              </w:rPr>
              <w:t>Ingen nekas p.g.a. bristande betalningsförmåga vid vårdtillfället</w:t>
            </w:r>
          </w:p>
        </w:tc>
      </w:tr>
    </w:tbl>
    <w:p w:rsidRPr="006C52D7" w:rsidR="00E71840" w:rsidP="006C52D7" w:rsidRDefault="00E71840" w14:paraId="4CC45CB1" w14:textId="77777777">
      <w:pPr>
        <w:pStyle w:val="Normalutanindragellerluft"/>
        <w:spacing w:before="120"/>
      </w:pPr>
      <w:r w:rsidRPr="006C52D7">
        <w:t xml:space="preserve">Det är Sverigedemokraternas målsättning att den svenska hälso- och sjukvården ska hålla en hög internationell kvalitet. Det är därför av största vikt att vi kan erbjuda patienten de allra senaste kunskaperna inom vården, prövade och avancerade behandlingsmetoder, den senaste tekniken och väl fungerande läkemedel. Allt detta behövs för att på bästa sätt kunna bota, </w:t>
      </w:r>
      <w:r w:rsidRPr="006C52D7">
        <w:lastRenderedPageBreak/>
        <w:t xml:space="preserve">lindra samt förebygga sjukdomar och ohälsa. Det är för oss en självklarhet att alla patienter ska ha rätt till likvärdig vård av högsta kvalitet och tillgänglighet, oavsett var i landet de bor. </w:t>
      </w:r>
    </w:p>
    <w:p w:rsidRPr="001908AC" w:rsidR="00E71840" w:rsidP="00784746" w:rsidRDefault="00E71840" w14:paraId="4CC45CB2" w14:textId="46C5E835">
      <w:pPr>
        <w:rPr>
          <w:lang w:val="sv-SE"/>
        </w:rPr>
      </w:pPr>
      <w:r w:rsidRPr="001908AC">
        <w:rPr>
          <w:lang w:val="sv-SE"/>
        </w:rPr>
        <w:t>För att vi ska närma oss målet om en svensk sjukvård i världsklass krävs det att tillgängligheten till vård förbättras. Att vi utvecklar och förnyar sjukvården, att kroniska sjukdomar behandlas inom rimlig tid och att patienter får en kvalificerad palliativ vård i livets slutskede. Allt detta så att fler personer med dödliga sjukdomar kan rädd</w:t>
      </w:r>
      <w:r w:rsidRPr="001908AC" w:rsidR="00F71812">
        <w:rPr>
          <w:lang w:val="sv-SE"/>
        </w:rPr>
        <w:t>as till livet och få möjlighet</w:t>
      </w:r>
      <w:r w:rsidRPr="001908AC">
        <w:rPr>
          <w:lang w:val="sv-SE"/>
        </w:rPr>
        <w:t xml:space="preserve"> till fortsatt fullgott liv. Det är för oss självklart att sjukvården ska vara gemensamt skattefinansierad och ges till alla medborgare efter behov. </w:t>
      </w:r>
    </w:p>
    <w:p w:rsidRPr="001908AC" w:rsidR="00E71840" w:rsidP="001908AC" w:rsidRDefault="00963F13" w14:paraId="4CC45CB3" w14:textId="7E1FE182">
      <w:pPr>
        <w:pStyle w:val="Rubrik3"/>
      </w:pPr>
      <w:bookmarkStart w:name="_Toc472581618" w:id="62"/>
      <w:r w:rsidRPr="001908AC">
        <w:rPr>
          <w:caps w:val="0"/>
        </w:rPr>
        <w:t>Vårdplatser</w:t>
      </w:r>
      <w:bookmarkEnd w:id="62"/>
    </w:p>
    <w:p w:rsidRPr="00CE511D" w:rsidR="00E71840" w:rsidP="00CE511D" w:rsidRDefault="00E71840" w14:paraId="4CC45CB4" w14:textId="77777777">
      <w:pPr>
        <w:pStyle w:val="Normalutanindragellerluft"/>
      </w:pPr>
      <w:r w:rsidRPr="00CE511D">
        <w:t xml:space="preserve">Minskningen av antalet vårdplatser har varit ett kontinuerligt problem som ännu inte fått en lösning. Detta anser Sverigedemokraterna vara en felprioritering då vi har en växande befolkning med ett större behov av hälso- och sjukvård. Platsbrist leder till försämrad vård och risk för felaktiga diagnoser. Det ska inte vara så att sjukvården är så pass överbelastad att det inte går att ge vård oavsett tidpunkt eller sjukdom. Bristen på vårdplatser riskerar patienters liv vid akuta fall eller större katastrofer då det inte finns möjligheter att behandla på plats. </w:t>
      </w:r>
    </w:p>
    <w:p w:rsidRPr="001908AC" w:rsidR="00E71840" w:rsidP="00CE511D" w:rsidRDefault="00E71840" w14:paraId="4CC45CB5" w14:textId="4CB91969">
      <w:pPr>
        <w:rPr>
          <w:lang w:val="sv-SE"/>
        </w:rPr>
      </w:pPr>
      <w:r w:rsidRPr="001908AC">
        <w:rPr>
          <w:lang w:val="sv-SE"/>
        </w:rPr>
        <w:t>Att komma tillrätta med vårdplatsbristen är en av sjukvårdens enskilt viktigaste frågor. Det</w:t>
      </w:r>
      <w:r w:rsidRPr="001908AC" w:rsidR="00F71812">
        <w:rPr>
          <w:lang w:val="sv-SE"/>
        </w:rPr>
        <w:t xml:space="preserve"> har tidigare funnits exempel på</w:t>
      </w:r>
      <w:r w:rsidRPr="001908AC">
        <w:rPr>
          <w:lang w:val="sv-SE"/>
        </w:rPr>
        <w:t xml:space="preserve"> enskilda avdelningar som har så få platser att patienterna tvingas få vård i korridorer, matsalar eller expeditioner. Ett större problem uppstår när patienter skickas till en annan avdelning där plats finns men där vårdpersonalen kan sakna rätt kompetens och utrustning. Riskerna att patienter inte får den behandling som egentligen behövs eftersom vårdpersonalen är stressad, inte har rätt information och är överbelastad kan då förekomma. </w:t>
      </w:r>
    </w:p>
    <w:p w:rsidRPr="001908AC" w:rsidR="00E71840" w:rsidP="00CE511D" w:rsidRDefault="00E71840" w14:paraId="4CC45CB6" w14:textId="74109D7E">
      <w:pPr>
        <w:rPr>
          <w:lang w:val="sv-SE"/>
        </w:rPr>
      </w:pPr>
      <w:r w:rsidRPr="001908AC">
        <w:rPr>
          <w:lang w:val="sv-SE"/>
        </w:rPr>
        <w:lastRenderedPageBreak/>
        <w:t>Sverigedemokraterna oroas av att se hur en alltför stor och riskfylld neddragning av antalet vårdplatser under många år har ökat. En minskning på cirka 400 platser per år innebär att vi i</w:t>
      </w:r>
      <w:r w:rsidRPr="001908AC" w:rsidR="00F71812">
        <w:rPr>
          <w:lang w:val="sv-SE"/>
        </w:rPr>
        <w:t xml:space="preserve"> </w:t>
      </w:r>
      <w:r w:rsidRPr="001908AC">
        <w:rPr>
          <w:lang w:val="sv-SE"/>
        </w:rPr>
        <w:t xml:space="preserve">dag har knappa 24 600 vårdplatser, varav den somatiska korttidsvården utgör ca 20 000, motsvarande 2,6 platser per 1 000 invånare. Detta innebär att Sverige numera ligger i den absoluta botten bland jämförbara OECD-länder. </w:t>
      </w:r>
    </w:p>
    <w:p w:rsidRPr="001908AC" w:rsidR="00E71840" w:rsidP="00CE511D" w:rsidRDefault="00E71840" w14:paraId="4CC45CB7" w14:textId="77777777">
      <w:pPr>
        <w:rPr>
          <w:lang w:val="sv-SE"/>
        </w:rPr>
      </w:pPr>
      <w:r w:rsidRPr="001908AC">
        <w:rPr>
          <w:lang w:val="sv-SE"/>
        </w:rPr>
        <w:t xml:space="preserve">Platsbristen leder inte bara till en försämrad vård och garanti för patienterna, den ökar sjukhusrelaterad dödlighet, ger längre vårdtid och en högre kostnad för vårdgivaren än vad som egentligen skulle behövas. Bristen bromsar även akutmottagningens funktion, vilket gör att patienterna får vänta onödigt länge på behandling. </w:t>
      </w:r>
    </w:p>
    <w:p w:rsidRPr="009F65EB" w:rsidR="00E71840" w:rsidP="00250048" w:rsidRDefault="00E71840" w14:paraId="4CC45CB8" w14:textId="39A86490">
      <w:pPr>
        <w:rPr>
          <w:lang w:val="sv-SE"/>
        </w:rPr>
      </w:pPr>
      <w:r w:rsidRPr="009F65EB">
        <w:rPr>
          <w:lang w:val="sv-SE"/>
        </w:rPr>
        <w:t xml:space="preserve">Patienter i behov av </w:t>
      </w:r>
      <w:r w:rsidRPr="009F65EB" w:rsidR="00F71812">
        <w:rPr>
          <w:lang w:val="sv-SE"/>
        </w:rPr>
        <w:t>intensivvård tvingas vänta allt</w:t>
      </w:r>
      <w:r w:rsidRPr="009F65EB">
        <w:rPr>
          <w:lang w:val="sv-SE"/>
        </w:rPr>
        <w:t xml:space="preserve">för länge, vilket riskerar liv och föranleder utvecklingar som vi i normalfallet skulle kunna förhindra. Sverigedemokraterna ser det därför som högst angeläget att öka antalet vårdplatser och att gällande vårdgaranti kompletteras med rätten att vid behov garanteras en vårdplats på rätt klinik, bemannad med rätt kompetens. </w:t>
      </w:r>
    </w:p>
    <w:p w:rsidRPr="00CE511D" w:rsidR="00E71840" w:rsidP="00CE511D" w:rsidRDefault="00CE511D" w14:paraId="4CC45CB9" w14:textId="690401B5">
      <w:pPr>
        <w:pStyle w:val="Rubrik3"/>
      </w:pPr>
      <w:bookmarkStart w:name="_Toc431381703" w:id="63"/>
      <w:bookmarkStart w:name="_Toc431395626" w:id="64"/>
      <w:bookmarkStart w:name="_Toc472581619" w:id="65"/>
      <w:r w:rsidRPr="00CE511D">
        <w:rPr>
          <w:caps w:val="0"/>
        </w:rPr>
        <w:t>Stimulansbidr</w:t>
      </w:r>
      <w:r w:rsidR="00256F0F">
        <w:rPr>
          <w:caps w:val="0"/>
        </w:rPr>
        <w:t>a</w:t>
      </w:r>
      <w:r w:rsidRPr="00CE511D">
        <w:rPr>
          <w:caps w:val="0"/>
        </w:rPr>
        <w:t>g till personer från 85 år och äldre i slutenvården</w:t>
      </w:r>
      <w:bookmarkEnd w:id="63"/>
      <w:bookmarkEnd w:id="64"/>
      <w:bookmarkEnd w:id="65"/>
      <w:r w:rsidRPr="00CE511D">
        <w:rPr>
          <w:caps w:val="0"/>
        </w:rPr>
        <w:t xml:space="preserve"> </w:t>
      </w:r>
    </w:p>
    <w:p w:rsidRPr="00CE511D" w:rsidR="00E71840" w:rsidP="00CE511D" w:rsidRDefault="00E71840" w14:paraId="4CC45CBA" w14:textId="77777777">
      <w:pPr>
        <w:pStyle w:val="Normalutanindragellerluft"/>
      </w:pPr>
      <w:r w:rsidRPr="00CE511D">
        <w:t xml:space="preserve">Vi önskar avsätta ett stimulansbidrag för att alla landsting och regioner ska kunna erbjuda kostnadsfri vård i slutenvården till personer som är 85 år eller äldre. I dagsläget är kostnaden för slutenvård för patienter olika i olika landsting och regioner. Som mest kan man få betala 100 </w:t>
      </w:r>
      <w:r w:rsidRPr="00CE511D" w:rsidR="00F519C1">
        <w:t>kronor per dygn</w:t>
      </w:r>
      <w:r w:rsidRPr="00CE511D">
        <w:t xml:space="preserve"> när man är inlagd på sjukhus och behandlas inom slutenvården. Vi vill att alla som är 85 år eller äldre ska slippa att betala för slutenvården, </w:t>
      </w:r>
      <w:r w:rsidRPr="00CE511D" w:rsidR="00F519C1">
        <w:t>det vill säga</w:t>
      </w:r>
      <w:r w:rsidRPr="00CE511D">
        <w:t xml:space="preserve"> inläggning på sjukhus. Vi har i tidigare budgetar föreslagit att de som är 85 år eller äldre ska få kostna</w:t>
      </w:r>
      <w:r w:rsidRPr="00CE511D" w:rsidR="00F519C1">
        <w:t xml:space="preserve">dsfria läkarbesök i öppenvården, det vill säga </w:t>
      </w:r>
      <w:r w:rsidRPr="00CE511D">
        <w:t xml:space="preserve">avskaffa patientavgiften för dem. Vi vill nu gå ett steg längre genom </w:t>
      </w:r>
      <w:r w:rsidRPr="00CE511D">
        <w:lastRenderedPageBreak/>
        <w:t>att stimulera alla landsting att även erbjuda kostnadsfri slutenvård för denna grupp äldre. Det är orimligt att man som gammal ska behöva betala per dygn som man tillbringar på sjukhus. Det är dessutom orättvist att kostnaden för inläggning på sjukhus varierar över landet. För att måna om de äldre vill vi säkerställa att de ska slippa betala för den tid som de måste vara inlagda på sjukhus eller inom vården. Vi vill prioritera de äldre, som ofta är en ekonomiskt svag grupp, genom att e</w:t>
      </w:r>
      <w:r w:rsidRPr="00CE511D" w:rsidR="003B5AFE">
        <w:t xml:space="preserve">rbjuda kostnadsfri slutenvård. </w:t>
      </w:r>
    </w:p>
    <w:p w:rsidRPr="00CE511D" w:rsidR="00E71840" w:rsidP="00CE511D" w:rsidRDefault="00CE511D" w14:paraId="4CC45CBB" w14:textId="471A448B">
      <w:pPr>
        <w:pStyle w:val="Rubrik3"/>
      </w:pPr>
      <w:bookmarkStart w:name="_Toc431381704" w:id="66"/>
      <w:bookmarkStart w:name="_Toc431395627" w:id="67"/>
      <w:bookmarkStart w:name="_Toc472581620" w:id="68"/>
      <w:r w:rsidRPr="00CE511D">
        <w:rPr>
          <w:caps w:val="0"/>
        </w:rPr>
        <w:t>Obligatorisk hälsokontroll av nyanlända</w:t>
      </w:r>
      <w:bookmarkEnd w:id="66"/>
      <w:bookmarkEnd w:id="67"/>
      <w:bookmarkEnd w:id="68"/>
      <w:r w:rsidRPr="00CE511D">
        <w:rPr>
          <w:caps w:val="0"/>
        </w:rPr>
        <w:t xml:space="preserve"> </w:t>
      </w:r>
    </w:p>
    <w:p w:rsidRPr="00CE511D" w:rsidR="00E71840" w:rsidP="00CE511D" w:rsidRDefault="00E71840" w14:paraId="4CC45CBC" w14:textId="604C828A">
      <w:pPr>
        <w:pStyle w:val="Normalutanindragellerluft"/>
      </w:pPr>
      <w:r w:rsidRPr="00CE511D">
        <w:t>Sverigedemokraterna förordar obligatoriska hälsoundersökningar för alla individer som söker svenskt uppehållstillstånd. Det är endast en liten andel av de som anländer till Sverige som genomgår den frivilliga häl</w:t>
      </w:r>
      <w:r w:rsidR="00256F0F">
        <w:t>soundersökning</w:t>
      </w:r>
      <w:r w:rsidRPr="00CE511D">
        <w:t xml:space="preserve"> som erbjuds</w:t>
      </w:r>
      <w:r w:rsidRPr="00CE511D" w:rsidR="00097A53">
        <w:t xml:space="preserve"> –</w:t>
      </w:r>
      <w:r w:rsidRPr="00CE511D" w:rsidR="00F519C1">
        <w:t xml:space="preserve"> </w:t>
      </w:r>
      <w:r w:rsidRPr="00CE511D">
        <w:t xml:space="preserve">år 2014 var det endast 44 </w:t>
      </w:r>
      <w:r w:rsidRPr="00CE511D" w:rsidR="00F519C1">
        <w:t>procent</w:t>
      </w:r>
      <w:r w:rsidRPr="00CE511D">
        <w:t xml:space="preserve"> som genomgick hälsoundersökning. Obligatorisk hälsoundersökning fyller en viktig</w:t>
      </w:r>
      <w:r w:rsidR="00256F0F">
        <w:t xml:space="preserve"> samhällsfunktion då farliga</w:t>
      </w:r>
      <w:r w:rsidRPr="00CE511D">
        <w:t xml:space="preserve"> sjukdomar </w:t>
      </w:r>
      <w:r w:rsidRPr="00CE511D" w:rsidR="00097A53">
        <w:t xml:space="preserve">som sprider sig snabbt och </w:t>
      </w:r>
      <w:r w:rsidRPr="00CE511D">
        <w:t xml:space="preserve">som i dagsläget inte finns i Sverige kan upptäckas och behandlas i god tid. Det är viktigt att identifiera sjuka och smittade individer för att kunna ge dem vård. Samtidigt innebär en satsning som denna att de nya invånarna, i likhet med infödda svenskar, redan från början etablerar en god kontakt med den svenska vården. På senare tid har Folkhälsomyndigheten konstaterat att antalet </w:t>
      </w:r>
      <w:r w:rsidRPr="00CE511D" w:rsidR="00097A53">
        <w:t>tbc</w:t>
      </w:r>
      <w:r w:rsidRPr="00CE511D">
        <w:t>-fall har ökat</w:t>
      </w:r>
      <w:r w:rsidRPr="00CE511D" w:rsidR="00097A53">
        <w:t xml:space="preserve"> dramatiskt. Tbc</w:t>
      </w:r>
      <w:r w:rsidRPr="00CE511D">
        <w:t xml:space="preserve"> var tidigare en näst intill helt utrot</w:t>
      </w:r>
      <w:r w:rsidRPr="00CE511D" w:rsidR="00097A53">
        <w:t>ad sjukdom i Sverige. Nu har tbc</w:t>
      </w:r>
      <w:r w:rsidRPr="00CE511D">
        <w:t xml:space="preserve">-fall påträffats bland annat inom skolan och hos personal på HVB-hem. Det är högst oroväckande för folkhälsan att allvarliga och smittsamma sjukdomar sprids i samhället till följd av att man inte upptäcker smittade personer eftersom de inte genomgår hälsoundersökningar. </w:t>
      </w:r>
    </w:p>
    <w:p w:rsidRPr="00CE511D" w:rsidR="00E71840" w:rsidP="00CE511D" w:rsidRDefault="00CE511D" w14:paraId="4CC45CBD" w14:textId="4220F51A">
      <w:pPr>
        <w:pStyle w:val="Rubrik3"/>
      </w:pPr>
      <w:bookmarkStart w:name="_Toc431381706" w:id="69"/>
      <w:bookmarkStart w:name="_Toc431395629" w:id="70"/>
      <w:bookmarkStart w:name="_Toc472581621" w:id="71"/>
      <w:r w:rsidRPr="00CE511D">
        <w:rPr>
          <w:caps w:val="0"/>
        </w:rPr>
        <w:lastRenderedPageBreak/>
        <w:t>Palliativ vård</w:t>
      </w:r>
      <w:bookmarkEnd w:id="69"/>
      <w:bookmarkEnd w:id="70"/>
      <w:bookmarkEnd w:id="71"/>
      <w:r w:rsidRPr="00CE511D">
        <w:rPr>
          <w:caps w:val="0"/>
        </w:rPr>
        <w:t xml:space="preserve"> </w:t>
      </w:r>
    </w:p>
    <w:p w:rsidRPr="00CE511D" w:rsidR="00E71840" w:rsidP="00CE511D" w:rsidRDefault="00E71840" w14:paraId="4CC45CBE" w14:textId="77777777">
      <w:pPr>
        <w:pStyle w:val="Normalutanindragellerluft"/>
      </w:pPr>
      <w:r w:rsidRPr="00CE511D">
        <w:t xml:space="preserve">Sverigedemokraterna anser att alla som har behov av palliativ vård i livets slutskede oavsett diagnos ska kunna få det av kompetent och välutbildad personal oberoende av bostadsort. Vården vid livets slut ska präglas av värdighet, omtanke och respekt för patienten. Rätten till fullgod smärtbehandling ska vara en självklarhet, liksom psykologiskt, socialt och andligt eller existentiellt stöd för patienter och närstående. När livets slut närmar sig är det viktigt att vård och omsorg präglas av professionellt kunnande om de kroppsliga behoven kombinerat med lyhördhet för både andliga och själsliga behov. För såväl de personer som befinner sig i livets slutskede som deras anhöriga behöver det finnas en genuin känsla av trygghet och säkerhet. Allt fler svårt sjuka och döende vårdas idag i särskilda boendeformer eller i det egna hemmet med hjälp av hemtjänst och hemsjukvård. Detta ställer höga krav på kompetensen inom palliativ vård hos personalen i den kommunala vården och omsorgen. Det finns ett behov av kompetensutveckling inom palliativ vård samt en utökning av tillgängligheten då likvärdig vård inte kan erbjudas i hela landet. </w:t>
      </w:r>
    </w:p>
    <w:p w:rsidRPr="001908AC" w:rsidR="00E71840" w:rsidP="00CE511D" w:rsidRDefault="00E71840" w14:paraId="4CC45CBF" w14:textId="77777777">
      <w:pPr>
        <w:rPr>
          <w:lang w:val="sv-SE"/>
        </w:rPr>
      </w:pPr>
      <w:r w:rsidRPr="001908AC">
        <w:rPr>
          <w:lang w:val="sv-SE"/>
        </w:rPr>
        <w:t xml:space="preserve">Att förlora sitt barn är varje familjs mardröm och något man inte ens vill eller kan föreställa sig. Barn symboliserar livet och livets fortsättning och det känns oftast obegripligt för föräldrar att överleva sitt barn. Tyvärr drabbas även barn av cancer och andra svåra sjukdomar. Vart fjärde barn som drabbas av cancer kommer att dö av sin sjukdom. Mellan 400 och 500 barn och ungdomar dör årligen av olika sjukdomar. </w:t>
      </w:r>
    </w:p>
    <w:p w:rsidRPr="001908AC" w:rsidR="00E71840" w:rsidP="00CE511D" w:rsidRDefault="00E71840" w14:paraId="4CC45CC0" w14:textId="67790DB4">
      <w:pPr>
        <w:rPr>
          <w:lang w:val="sv-SE"/>
        </w:rPr>
      </w:pPr>
      <w:r w:rsidRPr="001908AC">
        <w:rPr>
          <w:lang w:val="sv-SE"/>
        </w:rPr>
        <w:t xml:space="preserve">Många familjer önskar att deras svårt sjuka barn vårdas hemma så långt det är möjligt. Det är då av vikt att det finns tillgång till palliativa hemsjukvårdsteam oavsett var i landet man bor, så att barn och föräldrar kan känna sig trygga med den medicinska behandlingen men också </w:t>
      </w:r>
      <w:r w:rsidRPr="001908AC" w:rsidR="00F768C3">
        <w:rPr>
          <w:lang w:val="sv-SE"/>
        </w:rPr>
        <w:t>kan</w:t>
      </w:r>
      <w:r w:rsidRPr="001908AC">
        <w:rPr>
          <w:lang w:val="sv-SE"/>
        </w:rPr>
        <w:t xml:space="preserve"> få psykologiskt stöd och råd i den extremt svåra situation de befinner sig i. </w:t>
      </w:r>
    </w:p>
    <w:p w:rsidRPr="001908AC" w:rsidR="00E71840" w:rsidP="00CE511D" w:rsidRDefault="00E71840" w14:paraId="4CC45CC1" w14:textId="2A0FA2DC">
      <w:pPr>
        <w:rPr>
          <w:lang w:val="sv-SE"/>
        </w:rPr>
      </w:pPr>
      <w:r w:rsidRPr="001908AC">
        <w:rPr>
          <w:lang w:val="sv-SE"/>
        </w:rPr>
        <w:lastRenderedPageBreak/>
        <w:t>I</w:t>
      </w:r>
      <w:r w:rsidRPr="001908AC" w:rsidR="00F768C3">
        <w:rPr>
          <w:lang w:val="sv-SE"/>
        </w:rPr>
        <w:t xml:space="preserve"> </w:t>
      </w:r>
      <w:r w:rsidRPr="001908AC">
        <w:rPr>
          <w:lang w:val="sv-SE"/>
        </w:rPr>
        <w:t xml:space="preserve">dag är tillgången till palliativ vård för barn ojämlik över landets regioner och kommuner. I dagsläget spelar ålder, diagnos och bostadsort stor roll för vilken hjälp man kan få. När det gäller vuxna har kommunen skyldighet att erbjuda hemsjukvård. Barn har inte det skyddsnätet på grund av att kommuner bara har ansvar för hemsjukvård från och med en viss ålder, oftast från 18 år och uppåt. </w:t>
      </w:r>
    </w:p>
    <w:p w:rsidRPr="001908AC" w:rsidR="00E71840" w:rsidP="00CE511D" w:rsidRDefault="00E71840" w14:paraId="4CC45CC2" w14:textId="370F994E">
      <w:pPr>
        <w:rPr>
          <w:lang w:val="sv-SE"/>
        </w:rPr>
      </w:pPr>
      <w:r w:rsidRPr="001908AC">
        <w:rPr>
          <w:lang w:val="sv-SE"/>
        </w:rPr>
        <w:t xml:space="preserve">Problem uppstår för att det inte finns tydliga överenskommelser mellan kommuner och landsting och man </w:t>
      </w:r>
      <w:r w:rsidRPr="001908AC" w:rsidR="00F768C3">
        <w:rPr>
          <w:lang w:val="sv-SE"/>
        </w:rPr>
        <w:t>inte har något</w:t>
      </w:r>
      <w:r w:rsidRPr="001908AC">
        <w:rPr>
          <w:lang w:val="sv-SE"/>
        </w:rPr>
        <w:t xml:space="preserve"> underlag att agera efter. Det innebär i sin tur att föräldrar och barn kommer i kläm. Sverigedemokraterna vill införa ett lagstadgat krav som tydliggör och förstärker kommuners och landstings ansvar på området, vilket borgar för en sammanhållen vårdkedja. </w:t>
      </w:r>
    </w:p>
    <w:p w:rsidRPr="001908AC" w:rsidR="00E71840" w:rsidP="00CE511D" w:rsidRDefault="00E71840" w14:paraId="4CC45CC3" w14:textId="66CAFC35">
      <w:pPr>
        <w:rPr>
          <w:lang w:val="sv-SE"/>
        </w:rPr>
      </w:pPr>
      <w:r w:rsidRPr="001908AC">
        <w:rPr>
          <w:lang w:val="sv-SE"/>
        </w:rPr>
        <w:t>Alla familjer vill inte att deras svårt sjuka barn ska vårdas hemma. Det är då viktigt att respektera det önskemålet och se till att andra möjligheter finns. I</w:t>
      </w:r>
      <w:r w:rsidRPr="001908AC" w:rsidR="000B50BE">
        <w:rPr>
          <w:lang w:val="sv-SE"/>
        </w:rPr>
        <w:t xml:space="preserve"> </w:t>
      </w:r>
      <w:r w:rsidRPr="001908AC">
        <w:rPr>
          <w:lang w:val="sv-SE"/>
        </w:rPr>
        <w:t>dag finns bara ett hospis för svårt sjuka och döende barn i hela landet</w:t>
      </w:r>
      <w:r w:rsidRPr="001908AC" w:rsidR="000B50BE">
        <w:rPr>
          <w:lang w:val="sv-SE"/>
        </w:rPr>
        <w:t>. Det har</w:t>
      </w:r>
      <w:r w:rsidRPr="001908AC">
        <w:rPr>
          <w:lang w:val="sv-SE"/>
        </w:rPr>
        <w:t xml:space="preserve"> åtta vårdplatser, vilket är allt för lite för att täcka de behov som finns. </w:t>
      </w:r>
    </w:p>
    <w:p w:rsidRPr="001908AC" w:rsidR="00E71840" w:rsidP="00CE511D" w:rsidRDefault="00E71840" w14:paraId="4CC45CC4" w14:textId="77777777">
      <w:pPr>
        <w:rPr>
          <w:lang w:val="sv-SE"/>
        </w:rPr>
      </w:pPr>
      <w:r w:rsidRPr="001908AC">
        <w:rPr>
          <w:lang w:val="sv-SE"/>
        </w:rPr>
        <w:t>Föräldrar som befinner sig i denna extremt svåra situation med all den oro det innebär, ska inte behöva kämpa för att deras barn ska få rätt till en fullgod palliativ vård i livets slutskede. Barn ska ha samma rätt till palliativ vård som vuxna, oavsett bostadsort.</w:t>
      </w:r>
    </w:p>
    <w:p w:rsidRPr="00CE511D" w:rsidR="00E71840" w:rsidP="00CE511D" w:rsidRDefault="00CE511D" w14:paraId="4CC45CC5" w14:textId="38F795F3">
      <w:pPr>
        <w:pStyle w:val="Rubrik3"/>
      </w:pPr>
      <w:bookmarkStart w:name="_Toc431381707" w:id="72"/>
      <w:bookmarkStart w:name="_Toc431395630" w:id="73"/>
      <w:bookmarkStart w:name="_Toc472581622" w:id="74"/>
      <w:r w:rsidRPr="00CE511D">
        <w:rPr>
          <w:caps w:val="0"/>
        </w:rPr>
        <w:t>Terminal sedering</w:t>
      </w:r>
      <w:bookmarkEnd w:id="72"/>
      <w:bookmarkEnd w:id="73"/>
      <w:bookmarkEnd w:id="74"/>
      <w:r w:rsidRPr="00CE511D">
        <w:rPr>
          <w:caps w:val="0"/>
        </w:rPr>
        <w:t xml:space="preserve"> </w:t>
      </w:r>
    </w:p>
    <w:p w:rsidRPr="0034743C" w:rsidR="00E71840" w:rsidP="0034743C" w:rsidRDefault="00E71840" w14:paraId="4CC45CC6" w14:textId="77777777">
      <w:pPr>
        <w:pStyle w:val="Normalutanindragellerluft"/>
      </w:pPr>
      <w:r w:rsidRPr="0034743C">
        <w:t xml:space="preserve">Människor som är obotligt sjuka och i livets slutskede har ofta behov av smärtlindring för att inte lida i onödan. I den palliativa vården finns det möjlighet att få så kallad terminal sedering, vilket innebär att man söver patienten till djup sömn. </w:t>
      </w:r>
    </w:p>
    <w:p w:rsidRPr="001908AC" w:rsidR="00E71840" w:rsidP="00CE511D" w:rsidRDefault="00E71840" w14:paraId="4CC45CC7" w14:textId="77777777">
      <w:pPr>
        <w:rPr>
          <w:lang w:val="sv-SE"/>
        </w:rPr>
      </w:pPr>
      <w:r w:rsidRPr="001908AC">
        <w:rPr>
          <w:lang w:val="sv-SE"/>
        </w:rPr>
        <w:t>I dagsläget är det stora skillnader över landet då terminal sedering används i olika utsträckning i olika delar av landet.</w:t>
      </w:r>
    </w:p>
    <w:p w:rsidRPr="001908AC" w:rsidR="00E71840" w:rsidP="00CE511D" w:rsidRDefault="00E71840" w14:paraId="4CC45CC8" w14:textId="77777777">
      <w:pPr>
        <w:rPr>
          <w:lang w:val="sv-SE"/>
        </w:rPr>
      </w:pPr>
      <w:r w:rsidRPr="001908AC">
        <w:rPr>
          <w:lang w:val="sv-SE"/>
        </w:rPr>
        <w:lastRenderedPageBreak/>
        <w:t>Eftersom terminal sedering är beroende av respektive behandlande läkares bedömning anser vi att det måste finnas tydliga regler eller lagstiftning för när terminal sedering ska användas, vilket det inte finns idag.</w:t>
      </w:r>
    </w:p>
    <w:p w:rsidRPr="001908AC" w:rsidR="00E71840" w:rsidP="0034743C" w:rsidRDefault="00E71840" w14:paraId="4CC45CC9" w14:textId="77777777">
      <w:pPr>
        <w:rPr>
          <w:lang w:val="sv-SE"/>
        </w:rPr>
      </w:pPr>
      <w:r w:rsidRPr="001908AC">
        <w:rPr>
          <w:lang w:val="sv-SE"/>
        </w:rPr>
        <w:t>Därför anser vi att det bör finnas nationella riktlinjer för att uppnå likvärdig palliativ vård i hela landet. Terminal sedering kan utgöra en naturlig del i en god palliativ vård, och därför är det viktigt att det finns nationella riktlinjer. I dessa riktlinjer ska det också tas större hänsyn till patienternas önskemål.</w:t>
      </w:r>
    </w:p>
    <w:p w:rsidRPr="0034743C" w:rsidR="00E71840" w:rsidP="0034743C" w:rsidRDefault="0034743C" w14:paraId="4CC45CCA" w14:textId="4659E552">
      <w:pPr>
        <w:pStyle w:val="Rubrik3"/>
      </w:pPr>
      <w:bookmarkStart w:name="_Toc431381708" w:id="75"/>
      <w:bookmarkStart w:name="_Toc431395631" w:id="76"/>
      <w:bookmarkStart w:name="_Toc472581623" w:id="77"/>
      <w:r w:rsidRPr="0034743C">
        <w:rPr>
          <w:caps w:val="0"/>
        </w:rPr>
        <w:t>Medicinsk vårdgaranti</w:t>
      </w:r>
      <w:bookmarkEnd w:id="75"/>
      <w:bookmarkEnd w:id="76"/>
      <w:bookmarkEnd w:id="77"/>
      <w:r w:rsidRPr="0034743C">
        <w:rPr>
          <w:caps w:val="0"/>
        </w:rPr>
        <w:t xml:space="preserve"> </w:t>
      </w:r>
    </w:p>
    <w:p w:rsidRPr="0034743C" w:rsidR="00E71840" w:rsidP="0034743C" w:rsidRDefault="00E71840" w14:paraId="4CC45CCB" w14:textId="77777777">
      <w:pPr>
        <w:pStyle w:val="Normalutanindragellerluft"/>
      </w:pPr>
      <w:r w:rsidRPr="0034743C">
        <w:t xml:space="preserve">Vårdgarantin är en av de viktigaste satsningarna vi har i Sverige då en effektiv och utvecklad vårdgaranti ger både vårdgivare och vårdtagare en gemensam trygghet. Sverigedemokraterna ser däremot att den nuvarande vårdgarantin måste förnyas, utvecklas och kompletteras ännu ett steg samt att de medicinska prioriteringarna måste bli tydligare. </w:t>
      </w:r>
    </w:p>
    <w:p w:rsidRPr="001908AC" w:rsidR="00E71840" w:rsidP="0034743C" w:rsidRDefault="00E71840" w14:paraId="4CC45CCC" w14:textId="77777777">
      <w:pPr>
        <w:rPr>
          <w:lang w:val="sv-SE"/>
        </w:rPr>
      </w:pPr>
      <w:r w:rsidRPr="001908AC">
        <w:rPr>
          <w:lang w:val="sv-SE"/>
        </w:rPr>
        <w:t xml:space="preserve">Vi förespråkar därför ett införande av en medicinsk vårdgaranti efter den norska modellen, vilket innebär att specialist och patient gör en gemensam plan över utredning och behandlingsförlopp. </w:t>
      </w:r>
    </w:p>
    <w:p w:rsidRPr="001908AC" w:rsidR="00E71840" w:rsidP="0034743C" w:rsidRDefault="00E71840" w14:paraId="4CC45CCD" w14:textId="77777777">
      <w:pPr>
        <w:rPr>
          <w:lang w:val="sv-SE"/>
        </w:rPr>
      </w:pPr>
      <w:r w:rsidRPr="001908AC">
        <w:rPr>
          <w:lang w:val="sv-SE"/>
        </w:rPr>
        <w:t xml:space="preserve">Alla remisser ska värderas av en specialist inom 30 dagar och vid misstanke om allvarlig eller livshotande sjukdom inom 15 dagar. Därefter gör specialisten en prioritering inom ramen för en medicinskt grundad vårdgaranti med differentierade väntetider i förhållande till diagnosens svårighetsgrad. Planen bör, så långt det är möjligt, även omfatta rehabilitering och uppföljning. </w:t>
      </w:r>
    </w:p>
    <w:p w:rsidRPr="0034743C" w:rsidR="00E71840" w:rsidP="0034743C" w:rsidRDefault="0034743C" w14:paraId="4CC45CCE" w14:textId="734703E6">
      <w:pPr>
        <w:pStyle w:val="Rubrik3"/>
      </w:pPr>
      <w:bookmarkStart w:name="_Toc431381709" w:id="78"/>
      <w:bookmarkStart w:name="_Toc431395632" w:id="79"/>
      <w:bookmarkStart w:name="_Toc472581624" w:id="80"/>
      <w:r w:rsidRPr="0034743C">
        <w:rPr>
          <w:caps w:val="0"/>
        </w:rPr>
        <w:t>Övriga prioriteringar</w:t>
      </w:r>
      <w:bookmarkEnd w:id="78"/>
      <w:bookmarkEnd w:id="79"/>
      <w:bookmarkEnd w:id="80"/>
      <w:r w:rsidRPr="0034743C">
        <w:rPr>
          <w:caps w:val="0"/>
        </w:rPr>
        <w:t xml:space="preserve"> </w:t>
      </w:r>
    </w:p>
    <w:p w:rsidRPr="0034743C" w:rsidR="00E71840" w:rsidP="0034743C" w:rsidRDefault="00E71840" w14:paraId="4CC45CCF" w14:textId="20D51B3C">
      <w:pPr>
        <w:pStyle w:val="Normalutanindragellerluft"/>
      </w:pPr>
      <w:r w:rsidRPr="0034743C">
        <w:t xml:space="preserve">Utöver ovan nämnda reformer satsar vi även på telemedicin, mobila vårdenheter, högre ambitioner avseende ambulanssjukvården, utökade screeningprogram, prehospital vård, förbättrade villkor för landsbygdsläkare </w:t>
      </w:r>
      <w:r w:rsidRPr="0034743C">
        <w:lastRenderedPageBreak/>
        <w:t>samt ett ökat stöd till glesbygdsapotek. I denna budgetmotion följer vi upp dessa viktiga åtgärder, vilka beskrivs mer ingående i part</w:t>
      </w:r>
      <w:r w:rsidRPr="0034743C" w:rsidR="000B50BE">
        <w:t>iets utgiftsområdesmotion för utgiftsområde</w:t>
      </w:r>
      <w:r w:rsidRPr="0034743C">
        <w:t xml:space="preserve"> 9. </w:t>
      </w:r>
    </w:p>
    <w:p w:rsidRPr="00963F13" w:rsidR="00E71840" w:rsidP="00963F13" w:rsidRDefault="00963F13" w14:paraId="4CC45CD0" w14:textId="618F167D">
      <w:pPr>
        <w:pStyle w:val="Rubrik2"/>
      </w:pPr>
      <w:bookmarkStart w:name="_Toc431381710" w:id="81"/>
      <w:bookmarkStart w:name="_Toc431395633" w:id="82"/>
      <w:bookmarkStart w:name="_Toc472581625" w:id="83"/>
      <w:r w:rsidRPr="00963F13">
        <w:t>Äldreomsorg</w:t>
      </w:r>
      <w:bookmarkEnd w:id="81"/>
      <w:bookmarkEnd w:id="82"/>
      <w:bookmarkEnd w:id="83"/>
      <w:r w:rsidRPr="00963F13">
        <w:t xml:space="preserve"> </w:t>
      </w:r>
    </w:p>
    <w:p w:rsidR="00813F94" w:rsidP="00963F13" w:rsidRDefault="00E71840" w14:paraId="612BB184" w14:textId="77777777">
      <w:pPr>
        <w:pStyle w:val="Normalutanindragellerluft"/>
      </w:pPr>
      <w:r w:rsidRPr="00963F13">
        <w:t xml:space="preserve">De svenska seniorerna har till skillnad från andra grupper i samhället fått uppleva en stadig försämring av sina levnadsvillkor. Hundratusentals svenska pensionärer har tvingats leva på en månadsinkomst som ligger på eller strax över existensminimum. Alldeles för många svenskar drabbas av våld, övergrepp eller försummelser efter sin </w:t>
      </w:r>
    </w:p>
    <w:p w:rsidRPr="00813F94" w:rsidR="00E71840" w:rsidP="00813F94" w:rsidRDefault="00E71840" w14:paraId="4CC45CD1" w14:textId="644605A5">
      <w:pPr>
        <w:pStyle w:val="Normalutanindragellerluft"/>
        <w:spacing w:before="0"/>
      </w:pPr>
      <w:r w:rsidRPr="00813F94">
        <w:t xml:space="preserve">65-årsdag. Därtill är det alltför svårt att i dagens Sverige få tillgång till adekvat vård och omsorg för de äldre som inte klarar sig själva. Sverigedemokraternas uppfattning är att välfärden ska sträcka sig genom livets alla skeenden. Denna utveckling måste därför vändas så snart som det är möjligt, varför vi föreslår en rad åtgärder för att underlätta livet och vardagen för våra äldre. </w:t>
      </w:r>
    </w:p>
    <w:p w:rsidRPr="00963F13" w:rsidR="00E71840" w:rsidP="00963F13" w:rsidRDefault="00963F13" w14:paraId="4CC45CD2" w14:textId="799A9902">
      <w:pPr>
        <w:pStyle w:val="Rubrik3"/>
      </w:pPr>
      <w:bookmarkStart w:name="_Toc431381711" w:id="84"/>
      <w:bookmarkStart w:name="_Toc431395634" w:id="85"/>
      <w:bookmarkStart w:name="_Toc472581626" w:id="86"/>
      <w:r w:rsidRPr="00963F13">
        <w:rPr>
          <w:caps w:val="0"/>
        </w:rPr>
        <w:t>Matlyft</w:t>
      </w:r>
      <w:bookmarkEnd w:id="84"/>
      <w:bookmarkEnd w:id="85"/>
      <w:bookmarkEnd w:id="86"/>
      <w:r w:rsidRPr="00963F13" w:rsidR="00E71840">
        <w:t xml:space="preserve"> </w:t>
      </w:r>
    </w:p>
    <w:p w:rsidRPr="00963F13" w:rsidR="00E71840" w:rsidP="00963F13" w:rsidRDefault="00E71840" w14:paraId="4CC45CD3" w14:textId="77777777">
      <w:pPr>
        <w:pStyle w:val="Normalutanindragellerluft"/>
      </w:pPr>
      <w:r w:rsidRPr="00963F13">
        <w:t xml:space="preserve">Det bör vara en självklarhet att även på äldre dagar ges chansen att varje dag få avnjuta nylagad, välsmakande och näringsrik mat. För att så många brukare inom äldreomsorgen som möjligt ska erbjudas detta vill vi införa ett statligt stimulansbidrag. </w:t>
      </w:r>
    </w:p>
    <w:p w:rsidRPr="009F65EB" w:rsidR="00E71840" w:rsidP="00963F13" w:rsidRDefault="00E71840" w14:paraId="4CC45CD4" w14:textId="77777777">
      <w:pPr>
        <w:rPr>
          <w:lang w:val="sv-SE"/>
        </w:rPr>
      </w:pPr>
      <w:r w:rsidRPr="009F65EB">
        <w:rPr>
          <w:lang w:val="sv-SE"/>
        </w:rPr>
        <w:t xml:space="preserve">Smak och lukt är ofta de sista sinnena som bevaras intakta. Matens kvalitet och tillagningssätt är därför av stor betydelse för de äldres välbefinnande och hälsa. Fryst och kyld mat som värms i mikrovågsugnar ska inte förekomma inom äldreomsorgen. System där mathanteringen åläggs den redan stressade vårdpersonalen riskerar att leda till undermålig matkvalitet </w:t>
      </w:r>
      <w:r w:rsidRPr="009F65EB">
        <w:rPr>
          <w:lang w:val="sv-SE"/>
        </w:rPr>
        <w:lastRenderedPageBreak/>
        <w:t xml:space="preserve">och hygien och stjäl framförallt mycket vård- och omsorgstid från patienterna. </w:t>
      </w:r>
    </w:p>
    <w:p w:rsidRPr="009F65EB" w:rsidR="00E71840" w:rsidP="00963F13" w:rsidRDefault="00E71840" w14:paraId="4CC45CD5" w14:textId="77777777">
      <w:pPr>
        <w:rPr>
          <w:lang w:val="sv-SE"/>
        </w:rPr>
      </w:pPr>
      <w:r w:rsidRPr="009F65EB">
        <w:rPr>
          <w:lang w:val="sv-SE"/>
        </w:rPr>
        <w:t xml:space="preserve">Målsättningen bör vara att maten ska lagas på plats på boendet så att de äldre kan känna doften från tillagningen och att ansvaret för inköp av råvaror och matlagning ska åläggas särskilt anställda och utbildade kockar eller kokerskor. Vi vill se en matreform för våra äldre med syftet att ge så många brukare inom äldreomsorgen som möjligt chansen att varje dag få nylagad, välsmakande och näringsrik mat och vi vill se införandet av en lagstiftning som säkerställer att de äldres mat i likhet med skolbarnens mat ska uppfylla vissa grundkrav gällande näringsinnehåll och kvalitet. </w:t>
      </w:r>
    </w:p>
    <w:p w:rsidRPr="00963F13" w:rsidR="00E71840" w:rsidP="00963F13" w:rsidRDefault="00963F13" w14:paraId="4CC45CD6" w14:textId="0D8F0CD2">
      <w:pPr>
        <w:pStyle w:val="Rubrik3"/>
      </w:pPr>
      <w:bookmarkStart w:name="_Toc431381712" w:id="87"/>
      <w:bookmarkStart w:name="_Toc431395635" w:id="88"/>
      <w:bookmarkStart w:name="_Toc472581627" w:id="89"/>
      <w:r w:rsidRPr="00963F13">
        <w:rPr>
          <w:caps w:val="0"/>
        </w:rPr>
        <w:t>Trygghetsboenden och särskilda boenden</w:t>
      </w:r>
      <w:bookmarkEnd w:id="87"/>
      <w:bookmarkEnd w:id="88"/>
      <w:bookmarkEnd w:id="89"/>
      <w:r w:rsidRPr="00963F13">
        <w:rPr>
          <w:caps w:val="0"/>
        </w:rPr>
        <w:t xml:space="preserve"> </w:t>
      </w:r>
    </w:p>
    <w:p w:rsidRPr="00963F13" w:rsidR="00E71840" w:rsidP="00963F13" w:rsidRDefault="00E71840" w14:paraId="4CC45CD7" w14:textId="77777777">
      <w:pPr>
        <w:pStyle w:val="Normalutanindragellerluft"/>
      </w:pPr>
      <w:r w:rsidRPr="00963F13">
        <w:t xml:space="preserve">I syfte att snabbt få till stånd en kraftig ökning av antalet trygghetsboenden för de äldre som inte längre kan klara sig på egen hand, men som inte anses vara tillräckligt hjälpbehövande för att få plats på ett särskilt boende, kommer Sverigedemokraterna att föreslå ett särskilt riktat investeringsstöd. </w:t>
      </w:r>
    </w:p>
    <w:p w:rsidRPr="00355102" w:rsidR="00E71840" w:rsidP="00B27921" w:rsidRDefault="00E71840" w14:paraId="4CC45CD8" w14:textId="77777777">
      <w:pPr>
        <w:jc w:val="both"/>
        <w:rPr>
          <w:lang w:val="sv-SE"/>
        </w:rPr>
      </w:pPr>
      <w:r w:rsidRPr="00355102">
        <w:rPr>
          <w:lang w:val="sv-SE"/>
        </w:rPr>
        <w:t>Därigenom hoppas vi öka förutsättningarna för att fler trygghetsboenden byggs. Stödet föreslås vara kombinerat med krav på att trygghetsboendena även utformas för att bryta ensamhet samt för att skapa en högre grad av gemenskap. Utöver detta vill vi stödja moderniseringen av särskilda boenden så att de uppfyller dagens krav på en god arbetsmiljö och motverka att det försvinner fler bostäder i särskilda boendeformer. Investeringsstödet bör även utvidgas till att omfatta ombyggnad av befintliga bostäder i särskilda boendeformer.</w:t>
      </w:r>
    </w:p>
    <w:p w:rsidRPr="00963F13" w:rsidR="00E71840" w:rsidP="00963F13" w:rsidRDefault="00963F13" w14:paraId="4CC45CD9" w14:textId="4233E949">
      <w:pPr>
        <w:pStyle w:val="Rubrik3"/>
      </w:pPr>
      <w:bookmarkStart w:name="_Toc431381713" w:id="90"/>
      <w:bookmarkStart w:name="_Toc431395636" w:id="91"/>
      <w:bookmarkStart w:name="_Toc472581628" w:id="92"/>
      <w:r w:rsidRPr="00963F13">
        <w:rPr>
          <w:caps w:val="0"/>
        </w:rPr>
        <w:lastRenderedPageBreak/>
        <w:t>Kategoriboenden</w:t>
      </w:r>
      <w:bookmarkEnd w:id="90"/>
      <w:bookmarkEnd w:id="91"/>
      <w:bookmarkEnd w:id="92"/>
      <w:r w:rsidRPr="00963F13">
        <w:rPr>
          <w:caps w:val="0"/>
        </w:rPr>
        <w:t xml:space="preserve"> </w:t>
      </w:r>
    </w:p>
    <w:p w:rsidRPr="00963F13" w:rsidR="00E71840" w:rsidP="00963F13" w:rsidRDefault="00E71840" w14:paraId="4CC45CDA" w14:textId="77777777">
      <w:pPr>
        <w:pStyle w:val="Normalutanindragellerluft"/>
      </w:pPr>
      <w:r w:rsidRPr="00963F13">
        <w:t xml:space="preserve">Det finns mycket forskning som visar att ett djur kan medföra goda hälsoeffekter till de äldres livskvalitet. Det har visat sig att djurens närhet påverkar både psykiska, fysiska och sociala funktioner positivt. Undersökningar visar också att äldre personer som har djur äter mindre läkemedel samt har en bättre egenvård. Trots kunskapen om att äldre människor mår bättre av att umgås med djur är det oftast inte tillåtet att ta med sitt sällskapsdjur vid flytt till ett äldreboende. Bara ett fåtal äldreboenden i landet erbjuder denna möjlighet. </w:t>
      </w:r>
    </w:p>
    <w:p w:rsidRPr="009F65EB" w:rsidR="00E71840" w:rsidP="00963F13" w:rsidRDefault="00E71840" w14:paraId="4CC45CDB" w14:textId="77777777">
      <w:pPr>
        <w:rPr>
          <w:lang w:val="sv-SE"/>
        </w:rPr>
      </w:pPr>
      <w:r w:rsidRPr="009F65EB">
        <w:rPr>
          <w:lang w:val="sv-SE"/>
        </w:rPr>
        <w:t xml:space="preserve">Sverigedemokraterna föreslår ett särskilt riktat investeringsstöd för att snabbt få till stånd en ökning av antalet kategoriboenden med husdjursprofil dit äldre personer kan flytta tillsammans med sina sällskapsdjur när de tvingas lämna det egna hemmet. </w:t>
      </w:r>
    </w:p>
    <w:p w:rsidRPr="00250048" w:rsidR="00E71840" w:rsidP="00250048" w:rsidRDefault="00250048" w14:paraId="4CC45CDC" w14:textId="69B6F5DD">
      <w:pPr>
        <w:pStyle w:val="Rubrik3"/>
      </w:pPr>
      <w:bookmarkStart w:name="_Toc431381714" w:id="93"/>
      <w:bookmarkStart w:name="_Toc431395637" w:id="94"/>
      <w:bookmarkStart w:name="_Toc472581629" w:id="95"/>
      <w:r w:rsidRPr="00250048">
        <w:rPr>
          <w:caps w:val="0"/>
        </w:rPr>
        <w:t>Stöd till anhörigvårdare</w:t>
      </w:r>
      <w:bookmarkEnd w:id="93"/>
      <w:bookmarkEnd w:id="94"/>
      <w:bookmarkEnd w:id="95"/>
      <w:r w:rsidRPr="00250048">
        <w:rPr>
          <w:caps w:val="0"/>
        </w:rPr>
        <w:t xml:space="preserve"> </w:t>
      </w:r>
    </w:p>
    <w:p w:rsidRPr="00250048" w:rsidR="00E71840" w:rsidP="00250048" w:rsidRDefault="00E71840" w14:paraId="4CC45CDD" w14:textId="77777777">
      <w:pPr>
        <w:pStyle w:val="Normalutanindragellerluft"/>
      </w:pPr>
      <w:r w:rsidRPr="00250048">
        <w:t xml:space="preserve">Anhörigstöd är viktigt såväl ur den anhöriges som ur samhällets synvinkel. För anhöriga handlar det om att få stöd och känna uppskattning för de insatser de gör för en närstående, men det handlar även om den anhöriges behov av vila och att få tid över för personliga angelägenheter för att kunna bemästra situationen på bästa sätt. Stödet kan vara möjlighet till avlösning men också korttidsboende, dagverksamhet, utbildning av anhörigvårdaren, anhörigcentral eller träffpunkter för anhörigvårdaren. Sverigedemokraterna vill även för detta ändamål ge kommunerna ett statligt stimulansstöd. Att stärka stödet till anhörigvårdare skulle framförallt minska äldre kvinnors börda. </w:t>
      </w:r>
    </w:p>
    <w:p w:rsidRPr="00250048" w:rsidR="00E71840" w:rsidP="00250048" w:rsidRDefault="00250048" w14:paraId="4CC45CDE" w14:textId="2368F0BC">
      <w:pPr>
        <w:pStyle w:val="Rubrik3"/>
      </w:pPr>
      <w:bookmarkStart w:name="_Toc431381716" w:id="96"/>
      <w:bookmarkStart w:name="_Toc431395639" w:id="97"/>
      <w:bookmarkStart w:name="_Toc472581630" w:id="98"/>
      <w:r w:rsidRPr="00250048">
        <w:rPr>
          <w:caps w:val="0"/>
        </w:rPr>
        <w:lastRenderedPageBreak/>
        <w:t>Sociala aktiviteter</w:t>
      </w:r>
      <w:bookmarkEnd w:id="96"/>
      <w:bookmarkEnd w:id="97"/>
      <w:bookmarkEnd w:id="98"/>
      <w:r w:rsidRPr="00250048">
        <w:rPr>
          <w:caps w:val="0"/>
        </w:rPr>
        <w:t xml:space="preserve"> </w:t>
      </w:r>
    </w:p>
    <w:p w:rsidRPr="00250048" w:rsidR="00E71840" w:rsidP="00250048" w:rsidRDefault="00E71840" w14:paraId="4CC45CDF" w14:textId="77777777">
      <w:pPr>
        <w:pStyle w:val="Normalutanindragellerluft"/>
      </w:pPr>
      <w:r w:rsidRPr="00250048">
        <w:t xml:space="preserve">I den nationella brukarundersökningen för äldreomsorgen framkom det att social samvaro och sociala aktiviteter var områden som de äldre var missnöjda med. Äldres sociala behov behöver därför uppmärksammas i större utsträckning, då samvaro med andra höjer livskvaliteten och är ett viktigt sätt att upprätthålla och förbättra sin funktionsförmåga. Att få möjlighet att leva ett aktivt liv är stimulerande och förbättrar de äldres välbefinnande. </w:t>
      </w:r>
    </w:p>
    <w:p w:rsidRPr="00250048" w:rsidR="00E71840" w:rsidP="00250048" w:rsidRDefault="00250048" w14:paraId="4CC45CE0" w14:textId="7C5DB8EE">
      <w:pPr>
        <w:pStyle w:val="Rubrik3"/>
      </w:pPr>
      <w:bookmarkStart w:name="_Toc431381718" w:id="99"/>
      <w:bookmarkStart w:name="_Toc431395641" w:id="100"/>
      <w:bookmarkStart w:name="_Toc472581631" w:id="101"/>
      <w:r w:rsidRPr="00250048">
        <w:rPr>
          <w:caps w:val="0"/>
        </w:rPr>
        <w:t>Övriga prioriteringar</w:t>
      </w:r>
      <w:bookmarkEnd w:id="99"/>
      <w:bookmarkEnd w:id="100"/>
      <w:bookmarkEnd w:id="101"/>
      <w:r w:rsidRPr="00250048">
        <w:rPr>
          <w:caps w:val="0"/>
        </w:rPr>
        <w:t xml:space="preserve"> </w:t>
      </w:r>
    </w:p>
    <w:p w:rsidRPr="00250048" w:rsidR="00E71840" w:rsidP="00250048" w:rsidRDefault="00E71840" w14:paraId="4CC45CE1" w14:textId="7E19A29C">
      <w:pPr>
        <w:pStyle w:val="Normalutanindragellerluft"/>
      </w:pPr>
      <w:r w:rsidRPr="00250048">
        <w:t>Utöver ovan nämnda reformer satsar vi även på nationella yrkeskrav inom äldreomsorg, insatser mot brott,</w:t>
      </w:r>
      <w:r w:rsidRPr="00250048" w:rsidR="004B5366">
        <w:t xml:space="preserve"> fler äldrevårdscentraler samt </w:t>
      </w:r>
      <w:r w:rsidRPr="00250048">
        <w:t>på kultur för äldre. I denna budgetmotion följer vi upp dessa viktiga åtgärder, vilka beskrivs mer ingående i part</w:t>
      </w:r>
      <w:r w:rsidRPr="00250048" w:rsidR="004B5366">
        <w:t>iets utgiftsområdesmotion för utgiftsområde</w:t>
      </w:r>
      <w:r w:rsidRPr="00250048">
        <w:t xml:space="preserve"> 9. </w:t>
      </w:r>
    </w:p>
    <w:p w:rsidRPr="00250048" w:rsidR="00E71840" w:rsidP="00250048" w:rsidRDefault="009B3AEB" w14:paraId="4CC45CE2" w14:textId="4D0E5C8A">
      <w:pPr>
        <w:pStyle w:val="Rubrik2"/>
      </w:pPr>
      <w:bookmarkStart w:name="_Toc472581632" w:id="102"/>
      <w:r w:rsidRPr="00250048">
        <w:t>Ekonomisk trygghet för äldre</w:t>
      </w:r>
      <w:bookmarkEnd w:id="102"/>
    </w:p>
    <w:p w:rsidRPr="00250048" w:rsidR="00E71840" w:rsidP="00636034" w:rsidRDefault="009B3AEB" w14:paraId="4CC45CE3" w14:textId="31BE650C">
      <w:pPr>
        <w:pStyle w:val="Rubrik3"/>
        <w:spacing w:before="120"/>
      </w:pPr>
      <w:bookmarkStart w:name="_Toc472581633" w:id="103"/>
      <w:r w:rsidRPr="00250048">
        <w:rPr>
          <w:caps w:val="0"/>
        </w:rPr>
        <w:t>Höjd garantipension</w:t>
      </w:r>
      <w:bookmarkEnd w:id="103"/>
    </w:p>
    <w:p w:rsidRPr="009B3AEB" w:rsidR="00E71840" w:rsidP="009B3AEB" w:rsidRDefault="00E71840" w14:paraId="4CC45CE4" w14:textId="0F3CA50E">
      <w:pPr>
        <w:pStyle w:val="Normalutanindragellerluft"/>
      </w:pPr>
      <w:r w:rsidRPr="009B3AEB">
        <w:t>För att våra satsningar ska nå de äldre som har det relativt sämst ställt väljer vi, utöver att sänka skatterna för samtliga pensionärer, även att förstärka garantipensionerna. Ambition</w:t>
      </w:r>
      <w:r w:rsidRPr="009B3AEB" w:rsidR="004B5366">
        <w:t>en</w:t>
      </w:r>
      <w:r w:rsidRPr="009B3AEB">
        <w:t xml:space="preserve"> är att garantipensionen ska höjas med 10 procent, vilket kommer </w:t>
      </w:r>
      <w:r w:rsidR="000C0ED1">
        <w:t xml:space="preserve">att </w:t>
      </w:r>
      <w:r w:rsidRPr="009B3AEB">
        <w:t>innebära en ökning med omkring 795 kronor per månad för en ogift garantipensio</w:t>
      </w:r>
      <w:r w:rsidRPr="009B3AEB" w:rsidR="004B5366">
        <w:t>när från den 1 </w:t>
      </w:r>
      <w:r w:rsidRPr="009B3AEB">
        <w:t>januari 2017.</w:t>
      </w:r>
    </w:p>
    <w:p w:rsidRPr="009B3AEB" w:rsidR="00E71840" w:rsidP="009B3AEB" w:rsidRDefault="009B3AEB" w14:paraId="4CC45CE5" w14:textId="1F8E7E9C">
      <w:pPr>
        <w:pStyle w:val="Rubrik3"/>
      </w:pPr>
      <w:bookmarkStart w:name="_Toc472581634" w:id="104"/>
      <w:r w:rsidRPr="009B3AEB">
        <w:rPr>
          <w:caps w:val="0"/>
        </w:rPr>
        <w:t>Avskaffad pensionärsskatt</w:t>
      </w:r>
      <w:bookmarkEnd w:id="104"/>
    </w:p>
    <w:p w:rsidRPr="009B3AEB" w:rsidR="00E71840" w:rsidP="009B3AEB" w:rsidRDefault="00E71840" w14:paraId="4CC45CE6" w14:textId="59769808">
      <w:pPr>
        <w:pStyle w:val="Normalutanindragellerluft"/>
      </w:pPr>
      <w:r w:rsidRPr="009B3AEB">
        <w:t>Sverigedemokraterna betraktar pension som uppskjuten lön. Det finns därmed varken logik eller rättvisa i att pensionärer ska straffbeskattas i den utsträckning som i</w:t>
      </w:r>
      <w:r w:rsidRPr="009B3AEB" w:rsidR="004B5366">
        <w:t xml:space="preserve"> </w:t>
      </w:r>
      <w:r w:rsidRPr="009B3AEB">
        <w:t xml:space="preserve">dag sker relativt vanliga löntagare. </w:t>
      </w:r>
    </w:p>
    <w:p w:rsidRPr="009B3AEB" w:rsidR="00E71840" w:rsidP="009B3AEB" w:rsidRDefault="004B5366" w14:paraId="4CC45CE7" w14:textId="71616952">
      <w:r w:rsidRPr="009F65EB">
        <w:rPr>
          <w:lang w:val="sv-SE"/>
        </w:rPr>
        <w:lastRenderedPageBreak/>
        <w:t>Sverigedemokraterna</w:t>
      </w:r>
      <w:r w:rsidRPr="009F65EB" w:rsidR="00E71840">
        <w:rPr>
          <w:lang w:val="sv-SE"/>
        </w:rPr>
        <w:t xml:space="preserve"> vill helt avskaffa den extra skatten på pensionärer och budgeterar även för detta. Denna skattesänkning är högt priorite</w:t>
      </w:r>
      <w:r w:rsidRPr="009F65EB">
        <w:rPr>
          <w:lang w:val="sv-SE"/>
        </w:rPr>
        <w:t>rad och införs redan från den 1</w:t>
      </w:r>
      <w:r w:rsidRPr="009F65EB" w:rsidR="00E71840">
        <w:rPr>
          <w:lang w:val="sv-SE"/>
        </w:rPr>
        <w:t xml:space="preserve"> januari 2017. Det skulle innebära en förbättrad disponibel nettoinkomst motsvarande 475 kr</w:t>
      </w:r>
      <w:r w:rsidRPr="009F65EB" w:rsidR="00355102">
        <w:rPr>
          <w:lang w:val="sv-SE"/>
        </w:rPr>
        <w:t>onor</w:t>
      </w:r>
      <w:r w:rsidRPr="009F65EB" w:rsidR="00E71840">
        <w:rPr>
          <w:lang w:val="sv-SE"/>
        </w:rPr>
        <w:t xml:space="preserve"> per månad för en helt genomsnittlig pensionär.  </w:t>
      </w:r>
      <w:r w:rsidRPr="009B3AEB" w:rsidR="00E71840">
        <w:t xml:space="preserve">Sverigedemokraternas </w:t>
      </w:r>
    </w:p>
    <w:p w:rsidRPr="009B3AEB" w:rsidR="00E71840" w:rsidP="009B3AEB" w:rsidRDefault="009B3AEB" w14:paraId="4CC45CE8" w14:textId="566C00C6">
      <w:pPr>
        <w:pStyle w:val="Rubrik2"/>
      </w:pPr>
      <w:bookmarkStart w:name="_Toc472581635" w:id="105"/>
      <w:bookmarkStart w:name="_Toc431381717" w:id="106"/>
      <w:bookmarkStart w:name="_Toc431395640" w:id="107"/>
      <w:r w:rsidRPr="009B3AEB">
        <w:t>Övriga bidrag inom hälso-</w:t>
      </w:r>
      <w:r w:rsidRPr="009B3AEB" w:rsidR="00E71840">
        <w:t xml:space="preserve"> </w:t>
      </w:r>
      <w:r w:rsidRPr="009B3AEB">
        <w:t>och</w:t>
      </w:r>
      <w:r w:rsidRPr="009B3AEB" w:rsidR="00E71840">
        <w:t xml:space="preserve"> </w:t>
      </w:r>
      <w:r w:rsidRPr="009B3AEB">
        <w:t>sjukvård</w:t>
      </w:r>
      <w:bookmarkEnd w:id="105"/>
    </w:p>
    <w:p w:rsidRPr="009B3AEB" w:rsidR="00E71840" w:rsidP="009B3AEB" w:rsidRDefault="009B3AEB" w14:paraId="4CC45CE9" w14:textId="0E204212">
      <w:pPr>
        <w:pStyle w:val="Rubrik3"/>
        <w:spacing w:before="120"/>
      </w:pPr>
      <w:bookmarkStart w:name="_Toc472581636" w:id="108"/>
      <w:r w:rsidRPr="009B3AEB">
        <w:rPr>
          <w:caps w:val="0"/>
        </w:rPr>
        <w:t>Tandvårdsbidrag</w:t>
      </w:r>
      <w:bookmarkEnd w:id="108"/>
      <w:r w:rsidRPr="009B3AEB">
        <w:rPr>
          <w:caps w:val="0"/>
        </w:rPr>
        <w:t xml:space="preserve"> </w:t>
      </w:r>
    </w:p>
    <w:p w:rsidRPr="009B3AEB" w:rsidR="003B5AFE" w:rsidP="009B3AEB" w:rsidRDefault="003B5AFE" w14:paraId="4CC45CEA" w14:textId="77777777">
      <w:pPr>
        <w:pStyle w:val="Normalutanindragellerluft"/>
      </w:pPr>
      <w:r w:rsidRPr="009B3AEB">
        <w:t xml:space="preserve">Tandvård är en komplex vårdform varför det är än viktigare att patientens ställning i tandvården tydliggörs och att vårdgivare och behandlare i tandvården får ett tydligt ansvar gentemot patienten när det gäller information, delaktighet, samtycke, val av behandlingsalternativ, rätten till förnyad medicinsk bedömning, möjligheten att lämna synpunkter och klagomål med mera. Även ifall tandvården i sig skiljer sig från övriga sjukvården – genom finansiering, organisation och styrning – så ser vi munnen som en del av kroppen. </w:t>
      </w:r>
    </w:p>
    <w:p w:rsidRPr="009B3AEB" w:rsidR="003B5AFE" w:rsidP="009B3AEB" w:rsidRDefault="003B5AFE" w14:paraId="4CC45CEB" w14:textId="45955DEB">
      <w:r w:rsidRPr="009F65EB">
        <w:rPr>
          <w:lang w:val="sv-SE"/>
        </w:rPr>
        <w:t>I dagsläget är tandvårdsbidraget utformat i tre olika intervaller, beroende av åldersgrupp. Bidraget är på 300 kronor per år för dem som är 24–29 år, 150 kronor för dem som är 30–65 år respektive 300 kronor för dem som är 65 år och uppåt. Sverigedemokraterna vill justera så att alla ålderspensionärer från 65 år medges 600 kr</w:t>
      </w:r>
      <w:r w:rsidRPr="009F65EB" w:rsidR="004B5366">
        <w:rPr>
          <w:lang w:val="sv-SE"/>
        </w:rPr>
        <w:t>onor</w:t>
      </w:r>
      <w:r w:rsidRPr="009F65EB">
        <w:rPr>
          <w:lang w:val="sv-SE"/>
        </w:rPr>
        <w:t xml:space="preserve"> per år i</w:t>
      </w:r>
      <w:r w:rsidRPr="009F65EB" w:rsidR="004B5366">
        <w:rPr>
          <w:lang w:val="sv-SE"/>
        </w:rPr>
        <w:t xml:space="preserve"> </w:t>
      </w:r>
      <w:r w:rsidRPr="009F65EB">
        <w:rPr>
          <w:lang w:val="sv-SE"/>
        </w:rPr>
        <w:t>stället för de 300 kr</w:t>
      </w:r>
      <w:r w:rsidRPr="009F65EB" w:rsidR="004B5366">
        <w:rPr>
          <w:lang w:val="sv-SE"/>
        </w:rPr>
        <w:t>onor</w:t>
      </w:r>
      <w:r w:rsidRPr="009F65EB">
        <w:rPr>
          <w:lang w:val="sv-SE"/>
        </w:rPr>
        <w:t xml:space="preserve"> per år som regeringen har föreslagit. Reformen kan jämföras med förslaget om ett återställt högkostnadsskydd och syftar ytterst till att äldre inte ska behöva lägga en lika stor del av sin disponibla inkomst på hälsa och sjukvård som är fallet i</w:t>
      </w:r>
      <w:r w:rsidRPr="009F65EB" w:rsidR="004B5366">
        <w:rPr>
          <w:lang w:val="sv-SE"/>
        </w:rPr>
        <w:t xml:space="preserve"> </w:t>
      </w:r>
      <w:r w:rsidRPr="009F65EB">
        <w:rPr>
          <w:lang w:val="sv-SE"/>
        </w:rPr>
        <w:t xml:space="preserve">dag. </w:t>
      </w:r>
      <w:r w:rsidRPr="009B3AEB">
        <w:t xml:space="preserve">Förslaget skulle få en positiv effekt för drygt 800 000 äldre. </w:t>
      </w:r>
    </w:p>
    <w:p w:rsidRPr="009B3AEB" w:rsidR="00E71840" w:rsidP="009B3AEB" w:rsidRDefault="006033F9" w14:paraId="4CC45CEC" w14:textId="36760182">
      <w:pPr>
        <w:pStyle w:val="Rubrik3"/>
      </w:pPr>
      <w:bookmarkStart w:name="_Toc472581637" w:id="109"/>
      <w:r>
        <w:rPr>
          <w:caps w:val="0"/>
        </w:rPr>
        <w:lastRenderedPageBreak/>
        <w:t>Glasögonbidrag för barn och ungd</w:t>
      </w:r>
      <w:r w:rsidRPr="009B3AEB" w:rsidR="009B3AEB">
        <w:rPr>
          <w:caps w:val="0"/>
        </w:rPr>
        <w:t>omar</w:t>
      </w:r>
      <w:bookmarkEnd w:id="106"/>
      <w:bookmarkEnd w:id="107"/>
      <w:bookmarkEnd w:id="109"/>
    </w:p>
    <w:p w:rsidRPr="009B3AEB" w:rsidR="00E71840" w:rsidP="009B3AEB" w:rsidRDefault="00E71840" w14:paraId="4CC45CED" w14:textId="77777777">
      <w:pPr>
        <w:pStyle w:val="Normalutanindragellerluft"/>
      </w:pPr>
      <w:r w:rsidRPr="009B3AEB">
        <w:t xml:space="preserve">Alla landsting ger idag bidrag till standardglasögon eller kontaktlinser till barn i åldern 0–7 år med dokumenterat behov. För barn i åldern 8–19 år är det endast några landsting som idag ger glasögonbidrag för standardglasögon. </w:t>
      </w:r>
    </w:p>
    <w:p w:rsidRPr="009F65EB" w:rsidR="00E71840" w:rsidP="009B3AEB" w:rsidRDefault="00E71840" w14:paraId="4CC45CEE" w14:textId="77777777">
      <w:pPr>
        <w:rPr>
          <w:lang w:val="sv-SE"/>
        </w:rPr>
      </w:pPr>
      <w:r w:rsidRPr="009F65EB">
        <w:rPr>
          <w:lang w:val="sv-SE"/>
        </w:rPr>
        <w:t xml:space="preserve">Vi vill att möjligheten till glasögon för barn i skolåldern ska vara likvärdig över hela landet. Barn, oberoende av föräldrarnas ekonomi, ska kunna leva och växa upp under goda förhållanden. </w:t>
      </w:r>
    </w:p>
    <w:p w:rsidRPr="009F65EB" w:rsidR="00E71840" w:rsidP="009B3AEB" w:rsidRDefault="00E71840" w14:paraId="4CC45CEF" w14:textId="77777777">
      <w:pPr>
        <w:rPr>
          <w:lang w:val="sv-SE"/>
        </w:rPr>
      </w:pPr>
      <w:r w:rsidRPr="009F65EB">
        <w:rPr>
          <w:lang w:val="sv-SE"/>
        </w:rPr>
        <w:t xml:space="preserve">Glasögon är viktigt och många gånger en förutsättning för att barnen ska kunna delta i fritidsaktiviteter och skolarbete på lika villkor </w:t>
      </w:r>
    </w:p>
    <w:p w:rsidRPr="009F65EB" w:rsidR="00E71840" w:rsidP="009B3AEB" w:rsidRDefault="00E71840" w14:paraId="4CC45CF0" w14:textId="6606D790">
      <w:pPr>
        <w:rPr>
          <w:lang w:val="sv-SE"/>
        </w:rPr>
      </w:pPr>
      <w:r w:rsidRPr="009F65EB">
        <w:rPr>
          <w:lang w:val="sv-SE"/>
        </w:rPr>
        <w:t>Att inte kunna se tillräckligt bra innebär en stor nackdel för att kunna följa med i skolarbetet och kan även leda till bieffekter som huvudvärk och liknande. Därför vill vi ge ett riktat bidrag till alla barn</w:t>
      </w:r>
      <w:r w:rsidRPr="009F65EB" w:rsidR="00457C19">
        <w:rPr>
          <w:lang w:val="sv-SE"/>
        </w:rPr>
        <w:t xml:space="preserve"> med synnedsättning</w:t>
      </w:r>
      <w:r w:rsidRPr="009F65EB">
        <w:rPr>
          <w:lang w:val="sv-SE"/>
        </w:rPr>
        <w:t xml:space="preserve"> i skolåldern </w:t>
      </w:r>
      <w:r w:rsidRPr="009F65EB" w:rsidR="00457C19">
        <w:rPr>
          <w:lang w:val="sv-SE"/>
        </w:rPr>
        <w:t>upp till 19 år</w:t>
      </w:r>
      <w:r w:rsidRPr="009F65EB">
        <w:rPr>
          <w:lang w:val="sv-SE"/>
        </w:rPr>
        <w:t xml:space="preserve">. Hjälpmedel är en rättighet och glasögon är ett hjälpmedel som är nödvändigt för att barn med synfel ska kunna leva som alla andra barn. Glasögonbidraget kan även användas till linser förutsatt att optiker har rekommenderat detta. </w:t>
      </w:r>
    </w:p>
    <w:p w:rsidRPr="009F65EB" w:rsidR="00E71840" w:rsidP="009B3AEB" w:rsidRDefault="00E71840" w14:paraId="4CC45CF1" w14:textId="3024B8AF">
      <w:pPr>
        <w:rPr>
          <w:lang w:val="sv-SE"/>
        </w:rPr>
      </w:pPr>
      <w:r w:rsidRPr="009F65EB">
        <w:rPr>
          <w:lang w:val="sv-SE"/>
        </w:rPr>
        <w:t>Enligt beräkningar finns drygt 169 400 barn/unga som antas ha behov av glasögon (Ds 2015:28). Regeringen satsar 800 kr</w:t>
      </w:r>
      <w:r w:rsidRPr="009F65EB" w:rsidR="00457C19">
        <w:rPr>
          <w:lang w:val="sv-SE"/>
        </w:rPr>
        <w:t>onor per b</w:t>
      </w:r>
      <w:r w:rsidRPr="009F65EB">
        <w:rPr>
          <w:lang w:val="sv-SE"/>
        </w:rPr>
        <w:t xml:space="preserve">arn </w:t>
      </w:r>
      <w:r w:rsidR="000C0ED1">
        <w:rPr>
          <w:lang w:val="sv-SE"/>
        </w:rPr>
        <w:t>och</w:t>
      </w:r>
      <w:r w:rsidRPr="009F65EB">
        <w:rPr>
          <w:lang w:val="sv-SE"/>
        </w:rPr>
        <w:t xml:space="preserve"> år i sin budget. Vi vill </w:t>
      </w:r>
      <w:r w:rsidRPr="009F65EB" w:rsidR="00355102">
        <w:rPr>
          <w:lang w:val="sv-SE"/>
        </w:rPr>
        <w:t xml:space="preserve">öka detta till </w:t>
      </w:r>
      <w:r w:rsidRPr="009F65EB" w:rsidR="00457C19">
        <w:rPr>
          <w:lang w:val="sv-SE"/>
        </w:rPr>
        <w:t>1 </w:t>
      </w:r>
      <w:r w:rsidRPr="009F65EB">
        <w:rPr>
          <w:lang w:val="sv-SE"/>
        </w:rPr>
        <w:t>200 kr</w:t>
      </w:r>
      <w:r w:rsidRPr="009F65EB" w:rsidR="00457C19">
        <w:rPr>
          <w:lang w:val="sv-SE"/>
        </w:rPr>
        <w:t>onor</w:t>
      </w:r>
      <w:r w:rsidRPr="009F65EB">
        <w:rPr>
          <w:lang w:val="sv-SE"/>
        </w:rPr>
        <w:t xml:space="preserve"> per barn och år upp till 19 års ålder. Detta då vi anser att det är viktigt att ge alla barn och unga, inte bara de med föräldrar som kan betala, möjlighet att få hjälp med glasögon. </w:t>
      </w:r>
    </w:p>
    <w:p w:rsidRPr="009B3AEB" w:rsidR="00E71840" w:rsidP="009B3AEB" w:rsidRDefault="009B3AEB" w14:paraId="4CC45CF2" w14:textId="1C88F4B7">
      <w:pPr>
        <w:pStyle w:val="Rubrik2"/>
      </w:pPr>
      <w:bookmarkStart w:name="_Toc431381720" w:id="110"/>
      <w:bookmarkStart w:name="_Toc431395643" w:id="111"/>
      <w:bookmarkStart w:name="_Toc472581638" w:id="112"/>
      <w:r w:rsidRPr="009B3AEB">
        <w:t>Utsatta familjer och barn</w:t>
      </w:r>
      <w:bookmarkEnd w:id="110"/>
      <w:bookmarkEnd w:id="111"/>
      <w:bookmarkEnd w:id="112"/>
      <w:r w:rsidRPr="009B3AEB">
        <w:t xml:space="preserve"> </w:t>
      </w:r>
    </w:p>
    <w:p w:rsidRPr="009B3AEB" w:rsidR="00E71840" w:rsidP="009B3AEB" w:rsidRDefault="009B3AEB" w14:paraId="4CC45CF3" w14:textId="671AB31F">
      <w:pPr>
        <w:pStyle w:val="Rubrik3"/>
        <w:spacing w:before="120"/>
      </w:pPr>
      <w:bookmarkStart w:name="_Toc431381722" w:id="113"/>
      <w:bookmarkStart w:name="_Toc431395645" w:id="114"/>
      <w:bookmarkStart w:name="_Toc472581639" w:id="115"/>
      <w:r w:rsidRPr="009B3AEB">
        <w:rPr>
          <w:caps w:val="0"/>
        </w:rPr>
        <w:t>Bekämpa missbruket</w:t>
      </w:r>
      <w:bookmarkEnd w:id="113"/>
      <w:bookmarkEnd w:id="114"/>
      <w:bookmarkEnd w:id="115"/>
      <w:r w:rsidRPr="009B3AEB">
        <w:rPr>
          <w:caps w:val="0"/>
        </w:rPr>
        <w:t xml:space="preserve"> </w:t>
      </w:r>
    </w:p>
    <w:p w:rsidRPr="009B3AEB" w:rsidR="00E71840" w:rsidP="009B3AEB" w:rsidRDefault="00E71840" w14:paraId="4CC45CF4" w14:textId="77777777">
      <w:pPr>
        <w:pStyle w:val="Normalutanindragellerluft"/>
      </w:pPr>
      <w:r w:rsidRPr="009B3AEB">
        <w:t xml:space="preserve">Problem med missbruk sjunker allt längre ner i åldrarna, vilket allvarligt riskerar utslagning och ohälsa – inte bara för missbrukarna själva, utan även för anhöriga. Missbruket av alkohol, narkotika och dopning medför </w:t>
      </w:r>
      <w:r w:rsidRPr="009B3AEB">
        <w:lastRenderedPageBreak/>
        <w:t xml:space="preserve">stora kostnader för välfärden och rättsväsendet samt kräver omfattande åtgärder på flera plan. </w:t>
      </w:r>
    </w:p>
    <w:p w:rsidRPr="009F65EB" w:rsidR="00E71840" w:rsidP="009B3AEB" w:rsidRDefault="00E71840" w14:paraId="4CC45CF5" w14:textId="7D860523">
      <w:pPr>
        <w:rPr>
          <w:lang w:val="sv-SE"/>
        </w:rPr>
      </w:pPr>
      <w:r w:rsidRPr="009F65EB">
        <w:rPr>
          <w:lang w:val="sv-SE"/>
        </w:rPr>
        <w:t>Obligatoriska drogtester och utbyggd skolhälsovård är viktiga verktyg till skolor för att upptäcka riskbeteenden, vilket möjliggör mer framgångsrika behandlingsinsatser. Vi vill att skolor ska tillåtas ingripa och samhället markera mot droger i större grad för att grupptrycket ska minska på elever att testa sinnesförändrande substanser. Vi anser även att ökad kompetens i beroendelära bland skolans anställda och socialtjänst är nödvändigt för att de ska kunna möta den verklighet som råder i</w:t>
      </w:r>
      <w:r w:rsidRPr="009F65EB" w:rsidR="00C4490B">
        <w:rPr>
          <w:lang w:val="sv-SE"/>
        </w:rPr>
        <w:t xml:space="preserve"> </w:t>
      </w:r>
      <w:r w:rsidRPr="009F65EB">
        <w:rPr>
          <w:lang w:val="sv-SE"/>
        </w:rPr>
        <w:t xml:space="preserve">dag och därmed stå trygga i sin yrkesroll.  </w:t>
      </w:r>
    </w:p>
    <w:p w:rsidRPr="009F65EB" w:rsidR="00E71840" w:rsidP="009B3AEB" w:rsidRDefault="00E71840" w14:paraId="4CC45CF6" w14:textId="533A9120">
      <w:pPr>
        <w:rPr>
          <w:lang w:val="sv-SE"/>
        </w:rPr>
      </w:pPr>
      <w:r w:rsidRPr="009F65EB">
        <w:rPr>
          <w:lang w:val="sv-SE"/>
        </w:rPr>
        <w:t xml:space="preserve">Det är </w:t>
      </w:r>
      <w:r w:rsidRPr="009F65EB" w:rsidR="00C4490B">
        <w:rPr>
          <w:lang w:val="sv-SE"/>
        </w:rPr>
        <w:t>S</w:t>
      </w:r>
      <w:r w:rsidRPr="009F65EB">
        <w:rPr>
          <w:lang w:val="sv-SE"/>
        </w:rPr>
        <w:t xml:space="preserve">verigedemokraternas åsikt att när problem uppstår och en individ inte får den hjälp eller insats som behövs från </w:t>
      </w:r>
      <w:r w:rsidRPr="009F65EB" w:rsidR="00C4490B">
        <w:rPr>
          <w:lang w:val="sv-SE"/>
        </w:rPr>
        <w:t xml:space="preserve">såväl </w:t>
      </w:r>
      <w:r w:rsidRPr="009F65EB">
        <w:rPr>
          <w:lang w:val="sv-SE"/>
        </w:rPr>
        <w:t xml:space="preserve">närmsta vänner </w:t>
      </w:r>
      <w:r w:rsidRPr="009F65EB" w:rsidR="00C4490B">
        <w:rPr>
          <w:lang w:val="sv-SE"/>
        </w:rPr>
        <w:t>och</w:t>
      </w:r>
      <w:r w:rsidRPr="009F65EB">
        <w:rPr>
          <w:lang w:val="sv-SE"/>
        </w:rPr>
        <w:t xml:space="preserve"> famil</w:t>
      </w:r>
      <w:r w:rsidRPr="009F65EB" w:rsidR="00C4490B">
        <w:rPr>
          <w:lang w:val="sv-SE"/>
        </w:rPr>
        <w:t>j som</w:t>
      </w:r>
      <w:r w:rsidRPr="009F65EB">
        <w:rPr>
          <w:lang w:val="sv-SE"/>
        </w:rPr>
        <w:t xml:space="preserve"> myndigheter kommer dessa små problem att växa sig stora. När tiden går och ingen lösning uppstår kan det i värsta fall leda till missbruk av olika sorter. Det kan handla om makt, alkohol, narkotika, spel, brottsligheter och lögner. Det blir en ond cirkel där det ofta är svårt att se en lösning.  </w:t>
      </w:r>
    </w:p>
    <w:p w:rsidRPr="009F65EB" w:rsidR="00E71840" w:rsidP="009B3AEB" w:rsidRDefault="00E71840" w14:paraId="4CC45CF7" w14:textId="52A44132">
      <w:pPr>
        <w:rPr>
          <w:lang w:val="sv-SE"/>
        </w:rPr>
      </w:pPr>
      <w:r w:rsidRPr="009F65EB">
        <w:rPr>
          <w:lang w:val="sv-SE"/>
        </w:rPr>
        <w:t xml:space="preserve">Det är därför extra viktigt att dessa individer får </w:t>
      </w:r>
      <w:r w:rsidRPr="009F65EB" w:rsidR="00C4490B">
        <w:rPr>
          <w:lang w:val="sv-SE"/>
        </w:rPr>
        <w:t xml:space="preserve">bli föremål för en </w:t>
      </w:r>
      <w:r w:rsidRPr="009F65EB">
        <w:rPr>
          <w:lang w:val="sv-SE"/>
        </w:rPr>
        <w:t xml:space="preserve">insats och </w:t>
      </w:r>
      <w:r w:rsidRPr="009F65EB" w:rsidR="00C4490B">
        <w:rPr>
          <w:lang w:val="sv-SE"/>
        </w:rPr>
        <w:t xml:space="preserve">får </w:t>
      </w:r>
      <w:r w:rsidRPr="009F65EB">
        <w:rPr>
          <w:lang w:val="sv-SE"/>
        </w:rPr>
        <w:t xml:space="preserve">hjälp direkt. Vi förespråkar att det ska inrättas fler stödlinjer för hur en person som är vän, kollega eller familj med en person i missbrukscirkeln ska kunna ta sig ur detta. </w:t>
      </w:r>
    </w:p>
    <w:p w:rsidRPr="00846345" w:rsidR="00E71840" w:rsidP="00846345" w:rsidRDefault="00846345" w14:paraId="4CC45CF8" w14:textId="0A36B75E">
      <w:pPr>
        <w:pStyle w:val="Rubrik3"/>
      </w:pPr>
      <w:bookmarkStart w:name="_Toc431381723" w:id="116"/>
      <w:bookmarkStart w:name="_Toc431395646" w:id="117"/>
      <w:bookmarkStart w:name="_Toc472581640" w:id="118"/>
      <w:r w:rsidRPr="00846345">
        <w:rPr>
          <w:caps w:val="0"/>
        </w:rPr>
        <w:t>Psykisk ohälsa</w:t>
      </w:r>
      <w:bookmarkEnd w:id="116"/>
      <w:bookmarkEnd w:id="117"/>
      <w:bookmarkEnd w:id="118"/>
      <w:r w:rsidRPr="00846345">
        <w:rPr>
          <w:caps w:val="0"/>
        </w:rPr>
        <w:t xml:space="preserve"> </w:t>
      </w:r>
    </w:p>
    <w:p w:rsidRPr="00846345" w:rsidR="00E71840" w:rsidP="00846345" w:rsidRDefault="00E71840" w14:paraId="4CC45CF9" w14:textId="77777777">
      <w:pPr>
        <w:pStyle w:val="Normalutanindragellerluft"/>
      </w:pPr>
      <w:r w:rsidRPr="00846345">
        <w:t xml:space="preserve">Psykisk ohälsa drabbar många människor och är ett ständigt växande folkhälsoproblem i Sverige. Här ryms allvarliga tillstånd som psykoser, depressioner, stress och sömnsvårigheter. Fler förebyggande insatser, effektivare behandlingsmetoder och bättre omhändertagande skulle innebära höjd livskvalitet för patienterna och deras anhöriga, samt en stor samhällsbesparing.  </w:t>
      </w:r>
    </w:p>
    <w:p w:rsidRPr="009F65EB" w:rsidR="00E71840" w:rsidP="00846345" w:rsidRDefault="00E71840" w14:paraId="4CC45CFA" w14:textId="77777777">
      <w:pPr>
        <w:rPr>
          <w:lang w:val="sv-SE"/>
        </w:rPr>
      </w:pPr>
      <w:r w:rsidRPr="009F65EB">
        <w:rPr>
          <w:lang w:val="sv-SE"/>
        </w:rPr>
        <w:lastRenderedPageBreak/>
        <w:t xml:space="preserve">Inom psykiatrin finns idag endast ca 140 vårdplatser för barn och unga i hela Sverige och det finns landsting som inte har en enda vårdplats inom psykiatrin för unga personer.  För att möta behovet fordras en utveckling och förstärkning av barn- och ungdomspsykiatrin samt fler vårdplatser.  </w:t>
      </w:r>
    </w:p>
    <w:p w:rsidRPr="00F51DAC" w:rsidR="00E71840" w:rsidP="00F51DAC" w:rsidRDefault="00F51DAC" w14:paraId="4CC45CFB" w14:textId="5ED395C2">
      <w:pPr>
        <w:pStyle w:val="Rubrik1"/>
      </w:pPr>
      <w:bookmarkStart w:name="_Toc472581641" w:id="119"/>
      <w:r w:rsidRPr="00F51DAC">
        <w:t xml:space="preserve">Industrilandet </w:t>
      </w:r>
      <w:r w:rsidR="006033F9">
        <w:t>S</w:t>
      </w:r>
      <w:r w:rsidRPr="00F51DAC">
        <w:t>verige</w:t>
      </w:r>
      <w:bookmarkEnd w:id="119"/>
    </w:p>
    <w:p w:rsidRPr="00F51DAC" w:rsidR="00E71840" w:rsidP="00F51DAC" w:rsidRDefault="00F51DAC" w14:paraId="4CC45CFC" w14:textId="16664EBC">
      <w:pPr>
        <w:pStyle w:val="Rubrik2"/>
        <w:spacing w:before="240"/>
      </w:pPr>
      <w:bookmarkStart w:name="_Toc472581642" w:id="120"/>
      <w:r w:rsidRPr="00F51DAC">
        <w:t>Staten och kapitalet</w:t>
      </w:r>
      <w:bookmarkEnd w:id="120"/>
    </w:p>
    <w:p w:rsidRPr="00F51DAC" w:rsidR="00E71840" w:rsidP="00F51DAC" w:rsidRDefault="00E71840" w14:paraId="4CC45CFD" w14:textId="77777777">
      <w:pPr>
        <w:pStyle w:val="Normalutanindragellerluft"/>
      </w:pPr>
      <w:r w:rsidRPr="00F51DAC">
        <w:t>Det är viktigt att staten fokuserar på sin avgränsade del av ansvaret, till exempel att garantera industrin välfungerande institutioner, god infrastruktur, säker tillgång till energi och inte minst välutbildad arbetskraft. Gör vi inte det så kommer Sverige på sikt förlora sina industriföretag, vilket reducerar exportintäkter och undergräver vårt välstånd.</w:t>
      </w:r>
    </w:p>
    <w:p w:rsidRPr="00F51DAC" w:rsidR="00E71840" w:rsidP="00F51DAC" w:rsidRDefault="00F51DAC" w14:paraId="4CC45CFE" w14:textId="57D0B291">
      <w:pPr>
        <w:pStyle w:val="Rubrik3"/>
      </w:pPr>
      <w:bookmarkStart w:name="_Toc472581643" w:id="121"/>
      <w:r w:rsidRPr="00F51DAC">
        <w:rPr>
          <w:caps w:val="0"/>
        </w:rPr>
        <w:t>Industrin genererar arbetstillfällen</w:t>
      </w:r>
      <w:bookmarkEnd w:id="121"/>
    </w:p>
    <w:p w:rsidRPr="00F51DAC" w:rsidR="00E71840" w:rsidP="00F51DAC" w:rsidRDefault="00E71840" w14:paraId="4CC45CFF" w14:textId="77777777">
      <w:pPr>
        <w:pStyle w:val="Normalutanindragellerluft"/>
      </w:pPr>
      <w:r w:rsidRPr="00F51DAC">
        <w:t xml:space="preserve">Den svenska industrin sysselsätter direkt 650 000 individer och ytterligare 350 000 individer inom den industrirelaterade tjänstesektorn. Inom tjänstesektorn får många som tidigare varit arbetslösa sitt första jobb. Det innebär att industrin och industrins fortlevnad i hög grad underlättar ett slags socioekonomisk integration i och med att de som står långt ifrån arbetsmarknaden får bättre möjligheter att faktiskt komma in på arbetsmarknaden. </w:t>
      </w:r>
    </w:p>
    <w:p w:rsidRPr="00F51DAC" w:rsidR="00E71840" w:rsidP="00F51DAC" w:rsidRDefault="00F51DAC" w14:paraId="4CC45D00" w14:textId="671C6DE3">
      <w:pPr>
        <w:pStyle w:val="Rubrik3"/>
      </w:pPr>
      <w:bookmarkStart w:name="_Toc472581644" w:id="122"/>
      <w:r w:rsidRPr="00F51DAC">
        <w:rPr>
          <w:caps w:val="0"/>
        </w:rPr>
        <w:t>En grund för välfärden</w:t>
      </w:r>
      <w:bookmarkEnd w:id="122"/>
    </w:p>
    <w:p w:rsidRPr="00F51DAC" w:rsidR="00E71840" w:rsidP="00F51DAC" w:rsidRDefault="00E71840" w14:paraId="4CC45D01" w14:textId="77777777">
      <w:pPr>
        <w:pStyle w:val="Normalutanindragellerluft"/>
      </w:pPr>
      <w:r w:rsidRPr="00F51DAC">
        <w:t xml:space="preserve">Varje industrijobb genererar ytterligare arbetstillfällen inom den industrinära tjänstesektorn och ännu fler arbeten uppstår som ringar på vattnet </w:t>
      </w:r>
      <w:r w:rsidRPr="00F51DAC">
        <w:lastRenderedPageBreak/>
        <w:t>kring värdeskapande verksamheter. Dessutom får vi på detta sätt en skattebas som i hög utsträckning finansierar välfärden och den offentliga sektorn. Vi kan alltså inte spara någon möda vad gäller att bevara och utveckla industrilandet Sverige, samtidigt som alla förslag måste genomsyras av realism och långsiktighet.</w:t>
      </w:r>
    </w:p>
    <w:p w:rsidRPr="00F51DAC" w:rsidR="00E71840" w:rsidP="00F51DAC" w:rsidRDefault="00F51DAC" w14:paraId="4CC45D02" w14:textId="7B89B51D">
      <w:pPr>
        <w:pStyle w:val="Rubrik3"/>
      </w:pPr>
      <w:bookmarkStart w:name="_Toc472581645" w:id="123"/>
      <w:r w:rsidRPr="00F51DAC">
        <w:rPr>
          <w:caps w:val="0"/>
        </w:rPr>
        <w:t>Kompetens framför allt</w:t>
      </w:r>
      <w:bookmarkEnd w:id="123"/>
    </w:p>
    <w:p w:rsidRPr="009F57E7" w:rsidR="00E71840" w:rsidP="009F57E7" w:rsidRDefault="00E71840" w14:paraId="4CC45D03" w14:textId="73602F1C">
      <w:pPr>
        <w:pStyle w:val="Normalutanindragellerluft"/>
      </w:pPr>
      <w:r w:rsidRPr="009F57E7">
        <w:t>När andra partier diskuterar integrationspolitik brukar man resonera kring särlösningar för vissa grupper baserad</w:t>
      </w:r>
      <w:r w:rsidR="000C0ED1">
        <w:t>e</w:t>
      </w:r>
      <w:r w:rsidRPr="009F57E7">
        <w:t xml:space="preserve"> på etnisk härkomst. Sverigedemokraterna tror inte på den principen. Det bästa är om den som har för avsikt att vistas permanent i Sverige skaffar arbete på den reguljära arbetsmarknaden. Detta underlättas genom en väl fungerande arbetsmarknad som premierar kompetens och hårt arbete. All form av diskriminering snedvrider konkurrensen</w:t>
      </w:r>
      <w:r w:rsidRPr="009F57E7" w:rsidR="00B61568">
        <w:t xml:space="preserve"> och är orättvis</w:t>
      </w:r>
      <w:r w:rsidRPr="009F57E7">
        <w:t xml:space="preserve"> mot dem som missgynnas.</w:t>
      </w:r>
    </w:p>
    <w:p w:rsidRPr="009F57E7" w:rsidR="00E71840" w:rsidP="009F57E7" w:rsidRDefault="009F57E7" w14:paraId="4CC45D04" w14:textId="32A48A33">
      <w:pPr>
        <w:pStyle w:val="Rubrik3"/>
      </w:pPr>
      <w:bookmarkStart w:name="_Toc472581646" w:id="124"/>
      <w:r w:rsidRPr="009F57E7">
        <w:rPr>
          <w:caps w:val="0"/>
        </w:rPr>
        <w:t>Marknaden utser vinnarna</w:t>
      </w:r>
      <w:bookmarkEnd w:id="124"/>
    </w:p>
    <w:p w:rsidRPr="009F57E7" w:rsidR="00E71840" w:rsidP="009F57E7" w:rsidRDefault="00E71840" w14:paraId="4CC45D05" w14:textId="77777777">
      <w:pPr>
        <w:pStyle w:val="Normalutanindragellerluft"/>
      </w:pPr>
      <w:r w:rsidRPr="009F57E7">
        <w:t>Vi lever i en föränderlig värld där gårdagens vinnande industriella koncept kanske inte klarar konkurrensen, samtidigt som nya utmanare ständigt dyker upp, både i Sverige och utomlands. Politiker utser inte vinnare, det gör marknaden, men vi krattar manegen så att både gamla och nya företag kan se Sverige som ett bra land att verka i.</w:t>
      </w:r>
    </w:p>
    <w:p w:rsidRPr="009F57E7" w:rsidR="00E71840" w:rsidP="009F57E7" w:rsidRDefault="009F57E7" w14:paraId="4CC45D06" w14:textId="1AC865A7">
      <w:pPr>
        <w:pStyle w:val="Rubrik3"/>
      </w:pPr>
      <w:bookmarkStart w:name="_Toc472581647" w:id="125"/>
      <w:r w:rsidRPr="009F57E7">
        <w:rPr>
          <w:caps w:val="0"/>
        </w:rPr>
        <w:t>Stolta men inte nöjda</w:t>
      </w:r>
      <w:bookmarkEnd w:id="125"/>
    </w:p>
    <w:p w:rsidRPr="009F57E7" w:rsidR="00E71840" w:rsidP="009F57E7" w:rsidRDefault="00E71840" w14:paraId="4CC45D07" w14:textId="77777777">
      <w:pPr>
        <w:pStyle w:val="Normalutanindragellerluft"/>
      </w:pPr>
      <w:r w:rsidRPr="009F57E7">
        <w:t xml:space="preserve">Vi kan vara stolta över svensk industri, som är konkurrenskraftig tack vare ett högt internationellt anseende, myndigheternas transparens, rättssäkerhet, välutvecklad infrastruktur och ett stort kunnande på alla nivåer i organisationerna. Det finns emellertid också orosmoln, till exempel i form av frågetecken kring framtida kompetensförsörjning, höga skatter på arbete och en osäker energipolitik. </w:t>
      </w:r>
    </w:p>
    <w:p w:rsidRPr="00087B0E" w:rsidR="00E71840" w:rsidP="000C0ED1" w:rsidRDefault="00E71840" w14:paraId="4CC45D08" w14:textId="77777777">
      <w:pPr>
        <w:rPr>
          <w:lang w:val="sv-SE"/>
        </w:rPr>
      </w:pPr>
      <w:r w:rsidRPr="00087B0E">
        <w:rPr>
          <w:lang w:val="sv-SE"/>
        </w:rPr>
        <w:lastRenderedPageBreak/>
        <w:t>Därför behövs handling. Sverige behöver ett parti som på allvar står upp för sin industri och som inte säljer ut industrin som en billig bricka i det politiska spelet.</w:t>
      </w:r>
    </w:p>
    <w:p w:rsidRPr="009F57E7" w:rsidR="00E71840" w:rsidP="009F57E7" w:rsidRDefault="009F57E7" w14:paraId="4CC45D09" w14:textId="075E45F3">
      <w:pPr>
        <w:pStyle w:val="Rubrik2"/>
      </w:pPr>
      <w:bookmarkStart w:name="_Toc472581648" w:id="126"/>
      <w:r w:rsidRPr="009F57E7">
        <w:t>Högre utbildning</w:t>
      </w:r>
      <w:bookmarkEnd w:id="126"/>
    </w:p>
    <w:p w:rsidRPr="009B3A9B" w:rsidR="00E71840" w:rsidP="009B3A9B" w:rsidRDefault="00E71840" w14:paraId="4CC45D0A" w14:textId="77777777">
      <w:pPr>
        <w:pStyle w:val="Normalutanindragellerluft"/>
      </w:pPr>
      <w:r w:rsidRPr="009B3A9B">
        <w:t xml:space="preserve">Sverigedemokraterna ser med oro på att resurstilldelningen till högre utbildning urholkats de senaste tjugo åren. Vi satsar därför resurser på att öka lärartätheten i den högre utbildningen med ett långsiktigt syfte att komma tillrätta med resursbristen vid våra högskolor och universitet enligt den så </w:t>
      </w:r>
      <w:r w:rsidRPr="009B3A9B" w:rsidR="00355102">
        <w:t>kallade Grundbultens utredning.</w:t>
      </w:r>
    </w:p>
    <w:p w:rsidRPr="009F65EB" w:rsidR="00E71840" w:rsidP="009B3A9B" w:rsidRDefault="00E71840" w14:paraId="4CC45D0B" w14:textId="77777777">
      <w:pPr>
        <w:rPr>
          <w:lang w:val="sv-SE"/>
        </w:rPr>
      </w:pPr>
      <w:r w:rsidRPr="009F65EB">
        <w:rPr>
          <w:lang w:val="sv-SE"/>
        </w:rPr>
        <w:t xml:space="preserve">För Sverigedemokraterna är det en självklarhet att syftet med utbildning är att den ska förbereda för livet och leda till arbete. Vi efterfrågar därför en allmän effektivisering bland högskolorna med förväntningen att de bättre ska matcha sitt utbildningsutbud mot näringslivets behov av kompetens. Istället för att resurstilldelningssystemet baseras enbart på parametrarna helårsstudenter (HÅS) och helårsprestationer (HÅP) i form av fullgjorda studieresultat, bör följande parametrar vara avgörande: </w:t>
      </w:r>
    </w:p>
    <w:p w:rsidR="00355102" w:rsidP="009B3A9B" w:rsidRDefault="00E71840" w14:paraId="4CC45D0C" w14:textId="77777777">
      <w:pPr>
        <w:pStyle w:val="ListaPunkt"/>
        <w:rPr>
          <w:rFonts w:eastAsia="Times New Roman"/>
          <w:lang w:val="sv-SE"/>
        </w:rPr>
      </w:pPr>
      <w:r w:rsidRPr="00355102">
        <w:rPr>
          <w:rFonts w:eastAsia="Times New Roman"/>
          <w:lang w:val="sv-SE"/>
        </w:rPr>
        <w:t>en studentpeng, likt den nuvarande, där lärosätena erhåller resurser baserat på antal helårsstudenter,</w:t>
      </w:r>
    </w:p>
    <w:p w:rsidR="00355102" w:rsidP="009B3A9B" w:rsidRDefault="00E71840" w14:paraId="4CC45D0D" w14:textId="77777777">
      <w:pPr>
        <w:pStyle w:val="ListaPunkt"/>
        <w:rPr>
          <w:rFonts w:eastAsia="Times New Roman"/>
          <w:lang w:val="sv-SE"/>
        </w:rPr>
      </w:pPr>
      <w:r w:rsidRPr="00355102">
        <w:rPr>
          <w:rFonts w:eastAsia="Times New Roman"/>
          <w:lang w:val="sv-SE"/>
        </w:rPr>
        <w:t>en examenspeng, där lärosätet får en större peng om studentens studier leder fram till examen, vilket innebär att den sista poängen i en utbildning ger högre anslag än den första,</w:t>
      </w:r>
    </w:p>
    <w:p w:rsidR="00E71840" w:rsidP="009B3A9B" w:rsidRDefault="00E71840" w14:paraId="4CC45D0E" w14:textId="69802B98">
      <w:pPr>
        <w:pStyle w:val="ListaPunkt"/>
        <w:rPr>
          <w:rFonts w:eastAsia="Times New Roman"/>
          <w:lang w:val="sv-SE"/>
        </w:rPr>
      </w:pPr>
      <w:r w:rsidRPr="00355102">
        <w:rPr>
          <w:rFonts w:eastAsia="Times New Roman"/>
          <w:lang w:val="sv-SE"/>
        </w:rPr>
        <w:t>en etableringspeng, där resurstilldelningen i högre utsträckning kopplas till resultatmått i fo</w:t>
      </w:r>
      <w:r w:rsidR="00507DC8">
        <w:rPr>
          <w:rFonts w:eastAsia="Times New Roman"/>
          <w:lang w:val="sv-SE"/>
        </w:rPr>
        <w:t>rm av arbetslivsetablering,</w:t>
      </w:r>
    </w:p>
    <w:p w:rsidRPr="00355102" w:rsidR="00355102" w:rsidP="009B3A9B" w:rsidRDefault="00355102" w14:paraId="4CC45D0F" w14:textId="751560E0">
      <w:pPr>
        <w:pStyle w:val="ListaPunkt"/>
        <w:rPr>
          <w:rFonts w:eastAsia="Times New Roman"/>
          <w:lang w:val="sv-SE"/>
        </w:rPr>
      </w:pPr>
      <w:r>
        <w:rPr>
          <w:rFonts w:eastAsia="Times New Roman"/>
          <w:lang w:val="sv-SE"/>
        </w:rPr>
        <w:t>en kvalitetspeng, där resurstilldelningen i högre utsträckning kopplas till resultatmått i form av kvalitet</w:t>
      </w:r>
      <w:r w:rsidR="00507DC8">
        <w:rPr>
          <w:rFonts w:eastAsia="Times New Roman"/>
          <w:lang w:val="sv-SE"/>
        </w:rPr>
        <w:t>.</w:t>
      </w:r>
    </w:p>
    <w:p w:rsidRPr="009B3A9B" w:rsidR="00E71840" w:rsidP="009B3A9B" w:rsidRDefault="00E71840" w14:paraId="4CC45D10" w14:textId="77777777">
      <w:pPr>
        <w:pStyle w:val="Normalutanindragellerluft"/>
      </w:pPr>
      <w:r w:rsidRPr="009B3A9B">
        <w:lastRenderedPageBreak/>
        <w:t xml:space="preserve">Syftet med reformen är att den högre utbildningen </w:t>
      </w:r>
      <w:r w:rsidRPr="009B3A9B" w:rsidR="00474076">
        <w:t>ska</w:t>
      </w:r>
      <w:r w:rsidRPr="009B3A9B">
        <w:t xml:space="preserve"> äga större samhällsrelevans och också förse arbetsmarknaden med den arbetskraft som behövs vid sidan av det bredare uppdraget att leda Sverige i en tätposition vad gäller forskning och relevant utbildad arbetskraft efter samhällets behov.</w:t>
      </w:r>
    </w:p>
    <w:p w:rsidRPr="009F65EB" w:rsidR="00E71840" w:rsidP="009B3A9B" w:rsidRDefault="00E71840" w14:paraId="4CC45D11" w14:textId="77777777">
      <w:pPr>
        <w:rPr>
          <w:lang w:val="sv-SE"/>
        </w:rPr>
      </w:pPr>
      <w:r w:rsidRPr="009F65EB">
        <w:rPr>
          <w:lang w:val="sv-SE"/>
        </w:rPr>
        <w:t xml:space="preserve">Sverigedemokraterna vill rikta ekonomiska incitament till såväl studenter som lärosäten som fokuserar på arbetsmarknadens nuvarande och framtida behov. </w:t>
      </w:r>
    </w:p>
    <w:p w:rsidRPr="009F65EB" w:rsidR="00E71840" w:rsidP="009B3A9B" w:rsidRDefault="00E71840" w14:paraId="4CC45D12" w14:textId="5E916CB4">
      <w:pPr>
        <w:rPr>
          <w:lang w:val="sv-SE"/>
        </w:rPr>
      </w:pPr>
      <w:r w:rsidRPr="009F65EB">
        <w:rPr>
          <w:lang w:val="sv-SE"/>
        </w:rPr>
        <w:t xml:space="preserve">För den </w:t>
      </w:r>
      <w:r w:rsidRPr="009F65EB" w:rsidR="00507DC8">
        <w:rPr>
          <w:lang w:val="sv-SE"/>
        </w:rPr>
        <w:t>enskilda</w:t>
      </w:r>
      <w:r w:rsidRPr="009F65EB">
        <w:rPr>
          <w:lang w:val="sv-SE"/>
        </w:rPr>
        <w:t xml:space="preserve"> studenten vill Sverigedemokraterna införa en slags utbildningspott som ska öronmärkas åt ett förhöjt studiebidrag åt de studenter som väljer att läsa en utbildning där det finns och kommer att finnas ett påvisbart kompetensunderskott. Det innebär att de som väljer att studera vissa utbildningar kommer att medges ett högre studiebidrag motsvarande 1</w:t>
      </w:r>
      <w:r w:rsidRPr="009F65EB" w:rsidR="00507DC8">
        <w:rPr>
          <w:lang w:val="sv-SE"/>
        </w:rPr>
        <w:t> </w:t>
      </w:r>
      <w:r w:rsidRPr="009F65EB">
        <w:rPr>
          <w:lang w:val="sv-SE"/>
        </w:rPr>
        <w:t>000 kronor per månad. Regeringen beslutar hur dessa medel fördelas efter samråd med relevanta parter.</w:t>
      </w:r>
    </w:p>
    <w:p w:rsidRPr="009F65EB" w:rsidR="00E71840" w:rsidP="009B3A9B" w:rsidRDefault="00E71840" w14:paraId="4CC45D13" w14:textId="3A33F965">
      <w:pPr>
        <w:rPr>
          <w:lang w:val="sv-SE"/>
        </w:rPr>
      </w:pPr>
      <w:r w:rsidRPr="009F65EB">
        <w:rPr>
          <w:lang w:val="sv-SE"/>
        </w:rPr>
        <w:t>Detta ekonomiska incitamentssystem avser i första hand ef</w:t>
      </w:r>
      <w:r w:rsidRPr="009F65EB" w:rsidR="00132360">
        <w:rPr>
          <w:lang w:val="sv-SE"/>
        </w:rPr>
        <w:t>tergymnasiala utbildningar där y</w:t>
      </w:r>
      <w:r w:rsidRPr="009F65EB">
        <w:rPr>
          <w:lang w:val="sv-SE"/>
        </w:rPr>
        <w:t xml:space="preserve">rkeshögskolan </w:t>
      </w:r>
      <w:r w:rsidRPr="009F65EB" w:rsidR="00474076">
        <w:rPr>
          <w:lang w:val="sv-SE"/>
        </w:rPr>
        <w:t>ska</w:t>
      </w:r>
      <w:r w:rsidRPr="009F65EB">
        <w:rPr>
          <w:lang w:val="sv-SE"/>
        </w:rPr>
        <w:t xml:space="preserve"> ingå. I framtiden kan även praktiska gymnasieutbildningar där det råder stor brist på arbetskraft komma i</w:t>
      </w:r>
      <w:r w:rsidRPr="009F65EB" w:rsidR="00132360">
        <w:rPr>
          <w:lang w:val="sv-SE"/>
        </w:rPr>
        <w:t xml:space="preserve"> </w:t>
      </w:r>
      <w:r w:rsidRPr="009F65EB">
        <w:rPr>
          <w:lang w:val="sv-SE"/>
        </w:rPr>
        <w:t xml:space="preserve">fråga. </w:t>
      </w:r>
    </w:p>
    <w:p w:rsidRPr="009F65EB" w:rsidR="00E71840" w:rsidP="009B3A9B" w:rsidRDefault="00132360" w14:paraId="4CC45D14" w14:textId="052A9FC1">
      <w:pPr>
        <w:rPr>
          <w:lang w:val="sv-SE"/>
        </w:rPr>
      </w:pPr>
      <w:r w:rsidRPr="009F65EB">
        <w:rPr>
          <w:lang w:val="sv-SE"/>
        </w:rPr>
        <w:t>Utgångspunkten i S</w:t>
      </w:r>
      <w:r w:rsidRPr="009F65EB" w:rsidR="00E71840">
        <w:rPr>
          <w:lang w:val="sv-SE"/>
        </w:rPr>
        <w:t>verigedemokraternas förslag är också att ingen student – alldeles oavsett vilken inriktning man väljer på sina studier – ska få det sämre ställt jämfört med i</w:t>
      </w:r>
      <w:r w:rsidRPr="009F65EB">
        <w:rPr>
          <w:lang w:val="sv-SE"/>
        </w:rPr>
        <w:t xml:space="preserve"> </w:t>
      </w:r>
      <w:r w:rsidRPr="009F65EB" w:rsidR="00E71840">
        <w:rPr>
          <w:lang w:val="sv-SE"/>
        </w:rPr>
        <w:t>dag.</w:t>
      </w:r>
    </w:p>
    <w:p w:rsidRPr="009B3A9B" w:rsidR="00E71840" w:rsidP="009B3A9B" w:rsidRDefault="009B3A9B" w14:paraId="4CC45D15" w14:textId="03D6B041">
      <w:pPr>
        <w:pStyle w:val="Rubrik3"/>
      </w:pPr>
      <w:bookmarkStart w:name="_Toc472581649" w:id="127"/>
      <w:r w:rsidRPr="009B3A9B">
        <w:rPr>
          <w:caps w:val="0"/>
        </w:rPr>
        <w:t>Effektivisering av högskoleväsendet</w:t>
      </w:r>
      <w:bookmarkEnd w:id="127"/>
    </w:p>
    <w:p w:rsidRPr="009B3A9B" w:rsidR="00E71840" w:rsidP="009B3A9B" w:rsidRDefault="009B3A9B" w14:paraId="4CC45D16" w14:textId="550CA563">
      <w:pPr>
        <w:pStyle w:val="Rubrik4"/>
        <w:spacing w:before="120"/>
      </w:pPr>
      <w:r w:rsidRPr="009B3A9B">
        <w:rPr>
          <w:caps w:val="0"/>
        </w:rPr>
        <w:t>Produktivitetsavdraget</w:t>
      </w:r>
    </w:p>
    <w:p w:rsidRPr="009B3A9B" w:rsidR="00E71840" w:rsidP="009B3A9B" w:rsidRDefault="00E71840" w14:paraId="4CC45D17" w14:textId="4B54A7F2">
      <w:pPr>
        <w:pStyle w:val="Normalutanindragellerluft"/>
      </w:pPr>
      <w:r w:rsidRPr="009B3A9B">
        <w:t>De senaste decennierna har den lärarledda undervisningstiden stadigt minskat. Denna nedgång i den lärarledda undervisningen påverkar utbildningarnas kvalitet starkt negativt. Man måste bryta denna trend och återigen öka den lärarledda undervisningstiden</w:t>
      </w:r>
      <w:r w:rsidRPr="009B3A9B" w:rsidR="00132360">
        <w:t>. Dels satsar vi mer pengar på</w:t>
      </w:r>
      <w:r w:rsidRPr="009B3A9B">
        <w:t xml:space="preserve"> undervisningen i syfte att öka lärartiden per student</w:t>
      </w:r>
      <w:r w:rsidRPr="009B3A9B" w:rsidR="00355102">
        <w:t xml:space="preserve">, dels </w:t>
      </w:r>
      <w:r w:rsidRPr="009B3A9B">
        <w:t xml:space="preserve">avskaffar vi det så kallade </w:t>
      </w:r>
      <w:r w:rsidRPr="009B3A9B">
        <w:lastRenderedPageBreak/>
        <w:t xml:space="preserve">produktivitetsavdraget som drabbar alla högskolor i landet. Resurser som frigörs genom det avskaffade produktivitetsavdraget kan satsas på ökad lärartid. </w:t>
      </w:r>
    </w:p>
    <w:p w:rsidRPr="009B3A9B" w:rsidR="00E71840" w:rsidP="009B3A9B" w:rsidRDefault="00336CE8" w14:paraId="4CC45D18" w14:textId="368E75DD">
      <w:pPr>
        <w:pStyle w:val="Rubrik3"/>
      </w:pPr>
      <w:bookmarkStart w:name="_Toc472581650" w:id="128"/>
      <w:r w:rsidRPr="009B3A9B">
        <w:rPr>
          <w:caps w:val="0"/>
        </w:rPr>
        <w:t>Forskning</w:t>
      </w:r>
      <w:bookmarkEnd w:id="128"/>
    </w:p>
    <w:p w:rsidRPr="00336CE8" w:rsidR="00E71840" w:rsidP="00336CE8" w:rsidRDefault="00E71840" w14:paraId="4CC45D19" w14:textId="32F091A6">
      <w:pPr>
        <w:pStyle w:val="Rubrik4"/>
        <w:spacing w:before="120"/>
      </w:pPr>
      <w:r w:rsidRPr="00336CE8">
        <w:t>S</w:t>
      </w:r>
      <w:r w:rsidRPr="00336CE8" w:rsidR="00336CE8">
        <w:rPr>
          <w:caps w:val="0"/>
        </w:rPr>
        <w:t>tatligt forskningsinstitut</w:t>
      </w:r>
    </w:p>
    <w:p w:rsidRPr="00336CE8" w:rsidR="00E71840" w:rsidP="00336CE8" w:rsidRDefault="00E71840" w14:paraId="4CC45D1A" w14:textId="77777777">
      <w:pPr>
        <w:pStyle w:val="Normalutanindragellerluft"/>
      </w:pPr>
      <w:r w:rsidRPr="00336CE8">
        <w:t>Av historiska skäl kanaliserar Sverige mellan 85 och 90 procent av sina offentligt finansierade forskningssatsningar genom universitet och högskolor. Det är en relativt hög siffra i ett både internationellt och ett nordeuropeiskt perspektiv, Danmark ligger dock ännu högre. Sverigedemokraterna vill i högre utsträckning finansiera forskning genom ett statligt forskningsinstitut. Exempel på detta finns i Finland (VTT), Nederländerna (TNO) och Tyskland (Fraunhofer).</w:t>
      </w:r>
    </w:p>
    <w:p w:rsidRPr="009F65EB" w:rsidR="00E71840" w:rsidP="00336CE8" w:rsidRDefault="00E71840" w14:paraId="4CC45D1B" w14:textId="77777777">
      <w:pPr>
        <w:rPr>
          <w:lang w:val="sv-SE"/>
        </w:rPr>
      </w:pPr>
      <w:r w:rsidRPr="009F65EB">
        <w:rPr>
          <w:lang w:val="sv-SE"/>
        </w:rPr>
        <w:t>Sverige har redan ett embryo till ett tekniskt institut – RISE (Research Instititues of Sweden), ett paraply som samlar till exempel SP, CBI och Innventia. RISE är statens ägarbolag för delägande i svenska industriforskningsinstitut, som samarbetar med institutens övriga ägare från industrisidan kring struktur- och ägarfrågor. Syftet är att förnya och förstärka institutens roll i det svenska innovationssystemet.</w:t>
      </w:r>
    </w:p>
    <w:p w:rsidRPr="009F65EB" w:rsidR="00E71840" w:rsidP="00336CE8" w:rsidRDefault="00E71840" w14:paraId="4CC45D1C" w14:textId="77777777">
      <w:pPr>
        <w:rPr>
          <w:lang w:val="sv-SE"/>
        </w:rPr>
      </w:pPr>
      <w:r w:rsidRPr="009F65EB">
        <w:rPr>
          <w:lang w:val="sv-SE"/>
        </w:rPr>
        <w:t xml:space="preserve">Vi vill öppna upp för att RISE ska kunna utöka sin verksamhet och utveckla kvalitén i sina satsningar som ett led i vår strävan att främja företagsnära, tillväxtdrivande forskning. På sikt vill vi minska anslagen till myndigheterna Vinnova, Formas och Forte och de strategiska forskningssatsningarna för att förstärka finansieringen av det tekniska institutet och för att öka basanslagen.  </w:t>
      </w:r>
    </w:p>
    <w:p w:rsidRPr="00336CE8" w:rsidR="00E71840" w:rsidP="00336CE8" w:rsidRDefault="00260FC9" w14:paraId="4CC45D1D" w14:textId="4C4807C6">
      <w:pPr>
        <w:pStyle w:val="Rubrik3"/>
      </w:pPr>
      <w:bookmarkStart w:name="_Toc472581651" w:id="129"/>
      <w:r w:rsidRPr="00336CE8">
        <w:rPr>
          <w:caps w:val="0"/>
        </w:rPr>
        <w:lastRenderedPageBreak/>
        <w:t>Forskningsinitiativ – för ökad kvalitet</w:t>
      </w:r>
      <w:bookmarkEnd w:id="129"/>
    </w:p>
    <w:p w:rsidRPr="003A471D" w:rsidR="00E71840" w:rsidP="003A471D" w:rsidRDefault="00E71840" w14:paraId="4CC45D1E" w14:textId="02B2B591">
      <w:pPr>
        <w:pStyle w:val="Normalutanindragellerluft"/>
      </w:pPr>
      <w:r w:rsidRPr="003A471D">
        <w:t>Sveri</w:t>
      </w:r>
      <w:r w:rsidRPr="003A471D" w:rsidR="00132360">
        <w:t>gedemokraterna avsätter 125 miljoner kronor</w:t>
      </w:r>
      <w:r w:rsidRPr="003A471D">
        <w:t xml:space="preserve"> i ökat basanslag för de högskolor där det bedrivs högkvalitativ och samhällsnyttig forskning. Regeringen beslutar hur dessa medel fördelas efter samråd med högskolornas kvalitetsansvariga och de organ vi har för utvärdering.</w:t>
      </w:r>
    </w:p>
    <w:p w:rsidRPr="00260FC9" w:rsidR="00E71840" w:rsidP="00260FC9" w:rsidRDefault="00260FC9" w14:paraId="4CC45D1F" w14:textId="61DE6A7B">
      <w:pPr>
        <w:pStyle w:val="Rubrik2"/>
      </w:pPr>
      <w:bookmarkStart w:name="_Toc472581652" w:id="130"/>
      <w:r w:rsidRPr="00260FC9">
        <w:t xml:space="preserve">Energi för </w:t>
      </w:r>
      <w:r>
        <w:t>S</w:t>
      </w:r>
      <w:r w:rsidRPr="00260FC9">
        <w:t>verige</w:t>
      </w:r>
      <w:bookmarkEnd w:id="130"/>
    </w:p>
    <w:p w:rsidRPr="00260FC9" w:rsidR="00E71840" w:rsidP="00260FC9" w:rsidRDefault="00E71840" w14:paraId="4CC45D20" w14:textId="2C63B6A3">
      <w:pPr>
        <w:pStyle w:val="Normalutanindragellerluft"/>
      </w:pPr>
      <w:r w:rsidRPr="00260FC9">
        <w:t>Sverige som industrination är beroende av såväl konkurrenskraftiga priser på elenergi som tillgång till elenergi under årets alla timmar – i</w:t>
      </w:r>
      <w:r w:rsidRPr="00260FC9" w:rsidR="00132360">
        <w:t xml:space="preserve"> </w:t>
      </w:r>
      <w:r w:rsidRPr="00260FC9">
        <w:t>dag, i</w:t>
      </w:r>
      <w:r w:rsidRPr="00260FC9" w:rsidR="00132360">
        <w:t xml:space="preserve"> </w:t>
      </w:r>
      <w:r w:rsidRPr="00260FC9">
        <w:t>morgon och om femton år. Tyvärr har partier med bristande verklighetsförankring vunnit betydande inflytande i både den nuvarande och den förra regeringen. Det är dags att Sverige åter börjar föra en energipolitik som är både miljö- och industrivänlig.</w:t>
      </w:r>
    </w:p>
    <w:p w:rsidRPr="00260FC9" w:rsidR="00E71840" w:rsidP="00260FC9" w:rsidRDefault="00260FC9" w14:paraId="4CC45D21" w14:textId="4DF3D2A3">
      <w:pPr>
        <w:pStyle w:val="Rubrik3"/>
      </w:pPr>
      <w:bookmarkStart w:name="_Toc472581653" w:id="131"/>
      <w:r w:rsidRPr="00260FC9">
        <w:rPr>
          <w:caps w:val="0"/>
        </w:rPr>
        <w:t>Vi måste ha baskraft</w:t>
      </w:r>
      <w:bookmarkEnd w:id="131"/>
      <w:r w:rsidRPr="00260FC9" w:rsidR="00E71840">
        <w:t xml:space="preserve"> </w:t>
      </w:r>
    </w:p>
    <w:p w:rsidRPr="00260FC9" w:rsidR="00E71840" w:rsidP="00260FC9" w:rsidRDefault="00E71840" w14:paraId="4CC45D22" w14:textId="3E872164">
      <w:pPr>
        <w:pStyle w:val="Normalutanindragellerluft"/>
      </w:pPr>
      <w:r w:rsidRPr="00260FC9">
        <w:t>Hela den svenska basindustrin är beroende av stabila elpriser för att bibehålla sin konkurrenskraft gentemot omvärlden. Kärnkraften utgör tillsammans med vattenkraften basen i det svenska energisystemet. Vattenkraften är en viktig del av Sveriges energimix, i synnerhet i norra delen av landet. I södra Sverige ser vi emellertid inget r</w:t>
      </w:r>
      <w:r w:rsidRPr="00260FC9" w:rsidR="00132360">
        <w:t>ealistiskt alternativ till</w:t>
      </w:r>
      <w:r w:rsidRPr="00260FC9">
        <w:t xml:space="preserve"> baskraft än kärnkraft, varken ur ekonomisk synvinkel eller vad beträffar behovet av säker tillförsel av el. Det är viktigt att förstå att väderberoende energislag som solkraft och vindkraft hela tiden måste ha back-up i form av icke väderberoende baskraft. I realiteten innebär detta vattenkraft, kärnkraft eller någon form av förbränning.</w:t>
      </w:r>
    </w:p>
    <w:p w:rsidRPr="002766A8" w:rsidR="00E71840" w:rsidP="002766A8" w:rsidRDefault="002766A8" w14:paraId="4CC45D23" w14:textId="0693D60C">
      <w:pPr>
        <w:pStyle w:val="Rubrik3"/>
      </w:pPr>
      <w:bookmarkStart w:name="_Toc472581654" w:id="132"/>
      <w:r w:rsidRPr="002766A8">
        <w:rPr>
          <w:caps w:val="0"/>
        </w:rPr>
        <w:lastRenderedPageBreak/>
        <w:t>Bevara och utveckla kärnkraften</w:t>
      </w:r>
      <w:bookmarkEnd w:id="132"/>
    </w:p>
    <w:p w:rsidRPr="002766A8" w:rsidR="00E71840" w:rsidP="002766A8" w:rsidRDefault="00E71840" w14:paraId="4CC45D24" w14:textId="77777777">
      <w:pPr>
        <w:pStyle w:val="Normalutanindragellerluft"/>
      </w:pPr>
      <w:r w:rsidRPr="002766A8">
        <w:t xml:space="preserve">Kärnkraften står idag för nästan hälften av Sveriges elproduktion och kommer alltså inom överskådlig framtid att fortsätta att utgöra en grundpelare för svensk energiförsörjning. De energialternativ som regeringen föreslår kan omöjligen ersätta kärnkraften som energikälla. </w:t>
      </w:r>
    </w:p>
    <w:p w:rsidRPr="009F65EB" w:rsidR="00E71840" w:rsidP="002766A8" w:rsidRDefault="00E71840" w14:paraId="4CC45D25" w14:textId="77777777">
      <w:pPr>
        <w:rPr>
          <w:lang w:val="sv-SE"/>
        </w:rPr>
      </w:pPr>
      <w:r w:rsidRPr="009F65EB">
        <w:rPr>
          <w:lang w:val="sv-SE"/>
        </w:rPr>
        <w:t xml:space="preserve">Det är Sverigedemokraternas uppfattning att det behövs samarbete kring energifrågorna som borgar för en bred parlamentarisk majoritet, vilken kan bestå under betydligt längre tid än enstaka mandatperioder. Detta är något som är av stor vikt för Sveriges industri, för Sverige som industrination och för Sveriges näringsliv i stort. </w:t>
      </w:r>
    </w:p>
    <w:p w:rsidRPr="009F65EB" w:rsidR="00E71840" w:rsidP="002766A8" w:rsidRDefault="00E71840" w14:paraId="4CC45D26" w14:textId="77777777">
      <w:pPr>
        <w:rPr>
          <w:lang w:val="sv-SE"/>
        </w:rPr>
      </w:pPr>
      <w:r w:rsidRPr="009F65EB">
        <w:rPr>
          <w:lang w:val="sv-SE"/>
        </w:rPr>
        <w:t xml:space="preserve">I den energiöverenskommelse som nåtts mellan fem av riksdagens åtta partier kom man överens om att skatten på termisk effekt avvecklas stegvis under en tvåårsperiod med start 2017. Ett förslag som Sverigedemokraterna stridit för länge och som nu är ett viktigt steg i den svenska energipolitiken. </w:t>
      </w:r>
    </w:p>
    <w:p w:rsidRPr="009F65EB" w:rsidR="00E71840" w:rsidP="002766A8" w:rsidRDefault="00E71840" w14:paraId="4CC45D27" w14:textId="53EFBD31">
      <w:pPr>
        <w:rPr>
          <w:lang w:val="sv-SE"/>
        </w:rPr>
      </w:pPr>
      <w:r w:rsidRPr="009F65EB">
        <w:rPr>
          <w:lang w:val="sv-SE"/>
        </w:rPr>
        <w:t>Vi vill även vidareutveckla och bygga ut kärnkraften, dels genom att ersätta befin</w:t>
      </w:r>
      <w:r w:rsidRPr="009F65EB" w:rsidR="00132360">
        <w:rPr>
          <w:lang w:val="sv-SE"/>
        </w:rPr>
        <w:t>tliga reaktorer med nya moderna, dels g</w:t>
      </w:r>
      <w:r w:rsidRPr="009F65EB">
        <w:rPr>
          <w:lang w:val="sv-SE"/>
        </w:rPr>
        <w:t>enom att forska på nästa generations kärnkraft.</w:t>
      </w:r>
    </w:p>
    <w:p w:rsidRPr="002766A8" w:rsidR="00E71840" w:rsidP="002766A8" w:rsidRDefault="002766A8" w14:paraId="4CC45D28" w14:textId="75138B9D">
      <w:pPr>
        <w:pStyle w:val="Rubrik3"/>
      </w:pPr>
      <w:bookmarkStart w:name="_Toc472581655" w:id="133"/>
      <w:r w:rsidRPr="002766A8">
        <w:rPr>
          <w:caps w:val="0"/>
        </w:rPr>
        <w:t>Energiforskning</w:t>
      </w:r>
      <w:bookmarkEnd w:id="133"/>
      <w:r w:rsidRPr="002766A8">
        <w:rPr>
          <w:caps w:val="0"/>
        </w:rPr>
        <w:t xml:space="preserve"> </w:t>
      </w:r>
    </w:p>
    <w:p w:rsidRPr="002766A8" w:rsidR="00E71840" w:rsidP="002766A8" w:rsidRDefault="00E71840" w14:paraId="4CC45D29" w14:textId="596318CD">
      <w:pPr>
        <w:pStyle w:val="Normalutanindragellerluft"/>
      </w:pPr>
      <w:r w:rsidRPr="002766A8">
        <w:t>Som ett led i vår ambition att ta Sverige ur oljeberoendet, samt för att utveckla den inhemska energiindustrin, väljer vi också att avsätta resurser till en ökad satsning på energiforskning. På längre sikt kommer inte subventioner till enskilda en</w:t>
      </w:r>
      <w:r w:rsidRPr="002766A8" w:rsidR="00132360">
        <w:t>ergislag att lösa några problem:</w:t>
      </w:r>
      <w:r w:rsidRPr="002766A8">
        <w:t xml:space="preserve"> på längre sikt måste miljövänliga och förnybara energislag kunna hävda sig själva på marknaden.  </w:t>
      </w:r>
    </w:p>
    <w:p w:rsidRPr="002766A8" w:rsidR="00E71840" w:rsidP="002766A8" w:rsidRDefault="002766A8" w14:paraId="4CC45D2A" w14:textId="4EF5B249">
      <w:pPr>
        <w:pStyle w:val="Rubrik3"/>
      </w:pPr>
      <w:bookmarkStart w:name="_Toc472581656" w:id="134"/>
      <w:r w:rsidRPr="002766A8">
        <w:rPr>
          <w:caps w:val="0"/>
        </w:rPr>
        <w:lastRenderedPageBreak/>
        <w:t>Nej till utbyggnad av subventionerad vindkraft</w:t>
      </w:r>
      <w:bookmarkEnd w:id="134"/>
      <w:r w:rsidRPr="002766A8">
        <w:rPr>
          <w:caps w:val="0"/>
        </w:rPr>
        <w:t xml:space="preserve"> </w:t>
      </w:r>
    </w:p>
    <w:p w:rsidRPr="002766A8" w:rsidR="00E71840" w:rsidP="002766A8" w:rsidRDefault="00E71840" w14:paraId="4CC45D2B" w14:textId="77777777">
      <w:pPr>
        <w:pStyle w:val="Normalutanindragellerluft"/>
      </w:pPr>
      <w:r w:rsidRPr="002766A8">
        <w:t>Sverigedemokraterna är inte negativa till vindkraften som energikälla, men vi ser inte hur vindkraften skulle kunna bli en del av baskraften då den inte kan bidra med konstant elproduktion eftersom effekten varierar utifrån rådande väderförhållanden.</w:t>
      </w:r>
    </w:p>
    <w:p w:rsidRPr="009F65EB" w:rsidR="00E71840" w:rsidP="002766A8" w:rsidRDefault="00E71840" w14:paraId="4CC45D2C" w14:textId="77777777">
      <w:pPr>
        <w:rPr>
          <w:lang w:val="sv-SE"/>
        </w:rPr>
      </w:pPr>
      <w:r w:rsidRPr="009F65EB">
        <w:rPr>
          <w:lang w:val="sv-SE"/>
        </w:rPr>
        <w:t>En storskalig utbyggnad av vindkraften kommer att kräva en kostsam utbyggnad av såväl stamnät som regionnät och skapa ett stort behov av reglerbar kraftproduktion för att kunna balansera effektvariationerna.</w:t>
      </w:r>
    </w:p>
    <w:p w:rsidRPr="009F65EB" w:rsidR="00E71840" w:rsidP="002766A8" w:rsidRDefault="00E71840" w14:paraId="4CC45D2D" w14:textId="49BB54F4">
      <w:pPr>
        <w:rPr>
          <w:lang w:val="sv-SE"/>
        </w:rPr>
      </w:pPr>
      <w:r w:rsidRPr="009F65EB">
        <w:rPr>
          <w:lang w:val="sv-SE"/>
        </w:rPr>
        <w:t>Vindkraftverk bör företrädesvis placeras i glesbefolkade delar av landet. Om fastighetsägare drabbas av sänkt marknadsvärde till följd av en vindkraftsetablering bör de ersättas ekonomiskt av ägaren till vindkraft</w:t>
      </w:r>
      <w:r w:rsidRPr="009F65EB" w:rsidR="00132360">
        <w:rPr>
          <w:lang w:val="sv-SE"/>
        </w:rPr>
        <w:t>s</w:t>
      </w:r>
      <w:r w:rsidRPr="009F65EB">
        <w:rPr>
          <w:lang w:val="sv-SE"/>
        </w:rPr>
        <w:t>parken. Stor hänsyn måste tas till den lokala opinionen samt till miljö- och naturintressen.</w:t>
      </w:r>
    </w:p>
    <w:p w:rsidRPr="002766A8" w:rsidR="00E71840" w:rsidP="002766A8" w:rsidRDefault="00332C59" w14:paraId="4CC45D2E" w14:textId="331091A9">
      <w:pPr>
        <w:pStyle w:val="Rubrik3"/>
      </w:pPr>
      <w:bookmarkStart w:name="_Toc472581657" w:id="135"/>
      <w:r w:rsidRPr="002766A8">
        <w:rPr>
          <w:caps w:val="0"/>
        </w:rPr>
        <w:t>Fjärde generationens kärnkraft</w:t>
      </w:r>
      <w:bookmarkEnd w:id="135"/>
      <w:r w:rsidRPr="002766A8">
        <w:rPr>
          <w:caps w:val="0"/>
        </w:rPr>
        <w:t xml:space="preserve"> </w:t>
      </w:r>
    </w:p>
    <w:p w:rsidRPr="00332C59" w:rsidR="00E71840" w:rsidP="00332C59" w:rsidRDefault="00E71840" w14:paraId="4CC45D2F" w14:textId="77777777">
      <w:pPr>
        <w:pStyle w:val="Normalutanindragellerluft"/>
      </w:pPr>
      <w:r w:rsidRPr="00332C59">
        <w:t>Sverigedemokraterna menar att kärnkraften borde ha ett klart uttalat utrymme inom de prioriterade insatserna för energiforskning och utifrån att kärnkraften står för nästan hälften av vår elförsörjning har det statliga stödet till forskning på kärnteknikområdet under lång tid varit ytterst blygsamt. Forskning och utveckling inom kärnkraft behöver däremot inte endast ha sin utgångspunkt i ren kärnteknikforskning. Forskningsområden inom slutförvar av uttjänt kärnbränsle och kärnkraftssäkerhet är områden som i vissa fall har en nationell särprägel och kräver således nationell kompetens. Men för att kunna uppnå ny, modern och än mer säker kärnkraft i Sverige behövs också en hög nationell kompetens, och för detta behövs ökat stöd till kärnkraftsforskningen.</w:t>
      </w:r>
    </w:p>
    <w:p w:rsidRPr="009F65EB" w:rsidR="00355102" w:rsidP="00332C59" w:rsidRDefault="00E71840" w14:paraId="4CC45D30" w14:textId="32B6DE5F">
      <w:pPr>
        <w:rPr>
          <w:lang w:val="sv-SE"/>
        </w:rPr>
      </w:pPr>
      <w:r w:rsidRPr="009F65EB">
        <w:rPr>
          <w:lang w:val="sv-SE"/>
        </w:rPr>
        <w:t>Sverigedemokraterna avsätter medel för en statligt finansierad forskningsreaktor för fjärde generationens kärnkraft, med potential för att kunna återanvända det använda kärnbränslet. I</w:t>
      </w:r>
      <w:r w:rsidRPr="009F65EB" w:rsidR="00132360">
        <w:rPr>
          <w:lang w:val="sv-SE"/>
        </w:rPr>
        <w:t xml:space="preserve"> </w:t>
      </w:r>
      <w:r w:rsidRPr="009F65EB">
        <w:rPr>
          <w:lang w:val="sv-SE"/>
        </w:rPr>
        <w:t xml:space="preserve">dag utnyttjar vi endast ett fåtal </w:t>
      </w:r>
      <w:r w:rsidRPr="009F65EB">
        <w:rPr>
          <w:lang w:val="sv-SE"/>
        </w:rPr>
        <w:lastRenderedPageBreak/>
        <w:t xml:space="preserve">procent av potentialen i det uran som grävts upp medan återstående avses att grävas ned som avfall. </w:t>
      </w:r>
    </w:p>
    <w:p w:rsidRPr="00FF4756" w:rsidR="00E71840" w:rsidP="00FF4756" w:rsidRDefault="00FF4756" w14:paraId="4CC45D31" w14:textId="7E10E947">
      <w:pPr>
        <w:pStyle w:val="Rubrik3"/>
      </w:pPr>
      <w:bookmarkStart w:name="_Toc472581658" w:id="136"/>
      <w:r w:rsidRPr="00FF4756">
        <w:rPr>
          <w:caps w:val="0"/>
        </w:rPr>
        <w:t>Vätgasstrategi</w:t>
      </w:r>
      <w:bookmarkEnd w:id="136"/>
    </w:p>
    <w:p w:rsidRPr="00FF4756" w:rsidR="00E71840" w:rsidP="00FF4756" w:rsidRDefault="00E71840" w14:paraId="4CC45D32" w14:textId="2C7DB229">
      <w:pPr>
        <w:pStyle w:val="Normalutanindragellerluft"/>
      </w:pPr>
      <w:r w:rsidRPr="00FF4756">
        <w:t>Betydande satsningar sker globalt på fordon med bränsleceller med vätgas som energibärare. I Sverige har dock tekniken en rätt blygsam tillvaro, trots potentialen i denna teknik. En förutsättning för introduktion av bränslecellsfordon är att det finns en infrastruktur för att tanka fordonen, vilket i</w:t>
      </w:r>
      <w:r w:rsidRPr="00FF4756" w:rsidR="00132360">
        <w:t xml:space="preserve"> </w:t>
      </w:r>
      <w:r w:rsidRPr="00FF4756">
        <w:t xml:space="preserve">dag generellt saknas. Sverigedemokraterna vill därför tillföra medel för att fler pilotanläggningar ska komma på plats i syfte att bygga upp en infrastruktur och vidareutveckla tekniken för såväl lättare som tyngre fordon. </w:t>
      </w:r>
    </w:p>
    <w:p w:rsidRPr="00FF4756" w:rsidR="00E71840" w:rsidP="00FF4756" w:rsidRDefault="00FF4756" w14:paraId="4CC45D33" w14:textId="0EC64514">
      <w:pPr>
        <w:pStyle w:val="Rubrik2"/>
      </w:pPr>
      <w:bookmarkStart w:name="_Toc472581659" w:id="137"/>
      <w:r w:rsidRPr="00FF4756">
        <w:t>Sverige äger</w:t>
      </w:r>
      <w:bookmarkEnd w:id="137"/>
    </w:p>
    <w:p w:rsidRPr="00FF4756" w:rsidR="00E71840" w:rsidP="00FF4756" w:rsidRDefault="00E71840" w14:paraId="4CC45D34" w14:textId="77777777">
      <w:pPr>
        <w:pStyle w:val="Normalutanindragellerluft"/>
      </w:pPr>
      <w:r w:rsidRPr="00FF4756">
        <w:t>Sverigedemokraterna vill föra en politik som gynnar både stora och små företag. Emellertid, eftersom mycket tyder på att framtidens nya arbeten skapas i mindre företag krävs nytänkande vad gäller ägande. Ägande av företag ska inte vara förbehållet en elit, dessutom är privata tillgångar ett viktigt instrument för ekonomisk utveckling.</w:t>
      </w:r>
    </w:p>
    <w:p w:rsidRPr="009F65EB" w:rsidR="00E71840" w:rsidP="00FF4756" w:rsidRDefault="00E71840" w14:paraId="4CC45D35" w14:textId="4C59A068">
      <w:pPr>
        <w:rPr>
          <w:lang w:val="sv-SE"/>
        </w:rPr>
      </w:pPr>
      <w:r w:rsidRPr="009F65EB">
        <w:rPr>
          <w:lang w:val="sv-SE"/>
        </w:rPr>
        <w:t>En betydande del av sven</w:t>
      </w:r>
      <w:r w:rsidRPr="009F65EB" w:rsidR="00132360">
        <w:rPr>
          <w:lang w:val="sv-SE"/>
        </w:rPr>
        <w:t>skarnas förmögenhet är uppbunden</w:t>
      </w:r>
      <w:r w:rsidRPr="009F65EB">
        <w:rPr>
          <w:lang w:val="sv-SE"/>
        </w:rPr>
        <w:t xml:space="preserve"> i offentliga och privata fonder inom främst pensionssystemen. För företagandet i Sverige utgör detta ett hinder då det finns ett samband mellan den privata förmögenhetsbildningen och volymen av egenföretagande. I en rapport från Svenskt Näringsliv framkommer även att nästan 70 procent av finansieringen vid företagsstarter och expansion av nya företag utgörs av eget kapital. </w:t>
      </w:r>
    </w:p>
    <w:p w:rsidRPr="009F65EB" w:rsidR="00E71840" w:rsidP="00FF4756" w:rsidRDefault="00E71840" w14:paraId="4CC45D36" w14:textId="77777777">
      <w:pPr>
        <w:rPr>
          <w:lang w:val="sv-SE"/>
        </w:rPr>
      </w:pPr>
      <w:r w:rsidRPr="009F65EB">
        <w:rPr>
          <w:lang w:val="sv-SE"/>
        </w:rPr>
        <w:t xml:space="preserve">Sverigedemokraterna vill därför genom informationsåtgärder och ekonomiska incitament stimulera till ökat ägande av svenska företag samt ökade investeringar i nystartade och befintliga mindre bolag. </w:t>
      </w:r>
    </w:p>
    <w:p w:rsidRPr="00FF4756" w:rsidR="00E71840" w:rsidP="00FF4756" w:rsidRDefault="00FF4756" w14:paraId="4CC45D37" w14:textId="4B8B0FFE">
      <w:pPr>
        <w:pStyle w:val="Rubrik3"/>
      </w:pPr>
      <w:bookmarkStart w:name="_Toc472581660" w:id="138"/>
      <w:r w:rsidRPr="00FF4756">
        <w:rPr>
          <w:caps w:val="0"/>
        </w:rPr>
        <w:lastRenderedPageBreak/>
        <w:t>Vidareutveckla investeraravdraget</w:t>
      </w:r>
      <w:bookmarkEnd w:id="138"/>
    </w:p>
    <w:p w:rsidRPr="00FF4756" w:rsidR="00E71840" w:rsidP="00FF4756" w:rsidRDefault="00E71840" w14:paraId="4CC45D38" w14:textId="256B9DDC">
      <w:pPr>
        <w:pStyle w:val="Normalutanindragellerluft"/>
      </w:pPr>
      <w:r w:rsidRPr="00FF4756">
        <w:t>Det utvecklade investeraravdraget syftar till att öka tillgången på riskvilligt kapital i mindre bolag och riktar sig i</w:t>
      </w:r>
      <w:r w:rsidRPr="00FF4756" w:rsidR="00132360">
        <w:t xml:space="preserve"> </w:t>
      </w:r>
      <w:r w:rsidRPr="00FF4756">
        <w:t xml:space="preserve">dag enbart till fysiska personer. Det innebär att den som köper aktier i mindre företag i enlighet med vissa förutsättningar vid bildandet eller i en nyemission får göra ett avdrag för hälften av summan som investeras upp till 1,3 miljoner kronor. </w:t>
      </w:r>
    </w:p>
    <w:p w:rsidRPr="009F65EB" w:rsidR="00E71840" w:rsidP="00177CAF" w:rsidRDefault="00E71840" w14:paraId="4CC45D39" w14:textId="77777777">
      <w:pPr>
        <w:rPr>
          <w:lang w:val="sv-SE"/>
        </w:rPr>
      </w:pPr>
      <w:r w:rsidRPr="009F65EB">
        <w:rPr>
          <w:lang w:val="sv-SE"/>
        </w:rPr>
        <w:t xml:space="preserve">Investeraravdraget är ett bra verktyg för att styra riskkapital mot mindre företag som annars troligen hade varit mindre intressanta att investera i utan avdraget. Sverigedemokraterna har för avsikt att vidareutveckla investeraravdraget med beaktande av nivån på avdraget, möjligheten för juridiska personer att nyttja avdraget och att låta allmänheten använda sig av det för investeringar i riskkapitalfonder som satsar på småföretag. </w:t>
      </w:r>
    </w:p>
    <w:p w:rsidRPr="009F65EB" w:rsidR="00E71840" w:rsidP="00177CAF" w:rsidRDefault="00E71840" w14:paraId="4CC45D3A" w14:textId="19375DD7">
      <w:pPr>
        <w:rPr>
          <w:lang w:val="sv-SE"/>
        </w:rPr>
      </w:pPr>
      <w:r w:rsidRPr="009F65EB">
        <w:rPr>
          <w:lang w:val="sv-SE"/>
        </w:rPr>
        <w:t>För att även öka intresset och användandet av avdraget så vill vi även i större omfattning låta A</w:t>
      </w:r>
      <w:r w:rsidRPr="009F65EB" w:rsidR="00132360">
        <w:rPr>
          <w:lang w:val="sv-SE"/>
        </w:rPr>
        <w:t>lmi</w:t>
      </w:r>
      <w:r w:rsidRPr="009F65EB">
        <w:rPr>
          <w:lang w:val="sv-SE"/>
        </w:rPr>
        <w:t xml:space="preserve"> bjuda in allmänheten att investera i de företag som man avser att investera i, vilket i nästa steg medför rätt till investeraravdrag. </w:t>
      </w:r>
    </w:p>
    <w:p w:rsidRPr="009F65EB" w:rsidR="00E71840" w:rsidP="00177CAF" w:rsidRDefault="00E71840" w14:paraId="4CC45D3B" w14:textId="77777777">
      <w:pPr>
        <w:rPr>
          <w:lang w:val="sv-SE"/>
        </w:rPr>
      </w:pPr>
      <w:r w:rsidRPr="009F65EB">
        <w:rPr>
          <w:lang w:val="sv-SE"/>
        </w:rPr>
        <w:t xml:space="preserve">Investeringar leder till sysselsättning och utveckling. Sverigedemokraternas vision är att vårt land ska generera välstånd till godo för hela samhället. En viktig komponent i detta är att det ska vara lönsamt att investera i nya idéer och industriella koncept. </w:t>
      </w:r>
    </w:p>
    <w:p w:rsidRPr="00177CAF" w:rsidR="00E71840" w:rsidP="00177CAF" w:rsidRDefault="00177CAF" w14:paraId="4CC45D3C" w14:textId="1A017857">
      <w:pPr>
        <w:pStyle w:val="Rubrik2"/>
      </w:pPr>
      <w:bookmarkStart w:name="_Toc472581661" w:id="139"/>
      <w:r w:rsidRPr="00177CAF">
        <w:t>Utbilda för industrins behov</w:t>
      </w:r>
      <w:bookmarkEnd w:id="139"/>
    </w:p>
    <w:p w:rsidRPr="00177CAF" w:rsidR="00E71840" w:rsidP="00177CAF" w:rsidRDefault="00E71840" w14:paraId="4CC45D3D" w14:textId="77777777">
      <w:pPr>
        <w:pStyle w:val="Normalutanindragellerluft"/>
      </w:pPr>
      <w:r w:rsidRPr="00177CAF">
        <w:t xml:space="preserve">Utbildning är en nyckelfråga för industrin och resten av samhället. Sverigedemokraterna presenterar starka och verkningsfulla åtgärder med lärlingsanställning, teknikcollege och ekonomiska incitament för att läsa bristutbildningar. Till detta vi vill komplettera ytterligare industrispecifika förslag. </w:t>
      </w:r>
    </w:p>
    <w:p w:rsidRPr="00177CAF" w:rsidR="00E71840" w:rsidP="00177CAF" w:rsidRDefault="00177CAF" w14:paraId="4CC45D3E" w14:textId="3BA203BD">
      <w:pPr>
        <w:pStyle w:val="Rubrik1"/>
      </w:pPr>
      <w:bookmarkStart w:name="_Toc472581662" w:id="140"/>
      <w:r w:rsidRPr="00177CAF">
        <w:lastRenderedPageBreak/>
        <w:t>Landsbygd och miljö</w:t>
      </w:r>
      <w:bookmarkEnd w:id="140"/>
    </w:p>
    <w:p w:rsidRPr="00177CAF" w:rsidR="00E71840" w:rsidP="00177CAF" w:rsidRDefault="00E71840" w14:paraId="4CC45D3F" w14:textId="7C17CD01">
      <w:pPr>
        <w:pStyle w:val="Normalutanindragellerluft"/>
      </w:pPr>
      <w:r w:rsidRPr="00177CAF">
        <w:t>Sverigedemokraterna är hela Sveriges parti. Norr och söder, landsbygd och stad – hela landet är viktigt för oss. Vi anser att landsbygden i alltför hög utsträckning har kommit i skymundan och vi vill balansera det vi uppfattar som en storstadsfixering genom att i någon mån vrida fokus mot det Sverige som ligger utanför storstäderna. Inte minst är detta en sysselsättningsfråga. Svensk landsbygd är inte ett ”museum”, för Sverigedemokraterna handlar landsbygd om de människor som bor och arbetar där året runt. När detta är sagt så kan vi inte nog betona att Sverige utgör en helhet och vi tror att det som är bra för landsbygden är bra för hela landet. Det är idag alldeles för svårt att hålla igång företag på landsbygden. Utan ett fungerande näringsliv försvinner människorna, sedan stänger affärer, skolor, vårdcentraler och så vidare. Under flera decennier har både höger- och vänsterregeringar försummat villkoren för landsbygden. Tusentals jordbruksföretag har försvunnit på grund av höga skatter och byråkrati, ytterligare tusentals går i</w:t>
      </w:r>
      <w:r w:rsidRPr="00177CAF" w:rsidR="00132360">
        <w:t xml:space="preserve"> </w:t>
      </w:r>
      <w:r w:rsidRPr="00177CAF">
        <w:t xml:space="preserve">dag med förlust eller har obefintliga marginaler. </w:t>
      </w:r>
    </w:p>
    <w:p w:rsidRPr="009F65EB" w:rsidR="00E71840" w:rsidP="00177CAF" w:rsidRDefault="00E71840" w14:paraId="4CC45D40" w14:textId="77777777">
      <w:pPr>
        <w:rPr>
          <w:lang w:val="sv-SE"/>
        </w:rPr>
      </w:pPr>
      <w:r w:rsidRPr="009F65EB">
        <w:rPr>
          <w:lang w:val="sv-SE"/>
        </w:rPr>
        <w:t>Men det finns en väg framåt. Kärnan i Sverigedemokraternas landsbygdpolitik består i att underlätta för jord- och skogsbruket, som båda är av stor betydelse för sysselsättning och ekonomi. Detta i sig ger ringar på vattnet och genererar arbeten hos underleverantörer och i servicesektorn på landsbygden, vilket i sin tur stärker den lokala skattebasen för offentlig verksamhet.</w:t>
      </w:r>
    </w:p>
    <w:p w:rsidRPr="00177CAF" w:rsidR="00E71840" w:rsidP="00177CAF" w:rsidRDefault="00177CAF" w14:paraId="4CC45D41" w14:textId="44469665">
      <w:pPr>
        <w:pStyle w:val="Rubrik2"/>
      </w:pPr>
      <w:bookmarkStart w:name="_Toc472581663" w:id="141"/>
      <w:r w:rsidRPr="00177CAF">
        <w:t>Livsmedelsförsörjning och kulturlandskap</w:t>
      </w:r>
      <w:bookmarkEnd w:id="141"/>
    </w:p>
    <w:p w:rsidRPr="00177CAF" w:rsidR="00E71840" w:rsidP="00177CAF" w:rsidRDefault="00E71840" w14:paraId="4CC45D42" w14:textId="77777777">
      <w:pPr>
        <w:pStyle w:val="Normalutanindragellerluft"/>
      </w:pPr>
      <w:r w:rsidRPr="00177CAF">
        <w:t xml:space="preserve">Trots relativt goda geografiska förutsättningar för ett både miljövänligt och högproduktivt jordbruk har den så kallade självförsörjningsgraden i Sverige sjunkit under 50 procent. Det innebär att vi, räknat i kronor och ören, </w:t>
      </w:r>
      <w:r w:rsidRPr="00177CAF">
        <w:lastRenderedPageBreak/>
        <w:t xml:space="preserve">producerar mindre än hälften av de livsmedel vi konsumerar. Detta är i sin tur resultatet av att politiker i decennier har negligerat lantbrukarnas villkor. </w:t>
      </w:r>
    </w:p>
    <w:p w:rsidRPr="009F65EB" w:rsidR="00E71840" w:rsidP="00177CAF" w:rsidRDefault="00E71840" w14:paraId="4CC45D43" w14:textId="77777777">
      <w:pPr>
        <w:rPr>
          <w:lang w:val="sv-SE"/>
        </w:rPr>
      </w:pPr>
      <w:r w:rsidRPr="009F65EB">
        <w:rPr>
          <w:lang w:val="sv-SE"/>
        </w:rPr>
        <w:t xml:space="preserve">Effektivisering och sammanslagning till större produktionsenheter är i viss utsträckning en normal utveckling, men den dramatiska tillbakagången i produktionsvolymer är det inte. </w:t>
      </w:r>
    </w:p>
    <w:p w:rsidRPr="009F65EB" w:rsidR="00E71840" w:rsidP="00177CAF" w:rsidRDefault="00E71840" w14:paraId="4CC45D44" w14:textId="77777777">
      <w:pPr>
        <w:rPr>
          <w:lang w:val="sv-SE"/>
        </w:rPr>
      </w:pPr>
      <w:r w:rsidRPr="009F65EB">
        <w:rPr>
          <w:lang w:val="sv-SE"/>
        </w:rPr>
        <w:t>Sverigedemokraterna vill sänka skatten på drivmedel för jordbruks- och skogsbruksändamål till dansk nivå, detta mot bakgrund av att svenska och danska bönder verkar på en gemensam europeisk marknad. Vi har också en satsning på ökad djurvälfärd, vilket inkluderar en betesersättning på 1</w:t>
      </w:r>
      <w:r w:rsidRPr="009F65EB" w:rsidR="00355102">
        <w:rPr>
          <w:lang w:val="sv-SE"/>
        </w:rPr>
        <w:t xml:space="preserve"> </w:t>
      </w:r>
      <w:r w:rsidRPr="009F65EB">
        <w:rPr>
          <w:lang w:val="sv-SE"/>
        </w:rPr>
        <w:t>000 kronor per mjölkko och år. I slutändan handlar detta om att vi vill ge svenska lantbrukare möjligheten att bibehålla hög kvalitet och djurvälfärd med bibehållen konkurrenskraft.</w:t>
      </w:r>
    </w:p>
    <w:p w:rsidRPr="009F65EB" w:rsidR="00E71840" w:rsidP="00177CAF" w:rsidRDefault="00E71840" w14:paraId="4CC45D45" w14:textId="77777777">
      <w:pPr>
        <w:rPr>
          <w:lang w:val="sv-SE"/>
        </w:rPr>
      </w:pPr>
      <w:r w:rsidRPr="009F65EB">
        <w:rPr>
          <w:lang w:val="sv-SE"/>
        </w:rPr>
        <w:t xml:space="preserve">Målsättningen är att utveckla svensk livsmedelsproduktion och att upprätthålla den kunskap och den infrastruktur som den är kringgärdad av. Det är när maten är producerad i Sverige som vi har som allra bäst insyn i kvalitet och produktionsförhållanden. Vi i Sverigedemokraterna anser att det är en i grunden sund tanke att vi bevarar kunskapen och traditionen att producera våra egna livsmedel. </w:t>
      </w:r>
    </w:p>
    <w:p w:rsidRPr="009F65EB" w:rsidR="00E71840" w:rsidP="00177CAF" w:rsidRDefault="00E71840" w14:paraId="4CC45D46" w14:textId="77777777">
      <w:pPr>
        <w:rPr>
          <w:lang w:val="sv-SE"/>
        </w:rPr>
      </w:pPr>
      <w:r w:rsidRPr="009F65EB">
        <w:rPr>
          <w:lang w:val="sv-SE"/>
        </w:rPr>
        <w:t>Många tar det öppna varierade kulturlandskapet för givet, helt enkelt eftersom man inte riktigt inser att om ingen brukar marken så växer den igen. Den som emellertid inser sambandet mellan det brukade, öppna landskapet och ett livskraftigt lantbruk kommer att vilja ha lantbruket kvar. Det är alltså inte bara en ekonomisk fråga, utan handlar också till exempel om kulturarv och vår kulturgeografi, vilket också återspeglas i en budgetsatsning på landsbygdens miljö och infrastruktur.</w:t>
      </w:r>
    </w:p>
    <w:p w:rsidRPr="00976FE0" w:rsidR="00E71840" w:rsidP="00976FE0" w:rsidRDefault="00976FE0" w14:paraId="4CC45D47" w14:textId="437E7B7E">
      <w:pPr>
        <w:pStyle w:val="Rubrik2"/>
      </w:pPr>
      <w:bookmarkStart w:name="_Toc472581664" w:id="142"/>
      <w:r w:rsidRPr="00976FE0">
        <w:lastRenderedPageBreak/>
        <w:t>Skogspolitik</w:t>
      </w:r>
      <w:bookmarkEnd w:id="142"/>
    </w:p>
    <w:p w:rsidRPr="00976FE0" w:rsidR="00E71840" w:rsidP="00976FE0" w:rsidRDefault="00E71840" w14:paraId="4CC45D48" w14:textId="77777777">
      <w:pPr>
        <w:pStyle w:val="Normalutanindragellerluft"/>
      </w:pPr>
      <w:r w:rsidRPr="00976FE0">
        <w:t>Sverigedemokraterna skriver i princip under på behovet av att värna skyddsvärda biotoper och freda betydelsefulla arealer från avverkning. Samtidigt ser vi med viss oro på regeringens ambitioner att undanta enorma arealer produktiv skogsmark från aktivt skogsbruk. Förutom att det är en betydande budgetpost uppstår en indirekt kostnad när produktiv mark tas ur bruk och viktiga arbetstillfällen och skatteintäkter försvinner.</w:t>
      </w:r>
    </w:p>
    <w:p w:rsidRPr="009F65EB" w:rsidR="00E71840" w:rsidP="00976FE0" w:rsidRDefault="00E71840" w14:paraId="4CC45D49" w14:textId="77777777">
      <w:pPr>
        <w:rPr>
          <w:lang w:val="sv-SE"/>
        </w:rPr>
      </w:pPr>
      <w:r w:rsidRPr="009F65EB">
        <w:rPr>
          <w:lang w:val="sv-SE"/>
        </w:rPr>
        <w:t>Sammanlagt är (enligt Skogsstyrelsen) 31 procent av skogen undantagen ifrån aktivt skogsbruk om man inkluderar frivilliga avsättningar och improduktiv skogsmark, så kallade impediment som enligt lag är olagliga att avverka. Detta är en mycket hög siffra i ett internationellt perspektiv och i absolut</w:t>
      </w:r>
      <w:r w:rsidRPr="009F65EB" w:rsidR="00355102">
        <w:rPr>
          <w:lang w:val="sv-SE"/>
        </w:rPr>
        <w:t>a</w:t>
      </w:r>
      <w:r w:rsidRPr="009F65EB">
        <w:rPr>
          <w:lang w:val="sv-SE"/>
        </w:rPr>
        <w:t xml:space="preserve"> tal motsvarar denna yta mer än Skåne, Blekinge, Småland, Halland och Västergötland tillsammans.</w:t>
      </w:r>
    </w:p>
    <w:p w:rsidRPr="009F65EB" w:rsidR="00E71840" w:rsidP="00976FE0" w:rsidRDefault="00E71840" w14:paraId="4CC45D4A" w14:textId="16122DA3">
      <w:pPr>
        <w:rPr>
          <w:lang w:val="sv-SE"/>
        </w:rPr>
      </w:pPr>
      <w:r w:rsidRPr="009F65EB">
        <w:rPr>
          <w:lang w:val="sv-SE"/>
        </w:rPr>
        <w:t xml:space="preserve">Sverigedemokraterna vill utforma en, relativt regeringen, mer kostnadseffektiv strategi </w:t>
      </w:r>
      <w:r w:rsidRPr="009F65EB" w:rsidR="00132360">
        <w:rPr>
          <w:lang w:val="sv-SE"/>
        </w:rPr>
        <w:t xml:space="preserve">för </w:t>
      </w:r>
      <w:r w:rsidRPr="009F65EB">
        <w:rPr>
          <w:lang w:val="sv-SE"/>
        </w:rPr>
        <w:t>att skydda skog med särskild betydelse för kulturarv och biologisk mångfald. Vi värnar också äganderätten, som i praktiken sätts ur spel genom till exempel</w:t>
      </w:r>
      <w:r w:rsidRPr="009F65EB" w:rsidR="00132360">
        <w:rPr>
          <w:lang w:val="sv-SE"/>
        </w:rPr>
        <w:t xml:space="preserve"> regeringens implementering av art- och habitatdirektivet och f</w:t>
      </w:r>
      <w:r w:rsidRPr="009F65EB">
        <w:rPr>
          <w:lang w:val="sv-SE"/>
        </w:rPr>
        <w:t>ågeldirektivet.</w:t>
      </w:r>
    </w:p>
    <w:p w:rsidRPr="009F65EB" w:rsidR="00E71840" w:rsidP="00976FE0" w:rsidRDefault="00E71840" w14:paraId="4CC45D4B" w14:textId="77777777">
      <w:pPr>
        <w:rPr>
          <w:lang w:val="sv-SE"/>
        </w:rPr>
      </w:pPr>
      <w:r w:rsidRPr="009F65EB">
        <w:rPr>
          <w:lang w:val="sv-SE"/>
        </w:rPr>
        <w:t>Den brukade skogen är generellt sett inte ”dålig” ur ett miljöperspektiv, utan tvärtom resultatet av en väl fungerande svensk skogsmodell för aktiv förvaltning av skogen. Ingen skulle förneka att naturreservaten bidrar till artrikedom, men även kvarlämnade småbiotoper, sparade döda eller ensamma träd, kantzoner och skogsklädda myrar är minst lika viktiga naturskogselement för artrikedomen.</w:t>
      </w:r>
    </w:p>
    <w:p w:rsidRPr="00976FE0" w:rsidR="00E71840" w:rsidP="00976FE0" w:rsidRDefault="00976FE0" w14:paraId="4CC45D4C" w14:textId="3838EC94">
      <w:pPr>
        <w:pStyle w:val="Rubrik2"/>
      </w:pPr>
      <w:bookmarkStart w:name="_Toc472581665" w:id="143"/>
      <w:r w:rsidRPr="00976FE0">
        <w:lastRenderedPageBreak/>
        <w:t>Klimatpolitik</w:t>
      </w:r>
      <w:bookmarkEnd w:id="143"/>
    </w:p>
    <w:p w:rsidRPr="00976FE0" w:rsidR="00E71840" w:rsidP="00976FE0" w:rsidRDefault="00E71840" w14:paraId="4CC45D4D" w14:textId="77777777">
      <w:pPr>
        <w:pStyle w:val="Normalutanindragellerluft"/>
      </w:pPr>
      <w:r w:rsidRPr="00976FE0">
        <w:t>Regeringen riktar i sin budget uppmärksamheten mot ”klimatet”. Detta är inte rätt plats att i detalj reda ut en mycket yvig debatt, men några påpekanden kan vara på sin plats.</w:t>
      </w:r>
    </w:p>
    <w:p w:rsidRPr="009F65EB" w:rsidR="00E71840" w:rsidP="00976FE0" w:rsidRDefault="00E71840" w14:paraId="4CC45D4E" w14:textId="56992F38">
      <w:pPr>
        <w:rPr>
          <w:lang w:val="sv-SE"/>
        </w:rPr>
      </w:pPr>
      <w:r w:rsidRPr="009F65EB">
        <w:rPr>
          <w:lang w:val="sv-SE"/>
        </w:rPr>
        <w:t>Dokument från FN:s klimatpanel visar att man har backat från tidigare mycket långtgående påståenden rörande utvecklingen av jordens medeltemperatur och stigande havsnivåer. Som exempel kan nämnas att h</w:t>
      </w:r>
      <w:r w:rsidRPr="009F65EB" w:rsidR="00132360">
        <w:rPr>
          <w:lang w:val="sv-SE"/>
        </w:rPr>
        <w:t>avsnivån förväntas stiga ca 2 decimeter</w:t>
      </w:r>
      <w:r w:rsidRPr="009F65EB">
        <w:rPr>
          <w:lang w:val="sv-SE"/>
        </w:rPr>
        <w:t xml:space="preserve"> under innevarande sekel, en siffra som ligger mycket nära stigningen under 1900-talet och en väsentligt lägre siffra än vad som tidigare framhållits.</w:t>
      </w:r>
    </w:p>
    <w:p w:rsidRPr="009F65EB" w:rsidR="00E71840" w:rsidP="00976FE0" w:rsidRDefault="00E71840" w14:paraId="4CC45D4F" w14:textId="77777777">
      <w:pPr>
        <w:rPr>
          <w:lang w:val="sv-SE"/>
        </w:rPr>
      </w:pPr>
      <w:r w:rsidRPr="009F65EB">
        <w:rPr>
          <w:lang w:val="sv-SE"/>
        </w:rPr>
        <w:t>Sveriges bidrag till globala utsläpp av växthusgaser är i paritet med vår andel av världens befolkning, ungefär en och en halv promille. Denna siffra sjunker dessutom betydligt om man tar hänsyn till nettoupptag av koldioxid av Sveriges växande skogar.</w:t>
      </w:r>
    </w:p>
    <w:p w:rsidRPr="009F65EB" w:rsidR="00E71840" w:rsidP="00976FE0" w:rsidRDefault="00E71840" w14:paraId="4CC45D50" w14:textId="77777777">
      <w:pPr>
        <w:rPr>
          <w:lang w:val="sv-SE"/>
        </w:rPr>
      </w:pPr>
      <w:r w:rsidRPr="009F65EB">
        <w:rPr>
          <w:lang w:val="sv-SE"/>
        </w:rPr>
        <w:t>Sveriges utsläpp av växthusgaser har sedan två decennier en fallande trend trots ökande befolkning.</w:t>
      </w:r>
    </w:p>
    <w:p w:rsidRPr="009F65EB" w:rsidR="00E71840" w:rsidP="00976FE0" w:rsidRDefault="00E71840" w14:paraId="4CC45D51" w14:textId="77777777">
      <w:pPr>
        <w:rPr>
          <w:lang w:val="sv-SE"/>
        </w:rPr>
      </w:pPr>
      <w:r w:rsidRPr="009F65EB">
        <w:rPr>
          <w:lang w:val="sv-SE"/>
        </w:rPr>
        <w:t xml:space="preserve">Mot bakgrund av detta är Sverigedemokraterna avvaktande till vissa satsningar på ”klimatet”. Det är att betrakta som slöseri i en situation där listan på mer trängande behov är mycket lång. Undantag kan göras för satsningar på järnväg, vilket är en nödvändig infrastrukturåtgärd. </w:t>
      </w:r>
    </w:p>
    <w:p w:rsidRPr="009F65EB" w:rsidR="00E71840" w:rsidP="00976FE0" w:rsidRDefault="00E71840" w14:paraId="4CC45D52" w14:textId="77777777">
      <w:pPr>
        <w:rPr>
          <w:lang w:val="sv-SE"/>
        </w:rPr>
      </w:pPr>
      <w:r w:rsidRPr="009F65EB">
        <w:rPr>
          <w:lang w:val="sv-SE"/>
        </w:rPr>
        <w:t>Sverigedemokraterna ställer sig också bakom vissa internationella satsningar på klimatrelaterat bistånd som syftar till att bevara naturliga biotoper.</w:t>
      </w:r>
    </w:p>
    <w:p w:rsidRPr="009F65EB" w:rsidR="00E71840" w:rsidP="009F65EB" w:rsidRDefault="009F65EB" w14:paraId="4CC45D53" w14:textId="2046E3A2">
      <w:pPr>
        <w:pStyle w:val="Rubrik2"/>
      </w:pPr>
      <w:bookmarkStart w:name="_Toc472581666" w:id="144"/>
      <w:r w:rsidRPr="009F65EB">
        <w:t>Sverigedemokratisk miljöpolitik</w:t>
      </w:r>
      <w:bookmarkEnd w:id="144"/>
    </w:p>
    <w:p w:rsidRPr="009F65EB" w:rsidR="00E71840" w:rsidP="009F65EB" w:rsidRDefault="00E71840" w14:paraId="4CC45D54" w14:textId="77777777">
      <w:pPr>
        <w:pStyle w:val="Normalutanindragellerluft"/>
      </w:pPr>
      <w:r w:rsidRPr="009F65EB">
        <w:t xml:space="preserve">Naturen ska bevaras och förvaltas enligt principen om varsamt framåtskridande där vi söker balans mellan miljö- och produktionsmål. Naturresurser </w:t>
      </w:r>
      <w:r w:rsidRPr="009F65EB">
        <w:lastRenderedPageBreak/>
        <w:t xml:space="preserve">ska på ett långsiktigt sätt brukas utan att förbrukas i enlighet med förvaltarskapstanken. Samtidigt är mänsklig närvaro i naturen en förutsättning för att den ska upplevas. Därför ser vi människans fjärmande från naturen som ett miljöproblem, en problematik vi bemöter exempelvis genom vår landsbygdspolitik. </w:t>
      </w:r>
    </w:p>
    <w:p w:rsidRPr="009F65EB" w:rsidR="00E71840" w:rsidP="009F65EB" w:rsidRDefault="00E71840" w14:paraId="4CC45D55" w14:textId="77777777">
      <w:pPr>
        <w:rPr>
          <w:lang w:val="sv-SE"/>
        </w:rPr>
      </w:pPr>
      <w:r w:rsidRPr="009F65EB">
        <w:rPr>
          <w:lang w:val="sv-SE"/>
        </w:rPr>
        <w:t>Sverigedemokraternas miljöbudget är mindre än regeringens, givet en mer balanserad syn på klimat- och skogspolitik. Samtidigt lämnar vi utrymme för vissa viktiga satsningar.</w:t>
      </w:r>
    </w:p>
    <w:p w:rsidRPr="009F65EB" w:rsidR="00E71840" w:rsidP="009F65EB" w:rsidRDefault="00E71840" w14:paraId="4CC45D56" w14:textId="77777777">
      <w:pPr>
        <w:rPr>
          <w:lang w:val="sv-SE"/>
        </w:rPr>
      </w:pPr>
      <w:r w:rsidRPr="009F65EB">
        <w:rPr>
          <w:lang w:val="sv-SE"/>
        </w:rPr>
        <w:t>Det föreligger ett behov av att, åtminstone på sikt, reducera behovet av import av fossila bränslen, vilket måste ske i harmoni med den tekniska utvecklingen. El- och vätgasdrift är två alternativ som utvecklas snabbt, men staten behöver bidra med infrastruktur. Utöver regeringens satsning på elbusspremie vill vi också skjuta till medel för utbyggnad av laddinfrastruktur för eldrift och finansierar även en vätgassatsning.</w:t>
      </w:r>
    </w:p>
    <w:p w:rsidRPr="009F65EB" w:rsidR="00E71840" w:rsidP="009F65EB" w:rsidRDefault="00E71840" w14:paraId="4CC45D57" w14:textId="11B9A3E0">
      <w:pPr>
        <w:rPr>
          <w:lang w:val="sv-SE"/>
        </w:rPr>
      </w:pPr>
      <w:r w:rsidRPr="009F65EB">
        <w:rPr>
          <w:lang w:val="sv-SE"/>
        </w:rPr>
        <w:t>Sverigedemokraterna gör också en större satsning på miljöforskning (F</w:t>
      </w:r>
      <w:r w:rsidRPr="009F65EB" w:rsidR="008706ED">
        <w:rPr>
          <w:lang w:val="sv-SE"/>
        </w:rPr>
        <w:t>ormas</w:t>
      </w:r>
      <w:r w:rsidRPr="009F65EB">
        <w:rPr>
          <w:lang w:val="sv-SE"/>
        </w:rPr>
        <w:t>) och avsätter medel för miljöåtgärder för Östersjön. Vårt budgetförslag rymmer också en högre ambition är regeringens vad gäller sanering av förorenad mark.</w:t>
      </w:r>
    </w:p>
    <w:p w:rsidRPr="009F65EB" w:rsidR="00E71840" w:rsidP="009F65EB" w:rsidRDefault="009F65EB" w14:paraId="4CC45D58" w14:textId="39A577B3">
      <w:pPr>
        <w:pStyle w:val="Rubrik1"/>
      </w:pPr>
      <w:bookmarkStart w:name="_Toc472581667" w:id="145"/>
      <w:r w:rsidRPr="009F65EB">
        <w:t>Bostäder</w:t>
      </w:r>
      <w:bookmarkEnd w:id="145"/>
    </w:p>
    <w:p w:rsidRPr="009F65EB" w:rsidR="00E71840" w:rsidP="009F65EB" w:rsidRDefault="009F65EB" w14:paraId="4CC45D59" w14:textId="1288AE71">
      <w:pPr>
        <w:pStyle w:val="Rubrik2"/>
        <w:spacing w:before="240"/>
      </w:pPr>
      <w:bookmarkStart w:name="_Toc472581668" w:id="146"/>
      <w:r w:rsidRPr="009F65EB">
        <w:t>Inledning</w:t>
      </w:r>
      <w:bookmarkEnd w:id="146"/>
    </w:p>
    <w:p w:rsidRPr="009F65EB" w:rsidR="00E71840" w:rsidP="009F65EB" w:rsidRDefault="00E71840" w14:paraId="4CC45D5A" w14:textId="71BB62DE">
      <w:pPr>
        <w:pStyle w:val="Normalutanindragellerluft"/>
      </w:pPr>
      <w:r w:rsidRPr="009F65EB">
        <w:t>År 2003 rådde det balans på bostadsmarknaden. Följer man</w:t>
      </w:r>
      <w:r w:rsidRPr="009F65EB" w:rsidR="00B27921">
        <w:t xml:space="preserve"> </w:t>
      </w:r>
      <w:r w:rsidRPr="009F65EB">
        <w:t xml:space="preserve">befolkningsökningskurvorna ser man att Alliansens invandringspolitik under åtta år är orsaken till dagens bostadskris. Med dagens regering fortsätter invandringen till nya nivåer. Enligt Boverket behöver det byggas fler än 88 000 bostäder årligen fram till år 2020, samtidigt som prognosen pekar på att </w:t>
      </w:r>
      <w:r w:rsidRPr="009F65EB">
        <w:lastRenderedPageBreak/>
        <w:t>det under 2017 kommer att påbörjas omkring 61 500 bostäder. Detta visar sammanställt att byggandet ligger långt efter behovet och att det är orsakat av befolkningsökni</w:t>
      </w:r>
      <w:r w:rsidRPr="009F65EB" w:rsidR="008706ED">
        <w:t>ngen som främst har sin orsak i</w:t>
      </w:r>
      <w:r w:rsidRPr="009F65EB">
        <w:t xml:space="preserve"> ökad invandring till Sverige.</w:t>
      </w:r>
    </w:p>
    <w:p w:rsidRPr="009F65EB" w:rsidR="00E71840" w:rsidP="009F65EB" w:rsidRDefault="009F65EB" w14:paraId="4CC45D5B" w14:textId="454E7C2A">
      <w:pPr>
        <w:pStyle w:val="Rubrik2"/>
      </w:pPr>
      <w:bookmarkStart w:name="_Toc472581669" w:id="147"/>
      <w:r w:rsidRPr="009F65EB">
        <w:t>Bostadspolitisk vision</w:t>
      </w:r>
      <w:bookmarkEnd w:id="147"/>
    </w:p>
    <w:p w:rsidRPr="009F65EB" w:rsidR="00E71840" w:rsidP="009F65EB" w:rsidRDefault="00E71840" w14:paraId="4CC45D5C" w14:textId="08A0FD57">
      <w:pPr>
        <w:pStyle w:val="Normalutanindragellerluft"/>
      </w:pPr>
      <w:r w:rsidRPr="009F65EB">
        <w:t>Ett hem är grunden för ett tryggt och därmed välmående samhälle</w:t>
      </w:r>
      <w:r w:rsidRPr="009F65EB" w:rsidR="008706ED">
        <w:t>,</w:t>
      </w:r>
      <w:r w:rsidRPr="009F65EB">
        <w:t xml:space="preserve"> vilket saknas idag i den rådande bostadsbristen. Det ska finnas ett boende för alla oavsett ekonomi. Sverig</w:t>
      </w:r>
      <w:r w:rsidRPr="009F65EB" w:rsidR="008706ED">
        <w:t>e</w:t>
      </w:r>
      <w:r w:rsidR="003A471D">
        <w:t>demokraterna lägger stor vikt vid</w:t>
      </w:r>
      <w:r w:rsidRPr="009F65EB">
        <w:t xml:space="preserve"> att barn får en stabil uppväxt</w:t>
      </w:r>
      <w:r w:rsidRPr="009F65EB" w:rsidR="008706ED">
        <w:t xml:space="preserve"> och unga ges goda förutsättningar</w:t>
      </w:r>
      <w:r w:rsidRPr="009F65EB">
        <w:t xml:space="preserve"> </w:t>
      </w:r>
      <w:r w:rsidRPr="009F65EB" w:rsidR="008706ED">
        <w:t xml:space="preserve">för </w:t>
      </w:r>
      <w:r w:rsidRPr="009F65EB">
        <w:t>att både bo och studera. En anpassad och trygg boendeform ges våra äldre. Bostadspolitiken ska skapa förutsättningar för människor att bo och leva i de bostadsformer som passar den egna livssituationen bäst. Sverigedemokraternas vision är ett fungerande samhälle där alla människor bor trivsamt på den plats de önskar och det är lätt att flytta och hitta ny bostad.</w:t>
      </w:r>
    </w:p>
    <w:p w:rsidRPr="009F65EB" w:rsidR="00E71840" w:rsidP="009F65EB" w:rsidRDefault="009F65EB" w14:paraId="4CC45D5D" w14:textId="5ECA2CB1">
      <w:pPr>
        <w:pStyle w:val="Rubrik3"/>
      </w:pPr>
      <w:bookmarkStart w:name="_Toc472581670" w:id="148"/>
      <w:r w:rsidRPr="009F65EB">
        <w:rPr>
          <w:caps w:val="0"/>
        </w:rPr>
        <w:t>Orsak till bostadsbristen</w:t>
      </w:r>
      <w:bookmarkEnd w:id="148"/>
    </w:p>
    <w:p w:rsidRPr="009F65EB" w:rsidR="00E71840" w:rsidP="009F65EB" w:rsidRDefault="00E71840" w14:paraId="4CC45D5E" w14:textId="72483CC6">
      <w:pPr>
        <w:pStyle w:val="Normalutanindragellerluft"/>
      </w:pPr>
      <w:r w:rsidRPr="009F65EB">
        <w:t xml:space="preserve">Det går inte att neka till att invandringen nu bygger </w:t>
      </w:r>
      <w:r w:rsidRPr="009F65EB" w:rsidR="007C4A0C">
        <w:t xml:space="preserve">på </w:t>
      </w:r>
      <w:r w:rsidRPr="009F65EB">
        <w:t>bostadskrisen i rekordfart och kräver enorma samhällsresurser. Det har helt saknats framförhållning i bostadspolitiken där antalet färdigställda bostäder legat långt under antalet nyanlända invandrare. I</w:t>
      </w:r>
      <w:r w:rsidRPr="009F65EB" w:rsidR="007C4A0C">
        <w:t xml:space="preserve"> </w:t>
      </w:r>
      <w:r w:rsidRPr="009F65EB">
        <w:t xml:space="preserve">dag tar det i genomsnitt sex år att bygga bostäder och i storstäderna omkring nio år, då behövs en kontrollerad befolkningsökning </w:t>
      </w:r>
      <w:r w:rsidR="003A471D">
        <w:t>–</w:t>
      </w:r>
      <w:r w:rsidRPr="009F65EB" w:rsidR="00F370D3">
        <w:t xml:space="preserve"> </w:t>
      </w:r>
      <w:r w:rsidRPr="009F65EB">
        <w:t>något som helt saknats de senaste tio åren och framför</w:t>
      </w:r>
      <w:r w:rsidRPr="009F65EB" w:rsidR="00F370D3">
        <w:t xml:space="preserve"> </w:t>
      </w:r>
      <w:r w:rsidRPr="009F65EB">
        <w:t>allt under 2015 då över 160 000 sökte asyl i Sverige. Fram till omkring 2003 rådde balans på bostadsmarknaden i större</w:t>
      </w:r>
      <w:r w:rsidRPr="009F65EB" w:rsidR="00F370D3">
        <w:t xml:space="preserve"> </w:t>
      </w:r>
      <w:r w:rsidRPr="009F65EB">
        <w:t>delen av Sverige. Därefter har antalet färdigställda bostäder inte motsvarat befolkningsökningen. Bostadspriserna har ökat kraftigt de senaste åren</w:t>
      </w:r>
      <w:r w:rsidRPr="009F65EB" w:rsidR="007C4A0C">
        <w:t>,</w:t>
      </w:r>
      <w:r w:rsidRPr="009F65EB">
        <w:t xml:space="preserve"> vilket föranlett att det blivit svårare att köpa och äga sitt eget boende. Andelen personer som därmed </w:t>
      </w:r>
      <w:r w:rsidRPr="009F65EB">
        <w:lastRenderedPageBreak/>
        <w:t xml:space="preserve">behöver söka sig till en hyreslägenhet ökar och påverkar bostadsbristen negativt. </w:t>
      </w:r>
    </w:p>
    <w:p w:rsidRPr="00355102" w:rsidR="00E71840" w:rsidP="00785F16" w:rsidRDefault="00E71840" w14:paraId="4CC45D5F" w14:textId="77777777">
      <w:pPr>
        <w:spacing w:before="120" w:after="480" w:afterLines="200"/>
        <w:ind w:firstLine="0"/>
        <w:jc w:val="both"/>
      </w:pPr>
      <w:r w:rsidRPr="00355102">
        <w:rPr>
          <w:noProof/>
          <w:lang w:val="sv-SE" w:eastAsia="sv-SE"/>
        </w:rPr>
        <w:drawing>
          <wp:inline distT="0" distB="0" distL="0" distR="0" wp14:anchorId="4CC46C77" wp14:editId="003D6B55">
            <wp:extent cx="5400000" cy="3173212"/>
            <wp:effectExtent l="0" t="0" r="0" b="825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stadsbyggande.JPG"/>
                    <pic:cNvPicPr/>
                  </pic:nvPicPr>
                  <pic:blipFill>
                    <a:blip r:embed="rId12">
                      <a:extLst>
                        <a:ext uri="{28A0092B-C50C-407E-A947-70E740481C1C}">
                          <a14:useLocalDpi xmlns:a14="http://schemas.microsoft.com/office/drawing/2010/main" val="0"/>
                        </a:ext>
                      </a:extLst>
                    </a:blip>
                    <a:stretch>
                      <a:fillRect/>
                    </a:stretch>
                  </pic:blipFill>
                  <pic:spPr>
                    <a:xfrm>
                      <a:off x="0" y="0"/>
                      <a:ext cx="5400000" cy="3173212"/>
                    </a:xfrm>
                    <a:prstGeom prst="rect">
                      <a:avLst/>
                    </a:prstGeom>
                  </pic:spPr>
                </pic:pic>
              </a:graphicData>
            </a:graphic>
          </wp:inline>
        </w:drawing>
      </w:r>
    </w:p>
    <w:p w:rsidRPr="00785F16" w:rsidR="00E71840" w:rsidP="00785F16" w:rsidRDefault="00785F16" w14:paraId="4CC45D60" w14:textId="46226820">
      <w:pPr>
        <w:pStyle w:val="Rubrik2"/>
      </w:pPr>
      <w:bookmarkStart w:name="_Toc472581671" w:id="149"/>
      <w:r w:rsidRPr="00785F16">
        <w:t>Konsekvenser av bostadsbristen</w:t>
      </w:r>
      <w:bookmarkEnd w:id="149"/>
    </w:p>
    <w:p w:rsidRPr="00785F16" w:rsidR="00F370D3" w:rsidP="00785F16" w:rsidRDefault="00E71840" w14:paraId="4CC45D61" w14:textId="786BC85E">
      <w:pPr>
        <w:pStyle w:val="Normalutanindragellerluft"/>
      </w:pPr>
      <w:r w:rsidRPr="00785F16">
        <w:t>Företagen har i</w:t>
      </w:r>
      <w:r w:rsidRPr="00785F16" w:rsidR="007C4A0C">
        <w:t xml:space="preserve"> </w:t>
      </w:r>
      <w:r w:rsidRPr="00785F16">
        <w:t>dag problem med att rekrytera kompetens då bostäder saknas till personalen i storstäderna. Högskole- och universitetsstudenter saknar möjlighet att studera i brist på bostad på studieorten, vilket i förlängningen komm</w:t>
      </w:r>
      <w:r w:rsidRPr="00785F16" w:rsidR="00F370D3">
        <w:t xml:space="preserve">er att påverka kompetensförsörjningen </w:t>
      </w:r>
      <w:r w:rsidRPr="00785F16">
        <w:t>på arbetsmarknaden.</w:t>
      </w:r>
      <w:r w:rsidRPr="00785F16" w:rsidR="00F370D3">
        <w:t xml:space="preserve"> </w:t>
      </w:r>
      <w:r w:rsidRPr="00785F16">
        <w:t>Kommunerna saknar möjlighet till framförhållning i sin samhällsplanering genom den kraftigt ökande befolkningen orsakad av migrationen. Detta leder till sämre föru</w:t>
      </w:r>
      <w:r w:rsidRPr="00785F16" w:rsidR="007C4A0C">
        <w:t>tsättningar för alla medborgare och</w:t>
      </w:r>
      <w:r w:rsidRPr="00785F16">
        <w:t xml:space="preserve"> bostadsbrist</w:t>
      </w:r>
      <w:r w:rsidRPr="00785F16" w:rsidR="007C4A0C">
        <w:t>,</w:t>
      </w:r>
      <w:r w:rsidRPr="00785F16">
        <w:t xml:space="preserve"> </w:t>
      </w:r>
      <w:r w:rsidRPr="00785F16" w:rsidR="007C4A0C">
        <w:t xml:space="preserve">vilket </w:t>
      </w:r>
      <w:r w:rsidRPr="00785F16">
        <w:t>sedermera skapar otrygghet, svartkontrakt, trångboddhet och frustration.</w:t>
      </w:r>
    </w:p>
    <w:p w:rsidRPr="00853935" w:rsidR="00E71840" w:rsidP="00785F16" w:rsidRDefault="00E71840" w14:paraId="4CC45D62" w14:textId="071B24E8">
      <w:pPr>
        <w:rPr>
          <w:lang w:val="sv-SE"/>
        </w:rPr>
      </w:pPr>
      <w:r w:rsidRPr="00853935">
        <w:rPr>
          <w:lang w:val="sv-SE"/>
        </w:rPr>
        <w:t xml:space="preserve">En snabb befolkningsökning som skapat bostadsbrist har orsakat höjda bostadspriser, ökad skuldsättning hos befolkningen och mer utsatta banker </w:t>
      </w:r>
      <w:r w:rsidRPr="00853935">
        <w:rPr>
          <w:lang w:val="sv-SE"/>
        </w:rPr>
        <w:lastRenderedPageBreak/>
        <w:t xml:space="preserve">genom hög belåning hos </w:t>
      </w:r>
      <w:r w:rsidRPr="00853935" w:rsidR="00F370D3">
        <w:rPr>
          <w:lang w:val="sv-SE"/>
        </w:rPr>
        <w:t>k</w:t>
      </w:r>
      <w:r w:rsidRPr="00853935">
        <w:rPr>
          <w:lang w:val="sv-SE"/>
        </w:rPr>
        <w:t>underna. Allt detta skapar högre finansiella risker i</w:t>
      </w:r>
      <w:r w:rsidRPr="00853935" w:rsidR="00F370D3">
        <w:rPr>
          <w:lang w:val="sv-SE"/>
        </w:rPr>
        <w:t xml:space="preserve"> form av hotande bostadsbubbla. </w:t>
      </w:r>
      <w:r w:rsidRPr="00853935">
        <w:rPr>
          <w:lang w:val="sv-SE"/>
        </w:rPr>
        <w:t>Av flera skäl behöver bostäder byggas planerat där man undviker panikartade politiska förslag om underlättande av regler som snabbt kan få negativa konsekvenser för samh</w:t>
      </w:r>
      <w:r w:rsidRPr="00853935" w:rsidR="007C4A0C">
        <w:rPr>
          <w:lang w:val="sv-SE"/>
        </w:rPr>
        <w:t>ällsbygget. Ett allt</w:t>
      </w:r>
      <w:r w:rsidRPr="00853935">
        <w:rPr>
          <w:lang w:val="sv-SE"/>
        </w:rPr>
        <w:t xml:space="preserve">för omfattande bostadsbyggande kan i sig påverka samhället negativt genom sänkta marknadspriser som drabbar låntagare som köpt bostaden för långt högre tidigare marknadsvärde. </w:t>
      </w:r>
    </w:p>
    <w:p w:rsidRPr="00853935" w:rsidR="00E71840" w:rsidP="00785F16" w:rsidRDefault="007C4A0C" w14:paraId="4CC45D63" w14:textId="1F54A22C">
      <w:pPr>
        <w:rPr>
          <w:lang w:val="sv-SE"/>
        </w:rPr>
      </w:pPr>
      <w:r w:rsidRPr="00853935">
        <w:rPr>
          <w:lang w:val="sv-SE"/>
        </w:rPr>
        <w:t>Bostadsbristen kombinerad</w:t>
      </w:r>
      <w:r w:rsidRPr="00853935" w:rsidR="00E71840">
        <w:rPr>
          <w:lang w:val="sv-SE"/>
        </w:rPr>
        <w:t xml:space="preserve"> med EBO-lagen har ökat trångboddheten och många fler bostäder skulle behövas bara för att minska den. I slutet av 2015 och början av 2016 har kommuner, fastighetsägare och privatpersoner pressat fram fler boenden genom olika lösningar i innevarande bostadsbestånd, ändå föranledde det regeringen att skapa tältläger i Sverige under en period för att lösa den absolut akuta bostadsbristen. Då bostadsförsörjningsansvaret ligger på kommunerna kommer läget med en hög andel nyanlända invandrare föranleda ökade bostadskostnader. De bostäder som kommunerna får fram innebär då samtidigt ökat försörjningsansvar. Många kommuner har tvingats köpa in bostadsrätter, villor och modulbostäder för att lösa bostadsbristen f</w:t>
      </w:r>
      <w:r w:rsidRPr="00853935">
        <w:rPr>
          <w:lang w:val="sv-SE"/>
        </w:rPr>
        <w:t>ör nyanlända efter den nya lag</w:t>
      </w:r>
      <w:r w:rsidRPr="00853935" w:rsidR="00E71840">
        <w:rPr>
          <w:lang w:val="sv-SE"/>
        </w:rPr>
        <w:t xml:space="preserve"> som trädde i kraft </w:t>
      </w:r>
      <w:r w:rsidRPr="00853935">
        <w:rPr>
          <w:lang w:val="sv-SE"/>
        </w:rPr>
        <w:t xml:space="preserve">den </w:t>
      </w:r>
      <w:r w:rsidRPr="00853935" w:rsidR="00E71840">
        <w:rPr>
          <w:lang w:val="sv-SE"/>
        </w:rPr>
        <w:t>1 mars 2016 där kommunerna tvingas ta emot flyktingar. Många kommuner låter nyanlända i</w:t>
      </w:r>
      <w:r w:rsidR="003A471D">
        <w:rPr>
          <w:lang w:val="sv-SE"/>
        </w:rPr>
        <w:t>nvandrare</w:t>
      </w:r>
      <w:r w:rsidRPr="00853935" w:rsidR="00E71840">
        <w:rPr>
          <w:lang w:val="sv-SE"/>
        </w:rPr>
        <w:t xml:space="preserve"> gå före i bostadskön</w:t>
      </w:r>
      <w:r w:rsidRPr="00853935" w:rsidR="00F370D3">
        <w:rPr>
          <w:lang w:val="sv-SE"/>
        </w:rPr>
        <w:t>.</w:t>
      </w:r>
    </w:p>
    <w:p w:rsidRPr="00853935" w:rsidR="00E71840" w:rsidP="00785F16" w:rsidRDefault="00E71840" w14:paraId="4CC45D64" w14:textId="45F8DBDE">
      <w:pPr>
        <w:rPr>
          <w:lang w:val="sv-SE"/>
        </w:rPr>
      </w:pPr>
      <w:r w:rsidRPr="00853935">
        <w:rPr>
          <w:lang w:val="sv-SE"/>
        </w:rPr>
        <w:t>Regeringen har skickat ut Boverkets förslag på remiss</w:t>
      </w:r>
      <w:r w:rsidRPr="00853935" w:rsidR="007C4A0C">
        <w:rPr>
          <w:lang w:val="sv-SE"/>
        </w:rPr>
        <w:t>.</w:t>
      </w:r>
      <w:r w:rsidRPr="00853935">
        <w:rPr>
          <w:lang w:val="sv-SE"/>
        </w:rPr>
        <w:t xml:space="preserve"> </w:t>
      </w:r>
      <w:r w:rsidR="003A471D">
        <w:rPr>
          <w:lang w:val="sv-SE"/>
        </w:rPr>
        <w:t>Det</w:t>
      </w:r>
      <w:r w:rsidRPr="00853935" w:rsidR="007C4A0C">
        <w:rPr>
          <w:lang w:val="sv-SE"/>
        </w:rPr>
        <w:t xml:space="preserve"> </w:t>
      </w:r>
      <w:r w:rsidRPr="00853935">
        <w:rPr>
          <w:lang w:val="sv-SE"/>
        </w:rPr>
        <w:t>innehåller en rad åtgärder där svenska bostadssökande sätts i andra hand. Staten föreslås stå för en hyresintäktsgaranti och ge en bonus till de kommunala bostadsbolag, privata fastighetsägare och privatpersoner som i första hand väljer att hyra ut till nyanlända. En nationell lägenhetspool ska hänvisa lediga lägenheter till i förstahand nyanlända, hyresvärdar ska</w:t>
      </w:r>
      <w:r w:rsidRPr="00853935" w:rsidR="007C4A0C">
        <w:rPr>
          <w:lang w:val="sv-SE"/>
        </w:rPr>
        <w:t xml:space="preserve"> ha anmälningsplikt för</w:t>
      </w:r>
      <w:r w:rsidRPr="00853935">
        <w:rPr>
          <w:lang w:val="sv-SE"/>
        </w:rPr>
        <w:t xml:space="preserve"> lediga bostäder till bostadspoolen. Den buffert av lägenheter som kommunerna har för </w:t>
      </w:r>
      <w:r w:rsidRPr="00853935" w:rsidR="00F370D3">
        <w:rPr>
          <w:lang w:val="sv-SE"/>
        </w:rPr>
        <w:t xml:space="preserve">att </w:t>
      </w:r>
      <w:r w:rsidRPr="00853935">
        <w:rPr>
          <w:lang w:val="sv-SE"/>
        </w:rPr>
        <w:t xml:space="preserve">exempelvis kunna tilldela kvinnor som misshandlats </w:t>
      </w:r>
      <w:r w:rsidRPr="00853935">
        <w:rPr>
          <w:lang w:val="sv-SE"/>
        </w:rPr>
        <w:lastRenderedPageBreak/>
        <w:t xml:space="preserve">av sin partner ska även användas för att ge bostäder till nyanlända invandrare. </w:t>
      </w:r>
    </w:p>
    <w:p w:rsidRPr="00853935" w:rsidR="00E71840" w:rsidP="00785F16" w:rsidRDefault="00E71840" w14:paraId="4CC45D65" w14:textId="77777777">
      <w:pPr>
        <w:rPr>
          <w:lang w:val="sv-SE"/>
        </w:rPr>
      </w:pPr>
      <w:r w:rsidRPr="00853935">
        <w:rPr>
          <w:lang w:val="sv-SE"/>
        </w:rPr>
        <w:t>I höst kommer regeringen med en proposition som innebär att allmänhetens intressen åsidosätts för att underlätta för byggande av flyktingboenden. Genom regeringens förslag ställs även det kommunala självstyret åt sidan där man samtidigt förlorar kontrollen över den långsiktiga bebyggelseutvecklingen i kommunen. Byggnaderna behöver inte längre smälta in i omgivningen eller uppfylla vissa kvalitetskrav varför rullande modulhus kan bli aktuella i bostadsområde</w:t>
      </w:r>
      <w:r w:rsidRPr="00853935" w:rsidR="00DA4C47">
        <w:rPr>
          <w:lang w:val="sv-SE"/>
        </w:rPr>
        <w:t>na</w:t>
      </w:r>
      <w:r w:rsidRPr="00853935">
        <w:rPr>
          <w:lang w:val="sv-SE"/>
        </w:rPr>
        <w:t>. Konsekvenserna av förslaget från regeringen är många. Företag kan komma att hindras från att expandera med sin verksamhet av miljöskäl då boenden etablerats i området. Vidare kan byggnader av tillfällig art ges tillstånd att finnas i upp till 15 år. Förslaget kan innebära att en ny byggnad upprättas, asylboende etableras i en befintlig lokal eller bostadshus, utan att man tagit hänsyn till allmänhetens åsikt eller möjlighet till att överklaga.</w:t>
      </w:r>
    </w:p>
    <w:p w:rsidRPr="00785F16" w:rsidR="00E71840" w:rsidP="00785F16" w:rsidRDefault="00785F16" w14:paraId="4CC45D66" w14:textId="4CC7379D">
      <w:pPr>
        <w:pStyle w:val="Rubrik3"/>
      </w:pPr>
      <w:bookmarkStart w:name="_Toc472581672" w:id="150"/>
      <w:r w:rsidRPr="00785F16">
        <w:rPr>
          <w:caps w:val="0"/>
        </w:rPr>
        <w:t>Studentbostäder</w:t>
      </w:r>
      <w:bookmarkEnd w:id="150"/>
    </w:p>
    <w:p w:rsidRPr="00785F16" w:rsidR="00E71840" w:rsidP="00785F16" w:rsidRDefault="00E71840" w14:paraId="4CC45D67" w14:textId="6C409F3C">
      <w:pPr>
        <w:pStyle w:val="Normalutanindragellerluft"/>
      </w:pPr>
      <w:r w:rsidRPr="00785F16">
        <w:t>På de flesta av Sveriges högskoleorter, inte minst i storstäderna, är det brist på studentbostäder, vilket riskerar att slå mot såväl tillväxten som utbildningsväsendet. Många studenter tvingas tacka nej till de kurser och program som de antagits till. Det handlar om ett växande problem i form av utbredd osäkerhet, långa köer, trångboddhet, långpendling och i många fall en växande svart marknad med diverse kontrakt. För att komma i</w:t>
      </w:r>
      <w:r w:rsidRPr="00785F16" w:rsidR="007C4A0C">
        <w:t xml:space="preserve"> </w:t>
      </w:r>
      <w:r w:rsidRPr="00785F16">
        <w:t xml:space="preserve">kapp bostadsbristen för studenter </w:t>
      </w:r>
      <w:r w:rsidRPr="00785F16" w:rsidR="007C4A0C">
        <w:t>skulle det behöva byggas 19 000–</w:t>
      </w:r>
      <w:r w:rsidRPr="00785F16">
        <w:t xml:space="preserve">21 000 bostäder. Studentbostadsbristen är inte längre bara ett problem i Stockholm, Göteborg och Lund, utan har kommit att bli på många av de ”mindre” studentorterna. </w:t>
      </w:r>
      <w:r w:rsidRPr="00785F16" w:rsidR="007C4A0C">
        <w:t xml:space="preserve">År </w:t>
      </w:r>
      <w:r w:rsidRPr="00785F16">
        <w:t xml:space="preserve">2015 rådde det underskott i 27 av 43 högskolekommuner och efter den kraftiga asylvågen under hösten 2015 </w:t>
      </w:r>
      <w:r w:rsidRPr="00785F16" w:rsidR="007C4A0C">
        <w:t>råder det nu mer eller mindre</w:t>
      </w:r>
      <w:r w:rsidRPr="00785F16">
        <w:t xml:space="preserve"> bostadsunderskott i samtliga kommuner. </w:t>
      </w:r>
    </w:p>
    <w:p w:rsidRPr="00853935" w:rsidR="00E71840" w:rsidP="00785F16" w:rsidRDefault="00E71840" w14:paraId="4CC45D68" w14:textId="0629B0D2">
      <w:pPr>
        <w:rPr>
          <w:lang w:val="sv-SE"/>
        </w:rPr>
      </w:pPr>
      <w:r w:rsidRPr="00853935">
        <w:rPr>
          <w:lang w:val="sv-SE"/>
        </w:rPr>
        <w:lastRenderedPageBreak/>
        <w:t>Sverige behöver bostäder till alla de studenter som idag saknar boende på studieorten. Speciellt svårt har de studenter som bor på mindre orter som saknar högskola eller universitet och som behöver tillfällig bostad på studieorten. Detta påverkar i hög grad de delar av Sverige som avfolkas på</w:t>
      </w:r>
      <w:r w:rsidRPr="00853935" w:rsidR="00DA4C47">
        <w:rPr>
          <w:lang w:val="sv-SE"/>
        </w:rPr>
        <w:t xml:space="preserve"> grund av minskad arbetsmarknad. </w:t>
      </w:r>
    </w:p>
    <w:p w:rsidRPr="00785F16" w:rsidR="00E71840" w:rsidP="00785F16" w:rsidRDefault="00785F16" w14:paraId="4CC45D69" w14:textId="2587AA30">
      <w:pPr>
        <w:pStyle w:val="Rubrik2"/>
      </w:pPr>
      <w:bookmarkStart w:name="_Toc472581673" w:id="151"/>
      <w:r w:rsidRPr="00785F16">
        <w:t>Hur löser vi bostadsbristen</w:t>
      </w:r>
      <w:bookmarkEnd w:id="151"/>
      <w:r w:rsidR="00B15C50">
        <w:t>?</w:t>
      </w:r>
    </w:p>
    <w:p w:rsidRPr="00785F16" w:rsidR="00E71840" w:rsidP="00785F16" w:rsidRDefault="00E71840" w14:paraId="4CC45D6A" w14:textId="6098CD33">
      <w:pPr>
        <w:pStyle w:val="Normalutanindragellerluft"/>
      </w:pPr>
      <w:r w:rsidRPr="00785F16">
        <w:t>Den uppenbara och direkta lösningen på bostadsbristen är givetvis ett nästintill totalstopp på invandringen. Det behövs en mer kontrollerad befolkningsökning samt en minskad byråkrati</w:t>
      </w:r>
      <w:r w:rsidRPr="00785F16" w:rsidR="00371994">
        <w:t xml:space="preserve"> kring byggprojekt</w:t>
      </w:r>
      <w:r w:rsidR="00B15C50">
        <w:t>,</w:t>
      </w:r>
      <w:r w:rsidRPr="00785F16" w:rsidR="00371994">
        <w:t xml:space="preserve"> och</w:t>
      </w:r>
      <w:r w:rsidRPr="00785F16">
        <w:t xml:space="preserve"> kommunernas kompetens för byggprocessen</w:t>
      </w:r>
      <w:r w:rsidRPr="00785F16" w:rsidR="00371994">
        <w:t xml:space="preserve"> behöver stärkas</w:t>
      </w:r>
      <w:r w:rsidRPr="00785F16">
        <w:t>. Det kommer snabba på bostadsbyggandet främst i de mindre kommunerna i Sverige. Ökad konkurrens mellan byggbolagen och finansiell möjlighet för fler</w:t>
      </w:r>
      <w:r w:rsidRPr="00785F16" w:rsidR="00371994">
        <w:t xml:space="preserve"> byggbolag att anta byggprojekt</w:t>
      </w:r>
      <w:r w:rsidRPr="00785F16">
        <w:t xml:space="preserve"> ska minska byggkostnaderna. </w:t>
      </w:r>
      <w:r w:rsidRPr="00785F16" w:rsidR="00371994">
        <w:t>E</w:t>
      </w:r>
      <w:r w:rsidRPr="00785F16">
        <w:t xml:space="preserve">n ökad tillgång på bostäder och lägre kostnader i både inköp och hyra av dem, kommer </w:t>
      </w:r>
      <w:r w:rsidRPr="00785F16" w:rsidR="00371994">
        <w:t xml:space="preserve">att </w:t>
      </w:r>
      <w:r w:rsidRPr="00785F16">
        <w:t>ge fler möjlighet</w:t>
      </w:r>
      <w:r w:rsidRPr="00785F16" w:rsidR="00DA4C47">
        <w:t>er</w:t>
      </w:r>
      <w:r w:rsidRPr="00785F16">
        <w:t xml:space="preserve"> till eget boende. Viktigast är att se till så att kostnaderna för byggande minskar så att medborgarna har råd att köp</w:t>
      </w:r>
      <w:r w:rsidRPr="00785F16" w:rsidR="00371994">
        <w:t>a sin bostad eller betala hyran.</w:t>
      </w:r>
      <w:r w:rsidRPr="00785F16">
        <w:t xml:space="preserve"> </w:t>
      </w:r>
      <w:r w:rsidRPr="00785F16" w:rsidR="00371994">
        <w:t>Kostnaderna</w:t>
      </w:r>
      <w:r w:rsidRPr="00785F16">
        <w:t xml:space="preserve"> är främsta orsaken till att det byggs för lite. Regelförenklingar är viktiga och påverkar kostnaden men huvudinriktningen bör vara att minska byggkostnaderna på andra effektiva områden och förbättra finansieringsmöjligheterna för både byggbolagen som bostadsköparna. Detta kombinerat med en minskad asyl- och anhörighetsinvandring kommer på sikt att skapa balans på bostadsmarknaden.</w:t>
      </w:r>
    </w:p>
    <w:p w:rsidRPr="00785F16" w:rsidR="00E71840" w:rsidP="00785F16" w:rsidRDefault="00785F16" w14:paraId="4CC45D6B" w14:textId="1A86671F">
      <w:pPr>
        <w:pStyle w:val="Rubrik3"/>
      </w:pPr>
      <w:bookmarkStart w:name="_Toc472581674" w:id="152"/>
      <w:r w:rsidRPr="00785F16">
        <w:rPr>
          <w:caps w:val="0"/>
        </w:rPr>
        <w:t>Framförhållning befolkningsökning</w:t>
      </w:r>
      <w:bookmarkEnd w:id="152"/>
    </w:p>
    <w:p w:rsidRPr="00785F16" w:rsidR="00E71840" w:rsidP="00785F16" w:rsidRDefault="00E71840" w14:paraId="4CC45D6C" w14:textId="1A1FCACA">
      <w:pPr>
        <w:pStyle w:val="Normalutanindragellerluft"/>
      </w:pPr>
      <w:r w:rsidRPr="00785F16">
        <w:t xml:space="preserve">Bostadsbristen bygger främst på en snabb och okontrollerad invandring som gjort och gör att man saknar möjlighet att ha framförhållning på bostadsområdet. Bostadspolitiken berör alla människor och är en central del </w:t>
      </w:r>
      <w:r w:rsidRPr="00785F16">
        <w:lastRenderedPageBreak/>
        <w:t xml:space="preserve">av politiken. Arbetsmarknad, tillväxt, livsvillkor och möjligheter bygger alla på en väl fungerande bostadsmarknad. Samtidigt kräver området planering då bostäderna ska ha lång hållbarhet för att skapa god samhällsekonomi och </w:t>
      </w:r>
      <w:r w:rsidRPr="00785F16" w:rsidR="0050684E">
        <w:t>för att bostadsområden inte ska</w:t>
      </w:r>
      <w:r w:rsidRPr="00785F16">
        <w:t xml:space="preserve"> förfalla som kåkstäder. Planering krävs för att bygga samhällen som ger goda möjligheter till ko</w:t>
      </w:r>
      <w:r w:rsidRPr="00785F16" w:rsidR="0050684E">
        <w:t>llektivtrafik, avlopp och</w:t>
      </w:r>
      <w:r w:rsidRPr="00785F16">
        <w:t xml:space="preserve"> vatten och för att bostadsområden ska vara planerade i sin helhet. Avsaknaden av framförhållning hos tidigare </w:t>
      </w:r>
      <w:r w:rsidRPr="00785F16" w:rsidR="0050684E">
        <w:t>och nuvarande regering kommer att ge</w:t>
      </w:r>
      <w:r w:rsidRPr="00785F16">
        <w:t xml:space="preserve"> ökade kostnader för samhället.</w:t>
      </w:r>
    </w:p>
    <w:p w:rsidRPr="00853935" w:rsidR="00E71840" w:rsidP="00785F16" w:rsidRDefault="00E71840" w14:paraId="4CC45D6D" w14:textId="38029040">
      <w:pPr>
        <w:rPr>
          <w:lang w:val="sv-SE"/>
        </w:rPr>
      </w:pPr>
      <w:r w:rsidRPr="00853935">
        <w:rPr>
          <w:lang w:val="sv-SE"/>
        </w:rPr>
        <w:t>Miljonprogrammet, som uppkom genom ett stort bostadsbehov och som föranledde att en miljon bo</w:t>
      </w:r>
      <w:r w:rsidRPr="00853935" w:rsidR="0050684E">
        <w:rPr>
          <w:lang w:val="sv-SE"/>
        </w:rPr>
        <w:t>städer byggdes mellan åren 1965–</w:t>
      </w:r>
      <w:r w:rsidRPr="00853935">
        <w:rPr>
          <w:lang w:val="sv-SE"/>
        </w:rPr>
        <w:t>75, var den tidens lösning på bostadskrisen. Att så snabbt få fram arbetskraft för att bygga alla dessa bostäder skapade problem. I efterhand kan vi lära oss av miljonprogrammets misslyckanden, att bygga så många bostäder under ett begränsat antal år och då alla vill bygga bostäder samtidigt, innebar upp</w:t>
      </w:r>
      <w:r w:rsidRPr="00853935" w:rsidR="0050684E">
        <w:rPr>
          <w:lang w:val="sv-SE"/>
        </w:rPr>
        <w:t>trissade</w:t>
      </w:r>
      <w:r w:rsidRPr="00853935">
        <w:rPr>
          <w:lang w:val="sv-SE"/>
        </w:rPr>
        <w:t xml:space="preserve"> byggkostnader. Miljonprogrammets bostäder och där till</w:t>
      </w:r>
      <w:r w:rsidRPr="00853935" w:rsidR="0050684E">
        <w:rPr>
          <w:lang w:val="sv-SE"/>
        </w:rPr>
        <w:t xml:space="preserve"> </w:t>
      </w:r>
      <w:r w:rsidRPr="00853935">
        <w:rPr>
          <w:lang w:val="sv-SE"/>
        </w:rPr>
        <w:t xml:space="preserve">kommande anläggningar, fastigheter, skolor med mera har </w:t>
      </w:r>
      <w:r w:rsidRPr="00853935" w:rsidR="0050684E">
        <w:rPr>
          <w:lang w:val="sv-SE"/>
        </w:rPr>
        <w:t xml:space="preserve">föranlett </w:t>
      </w:r>
      <w:r w:rsidRPr="00853935">
        <w:rPr>
          <w:lang w:val="sv-SE"/>
        </w:rPr>
        <w:t xml:space="preserve">och kommer inom </w:t>
      </w:r>
      <w:r w:rsidRPr="00853935" w:rsidR="0050684E">
        <w:rPr>
          <w:lang w:val="sv-SE"/>
        </w:rPr>
        <w:t xml:space="preserve">en </w:t>
      </w:r>
      <w:r w:rsidRPr="00853935">
        <w:rPr>
          <w:lang w:val="sv-SE"/>
        </w:rPr>
        <w:t>snar framtid att föranleda ett stort renoveringsbehov. Därmed läggs en stor kostnad på samhället att renovera i så stor omfattning, vilket försvårar finansieringen. Detta samtidigt som vi står inför ett stort behov av att bygga många fler bostäder än vi gjort de senaste åren.</w:t>
      </w:r>
    </w:p>
    <w:p w:rsidRPr="00C9109E" w:rsidR="00E71840" w:rsidP="00C9109E" w:rsidRDefault="00C9109E" w14:paraId="4CC45D6E" w14:textId="57EDCC96">
      <w:pPr>
        <w:pStyle w:val="Rubrik2"/>
      </w:pPr>
      <w:bookmarkStart w:name="_Toc472581675" w:id="153"/>
      <w:r w:rsidRPr="00C9109E">
        <w:t>Integration på bostadsområdet</w:t>
      </w:r>
      <w:bookmarkEnd w:id="153"/>
    </w:p>
    <w:p w:rsidRPr="00C9109E" w:rsidR="00E71840" w:rsidP="00C9109E" w:rsidRDefault="00E71840" w14:paraId="4CC45D6F" w14:textId="77777777">
      <w:pPr>
        <w:pStyle w:val="Normalutanindragellerluft"/>
      </w:pPr>
      <w:r w:rsidRPr="00C9109E">
        <w:t xml:space="preserve">Med en ökad tillgång på bostäder och lägre kostnader i både inköp och hyra av dem, ges fler möjlighet till eget boende, ansvar, minskad trångboddhet och delaktighet i samhället. Detta kombinerat med en minskad asyl- och anhörighetsinvandring kommer på sikt att skapa bättre förutsättningar för integration och balans på bostadsmarknaden. </w:t>
      </w:r>
    </w:p>
    <w:p w:rsidRPr="00853935" w:rsidR="00E71840" w:rsidP="00C9109E" w:rsidRDefault="00E71840" w14:paraId="4CC45D70" w14:textId="046E719B">
      <w:pPr>
        <w:rPr>
          <w:lang w:val="sv-SE"/>
        </w:rPr>
      </w:pPr>
      <w:r w:rsidRPr="00853935">
        <w:rPr>
          <w:lang w:val="sv-SE"/>
        </w:rPr>
        <w:lastRenderedPageBreak/>
        <w:t xml:space="preserve">En kontrollerad migration och därmed mer anpassad befolkningsökning, gör att samhället kan </w:t>
      </w:r>
      <w:r w:rsidRPr="00853935" w:rsidR="00032452">
        <w:rPr>
          <w:lang w:val="sv-SE"/>
        </w:rPr>
        <w:t>anpassa infrastruktur, byggande och</w:t>
      </w:r>
      <w:r w:rsidRPr="00853935">
        <w:rPr>
          <w:lang w:val="sv-SE"/>
        </w:rPr>
        <w:t xml:space="preserve"> välfärd på ett sätt som möjliggör integration. I</w:t>
      </w:r>
      <w:r w:rsidRPr="00853935" w:rsidR="00032452">
        <w:rPr>
          <w:lang w:val="sv-SE"/>
        </w:rPr>
        <w:t xml:space="preserve"> </w:t>
      </w:r>
      <w:r w:rsidRPr="00853935">
        <w:rPr>
          <w:lang w:val="sv-SE"/>
        </w:rPr>
        <w:t>dag växer befolkningen snabbt och tillfälliga, framhastade lösningar läggs fram inom politiken. Framöver kan helheten behöva ses över bättre avseende hur mycket och hur fort en stad kan växa. Följer vi inte upp oc</w:t>
      </w:r>
      <w:r w:rsidRPr="00853935" w:rsidR="00032452">
        <w:rPr>
          <w:lang w:val="sv-SE"/>
        </w:rPr>
        <w:t>h säkerställer skolor, sjukvård och</w:t>
      </w:r>
      <w:r w:rsidRPr="00853935">
        <w:rPr>
          <w:lang w:val="sv-SE"/>
        </w:rPr>
        <w:t xml:space="preserve"> infrastruktur så skapar vi ett samhälle där en god integration missgynnas.</w:t>
      </w:r>
    </w:p>
    <w:p w:rsidRPr="00853935" w:rsidR="00E71840" w:rsidP="00C9109E" w:rsidRDefault="00E71840" w14:paraId="4CC45D71" w14:textId="1D4B0D2D">
      <w:pPr>
        <w:rPr>
          <w:lang w:val="sv-SE"/>
        </w:rPr>
      </w:pPr>
      <w:r w:rsidRPr="00853935">
        <w:rPr>
          <w:lang w:val="sv-SE"/>
        </w:rPr>
        <w:t>Integrationen försvåras av EBO-lagen, en lag som ger asylsökande rätt att bosätta sig var de vill i landet under tiden som deras asylansökan prövas. Under alltför många år har Sverige tagit emot fler invandrare än vad samhället har klarat av. Bostadsområden har blivit allt mer överbefolkade och därmed segregerade</w:t>
      </w:r>
      <w:r w:rsidRPr="00853935" w:rsidR="0020022D">
        <w:rPr>
          <w:lang w:val="sv-SE"/>
        </w:rPr>
        <w:t>, vilket har</w:t>
      </w:r>
      <w:r w:rsidRPr="00853935">
        <w:rPr>
          <w:lang w:val="sv-SE"/>
        </w:rPr>
        <w:t xml:space="preserve"> lett till att utanförskapet har förstärkts och trångboddheten blivit allt värre. EBO-lagen har gjort att vissa kommuner fått svårt att upprätthålla det allmänna kommunala ansvaret då fler bor i lägenheterna än vad de är </w:t>
      </w:r>
      <w:r w:rsidRPr="00853935" w:rsidR="0020022D">
        <w:rPr>
          <w:lang w:val="sv-SE"/>
        </w:rPr>
        <w:t>ämnade</w:t>
      </w:r>
      <w:r w:rsidRPr="00853935">
        <w:rPr>
          <w:lang w:val="sv-SE"/>
        </w:rPr>
        <w:t xml:space="preserve"> för</w:t>
      </w:r>
      <w:r w:rsidR="000D0446">
        <w:rPr>
          <w:lang w:val="sv-SE"/>
        </w:rPr>
        <w:t>,</w:t>
      </w:r>
      <w:r w:rsidRPr="00853935">
        <w:rPr>
          <w:lang w:val="sv-SE"/>
        </w:rPr>
        <w:t xml:space="preserve"> och på så vis saknar kommunen möjlighet att anpassa samhällsservicen efter befolkningen. Kvaliteten inom skola, vård och boende med flera områden har försämra</w:t>
      </w:r>
      <w:r w:rsidRPr="00853935" w:rsidR="0020022D">
        <w:rPr>
          <w:lang w:val="sv-SE"/>
        </w:rPr>
        <w:t>t</w:t>
      </w:r>
      <w:r w:rsidRPr="00853935">
        <w:rPr>
          <w:lang w:val="sv-SE"/>
        </w:rPr>
        <w:t>s kraftigt. Trångboddhet ökar slitage på lägenheter, ökar fusket med bostadsbidrag, svarthandel med andra-, tredje- och fjärdehandskontrakt eller försäljning av hyreskontrakt och har skapat inlåsningseffekter. Polisen, socialtjänsten och bostadsbolag vittnar om en svarthandel med hyreskontrakt i stor organiserad skala där en parallell bostadsförmedling skapats. Ett första steg</w:t>
      </w:r>
      <w:r w:rsidRPr="00853935" w:rsidR="0020022D">
        <w:rPr>
          <w:lang w:val="sv-SE"/>
        </w:rPr>
        <w:t xml:space="preserve"> för att få bukt med problemen är att avskaffa</w:t>
      </w:r>
      <w:r w:rsidRPr="00853935">
        <w:rPr>
          <w:lang w:val="sv-SE"/>
        </w:rPr>
        <w:t xml:space="preserve"> EBO-lagen.</w:t>
      </w:r>
    </w:p>
    <w:p w:rsidRPr="00643EBE" w:rsidR="00E71840" w:rsidP="00643EBE" w:rsidRDefault="00643EBE" w14:paraId="4CC45D72" w14:textId="3E29E010">
      <w:pPr>
        <w:pStyle w:val="Rubrik2"/>
      </w:pPr>
      <w:bookmarkStart w:name="_Toc472581676" w:id="154"/>
      <w:r w:rsidRPr="00643EBE">
        <w:t>Stärkt krav på byggande</w:t>
      </w:r>
      <w:bookmarkEnd w:id="154"/>
    </w:p>
    <w:p w:rsidRPr="00643EBE" w:rsidR="00E71840" w:rsidP="00643EBE" w:rsidRDefault="00E71840" w14:paraId="4CC45D73" w14:textId="77777777">
      <w:pPr>
        <w:pStyle w:val="Normalutanindragellerluft"/>
      </w:pPr>
      <w:r w:rsidRPr="00643EBE">
        <w:t xml:space="preserve">Byggklar mark som står obebyggd är förekommande i stor skala och en av orsakerna till att det byggs mindre än vad det finns möjlighet till. För att kommunerna ska kunna ställa krav på att marken bebyggs efter försäljning </w:t>
      </w:r>
      <w:r w:rsidRPr="00643EBE">
        <w:lastRenderedPageBreak/>
        <w:t>behöver möjligheten förstärkas genom lagstöd. Detta syftar till att öka byggandet och motverka att byggbolag och markägare sitter på byggklar mark. Därmed kan kommuner snabba på processen från försäljning av byggklar mark till färdigbyggd byggnad.</w:t>
      </w:r>
    </w:p>
    <w:p w:rsidRPr="00643EBE" w:rsidR="00E71840" w:rsidP="00643EBE" w:rsidRDefault="00643EBE" w14:paraId="4CC45D74" w14:textId="3DA8320D">
      <w:pPr>
        <w:pStyle w:val="Rubrik2"/>
      </w:pPr>
      <w:bookmarkStart w:name="_Toc472581677" w:id="155"/>
      <w:r w:rsidRPr="00643EBE">
        <w:t>Plan- och bygglagen behöver förenklas och förtydligas</w:t>
      </w:r>
      <w:bookmarkEnd w:id="155"/>
    </w:p>
    <w:p w:rsidRPr="00643EBE" w:rsidR="00E71840" w:rsidP="00643EBE" w:rsidRDefault="00E71840" w14:paraId="4CC45D75" w14:textId="65E4D64F">
      <w:pPr>
        <w:pStyle w:val="Normalutanindragellerluft"/>
      </w:pPr>
      <w:r w:rsidRPr="00643EBE">
        <w:t>En snabbare och enklare plan- och byggprocess är en av faktorerna för att öka och förenkla byggandet i Sverige. Kommunerna behöver ha goda förutsättningar för att minska admini</w:t>
      </w:r>
      <w:r w:rsidRPr="00643EBE" w:rsidR="0099734E">
        <w:t>strationen. Det behövs fortsatt</w:t>
      </w:r>
      <w:r w:rsidRPr="00643EBE">
        <w:t xml:space="preserve"> regel</w:t>
      </w:r>
      <w:r w:rsidRPr="00643EBE" w:rsidR="0099734E">
        <w:t xml:space="preserve">förenklingar och förändringar </w:t>
      </w:r>
      <w:r w:rsidRPr="00643EBE">
        <w:t>över</w:t>
      </w:r>
      <w:r w:rsidR="00F11C86">
        <w:t xml:space="preserve"> </w:t>
      </w:r>
      <w:r w:rsidRPr="00643EBE">
        <w:t>lag för att skapa snabbare processer.</w:t>
      </w:r>
    </w:p>
    <w:p w:rsidRPr="00643EBE" w:rsidR="00E71840" w:rsidP="00643EBE" w:rsidRDefault="007A42FA" w14:paraId="4CC45D76" w14:textId="595BB5C7">
      <w:pPr>
        <w:pStyle w:val="Rubrik2"/>
      </w:pPr>
      <w:bookmarkStart w:name="_Toc472581678" w:id="156"/>
      <w:r w:rsidRPr="00643EBE">
        <w:t>Ökad konkurrens och finansiering på byggmarknaden</w:t>
      </w:r>
      <w:bookmarkEnd w:id="156"/>
    </w:p>
    <w:p w:rsidRPr="007A42FA" w:rsidR="00E71840" w:rsidP="007A42FA" w:rsidRDefault="00E71840" w14:paraId="4CC45D77" w14:textId="193AEAAC">
      <w:pPr>
        <w:pStyle w:val="Normalutanindragellerluft"/>
      </w:pPr>
      <w:r w:rsidRPr="007A42FA">
        <w:t>Sverige domineras idag av tre stora byggbolag. Behovet av ökad konkurrens är påtaglig och en ökad anbudskonkurrens mellan byggbolagen skulle kunna minska byggkostnaderna. Bland annat är det svårt för de mindre byggbolagen att ta byggprojekt som innefattar över omkring 80 bostäder, detta på grund av svårigheter att få finansiering för byggandet</w:t>
      </w:r>
      <w:r w:rsidRPr="007A42FA" w:rsidR="00302644">
        <w:t xml:space="preserve">. Därför behöver </w:t>
      </w:r>
      <w:r w:rsidRPr="007A42FA">
        <w:t>byggkredi</w:t>
      </w:r>
      <w:r w:rsidRPr="007A42FA" w:rsidR="00DA4C47">
        <w:t>t</w:t>
      </w:r>
      <w:r w:rsidRPr="007A42FA">
        <w:t xml:space="preserve">en utökas. En utredning behövs för att öka konkurrensen mellan byggbolagen och för att se över förutsättningarna för byggbolag att finansiera större byggprojekt. </w:t>
      </w:r>
    </w:p>
    <w:p w:rsidRPr="007A42FA" w:rsidR="00E71840" w:rsidP="007A42FA" w:rsidRDefault="007A42FA" w14:paraId="4CC45D78" w14:textId="087C5583">
      <w:pPr>
        <w:pStyle w:val="Rubrik2"/>
      </w:pPr>
      <w:bookmarkStart w:name="_Toc472581679" w:id="157"/>
      <w:r w:rsidRPr="007A42FA">
        <w:lastRenderedPageBreak/>
        <w:t xml:space="preserve">Gemensamma byggregler i hela </w:t>
      </w:r>
      <w:r>
        <w:t>N</w:t>
      </w:r>
      <w:r w:rsidRPr="007A42FA">
        <w:t>orden</w:t>
      </w:r>
      <w:bookmarkEnd w:id="157"/>
    </w:p>
    <w:p w:rsidRPr="007A42FA" w:rsidR="00E71840" w:rsidP="007A42FA" w:rsidRDefault="00E71840" w14:paraId="4CC45D79" w14:textId="16FE7AAE">
      <w:pPr>
        <w:pStyle w:val="Normalutanindragellerluft"/>
      </w:pPr>
      <w:r w:rsidRPr="007A42FA">
        <w:t>Gemensamma byggregler i hela Norden bör vara ett mål för att öka graden av industriellt byggande</w:t>
      </w:r>
      <w:r w:rsidRPr="007A42FA" w:rsidR="00CB161E">
        <w:t>,</w:t>
      </w:r>
      <w:r w:rsidRPr="007A42FA">
        <w:t xml:space="preserve"> vilket således också leder till lägre priser för bostadsby</w:t>
      </w:r>
      <w:r w:rsidRPr="007A42FA" w:rsidR="00CB161E">
        <w:t>ggande utan att försämra kvalitete</w:t>
      </w:r>
      <w:r w:rsidRPr="007A42FA">
        <w:t>n. Detta gör att konkurrensen på marknaden ökar då det förenklar för fler mindre byggbolag att vara med på byggmarknaden och materialkostnaden kan pressas. Detta möjliggör samtidigt att byggkostnaderna</w:t>
      </w:r>
      <w:r w:rsidRPr="007A42FA" w:rsidR="00CB161E">
        <w:t>,</w:t>
      </w:r>
      <w:r w:rsidRPr="007A42FA">
        <w:t xml:space="preserve"> och i förlängningen bostadskostnaderna för villor och bostadsrätter</w:t>
      </w:r>
      <w:r w:rsidRPr="007A42FA" w:rsidR="00CB161E">
        <w:t>,</w:t>
      </w:r>
      <w:r w:rsidRPr="007A42FA">
        <w:t xml:space="preserve"> minskar samt </w:t>
      </w:r>
      <w:r w:rsidR="00F11C86">
        <w:t xml:space="preserve">att </w:t>
      </w:r>
      <w:r w:rsidRPr="007A42FA">
        <w:t xml:space="preserve">hyrorna för hyresrätter kan bli lägre. </w:t>
      </w:r>
    </w:p>
    <w:p w:rsidRPr="007A42FA" w:rsidR="00E71840" w:rsidP="007A42FA" w:rsidRDefault="007A42FA" w14:paraId="4CC45D7A" w14:textId="4805296B">
      <w:pPr>
        <w:pStyle w:val="Rubrik2"/>
      </w:pPr>
      <w:bookmarkStart w:name="_Toc472581680" w:id="158"/>
      <w:r w:rsidRPr="007A42FA">
        <w:t>Regional bostadsplanering</w:t>
      </w:r>
      <w:bookmarkEnd w:id="158"/>
    </w:p>
    <w:p w:rsidRPr="007A42FA" w:rsidR="00E71840" w:rsidP="007A42FA" w:rsidRDefault="00E71840" w14:paraId="4CC45D7B" w14:textId="2EBA3B84">
      <w:pPr>
        <w:pStyle w:val="Normalutanindragellerluft"/>
      </w:pPr>
      <w:r w:rsidRPr="007A42FA">
        <w:t>Sverigedemokraterna vill se en utökad samordnad regional planering för att kunna möta de behov som uppstår och för att ge kommunerna den kompetens som behövs vad gäller bostadsplanering. I det kommer även en välplanerad infrastruktur som är nödvändig för att kombinationen mellan bostad och vardaglig sysselsättning ska fungera bra. Ska man från stat, region och kommunal sida kunna planera tillsammans för bostadsbyggande, infrastruktur och kollektivtrafik, så behövs en regional planering. Regi</w:t>
      </w:r>
      <w:r w:rsidRPr="007A42FA" w:rsidR="00CB161E">
        <w:t>onen kan bidra med en kompetens</w:t>
      </w:r>
      <w:r w:rsidR="00F11C86">
        <w:t xml:space="preserve"> som kanske fram</w:t>
      </w:r>
      <w:r w:rsidRPr="007A42FA">
        <w:t xml:space="preserve">för allt de mindre kommunerna har behov av. En regional översiktsplanering ska samtidigt fortfarande innebära att beslutanderätten ligger på kommunal nivå. Ett regionsövergripande organ kan ges möjligheten att planera och stärka kommunerna i arbetet med </w:t>
      </w:r>
      <w:r w:rsidRPr="007A42FA" w:rsidR="00CB161E">
        <w:t xml:space="preserve">en </w:t>
      </w:r>
      <w:r w:rsidRPr="007A42FA">
        <w:t>samordnad regional bostadsplanering.</w:t>
      </w:r>
    </w:p>
    <w:p w:rsidRPr="007A42FA" w:rsidR="00E71840" w:rsidP="007A42FA" w:rsidRDefault="007A42FA" w14:paraId="4CC45D7C" w14:textId="0E3B2B1D">
      <w:pPr>
        <w:pStyle w:val="Rubrik2"/>
      </w:pPr>
      <w:bookmarkStart w:name="_Toc472581681" w:id="159"/>
      <w:r w:rsidRPr="007A42FA">
        <w:t>Bostadsfinansiering</w:t>
      </w:r>
      <w:bookmarkEnd w:id="159"/>
    </w:p>
    <w:p w:rsidRPr="007A42FA" w:rsidR="00E71840" w:rsidP="007A42FA" w:rsidRDefault="00E71840" w14:paraId="4CC45D7D" w14:textId="3989F525">
      <w:pPr>
        <w:pStyle w:val="Normalutanindragellerluft"/>
      </w:pPr>
      <w:r w:rsidRPr="007A42FA">
        <w:t>En del av att öka utbudet av bostäder är att ge möjlighet till eget ägt boende. Finansieringen av bostäder kan ske på en rad olika sätt där staten behöver uppmuntra</w:t>
      </w:r>
      <w:r w:rsidRPr="007A42FA" w:rsidR="00CB161E">
        <w:t xml:space="preserve"> till och underlätta</w:t>
      </w:r>
      <w:r w:rsidRPr="007A42FA">
        <w:t xml:space="preserve"> bostadsköpen. Bostadsköp är många </w:t>
      </w:r>
      <w:r w:rsidRPr="007A42FA">
        <w:lastRenderedPageBreak/>
        <w:t xml:space="preserve">gånger den största affären som en person gör i sitt liv och </w:t>
      </w:r>
      <w:r w:rsidRPr="007A42FA" w:rsidR="00CB161E">
        <w:t xml:space="preserve">den </w:t>
      </w:r>
      <w:r w:rsidRPr="007A42FA">
        <w:t>berör samhällsekonomin i många avseenden. Det är inte helt enkelt att ta sig in på arbetsmarknaden i</w:t>
      </w:r>
      <w:r w:rsidRPr="007A42FA" w:rsidR="00CB161E">
        <w:t xml:space="preserve"> </w:t>
      </w:r>
      <w:r w:rsidRPr="007A42FA">
        <w:t>dag</w:t>
      </w:r>
      <w:r w:rsidR="00F11C86">
        <w:t>,</w:t>
      </w:r>
      <w:r w:rsidRPr="007A42FA">
        <w:t xml:space="preserve"> och </w:t>
      </w:r>
      <w:r w:rsidRPr="007A42FA" w:rsidR="00CB161E">
        <w:t xml:space="preserve">tillvaron </w:t>
      </w:r>
      <w:r w:rsidRPr="007A42FA">
        <w:t>blir inte lättare när det är brist på hyresrätter och priserna på bostadsrätter är höga. Därför tittar även ekonomiskt svaga grupper på möjligheten att äga sin egen bostad. I slutet av livet är det många som ska kunna vara nöjda över att ha investerat i en f</w:t>
      </w:r>
      <w:r w:rsidRPr="007A42FA" w:rsidR="00CB161E">
        <w:t>astighet redan när man först tog</w:t>
      </w:r>
      <w:r w:rsidRPr="007A42FA">
        <w:t xml:space="preserve"> sig ut i arbetslivet. Problemet för många unga är att de inte är etablerade på arbetsmarknaden. Inkomsterna är inte sällan osäkra samtidigt som det egna kapitalet i början av naturliga skäl är litet eller obefintligt. Kort sagt finns bostadsbehovet men inte den ekonomiska förmågan och man förväntas finna sin första egna lägenhet i det befintliga bostadsbeståndet. I detta fall krävs en rörlighet i bostadsbeståndet och att ägarna till nybyggda lägenheter redan är etablerade på bostadsmarknaden.</w:t>
      </w:r>
    </w:p>
    <w:p w:rsidRPr="00853935" w:rsidR="00E71840" w:rsidP="007A42FA" w:rsidRDefault="00E71840" w14:paraId="4CC45D7E" w14:textId="56F3C43B">
      <w:pPr>
        <w:rPr>
          <w:lang w:val="sv-SE"/>
        </w:rPr>
      </w:pPr>
      <w:r w:rsidRPr="00853935">
        <w:rPr>
          <w:lang w:val="sv-SE"/>
        </w:rPr>
        <w:t>För att långsiktigt skapa bättre förutsättningar för gemene</w:t>
      </w:r>
      <w:r w:rsidRPr="00853935" w:rsidR="00DA4C47">
        <w:rPr>
          <w:lang w:val="sv-SE"/>
        </w:rPr>
        <w:t xml:space="preserve"> </w:t>
      </w:r>
      <w:r w:rsidRPr="00853935">
        <w:rPr>
          <w:lang w:val="sv-SE"/>
        </w:rPr>
        <w:t>man att äga sin bostad behövs en utre</w:t>
      </w:r>
      <w:r w:rsidRPr="00853935" w:rsidR="00DE564A">
        <w:rPr>
          <w:lang w:val="sv-SE"/>
        </w:rPr>
        <w:t>dning av</w:t>
      </w:r>
      <w:r w:rsidRPr="00853935">
        <w:rPr>
          <w:lang w:val="sv-SE"/>
        </w:rPr>
        <w:t xml:space="preserve"> en rad olika finansieringsförslag. Det har framförts en rad olika intressanta förslag som kan bli aktuella. En översyn av bolånetaket upp till en viss summa kan fungera för de ”billigare” bostäderna. Bankernas totala utlåning kan ges större fokus för att ge större flexibilitet mot kravet av bolånetak. Startlån till förstagångsköpare och avdragsgillt bostadssparande är andra varianter som möjliggör eget ägande av bostad för unga. </w:t>
      </w:r>
    </w:p>
    <w:p w:rsidRPr="004A2A1F" w:rsidR="00E71840" w:rsidP="004A2A1F" w:rsidRDefault="004A2A1F" w14:paraId="4CC45D7F" w14:textId="6BD9E8E5">
      <w:pPr>
        <w:pStyle w:val="Rubrik2"/>
      </w:pPr>
      <w:bookmarkStart w:name="_Toc472581682" w:id="160"/>
      <w:r w:rsidRPr="004A2A1F">
        <w:t>Ägarlägenheter – hyrköpssy</w:t>
      </w:r>
      <w:r w:rsidR="00B14A7A">
        <w:t>s</w:t>
      </w:r>
      <w:r w:rsidRPr="004A2A1F">
        <w:t>tem</w:t>
      </w:r>
      <w:bookmarkEnd w:id="160"/>
      <w:r w:rsidRPr="004A2A1F">
        <w:t xml:space="preserve"> </w:t>
      </w:r>
    </w:p>
    <w:p w:rsidRPr="004A2A1F" w:rsidR="00E71840" w:rsidP="004A2A1F" w:rsidRDefault="00E71840" w14:paraId="4CC45D80" w14:textId="5EE86FAE">
      <w:pPr>
        <w:pStyle w:val="Normalutanindragellerluft"/>
      </w:pPr>
      <w:r w:rsidRPr="004A2A1F">
        <w:t>Ett varierat utbud av upplåtelseformer skapar förutsättningar för fler att äga sin bostad. Hyrköps</w:t>
      </w:r>
      <w:r w:rsidRPr="004A2A1F" w:rsidR="00DE564A">
        <w:t>s</w:t>
      </w:r>
      <w:r w:rsidRPr="004A2A1F">
        <w:t>ystemet möjliggör för fler att på sikt äga sin bostad genom att man betalar av bostaden via sin hyra. Detta gör att ekonomiskt</w:t>
      </w:r>
      <w:r w:rsidRPr="004A2A1F" w:rsidR="00DE564A">
        <w:t xml:space="preserve"> svagare grupper får möjlighet</w:t>
      </w:r>
      <w:r w:rsidRPr="004A2A1F">
        <w:t xml:space="preserve"> till eget ägande av bostad. </w:t>
      </w:r>
    </w:p>
    <w:p w:rsidRPr="004A2A1F" w:rsidR="00E71840" w:rsidP="004A2A1F" w:rsidRDefault="004A2A1F" w14:paraId="4CC45D81" w14:textId="15CBCCAC">
      <w:pPr>
        <w:pStyle w:val="Rubrik2"/>
      </w:pPr>
      <w:bookmarkStart w:name="_Toc472581683" w:id="161"/>
      <w:r w:rsidRPr="004A2A1F">
        <w:lastRenderedPageBreak/>
        <w:t>Fler studentbostäder</w:t>
      </w:r>
      <w:bookmarkEnd w:id="161"/>
    </w:p>
    <w:p w:rsidRPr="004A2A1F" w:rsidR="00E71840" w:rsidP="004A2A1F" w:rsidRDefault="00E71840" w14:paraId="4CC45D82" w14:textId="320294D4">
      <w:pPr>
        <w:pStyle w:val="Normalutanindragellerluft"/>
      </w:pPr>
      <w:r w:rsidRPr="004A2A1F">
        <w:t>Integrationen mellan storstad, mindre städer och landsbygd är viktig för att hålla samman landet. Där är möjligheten för dem utanför universitets-</w:t>
      </w:r>
      <w:r w:rsidRPr="004A2A1F" w:rsidR="00DE564A">
        <w:t xml:space="preserve"> och högskolestäder att studera</w:t>
      </w:r>
      <w:r w:rsidRPr="004A2A1F">
        <w:t xml:space="preserve"> en viktig komponent för att hålla ihop landet. </w:t>
      </w:r>
      <w:r w:rsidRPr="004A2A1F" w:rsidR="00DE564A">
        <w:t>Utsikterna för</w:t>
      </w:r>
      <w:r w:rsidRPr="004A2A1F">
        <w:t xml:space="preserve"> att ge företagen</w:t>
      </w:r>
      <w:r w:rsidRPr="004A2A1F" w:rsidR="00DE564A">
        <w:t xml:space="preserve"> kompetens utanför storstäderna</w:t>
      </w:r>
      <w:r w:rsidRPr="004A2A1F">
        <w:t xml:space="preserve"> bygger på möjligheten att kunna studera. Därför är studentboende ett måste för att kunna studera, om du inte redan bor i storstaden eller dess absoluta närhet.</w:t>
      </w:r>
    </w:p>
    <w:p w:rsidRPr="00853935" w:rsidR="00E71840" w:rsidP="004A2A1F" w:rsidRDefault="00E71840" w14:paraId="4CC45D83" w14:textId="7D46AED3">
      <w:pPr>
        <w:rPr>
          <w:lang w:val="sv-SE"/>
        </w:rPr>
      </w:pPr>
      <w:r w:rsidRPr="00853935">
        <w:rPr>
          <w:lang w:val="sv-SE"/>
        </w:rPr>
        <w:t>Staten behöver gå in och ta ansvar för studenternas behov av boe</w:t>
      </w:r>
      <w:r w:rsidRPr="00853935" w:rsidR="00DE564A">
        <w:rPr>
          <w:lang w:val="sv-SE"/>
        </w:rPr>
        <w:t>nde genom Akademiska hus och</w:t>
      </w:r>
      <w:r w:rsidRPr="00853935">
        <w:rPr>
          <w:lang w:val="sv-SE"/>
        </w:rPr>
        <w:t xml:space="preserve"> byggande av fler studentbostäder. Statliga hyresgarantier gentemot kommuner som bygger studentbostäder är en modell värd att undersöka för att skapa förutsättningar för ökat bostadsbyggande för studenter specifikt. Markanvisningar ska prioritera studentboende för att säkerställa utbildningsbehovet i landet. </w:t>
      </w:r>
    </w:p>
    <w:p w:rsidRPr="00853935" w:rsidR="00E71840" w:rsidP="004A2A1F" w:rsidRDefault="00E71840" w14:paraId="4CC45D84" w14:textId="62069FBB">
      <w:pPr>
        <w:rPr>
          <w:lang w:val="sv-SE"/>
        </w:rPr>
      </w:pPr>
      <w:r w:rsidRPr="00853935">
        <w:rPr>
          <w:lang w:val="sv-SE"/>
        </w:rPr>
        <w:t>Sverigedemokraterna anser att det är orimligt att studentbostäder inte betraktas som elevhem</w:t>
      </w:r>
      <w:r w:rsidRPr="00853935" w:rsidR="00DE564A">
        <w:rPr>
          <w:lang w:val="sv-SE"/>
        </w:rPr>
        <w:t>,</w:t>
      </w:r>
      <w:r w:rsidRPr="00853935">
        <w:rPr>
          <w:lang w:val="sv-SE"/>
        </w:rPr>
        <w:t xml:space="preserve"> vilket man gör undantag</w:t>
      </w:r>
      <w:r w:rsidRPr="00853935" w:rsidR="00DE564A">
        <w:rPr>
          <w:lang w:val="sv-SE"/>
        </w:rPr>
        <w:t xml:space="preserve"> för i fastighetstaxeringslagen</w:t>
      </w:r>
      <w:r w:rsidRPr="00853935">
        <w:rPr>
          <w:lang w:val="sv-SE"/>
        </w:rPr>
        <w:t xml:space="preserve"> med slopad fastighetsavgift som följd. Vi vill avskaffa den kommunala fastighetsavgiften för studentbostäder. </w:t>
      </w:r>
    </w:p>
    <w:p w:rsidRPr="00563223" w:rsidR="00E71840" w:rsidP="00563223" w:rsidRDefault="00E71840" w14:paraId="4CC45D85" w14:textId="77777777">
      <w:r w:rsidRPr="00853935">
        <w:rPr>
          <w:lang w:val="sv-SE"/>
        </w:rPr>
        <w:t xml:space="preserve">Vi vill förenkla byggnormerna för att göra det billigare att bygga fastigheter. Främst är det hissnormen och andra normer som vi vill förändra. </w:t>
      </w:r>
      <w:r w:rsidRPr="00563223">
        <w:t xml:space="preserve">Det ska vara smidigare och billigare att producera studentlägenheter. </w:t>
      </w:r>
    </w:p>
    <w:p w:rsidRPr="00563223" w:rsidR="00E71840" w:rsidP="00563223" w:rsidRDefault="00563223" w14:paraId="4CC45D86" w14:textId="10DB4671">
      <w:pPr>
        <w:pStyle w:val="Rubrik2"/>
      </w:pPr>
      <w:bookmarkStart w:name="_Toc472581684" w:id="162"/>
      <w:r w:rsidRPr="00563223">
        <w:t>Höjt bostadsbidrag</w:t>
      </w:r>
      <w:bookmarkEnd w:id="162"/>
    </w:p>
    <w:p w:rsidRPr="00563223" w:rsidR="00E71840" w:rsidP="00563223" w:rsidRDefault="00E71840" w14:paraId="4CC45D87" w14:textId="26280909">
      <w:pPr>
        <w:pStyle w:val="Normalutanindragellerluft"/>
      </w:pPr>
      <w:r w:rsidRPr="00563223">
        <w:t>Låga hyror har länge präglat de subventione</w:t>
      </w:r>
      <w:r w:rsidRPr="00563223" w:rsidR="00DE564A">
        <w:t>rade miljonprogrammens bostäder</w:t>
      </w:r>
      <w:r w:rsidRPr="00563223">
        <w:t xml:space="preserve"> som i</w:t>
      </w:r>
      <w:r w:rsidRPr="00563223" w:rsidR="00DE564A">
        <w:t xml:space="preserve"> </w:t>
      </w:r>
      <w:r w:rsidRPr="00563223">
        <w:t>dag står inför renoveringsbehov och därmed tillkommande hyreshöjningar. Nybyggnation av bostäder innebär samtidigt hög hyra. Därför ser vi i</w:t>
      </w:r>
      <w:r w:rsidRPr="00563223" w:rsidR="00DE564A">
        <w:t xml:space="preserve"> dag ett behov av en höjning </w:t>
      </w:r>
      <w:r w:rsidRPr="00563223">
        <w:t>av bostadsbidraget samt översyn av reglerna för bo</w:t>
      </w:r>
      <w:r w:rsidRPr="00563223" w:rsidR="00DE564A">
        <w:t>stadsbidrag och bostadstillägg</w:t>
      </w:r>
      <w:r w:rsidRPr="00563223">
        <w:t xml:space="preserve"> så att de bättre följer hyressättningen.</w:t>
      </w:r>
    </w:p>
    <w:p w:rsidRPr="00563223" w:rsidR="00E71840" w:rsidP="00563223" w:rsidRDefault="00563223" w14:paraId="4CC45D88" w14:textId="32749C0B">
      <w:pPr>
        <w:pStyle w:val="Rubrik2"/>
      </w:pPr>
      <w:bookmarkStart w:name="_Toc472581685" w:id="163"/>
      <w:r w:rsidRPr="00563223">
        <w:lastRenderedPageBreak/>
        <w:t>Lantmäteriet</w:t>
      </w:r>
      <w:bookmarkEnd w:id="163"/>
    </w:p>
    <w:p w:rsidRPr="00563223" w:rsidR="00E71840" w:rsidP="00563223" w:rsidRDefault="00E71840" w14:paraId="4CC45D89" w14:textId="7C5C44C9">
      <w:pPr>
        <w:pStyle w:val="Normalutanindragellerluft"/>
      </w:pPr>
      <w:r w:rsidRPr="00563223">
        <w:t>Lantmäteriet kartlägger Sverige och samhället med avancerade och detaljerade kartor. Räddningstj</w:t>
      </w:r>
      <w:r w:rsidRPr="00563223" w:rsidR="00DE564A">
        <w:t>änsten i Västmanland försenades</w:t>
      </w:r>
      <w:r w:rsidRPr="00563223">
        <w:t xml:space="preserve"> i sam</w:t>
      </w:r>
      <w:r w:rsidRPr="00563223" w:rsidR="00DE564A">
        <w:t>band med den stora branden 2014</w:t>
      </w:r>
      <w:r w:rsidRPr="00563223">
        <w:t xml:space="preserve"> av att man använde sig av gamla kartor. Därför anser vi att de senast uppdaterade kartorna ska göras tillgängliga kostnadsfritt, detta för att underlätta tillgången. Sverigedemokraterna höjer anslaget till Lantmäteriet med 100 miljoner kronor årligen.</w:t>
      </w:r>
    </w:p>
    <w:p w:rsidRPr="00355102" w:rsidR="00E71840" w:rsidP="00B27921" w:rsidRDefault="00E71840" w14:paraId="4CC45D8C" w14:textId="3E931D26">
      <w:pPr>
        <w:rPr>
          <w:caps/>
          <w:color w:val="FFFFFF" w:themeColor="background1"/>
          <w:spacing w:val="15"/>
          <w:highlight w:val="lightGray"/>
        </w:rPr>
      </w:pPr>
    </w:p>
    <w:p w:rsidRPr="006B375B" w:rsidR="00E71840" w:rsidP="006B375B" w:rsidRDefault="006B375B" w14:paraId="4CC45D8D" w14:textId="1E1C24BD">
      <w:pPr>
        <w:pStyle w:val="Rubrik1"/>
      </w:pPr>
      <w:bookmarkStart w:name="_Toc472581686" w:id="164"/>
      <w:r w:rsidRPr="006B375B">
        <w:t>Infrastruktur och transporter</w:t>
      </w:r>
      <w:bookmarkEnd w:id="164"/>
    </w:p>
    <w:p w:rsidRPr="006B375B" w:rsidR="00E71840" w:rsidP="006B375B" w:rsidRDefault="006B375B" w14:paraId="4CC45D8E" w14:textId="5963A189">
      <w:pPr>
        <w:pStyle w:val="Rubrik2"/>
        <w:spacing w:before="240"/>
      </w:pPr>
      <w:bookmarkStart w:name="_Toc472581687" w:id="165"/>
      <w:r w:rsidRPr="006B375B">
        <w:t>Rätt kurs för sjöfarten</w:t>
      </w:r>
      <w:bookmarkEnd w:id="165"/>
    </w:p>
    <w:p w:rsidRPr="006B375B" w:rsidR="00E71840" w:rsidP="006B375B" w:rsidRDefault="00E71840" w14:paraId="4CC45D8F" w14:textId="64425CFD">
      <w:pPr>
        <w:pStyle w:val="Normalutanindragellerluft"/>
      </w:pPr>
      <w:r w:rsidRPr="006B375B">
        <w:t>Svensk sjöfart behöver rätt förutsättningar för att vara konkurrenskraftig på den internationella marknaden. I</w:t>
      </w:r>
      <w:r w:rsidRPr="006B375B" w:rsidR="005D3C70">
        <w:t xml:space="preserve"> </w:t>
      </w:r>
      <w:r w:rsidRPr="006B375B">
        <w:t>dag har flera svenska rederier valt att flagga ut sina fartyg till andra länder med mer fördelaktiga skatteregler för att få konkurrensfördelar. Det är därför positivt att Sverige nu inför tonnageskatten, vilket kommer att stärka svensk sjöfarts konkurrenskraft och förhoppningsvis öka användandet av svensk flagg. Förutom de direkta effekterna av svensk flagg, skapas även kraftiga indirekta effekter; det sägs att ett arbete till sjöss genererar fyra arbetstillfällen i land. Det handlar om arbeten på varv, inom reservdelsindustrin, vi</w:t>
      </w:r>
      <w:r w:rsidRPr="006B375B" w:rsidR="00DA4C47">
        <w:t xml:space="preserve">d utbildandet av sjöbefäl med mera. </w:t>
      </w:r>
    </w:p>
    <w:p w:rsidRPr="00355102" w:rsidR="00E71840" w:rsidP="00B27921" w:rsidRDefault="00E71840" w14:paraId="4CC45D90" w14:textId="613377AB">
      <w:pPr>
        <w:jc w:val="both"/>
        <w:rPr>
          <w:lang w:val="sv-SE"/>
        </w:rPr>
      </w:pPr>
      <w:r w:rsidRPr="00355102">
        <w:rPr>
          <w:lang w:val="sv-SE"/>
        </w:rPr>
        <w:t>Sverigedemokraterna ser gärna att svaveldirektivet, som i</w:t>
      </w:r>
      <w:r w:rsidR="005D3C70">
        <w:rPr>
          <w:lang w:val="sv-SE"/>
        </w:rPr>
        <w:t xml:space="preserve"> </w:t>
      </w:r>
      <w:r w:rsidRPr="00355102">
        <w:rPr>
          <w:lang w:val="sv-SE"/>
        </w:rPr>
        <w:t xml:space="preserve">dag gäller </w:t>
      </w:r>
      <w:r w:rsidR="00DA4C47">
        <w:rPr>
          <w:lang w:val="sv-SE"/>
        </w:rPr>
        <w:t>i</w:t>
      </w:r>
      <w:r w:rsidR="005D3C70">
        <w:rPr>
          <w:lang w:val="sv-SE"/>
        </w:rPr>
        <w:t xml:space="preserve"> </w:t>
      </w:r>
      <w:r w:rsidR="00DA4C47">
        <w:rPr>
          <w:lang w:val="sv-SE"/>
        </w:rPr>
        <w:t xml:space="preserve">bland annat </w:t>
      </w:r>
      <w:r w:rsidRPr="00355102">
        <w:rPr>
          <w:lang w:val="sv-SE"/>
        </w:rPr>
        <w:t xml:space="preserve">Östersjön, utökas till hela EU för både miljön och konkurrensens skull. Det är dock viktigt att man ger Sjöfartsverket verktyg att kunna genomföra kontroller, så man kan efterfölja direktivet och sanktionera överträdelser. </w:t>
      </w:r>
    </w:p>
    <w:p w:rsidRPr="006B375B" w:rsidR="00E71840" w:rsidP="006B375B" w:rsidRDefault="006B375B" w14:paraId="4CC45D91" w14:textId="2A0006B6">
      <w:pPr>
        <w:pStyle w:val="Rubrik3"/>
      </w:pPr>
      <w:bookmarkStart w:name="_Toc472581688" w:id="166"/>
      <w:r w:rsidRPr="006B375B">
        <w:rPr>
          <w:caps w:val="0"/>
        </w:rPr>
        <w:lastRenderedPageBreak/>
        <w:t>Statlig finansiering av isbrytning</w:t>
      </w:r>
      <w:bookmarkEnd w:id="166"/>
    </w:p>
    <w:p w:rsidRPr="006B375B" w:rsidR="00E71840" w:rsidP="006B375B" w:rsidRDefault="00E71840" w14:paraId="4CC45D92" w14:textId="77777777">
      <w:pPr>
        <w:pStyle w:val="Normalutanindragellerluft"/>
      </w:pPr>
      <w:r w:rsidRPr="006B375B">
        <w:t xml:space="preserve">För vägar i Sverige står staten för reparationer och snöröjning, så att dessa hålls öppna för trafik – Sverigedemokraterna tycker </w:t>
      </w:r>
      <w:r w:rsidRPr="006B375B" w:rsidR="00DA4C47">
        <w:t xml:space="preserve">att </w:t>
      </w:r>
      <w:r w:rsidRPr="006B375B">
        <w:t>samma princip borde gälla för sjöfarten.</w:t>
      </w:r>
    </w:p>
    <w:p w:rsidRPr="00853935" w:rsidR="00E71840" w:rsidP="006B375B" w:rsidRDefault="00E71840" w14:paraId="4CC45D93" w14:textId="0E82C4C6">
      <w:pPr>
        <w:rPr>
          <w:lang w:val="sv-SE"/>
        </w:rPr>
      </w:pPr>
      <w:r w:rsidRPr="00853935">
        <w:rPr>
          <w:lang w:val="sv-SE"/>
        </w:rPr>
        <w:t>Sjöfarten som trafikerar Sverige betalar farledsavgifter som bekostar</w:t>
      </w:r>
      <w:r w:rsidRPr="00853935" w:rsidR="00DA4C47">
        <w:rPr>
          <w:lang w:val="sv-SE"/>
        </w:rPr>
        <w:t xml:space="preserve"> bland annat </w:t>
      </w:r>
      <w:r w:rsidRPr="00853935">
        <w:rPr>
          <w:lang w:val="sv-SE"/>
        </w:rPr>
        <w:t>isbrytningen i farlederna. För att stärka sjöfarten och fortsätta med den mycket efterfrågade sjöfartsmiljarden minskar Sverigedemokraterna farledsavgifterna med 250 miljoner kronor årligen genom att kostnaden för isbrytningen i</w:t>
      </w:r>
      <w:r w:rsidRPr="00853935" w:rsidR="005D3C70">
        <w:rPr>
          <w:lang w:val="sv-SE"/>
        </w:rPr>
        <w:t xml:space="preserve"> </w:t>
      </w:r>
      <w:r w:rsidRPr="00853935">
        <w:rPr>
          <w:lang w:val="sv-SE"/>
        </w:rPr>
        <w:t>stället åläggs staten.</w:t>
      </w:r>
    </w:p>
    <w:p w:rsidRPr="006B375B" w:rsidR="00E71840" w:rsidP="006B375B" w:rsidRDefault="006B375B" w14:paraId="4CC45D94" w14:textId="21C26A3E">
      <w:pPr>
        <w:pStyle w:val="Rubrik3"/>
      </w:pPr>
      <w:bookmarkStart w:name="_Toc472581689" w:id="167"/>
      <w:r w:rsidRPr="006B375B">
        <w:rPr>
          <w:caps w:val="0"/>
        </w:rPr>
        <w:t>Avskaffad farledsavgift för kryssningsfartyg som tömmer sin latrin i hamnen</w:t>
      </w:r>
      <w:bookmarkEnd w:id="167"/>
    </w:p>
    <w:p w:rsidRPr="006B375B" w:rsidR="00E71840" w:rsidP="006B375B" w:rsidRDefault="00E71840" w14:paraId="4CC45D95" w14:textId="6AC229E0">
      <w:pPr>
        <w:pStyle w:val="Normalutanindragellerluft"/>
      </w:pPr>
      <w:r w:rsidRPr="006B375B">
        <w:t>Från och med den 1 april 2015 är det förbjudet för fritidsbåtar att tömma latrintanken rätt ut i sjön. I</w:t>
      </w:r>
      <w:r w:rsidRPr="006B375B" w:rsidR="005D3C70">
        <w:t xml:space="preserve"> </w:t>
      </w:r>
      <w:r w:rsidRPr="006B375B">
        <w:t xml:space="preserve">stället ska tömningen ske vid en toatömningsstation i land så att avfallet kan tas om hand i reningsverk. För den som bryter mot förbudet väntar böter eller </w:t>
      </w:r>
      <w:r w:rsidRPr="006B375B" w:rsidR="005D3C70">
        <w:t>i värsta fall</w:t>
      </w:r>
      <w:r w:rsidRPr="006B375B">
        <w:t xml:space="preserve"> fängelse i upp till två år. Kryssningsfartygen som trafikerar Östersjön har ett undantag och får således tömma sitt avlopp till havs. Sverigedemokraterna inför därför, i väntan på att den internationella överenskommelsen på området träder i kraft 2019/2023, en stimulans på 27 miljoner kronor per år i form av avskaffad farledsavgift för de kryssningsfartyg som lämnar sitt grå- och svartvatten i hamnarna i</w:t>
      </w:r>
      <w:r w:rsidRPr="006B375B" w:rsidR="005D3C70">
        <w:t xml:space="preserve"> </w:t>
      </w:r>
      <w:r w:rsidRPr="006B375B">
        <w:t xml:space="preserve">stället för att dumpa det i havet. </w:t>
      </w:r>
    </w:p>
    <w:p w:rsidRPr="00853935" w:rsidR="00E71840" w:rsidP="00853935" w:rsidRDefault="00853935" w14:paraId="4CC45D96" w14:textId="6C638AE3">
      <w:pPr>
        <w:pStyle w:val="Rubrik3"/>
      </w:pPr>
      <w:bookmarkStart w:name="_Toc472581690" w:id="168"/>
      <w:r>
        <w:rPr>
          <w:caps w:val="0"/>
        </w:rPr>
        <w:t>Upprustning av G</w:t>
      </w:r>
      <w:r w:rsidRPr="00853935">
        <w:rPr>
          <w:caps w:val="0"/>
        </w:rPr>
        <w:t>öta älv</w:t>
      </w:r>
      <w:bookmarkEnd w:id="168"/>
    </w:p>
    <w:p w:rsidRPr="00853935" w:rsidR="00E71840" w:rsidP="00853935" w:rsidRDefault="00E71840" w14:paraId="4CC45D97" w14:textId="16737C1F">
      <w:pPr>
        <w:pStyle w:val="Normalutanindragellerluft"/>
      </w:pPr>
      <w:r w:rsidRPr="00853935">
        <w:t>Den 16 december 2014 infördes EU:s regelverk gällande inlandssjöfart i Sverige, och några av våra inre vattenvägar</w:t>
      </w:r>
      <w:r w:rsidRPr="00853935" w:rsidR="00EF6C19">
        <w:t xml:space="preserve"> är klassade för inlandssjöfart,</w:t>
      </w:r>
      <w:r w:rsidRPr="00853935">
        <w:t xml:space="preserve"> däribland Göta älv, Vänern och Mälaren. Det saknas dock bestämmelser om </w:t>
      </w:r>
      <w:r w:rsidRPr="00853935" w:rsidR="00474076">
        <w:t xml:space="preserve">bland annat </w:t>
      </w:r>
      <w:r w:rsidRPr="00853935">
        <w:t xml:space="preserve">bemanning, behörighetsfrågor, farledsavgifter </w:t>
      </w:r>
      <w:r w:rsidRPr="00853935" w:rsidR="00474076">
        <w:t>med mera</w:t>
      </w:r>
      <w:r w:rsidRPr="00853935" w:rsidR="00EF6C19">
        <w:t>,</w:t>
      </w:r>
      <w:r w:rsidRPr="00853935">
        <w:t xml:space="preserve"> </w:t>
      </w:r>
      <w:r w:rsidRPr="00853935">
        <w:lastRenderedPageBreak/>
        <w:t>vilket gör att alla parametrar i</w:t>
      </w:r>
      <w:r w:rsidRPr="00853935" w:rsidR="00EF6C19">
        <w:t>nte är helt klara för rederier</w:t>
      </w:r>
      <w:r w:rsidRPr="00853935">
        <w:t xml:space="preserve"> som vill trafikera de inre vattenvägarna. </w:t>
      </w:r>
    </w:p>
    <w:p w:rsidRPr="002E3896" w:rsidR="00E71840" w:rsidP="00853935" w:rsidRDefault="00E71840" w14:paraId="4CC45D98" w14:textId="6BDDEB66">
      <w:pPr>
        <w:rPr>
          <w:lang w:val="sv-SE"/>
        </w:rPr>
      </w:pPr>
      <w:r w:rsidRPr="002E3896">
        <w:rPr>
          <w:lang w:val="sv-SE"/>
        </w:rPr>
        <w:t xml:space="preserve">De svenska vattenvägarna har stor kapacitet och intresset för inlandssjöfart ökar, både inom gods- och kollektivtrafik. Detta ser Sverigedemokraterna som något mycket positivt, då inlandssjöfart minskar antalet vägtransporter, vilket både </w:t>
      </w:r>
      <w:r w:rsidRPr="002E3896" w:rsidR="00EF6C19">
        <w:rPr>
          <w:lang w:val="sv-SE"/>
        </w:rPr>
        <w:t>avlastar vårt ansträngda vägnät</w:t>
      </w:r>
      <w:r w:rsidRPr="002E3896">
        <w:rPr>
          <w:lang w:val="sv-SE"/>
        </w:rPr>
        <w:t xml:space="preserve"> samt minskar miljöpåverkan eftersom vattentransporter kräver betydligt mindre energi per ton transporterat gods jämfört med andra transportsätt.</w:t>
      </w:r>
    </w:p>
    <w:p w:rsidRPr="002E3896" w:rsidR="00E71840" w:rsidP="00853935" w:rsidRDefault="00E71840" w14:paraId="4CC45D99" w14:textId="77777777">
      <w:pPr>
        <w:rPr>
          <w:lang w:val="sv-SE"/>
        </w:rPr>
      </w:pPr>
      <w:r w:rsidRPr="002E3896">
        <w:rPr>
          <w:lang w:val="sv-SE"/>
        </w:rPr>
        <w:t>Slussarna på Göta älv är gamla och behöver åtgärdas då deras tekniska livslängd enbart sträcker sig till 2030. Därför anser vi att man bör starta byggandet av nya slussar omgående.</w:t>
      </w:r>
    </w:p>
    <w:p w:rsidRPr="002E3896" w:rsidR="00E71840" w:rsidP="00853935" w:rsidRDefault="00E71840" w14:paraId="4CC45D9A" w14:textId="7F9A2FA4">
      <w:pPr>
        <w:rPr>
          <w:lang w:val="sv-SE"/>
        </w:rPr>
      </w:pPr>
      <w:r w:rsidRPr="002E3896">
        <w:rPr>
          <w:lang w:val="sv-SE"/>
        </w:rPr>
        <w:t>Dessutom visar rapporter från Statens geo</w:t>
      </w:r>
      <w:r w:rsidRPr="002E3896" w:rsidR="00EF6C19">
        <w:rPr>
          <w:lang w:val="sv-SE"/>
        </w:rPr>
        <w:t>tekniska</w:t>
      </w:r>
      <w:r w:rsidRPr="002E3896">
        <w:rPr>
          <w:lang w:val="sv-SE"/>
        </w:rPr>
        <w:t xml:space="preserve"> institut att jordskredsrisken längs stora delar av älven är hög, varav Lilla Edet anses mest kritisk. Ett jordskred kan få katastrofala konsekvenser för sjöfarten, men även för Göteborg med omnejd som får sitt dricksvatten från Göta älv.</w:t>
      </w:r>
    </w:p>
    <w:p w:rsidRPr="002E3896" w:rsidR="00E71840" w:rsidP="00853935" w:rsidRDefault="00E71840" w14:paraId="4CC45D9B" w14:textId="1F4B9084">
      <w:pPr>
        <w:rPr>
          <w:lang w:val="sv-SE"/>
        </w:rPr>
      </w:pPr>
      <w:r w:rsidRPr="002E3896">
        <w:rPr>
          <w:lang w:val="sv-SE"/>
        </w:rPr>
        <w:t xml:space="preserve">Sverigedemokraterna vill därför, i samband med att slussarna byts ut, </w:t>
      </w:r>
      <w:r w:rsidRPr="002E3896" w:rsidR="00EF6C19">
        <w:rPr>
          <w:lang w:val="sv-SE"/>
        </w:rPr>
        <w:t>att jordskredssäkring genomförs</w:t>
      </w:r>
      <w:r w:rsidRPr="002E3896">
        <w:rPr>
          <w:lang w:val="sv-SE"/>
        </w:rPr>
        <w:t xml:space="preserve"> och att byggnationen påbörjas så snart som möjligt.</w:t>
      </w:r>
    </w:p>
    <w:p w:rsidRPr="00853935" w:rsidR="00E71840" w:rsidP="00853935" w:rsidRDefault="00853935" w14:paraId="4CC45D9C" w14:textId="1A6AA3D6">
      <w:pPr>
        <w:pStyle w:val="Rubrik3"/>
      </w:pPr>
      <w:bookmarkStart w:name="_Toc472581691" w:id="169"/>
      <w:r w:rsidRPr="00853935">
        <w:rPr>
          <w:caps w:val="0"/>
        </w:rPr>
        <w:t>Hamnar</w:t>
      </w:r>
      <w:bookmarkEnd w:id="169"/>
    </w:p>
    <w:p w:rsidRPr="00853935" w:rsidR="00E71840" w:rsidP="00853935" w:rsidRDefault="00E71840" w14:paraId="4CC45D9D" w14:textId="14402798">
      <w:pPr>
        <w:pStyle w:val="Normalutanindragellerluft"/>
      </w:pPr>
      <w:r w:rsidRPr="00853935">
        <w:t>De svenska hamnarna måste ha rätt förutsättningar att erbjuda en god service åt anlöpande fartyg. Infrastrukturen runt hamnarna är mycket viktig för att tillgodose export och import fö</w:t>
      </w:r>
      <w:r w:rsidRPr="00853935" w:rsidR="00EF6C19">
        <w:t>r industrier som är känsliga för</w:t>
      </w:r>
      <w:r w:rsidRPr="00853935">
        <w:t xml:space="preserve"> förseningar i leveranskedjan. Färjetrafiken behöver en infrastruktur där man enkelt kan ta sig till och från fartygen utan att belasta städerna med större trafikstörningar. </w:t>
      </w:r>
    </w:p>
    <w:p w:rsidRPr="002E3896" w:rsidR="00E71840" w:rsidP="00853935" w:rsidRDefault="00E71840" w14:paraId="4CC45D9E" w14:textId="77777777">
      <w:pPr>
        <w:rPr>
          <w:lang w:val="sv-SE"/>
        </w:rPr>
      </w:pPr>
      <w:r w:rsidRPr="002E3896">
        <w:rPr>
          <w:lang w:val="sv-SE"/>
        </w:rPr>
        <w:t xml:space="preserve">Säkerheten i och runt hamnarna är viktig då stora volymer tung trafik passerar dessa områden. Därför ser Sverigedemokraterna mycket positivt </w:t>
      </w:r>
      <w:r w:rsidRPr="002E3896">
        <w:rPr>
          <w:lang w:val="sv-SE"/>
        </w:rPr>
        <w:lastRenderedPageBreak/>
        <w:t>på de aviserade alkobommar som nu kommer att lanseras på våra större hamnar.</w:t>
      </w:r>
    </w:p>
    <w:p w:rsidRPr="00853935" w:rsidR="00E71840" w:rsidP="00853935" w:rsidRDefault="00E71840" w14:paraId="4CC45D9F" w14:textId="17EDB3E9">
      <w:pPr>
        <w:pStyle w:val="Rubrik2"/>
      </w:pPr>
      <w:bookmarkStart w:name="_Toc472581692" w:id="170"/>
      <w:r w:rsidRPr="00853935">
        <w:t>M</w:t>
      </w:r>
      <w:r w:rsidR="00853935">
        <w:t>ed flyget lyfter S</w:t>
      </w:r>
      <w:r w:rsidRPr="00853935" w:rsidR="00853935">
        <w:t>verige</w:t>
      </w:r>
      <w:bookmarkEnd w:id="170"/>
    </w:p>
    <w:p w:rsidRPr="00853935" w:rsidR="00E71840" w:rsidP="00853935" w:rsidRDefault="00E71840" w14:paraId="4CC45DA0" w14:textId="72CF230F">
      <w:pPr>
        <w:pStyle w:val="Normalutanindragellerluft"/>
      </w:pPr>
      <w:r w:rsidRPr="00853935">
        <w:t xml:space="preserve">Sverige är ett till ytan stort, men glesbefolkat, land med stort exportberoende. Flyget är därför viktigt ur många hänseenden. Allt från företag med </w:t>
      </w:r>
      <w:r w:rsidRPr="00853935" w:rsidR="00EF6C19">
        <w:t>intressen utspridda över landet</w:t>
      </w:r>
      <w:r w:rsidRPr="00853935">
        <w:t xml:space="preserve"> till utländska investerare och multinationella företag med filialer i Sverige är beroende av fl</w:t>
      </w:r>
      <w:r w:rsidRPr="00853935" w:rsidR="00EF6C19">
        <w:t>yget för att kunna fortsätta att</w:t>
      </w:r>
      <w:r w:rsidRPr="00853935">
        <w:t xml:space="preserve"> utveckla sina verksamheter. Eftersom flyget är det enda rimliga alternativet för interkontinentala resor, och dagens globaliserade värld kräver goda kommunikationer, är flyget en konkurrensfaktor för Sverige och svenska företag på den internationella marknaden.</w:t>
      </w:r>
    </w:p>
    <w:p w:rsidRPr="002E3896" w:rsidR="00E71840" w:rsidP="00853935" w:rsidRDefault="00E71840" w14:paraId="4CC45DA1" w14:textId="77777777">
      <w:pPr>
        <w:rPr>
          <w:lang w:val="sv-SE"/>
        </w:rPr>
      </w:pPr>
      <w:r w:rsidRPr="002E3896">
        <w:rPr>
          <w:lang w:val="sv-SE"/>
        </w:rPr>
        <w:t>Flyget är också en viktig del av många människors känsla av frihet, och allt fler svenskar reser utomlands och ser detta som ett självklart inslag både över längre och kortare vistelser.</w:t>
      </w:r>
    </w:p>
    <w:p w:rsidRPr="00853935" w:rsidR="00E71840" w:rsidP="00853935" w:rsidRDefault="00853935" w14:paraId="4CC45DA2" w14:textId="1F8A6676">
      <w:pPr>
        <w:pStyle w:val="Rubrik3"/>
      </w:pPr>
      <w:bookmarkStart w:name="_Toc472581693" w:id="171"/>
      <w:r w:rsidRPr="00853935">
        <w:rPr>
          <w:caps w:val="0"/>
        </w:rPr>
        <w:t>Nej till flygskatt</w:t>
      </w:r>
      <w:bookmarkEnd w:id="171"/>
    </w:p>
    <w:p w:rsidRPr="00853935" w:rsidR="00E71840" w:rsidP="00853935" w:rsidRDefault="00E71840" w14:paraId="4CC45DA3" w14:textId="50AC1A52">
      <w:pPr>
        <w:pStyle w:val="Normalutanindragellerluft"/>
      </w:pPr>
      <w:r w:rsidRPr="00853935">
        <w:t>Flyget har, liksom alla andra trafikslag, en viss miljöpåverkan och det är viktig</w:t>
      </w:r>
      <w:r w:rsidRPr="00853935" w:rsidR="00BF49BD">
        <w:t>t att jobba för att minska den</w:t>
      </w:r>
      <w:r w:rsidRPr="00853935">
        <w:t xml:space="preserve">. Sverigedemokraterna ser positivt på satsningar på </w:t>
      </w:r>
      <w:r w:rsidRPr="00853935" w:rsidR="00474076">
        <w:t>till exempel</w:t>
      </w:r>
      <w:r w:rsidRPr="00853935">
        <w:t xml:space="preserve"> förnybara flygbränslen och andra miljövänligare tekniker inom flygindustrin.</w:t>
      </w:r>
    </w:p>
    <w:p w:rsidRPr="002E3896" w:rsidR="00E71840" w:rsidP="00853935" w:rsidRDefault="00E71840" w14:paraId="4CC45DA4" w14:textId="7B9729FA">
      <w:pPr>
        <w:rPr>
          <w:lang w:val="sv-SE"/>
        </w:rPr>
      </w:pPr>
      <w:r w:rsidRPr="002E3896">
        <w:rPr>
          <w:lang w:val="sv-SE"/>
        </w:rPr>
        <w:t xml:space="preserve">Regeringen har tillsatt en utredning för att undersöka hur en skatt på </w:t>
      </w:r>
      <w:r w:rsidRPr="002E3896" w:rsidR="00BF49BD">
        <w:rPr>
          <w:lang w:val="sv-SE"/>
        </w:rPr>
        <w:t>flygresor skulle kunna utformas</w:t>
      </w:r>
      <w:r w:rsidRPr="002E3896">
        <w:rPr>
          <w:lang w:val="sv-SE"/>
        </w:rPr>
        <w:t xml:space="preserve"> med syfte att minska flygets klimatpåverkan. Om en sådan skatt införs skulle det innebära slutet för en stor del av vår inrikesflygfart samtidigt som det skulle få oproportionella negativa effekter på svensk ekonomi jämfört med den eventuella marginella miljönyttan.</w:t>
      </w:r>
    </w:p>
    <w:p w:rsidRPr="002E3896" w:rsidR="00E71840" w:rsidP="00853935" w:rsidRDefault="00E71840" w14:paraId="4CC45DA5" w14:textId="30580E17">
      <w:pPr>
        <w:rPr>
          <w:lang w:val="sv-SE"/>
        </w:rPr>
      </w:pPr>
      <w:r w:rsidRPr="002E3896">
        <w:rPr>
          <w:lang w:val="sv-SE"/>
        </w:rPr>
        <w:lastRenderedPageBreak/>
        <w:t xml:space="preserve">Inrikesflyget i Sverige står i dagsläget för ungefär 1 procent av de totala utsläppen av koldioxid samtidigt som hela transportsektorn står för 38 </w:t>
      </w:r>
      <w:r w:rsidRPr="002E3896" w:rsidR="00474076">
        <w:rPr>
          <w:lang w:val="sv-SE"/>
        </w:rPr>
        <w:t>procent</w:t>
      </w:r>
      <w:r w:rsidRPr="002E3896">
        <w:rPr>
          <w:lang w:val="sv-SE"/>
        </w:rPr>
        <w:t>. Samtidigt är flyget inte helt utbytbart, vilket innebär att människor fortfarande kommer att flyga i en liknande omfat</w:t>
      </w:r>
      <w:r w:rsidRPr="002E3896" w:rsidR="00BF49BD">
        <w:rPr>
          <w:lang w:val="sv-SE"/>
        </w:rPr>
        <w:t>tning men till en högre kostnad</w:t>
      </w:r>
      <w:r w:rsidRPr="002E3896">
        <w:rPr>
          <w:lang w:val="sv-SE"/>
        </w:rPr>
        <w:t xml:space="preserve"> om en flygskatt skulle införas. Studier visar att skatten skulle minska de svenska utsläppen med 0,2 </w:t>
      </w:r>
      <w:r w:rsidRPr="002E3896" w:rsidR="00474076">
        <w:rPr>
          <w:lang w:val="sv-SE"/>
        </w:rPr>
        <w:t>procent</w:t>
      </w:r>
      <w:r w:rsidRPr="002E3896">
        <w:rPr>
          <w:lang w:val="sv-SE"/>
        </w:rPr>
        <w:t xml:space="preserve">, samtidigt som BNP skulle minska med 1,5 till 5,4 miljarder kronor första året. </w:t>
      </w:r>
    </w:p>
    <w:p w:rsidRPr="002E3896" w:rsidR="00E71840" w:rsidP="00853935" w:rsidRDefault="00E71840" w14:paraId="4CC45DA6" w14:textId="77777777">
      <w:pPr>
        <w:rPr>
          <w:lang w:val="sv-SE"/>
        </w:rPr>
      </w:pPr>
      <w:r w:rsidRPr="002E3896">
        <w:rPr>
          <w:lang w:val="sv-SE"/>
        </w:rPr>
        <w:t>Sverigedemokraterna säger därför nej till ett införande av flygskatt.</w:t>
      </w:r>
    </w:p>
    <w:p w:rsidRPr="00853935" w:rsidR="00E71840" w:rsidP="00853935" w:rsidRDefault="00853935" w14:paraId="4CC45DA7" w14:textId="1912C1B4">
      <w:pPr>
        <w:pStyle w:val="Rubrik3"/>
      </w:pPr>
      <w:bookmarkStart w:name="_Toc472581694" w:id="172"/>
      <w:r>
        <w:rPr>
          <w:caps w:val="0"/>
        </w:rPr>
        <w:t>Bevara B</w:t>
      </w:r>
      <w:r w:rsidRPr="00853935">
        <w:rPr>
          <w:caps w:val="0"/>
        </w:rPr>
        <w:t>romma flygplats</w:t>
      </w:r>
      <w:bookmarkEnd w:id="172"/>
    </w:p>
    <w:p w:rsidRPr="00853935" w:rsidR="00E71840" w:rsidP="00853935" w:rsidRDefault="00E71840" w14:paraId="4CC45DA8" w14:textId="77777777">
      <w:pPr>
        <w:pStyle w:val="Normalutanindragellerluft"/>
      </w:pPr>
      <w:r w:rsidRPr="00853935">
        <w:t xml:space="preserve">Storstockholm är en tillväxtregion och ses som en attraktiv plats för både företag och privatpersoner. För att Stockholm fortsatt ska vara attraktivt krävs goda kommunikationer – något som inte gynnas av en nedläggning av Bromma flygplats. </w:t>
      </w:r>
    </w:p>
    <w:p w:rsidRPr="002E3896" w:rsidR="00E71840" w:rsidP="00853935" w:rsidRDefault="00E71840" w14:paraId="4CC45DA9" w14:textId="61F85165">
      <w:pPr>
        <w:rPr>
          <w:lang w:val="sv-SE"/>
        </w:rPr>
      </w:pPr>
      <w:r w:rsidRPr="002E3896">
        <w:rPr>
          <w:lang w:val="sv-SE"/>
        </w:rPr>
        <w:t xml:space="preserve">Bromma flygplats är en av landets mest trafikerade. Ca 90 </w:t>
      </w:r>
      <w:r w:rsidRPr="002E3896" w:rsidR="00474076">
        <w:rPr>
          <w:lang w:val="sv-SE"/>
        </w:rPr>
        <w:t>procent</w:t>
      </w:r>
      <w:r w:rsidRPr="002E3896">
        <w:rPr>
          <w:lang w:val="sv-SE"/>
        </w:rPr>
        <w:t xml:space="preserve"> av resorna är arbetsrelaterade och en nedläggning hotar att kosta 24 000 arbetstillfällen, varför flygplatsen är av stort värde för Stockholms och Sveriges näringsliv. En nedläggning vore katastrofal då Stockholm är landets starkaste tillväxtmotor. Stadens andra flygplats, Arlanda, är nära sitt kapacitetsmaximum och klarar i dagsläget inte av att ta över trafiken från Bromma och speciellt inte under de tider huvuddelen av trafiken till och från Bromm</w:t>
      </w:r>
      <w:r w:rsidRPr="002E3896" w:rsidR="00BF49BD">
        <w:rPr>
          <w:lang w:val="sv-SE"/>
        </w:rPr>
        <w:t>a sker. Dessutom ligger Arlanda</w:t>
      </w:r>
      <w:r w:rsidRPr="002E3896">
        <w:rPr>
          <w:lang w:val="sv-SE"/>
        </w:rPr>
        <w:t xml:space="preserve"> i internationella jämförelser långt ned i rankningen när det gäller närhet till stadskärnan.</w:t>
      </w:r>
    </w:p>
    <w:p w:rsidRPr="002E3896" w:rsidR="00E71840" w:rsidP="00853935" w:rsidRDefault="00E71840" w14:paraId="4CC45DAA" w14:textId="77777777">
      <w:pPr>
        <w:rPr>
          <w:lang w:val="sv-SE"/>
        </w:rPr>
      </w:pPr>
      <w:r w:rsidRPr="002E3896">
        <w:rPr>
          <w:lang w:val="sv-SE"/>
        </w:rPr>
        <w:t>Bromma är dessutom ensam om ett antal linjer till och från Stockholm, däribland Östersund, varför en nedläggning riskerar att få stora konsekvenser för verksamhet på dessa orter.</w:t>
      </w:r>
    </w:p>
    <w:p w:rsidRPr="002E3896" w:rsidR="00E71840" w:rsidP="00853935" w:rsidRDefault="00E71840" w14:paraId="4CC45DAB" w14:textId="77777777">
      <w:pPr>
        <w:rPr>
          <w:lang w:val="sv-SE"/>
        </w:rPr>
      </w:pPr>
      <w:r w:rsidRPr="002E3896">
        <w:rPr>
          <w:lang w:val="sv-SE"/>
        </w:rPr>
        <w:lastRenderedPageBreak/>
        <w:t xml:space="preserve">Sverigedemokraterna vill därför behålla Bromma flygplats </w:t>
      </w:r>
      <w:r w:rsidRPr="002E3896" w:rsidR="00474076">
        <w:rPr>
          <w:lang w:val="sv-SE"/>
        </w:rPr>
        <w:t>till och med minst</w:t>
      </w:r>
      <w:r w:rsidRPr="002E3896">
        <w:rPr>
          <w:lang w:val="sv-SE"/>
        </w:rPr>
        <w:t xml:space="preserve"> 2038</w:t>
      </w:r>
      <w:r w:rsidRPr="002E3896" w:rsidR="00474076">
        <w:rPr>
          <w:lang w:val="sv-SE"/>
        </w:rPr>
        <w:t xml:space="preserve"> och</w:t>
      </w:r>
      <w:r w:rsidRPr="002E3896">
        <w:rPr>
          <w:lang w:val="sv-SE"/>
        </w:rPr>
        <w:t xml:space="preserve"> en nedläggning kan enbart komma på tal om detta inte innebär nedlagda flyglinjer eller negativa konsekvenser för landet som helhet.</w:t>
      </w:r>
    </w:p>
    <w:p w:rsidRPr="00853935" w:rsidR="00E71840" w:rsidP="00853935" w:rsidRDefault="00853935" w14:paraId="4CC45DAC" w14:textId="068E29DA">
      <w:pPr>
        <w:pStyle w:val="Rubrik2"/>
      </w:pPr>
      <w:bookmarkStart w:name="_Toc472581695" w:id="173"/>
      <w:r w:rsidRPr="00853935">
        <w:t>Stärk svensk åkerinäring</w:t>
      </w:r>
      <w:bookmarkEnd w:id="173"/>
    </w:p>
    <w:p w:rsidRPr="00853935" w:rsidR="00E71840" w:rsidP="00853935" w:rsidRDefault="00E71840" w14:paraId="4CC45DAD" w14:textId="48A068EF">
      <w:pPr>
        <w:pStyle w:val="Normalutanindragellerluft"/>
      </w:pPr>
      <w:r w:rsidRPr="00853935">
        <w:t xml:space="preserve">Cabotagetransport innebär att en utländsk bil som lossar i </w:t>
      </w:r>
      <w:r w:rsidRPr="00853935" w:rsidR="00474076">
        <w:t>till exempel</w:t>
      </w:r>
      <w:r w:rsidRPr="00853935">
        <w:t xml:space="preserve"> Umeå, efter lossning kan använda sig av tre inrikeslaster under högst sju dagar för att ta sig ner till fär</w:t>
      </w:r>
      <w:r w:rsidRPr="00853935" w:rsidR="00E778ED">
        <w:t>jeläget för vidare transport till</w:t>
      </w:r>
      <w:r w:rsidRPr="00853935">
        <w:t xml:space="preserve"> sitt hemland. Grundtanken var att antalet mil utan last skulle minimeras. Detta förutsätter emellertid att bilen registreras i en databas vid ankomst till Sverige för att ge polisen en möjlighet att vid en vägkontroll avgöra hur länge fordonet befunnit sig i landet. Är sjudagarsgränsen passerad är det en olaglig inrikestransport. Det har i cabotagestudien framkommit att över 2 000 </w:t>
      </w:r>
      <w:r w:rsidRPr="00853935" w:rsidR="00E778ED">
        <w:t>lastbilar aldrig lämnar Sverige</w:t>
      </w:r>
      <w:r w:rsidRPr="00853935">
        <w:t xml:space="preserve"> utan kontinuerligt bedriver olaglig inrikestrafik.</w:t>
      </w:r>
    </w:p>
    <w:p w:rsidRPr="002E3896" w:rsidR="00E71840" w:rsidP="00853935" w:rsidRDefault="00E71840" w14:paraId="4CC45DAE" w14:textId="284142F9">
      <w:pPr>
        <w:rPr>
          <w:lang w:val="sv-SE"/>
        </w:rPr>
      </w:pPr>
      <w:r w:rsidRPr="002E3896">
        <w:rPr>
          <w:lang w:val="sv-SE"/>
        </w:rPr>
        <w:t>Svensk åkerinäring har under många år varit en av svensk ekonomis grundpelare. Branschen har bidragit till i stort sett all form av industriell utveckling i vårt land. Sedan EU-inträdet 1995 har åkeribranschen utsatts för en allt hårdare konkurrens från övriga medlemsländer. De stora problemen började när länder i det forna östblocket införlivades i unionen och gränsöverskridande trafik i princip avreglerades. Dessa länders åkerier kör ofta för under halva milkostnaden av vad ett svenskt åkeri behöver för att kunna bedriva verksamhet på ett lagligt sätt. Den låga ersättning de utländska åkerierna tar täcker i dessa fall inte ens bränslekostnaden, vilket troligen är en stor förklaring till den om</w:t>
      </w:r>
      <w:r w:rsidRPr="002E3896" w:rsidR="00E778ED">
        <w:rPr>
          <w:lang w:val="sv-SE"/>
        </w:rPr>
        <w:t>fattande dieselstölden i landet:</w:t>
      </w:r>
      <w:r w:rsidR="00B14A7A">
        <w:rPr>
          <w:lang w:val="sv-SE"/>
        </w:rPr>
        <w:t xml:space="preserve"> bara under 2013 stals över 10 </w:t>
      </w:r>
      <w:r w:rsidRPr="002E3896">
        <w:rPr>
          <w:lang w:val="sv-SE"/>
        </w:rPr>
        <w:t>miljoner liter diesel.</w:t>
      </w:r>
    </w:p>
    <w:p w:rsidRPr="002E3896" w:rsidR="00E71840" w:rsidP="00853935" w:rsidRDefault="00E71840" w14:paraId="4CC45DAF" w14:textId="77777777">
      <w:pPr>
        <w:rPr>
          <w:lang w:val="sv-SE"/>
        </w:rPr>
      </w:pPr>
      <w:r w:rsidRPr="002E3896">
        <w:rPr>
          <w:lang w:val="sv-SE"/>
        </w:rPr>
        <w:t xml:space="preserve">Sverigedemokraterna anser att det är beklämmande att regeringen inte agerar mer kraftfullt i denna fråga som handlar om att skydda svenska jobb </w:t>
      </w:r>
      <w:r w:rsidRPr="002E3896">
        <w:rPr>
          <w:lang w:val="sv-SE"/>
        </w:rPr>
        <w:lastRenderedPageBreak/>
        <w:t>och svensk åkerinäring. De svenska åkeriföretagen är inte rädda för konkurrens, men det ska vara konkurrens på lika villkor och i enlighet med lagar och regler.</w:t>
      </w:r>
    </w:p>
    <w:p w:rsidRPr="002E3896" w:rsidR="00E71840" w:rsidP="00853935" w:rsidRDefault="00E71840" w14:paraId="4CC45DB0" w14:textId="77777777">
      <w:pPr>
        <w:rPr>
          <w:lang w:val="sv-SE"/>
        </w:rPr>
      </w:pPr>
      <w:r w:rsidRPr="002E3896">
        <w:rPr>
          <w:lang w:val="sv-SE"/>
        </w:rPr>
        <w:t>Sverigedemokraterna vill snarast införa rättvisa villkor inom vägtransportområdet. Att passivt, genom försummelse, låta svenska företag gå under i en orättfärdig konkurrens är oacceptabelt.</w:t>
      </w:r>
    </w:p>
    <w:p w:rsidRPr="00853935" w:rsidR="00E71840" w:rsidP="00853935" w:rsidRDefault="00853935" w14:paraId="4CC45DB1" w14:textId="5F507818">
      <w:pPr>
        <w:pStyle w:val="Rubrik3"/>
      </w:pPr>
      <w:bookmarkStart w:name="_Toc472581696" w:id="174"/>
      <w:r w:rsidRPr="00853935">
        <w:rPr>
          <w:caps w:val="0"/>
        </w:rPr>
        <w:t>Koll på vägarna</w:t>
      </w:r>
      <w:bookmarkEnd w:id="174"/>
    </w:p>
    <w:p w:rsidRPr="00853935" w:rsidR="00E71840" w:rsidP="00853935" w:rsidRDefault="00E71840" w14:paraId="4CC45DB2" w14:textId="77777777">
      <w:pPr>
        <w:pStyle w:val="Normalutanindragellerluft"/>
      </w:pPr>
      <w:r w:rsidRPr="00853935">
        <w:t>Registrering av cabotagetransporter ska ske vid ankomst till våra gränser. Sverigedemokraterna förespråkar att ett elektroniskt system, likt det tyska LKW-Maut-systemet, införs i Sverige för bilar vägande över 12 ton. Systemet bygger på att transpondrar monteras i de lastbilar som vill utföra transporter i Sverige, vilket gör att myndigheterna lätt kan kontrollera färdväg och antal dygn en utländsk bil befunnit sig i landet. Detta säkerställer att avgifter betalas och att cabotageregler samt kör- och vilotidsdirektivet efterlevs. Polisen skulle på detta vis få ett effektivt verktyg för att stävja det allt mer omfattande fusket.</w:t>
      </w:r>
    </w:p>
    <w:p w:rsidRPr="002E3896" w:rsidR="00E71840" w:rsidP="00853935" w:rsidRDefault="00E71840" w14:paraId="4CC45DB3" w14:textId="77777777">
      <w:pPr>
        <w:rPr>
          <w:lang w:val="sv-SE"/>
        </w:rPr>
      </w:pPr>
      <w:r w:rsidRPr="002E3896">
        <w:rPr>
          <w:lang w:val="sv-SE"/>
        </w:rPr>
        <w:t>För att beivra fusket på vägarna kommer det framöver även krävas stora satsningar på trafikpolisen. Sedan mitten av åttiotalet har antalet trafikpoliser på våra vägar minskat från dryga 1 800 till 190. Därför anser Sverigedemokraterna att det krävs en ambitionshöjning gällande utbildning och rekrytering av specialiserade trafikpoliser. Dessa bör i sin tur vara organiserade i en separat gren av polisen i likhet med tyska BAG, och liksom sin tyska förebild på sikt kunna bli helt självfinansierande.</w:t>
      </w:r>
    </w:p>
    <w:p w:rsidRPr="00041624" w:rsidR="00E71840" w:rsidP="00041624" w:rsidRDefault="00041624" w14:paraId="4CC45DB4" w14:textId="687114B8">
      <w:pPr>
        <w:pStyle w:val="Rubrik3"/>
      </w:pPr>
      <w:bookmarkStart w:name="_Toc472581697" w:id="175"/>
      <w:r w:rsidRPr="00041624">
        <w:rPr>
          <w:caps w:val="0"/>
        </w:rPr>
        <w:t>Nej till kilometerskatt</w:t>
      </w:r>
      <w:bookmarkEnd w:id="175"/>
    </w:p>
    <w:p w:rsidRPr="00041624" w:rsidR="00E71840" w:rsidP="00041624" w:rsidRDefault="00E71840" w14:paraId="4CC45DB5" w14:textId="26F7CB75">
      <w:pPr>
        <w:pStyle w:val="Normalutanindragellerluft"/>
      </w:pPr>
      <w:r w:rsidRPr="00041624">
        <w:t xml:space="preserve">Regeringen planerar </w:t>
      </w:r>
      <w:r w:rsidRPr="00041624" w:rsidR="00E778ED">
        <w:t xml:space="preserve">att </w:t>
      </w:r>
      <w:r w:rsidRPr="00041624">
        <w:t>införa en kil</w:t>
      </w:r>
      <w:r w:rsidRPr="00041624" w:rsidR="00474076">
        <w:t>ometerskatt, det vill säga</w:t>
      </w:r>
      <w:r w:rsidRPr="00041624">
        <w:t xml:space="preserve"> en skatt som betalas av åkerierna för varje avverkad kilometer. Detta skulle, ovanpå tidigare nämnda faktorer, innebära nådastöten för många svenska åk</w:t>
      </w:r>
      <w:r w:rsidRPr="00041624" w:rsidR="00E778ED">
        <w:t>erier</w:t>
      </w:r>
      <w:r w:rsidRPr="00041624">
        <w:t xml:space="preserve"> med </w:t>
      </w:r>
      <w:r w:rsidRPr="00041624">
        <w:lastRenderedPageBreak/>
        <w:t>i vissa fall en nära nog fördubbling av skattetrycket när det gäller trafikspecifika skatter.</w:t>
      </w:r>
    </w:p>
    <w:p w:rsidRPr="002E3896" w:rsidR="00E71840" w:rsidP="00041624" w:rsidRDefault="00E71840" w14:paraId="4CC45DB6" w14:textId="77777777">
      <w:pPr>
        <w:rPr>
          <w:lang w:val="sv-SE"/>
        </w:rPr>
      </w:pPr>
      <w:r w:rsidRPr="002E3896">
        <w:rPr>
          <w:lang w:val="sv-SE"/>
        </w:rPr>
        <w:t>Sverigedemokraterna motsäger sig därför kilometerskatten.</w:t>
      </w:r>
    </w:p>
    <w:p w:rsidRPr="00041624" w:rsidR="00E71840" w:rsidP="00041624" w:rsidRDefault="00041624" w14:paraId="4CC45DB7" w14:textId="263ED2AB">
      <w:pPr>
        <w:pStyle w:val="Rubrik3"/>
      </w:pPr>
      <w:bookmarkStart w:name="_Toc472581698" w:id="176"/>
      <w:r w:rsidRPr="00041624">
        <w:rPr>
          <w:caps w:val="0"/>
        </w:rPr>
        <w:t>Tyngre lastbilar</w:t>
      </w:r>
      <w:bookmarkEnd w:id="176"/>
    </w:p>
    <w:p w:rsidRPr="00041624" w:rsidR="00E71840" w:rsidP="00041624" w:rsidRDefault="00E71840" w14:paraId="4CC45DB8" w14:textId="77777777">
      <w:pPr>
        <w:pStyle w:val="Normalutanindragellerluft"/>
      </w:pPr>
      <w:r w:rsidRPr="00041624">
        <w:t>Sverigedemokraterna vill omgående tillåta tyngre och längre lastbilar, då det ger bättre konkurrenskraft för våra svenska företag samt ger minskad miljöpåverkan och vägslitage.</w:t>
      </w:r>
    </w:p>
    <w:p w:rsidRPr="002E3896" w:rsidR="00E71840" w:rsidP="00041624" w:rsidRDefault="00E71840" w14:paraId="4CC45DB9" w14:textId="77777777">
      <w:pPr>
        <w:rPr>
          <w:lang w:val="sv-SE"/>
        </w:rPr>
      </w:pPr>
      <w:r w:rsidRPr="002E3896">
        <w:rPr>
          <w:lang w:val="sv-SE"/>
        </w:rPr>
        <w:t>Finland höjde den 1 oktober 2013 den tillåtna bruttovikten från 60 till 76 ton med motiveringen att höja konkurrenskraften i landet. Sverigedemokraterna vill omgående följa det finländska exemplet och tillåta lastbilar med en bruttovikt på 74 ton.</w:t>
      </w:r>
    </w:p>
    <w:p w:rsidRPr="00041624" w:rsidR="00E71840" w:rsidP="00041624" w:rsidRDefault="00041624" w14:paraId="4CC45DBA" w14:textId="1757176C">
      <w:pPr>
        <w:pStyle w:val="Rubrik2"/>
      </w:pPr>
      <w:bookmarkStart w:name="_Toc472581699" w:id="177"/>
      <w:r w:rsidRPr="00041624">
        <w:t>En järnväg som spårat ur</w:t>
      </w:r>
      <w:bookmarkEnd w:id="177"/>
    </w:p>
    <w:p w:rsidRPr="00041624" w:rsidR="00E71840" w:rsidP="00041624" w:rsidRDefault="00E71840" w14:paraId="4CC45DBB" w14:textId="72D88446">
      <w:pPr>
        <w:pStyle w:val="Normalutanindragellerluft"/>
      </w:pPr>
      <w:r w:rsidRPr="00041624">
        <w:t>Sveriges järnväg kan l</w:t>
      </w:r>
      <w:r w:rsidRPr="00041624" w:rsidR="00E778ED">
        <w:t>iknas vid industrins blodomlopp:</w:t>
      </w:r>
      <w:r w:rsidRPr="00041624">
        <w:t xml:space="preserve"> den förser fabriker och företag med råvaror och vidaretransporterar förädlade produkter. Trots järnvägens stora betydelse för riket så orsakar den, på grund av bristande funktionalitet och eftersatt underhåll, årligen merkostnader i miljardklassen. Därutöver överskrider efterfrågan på kapacitet i dagsläget vida utbudet, vilket leder till stora dödviktseffekter.</w:t>
      </w:r>
    </w:p>
    <w:p w:rsidRPr="00041624" w:rsidR="00E71840" w:rsidP="00041624" w:rsidRDefault="00041624" w14:paraId="4CC45DBC" w14:textId="303A9ED5">
      <w:pPr>
        <w:pStyle w:val="Rubrik3"/>
      </w:pPr>
      <w:bookmarkStart w:name="_Toc472581700" w:id="178"/>
      <w:r w:rsidRPr="00041624">
        <w:rPr>
          <w:caps w:val="0"/>
        </w:rPr>
        <w:t>Ett tillförlitligt kontaktledningssystem</w:t>
      </w:r>
      <w:bookmarkEnd w:id="178"/>
    </w:p>
    <w:p w:rsidRPr="00041624" w:rsidR="00E71840" w:rsidP="00041624" w:rsidRDefault="00E71840" w14:paraId="4CC45DBD" w14:textId="325FDEFB">
      <w:pPr>
        <w:pStyle w:val="Normalutanindragellerluft"/>
      </w:pPr>
      <w:r w:rsidRPr="00041624">
        <w:t xml:space="preserve">Sverige har Europas sämsta kontakledningssystem, vilket står för 20 </w:t>
      </w:r>
      <w:r w:rsidRPr="00041624" w:rsidR="00474076">
        <w:t>procent</w:t>
      </w:r>
      <w:r w:rsidRPr="00041624">
        <w:t xml:space="preserve"> av alla drifts</w:t>
      </w:r>
      <w:r w:rsidRPr="00041624" w:rsidR="00E778ED">
        <w:t>s</w:t>
      </w:r>
      <w:r w:rsidRPr="00041624">
        <w:t xml:space="preserve">törningar i infrastrukturen jämfört med 9 </w:t>
      </w:r>
      <w:r w:rsidRPr="00041624" w:rsidR="00474076">
        <w:t>procent</w:t>
      </w:r>
      <w:r w:rsidRPr="00041624" w:rsidR="00E778ED">
        <w:t xml:space="preserve"> i övriga EU-</w:t>
      </w:r>
      <w:r w:rsidRPr="00041624">
        <w:t xml:space="preserve">länder. Denna avvikelse påvisar att genomgripande åtgärder är nödvändiga för att säkerställa energiförsörjningen. </w:t>
      </w:r>
    </w:p>
    <w:p w:rsidRPr="002E3896" w:rsidR="00E71840" w:rsidP="00041624" w:rsidRDefault="00E71840" w14:paraId="4CC45DBE" w14:textId="77777777">
      <w:pPr>
        <w:rPr>
          <w:lang w:val="sv-SE"/>
        </w:rPr>
      </w:pPr>
      <w:r w:rsidRPr="002E3896">
        <w:rPr>
          <w:lang w:val="sv-SE"/>
        </w:rPr>
        <w:lastRenderedPageBreak/>
        <w:t>Därför vill Sverigedemokraterna som ett första steg EU-certifiera elsystemetet till en kostnad av 60 miljoner kronor för att förhindra kontaktledningsnedrivningar.</w:t>
      </w:r>
    </w:p>
    <w:p w:rsidRPr="00041624" w:rsidR="00E71840" w:rsidP="00041624" w:rsidRDefault="00041624" w14:paraId="4CC45DBF" w14:textId="548110FE">
      <w:pPr>
        <w:pStyle w:val="Rubrik3"/>
      </w:pPr>
      <w:bookmarkStart w:name="_Toc472581701" w:id="179"/>
      <w:r w:rsidRPr="00041624">
        <w:rPr>
          <w:caps w:val="0"/>
        </w:rPr>
        <w:t>Rätt signalsystem på rätt plats</w:t>
      </w:r>
      <w:bookmarkEnd w:id="179"/>
    </w:p>
    <w:p w:rsidRPr="00F50ECE" w:rsidR="00E71840" w:rsidP="00F50ECE" w:rsidRDefault="00E71840" w14:paraId="4CC45DC0" w14:textId="10A78DD0">
      <w:pPr>
        <w:pStyle w:val="Normalutanindragellerluft"/>
      </w:pPr>
      <w:r w:rsidRPr="00F50ECE">
        <w:t>Det europeiska signalsystemet ERTMS är endast nödvändi</w:t>
      </w:r>
      <w:r w:rsidR="00B14A7A">
        <w:t>gt för hastigheter över 250 </w:t>
      </w:r>
      <w:r w:rsidRPr="00F50ECE" w:rsidR="00F957B5">
        <w:t>km/tim</w:t>
      </w:r>
      <w:r w:rsidR="00B14A7A">
        <w:t>,</w:t>
      </w:r>
      <w:r w:rsidRPr="00F50ECE">
        <w:t xml:space="preserve"> varför vi anser att detta system endast hör hemma på ett eventuellt höghastighetsnät. Vi anser att det är mer angeläget att byta gamla signalställverk än att släcka optiska signaler med ERTMS. </w:t>
      </w:r>
    </w:p>
    <w:p w:rsidRPr="002E3896" w:rsidR="00E71840" w:rsidP="00F50ECE" w:rsidRDefault="00E71840" w14:paraId="4CC45DC1" w14:textId="49E589C0">
      <w:pPr>
        <w:rPr>
          <w:lang w:val="sv-SE"/>
        </w:rPr>
      </w:pPr>
      <w:r w:rsidRPr="002E3896">
        <w:rPr>
          <w:lang w:val="sv-SE"/>
        </w:rPr>
        <w:t>Genom att stoppa införandet av ERTMS på sträckor där detta inte krävs sparar vi årligen en miljard kronor, vilka vi i</w:t>
      </w:r>
      <w:r w:rsidRPr="002E3896" w:rsidR="00F957B5">
        <w:rPr>
          <w:lang w:val="sv-SE"/>
        </w:rPr>
        <w:t xml:space="preserve"> </w:t>
      </w:r>
      <w:r w:rsidRPr="002E3896">
        <w:rPr>
          <w:lang w:val="sv-SE"/>
        </w:rPr>
        <w:t>stället lägger på det eftersatta underhållet av järnvägen.</w:t>
      </w:r>
    </w:p>
    <w:p w:rsidRPr="00F50ECE" w:rsidR="00E71840" w:rsidP="00F50ECE" w:rsidRDefault="00F50ECE" w14:paraId="4CC45DC2" w14:textId="1FA501F1">
      <w:pPr>
        <w:pStyle w:val="Rubrik2"/>
      </w:pPr>
      <w:bookmarkStart w:name="_Toc472581702" w:id="180"/>
      <w:r w:rsidRPr="00F50ECE">
        <w:t>Marknadspott</w:t>
      </w:r>
      <w:bookmarkEnd w:id="180"/>
    </w:p>
    <w:p w:rsidRPr="00F50ECE" w:rsidR="00E71840" w:rsidP="00F50ECE" w:rsidRDefault="00E71840" w14:paraId="4CC45DC3" w14:textId="68CDB4C0">
      <w:pPr>
        <w:pStyle w:val="Normalutanindragellerluft"/>
      </w:pPr>
      <w:r w:rsidRPr="00F50ECE">
        <w:t xml:space="preserve">Sverigedemokraterna vill, förutom övriga satsningar, införa en marknadspott för investeringar utöver den ordinarie budgetramen, motsvarande </w:t>
      </w:r>
      <w:r w:rsidRPr="00F50ECE" w:rsidR="00F957B5">
        <w:t>2 procent av hela utgiftsområde 22</w:t>
      </w:r>
      <w:r w:rsidRPr="00F50ECE">
        <w:t xml:space="preserve"> Kommunikationer. Marknadspotten, som Trafikverket ges mandat att använda, syftar till att snabbt kunna användas för att bygga bort uppkomna flaskhalsar som står i vägen för betydande investeringar inom näringslivet. Förslaget ligger i linje med vad som lyfts fram av Näringslivets Transportråd.</w:t>
      </w:r>
    </w:p>
    <w:p w:rsidRPr="00355102" w:rsidR="00E71840" w:rsidP="00B27921" w:rsidRDefault="00E71840" w14:paraId="4CC45DC5" w14:textId="18483273">
      <w:pPr>
        <w:jc w:val="both"/>
        <w:rPr>
          <w:caps/>
          <w:color w:val="FFFFFF" w:themeColor="background1"/>
          <w:spacing w:val="15"/>
          <w:lang w:val="sv-SE"/>
        </w:rPr>
      </w:pPr>
    </w:p>
    <w:p w:rsidRPr="00D75156" w:rsidR="00E71840" w:rsidP="00D75156" w:rsidRDefault="00D75156" w14:paraId="4CC45DC6" w14:textId="34376AFD">
      <w:pPr>
        <w:pStyle w:val="Rubrik1"/>
      </w:pPr>
      <w:bookmarkStart w:name="_Toc472581703" w:id="181"/>
      <w:r>
        <w:t>Ett existensförsvar för S</w:t>
      </w:r>
      <w:r w:rsidRPr="00D75156">
        <w:t>verige</w:t>
      </w:r>
      <w:bookmarkEnd w:id="181"/>
    </w:p>
    <w:p w:rsidRPr="00D75156" w:rsidR="00E71840" w:rsidP="00D75156" w:rsidRDefault="00E71840" w14:paraId="4CC45DC7" w14:textId="74FE9D7A">
      <w:pPr>
        <w:pStyle w:val="Normalutanindragellerluft"/>
      </w:pPr>
      <w:r w:rsidRPr="00D75156">
        <w:t xml:space="preserve">Efter att ha behandlats stabilt från mitten på 1940-talet ända fram till 1980-talet så har det svenska försvaret utsatts för en rad förödande experiment. </w:t>
      </w:r>
      <w:r w:rsidRPr="00D75156">
        <w:lastRenderedPageBreak/>
        <w:t>Socialdemokraterna beslöt om den stora förbandsnedläggelsen i försva</w:t>
      </w:r>
      <w:r w:rsidR="00B14A7A">
        <w:t>rsbesluten 1996 och 2000, då 45 </w:t>
      </w:r>
      <w:r w:rsidRPr="00D75156">
        <w:t xml:space="preserve">regementen och skolor lades ned. Försvarsanslaget har rasat från år 1989 då det utgjorde 2,9 </w:t>
      </w:r>
      <w:r w:rsidRPr="00D75156" w:rsidR="00474076">
        <w:t>procent</w:t>
      </w:r>
      <w:r w:rsidRPr="00D75156">
        <w:t xml:space="preserve"> av BNP till i dag 1,0 </w:t>
      </w:r>
      <w:r w:rsidRPr="00D75156" w:rsidR="00474076">
        <w:t>procent</w:t>
      </w:r>
      <w:r w:rsidRPr="00D75156">
        <w:t xml:space="preserve"> av BNP, alltså en tredjedel.</w:t>
      </w:r>
    </w:p>
    <w:p w:rsidRPr="002E3896" w:rsidR="00E71840" w:rsidP="00D75156" w:rsidRDefault="00E71840" w14:paraId="4CC45DC8" w14:textId="77777777">
      <w:pPr>
        <w:rPr>
          <w:lang w:val="sv-SE"/>
        </w:rPr>
      </w:pPr>
      <w:r w:rsidRPr="002E3896">
        <w:rPr>
          <w:lang w:val="sv-SE"/>
        </w:rPr>
        <w:t>I och med försvarsbeslutet 2004 så övergick det svenska försvaret från att vara ett invasionsförsvar till att bli ett insatsförsvar. Insatsförsvaret skulle kunna sända manöverbataljoner i strid jorden över. Dessa striders karaktär var gerillakrig. Försvarsbeslutet 2015 innebär att försvaret ska återgå till att vara ett invasionsförsvar. Invasionsförsvar mot en avancerad motståndare innebär förmåga till strid i brigader och kännetecknas av en hög systemnivå. Försvarsanslaget måste nu dubblas eller tredubblas för att upprustningen ska bli möjlig.</w:t>
      </w:r>
    </w:p>
    <w:p w:rsidRPr="002E3896" w:rsidR="00E71840" w:rsidP="00D75156" w:rsidRDefault="00E71840" w14:paraId="4CC45DC9" w14:textId="77777777">
      <w:pPr>
        <w:rPr>
          <w:lang w:val="sv-SE"/>
        </w:rPr>
      </w:pPr>
      <w:r w:rsidRPr="002E3896">
        <w:rPr>
          <w:lang w:val="sv-SE"/>
        </w:rPr>
        <w:t>Sverige har som få andra länder en egen framgångsrik och högteknologisk försvarsindustri. Det gör att mycket av försvarsmaterielen kan köpas från egen industri, vilket gör dessa affärer till samhällsekonomiska vinster för oss.</w:t>
      </w:r>
    </w:p>
    <w:p w:rsidRPr="00D75156" w:rsidR="00E71840" w:rsidP="00D75156" w:rsidRDefault="00D75156" w14:paraId="4CC45DCA" w14:textId="4CE0317E">
      <w:pPr>
        <w:pStyle w:val="Rubrik2"/>
      </w:pPr>
      <w:bookmarkStart w:name="_Toc472581704" w:id="182"/>
      <w:r w:rsidRPr="00D75156">
        <w:t>Återinförd värnpliktsutbildning</w:t>
      </w:r>
      <w:bookmarkEnd w:id="182"/>
    </w:p>
    <w:p w:rsidRPr="00D75156" w:rsidR="00E71840" w:rsidP="00D75156" w:rsidRDefault="00D75156" w14:paraId="4CC45DCB" w14:textId="7F4F9A0E">
      <w:pPr>
        <w:pStyle w:val="Rubrik3"/>
        <w:spacing w:before="120"/>
      </w:pPr>
      <w:bookmarkStart w:name="_Toc472581705" w:id="183"/>
      <w:r w:rsidRPr="00D75156">
        <w:rPr>
          <w:caps w:val="0"/>
        </w:rPr>
        <w:t>Utbildningsomgångarna</w:t>
      </w:r>
      <w:bookmarkEnd w:id="183"/>
    </w:p>
    <w:p w:rsidRPr="00D75156" w:rsidR="00E71840" w:rsidP="00D75156" w:rsidRDefault="00E71840" w14:paraId="4CC45DCC" w14:textId="5CF24D3D">
      <w:pPr>
        <w:pStyle w:val="Normalutanindragellerluft"/>
      </w:pPr>
      <w:r w:rsidRPr="00D75156">
        <w:t xml:space="preserve">SD satt inte i riksdagen år 2009 när beslut om att avbryta utbildningen av värnpliktiga togs. Värnplikten är ett billigt system som förankrar försvaret hos befolkningen. Vi föreslår att värnplikten återaktiveras. 8 400 värnpliktiga gör grundutbildningen varje </w:t>
      </w:r>
      <w:r w:rsidRPr="00D75156" w:rsidR="00B563C7">
        <w:t xml:space="preserve">år från och med år 2018 och </w:t>
      </w:r>
      <w:r w:rsidRPr="00D75156">
        <w:t>7 200 av dem gör fortsatt utbildning för krigsplacering i brigaderna.</w:t>
      </w:r>
    </w:p>
    <w:p w:rsidRPr="002E3896" w:rsidR="00E71840" w:rsidP="00D75156" w:rsidRDefault="00E71840" w14:paraId="4CC45DCD" w14:textId="79E15FA1">
      <w:pPr>
        <w:rPr>
          <w:lang w:val="sv-SE"/>
        </w:rPr>
      </w:pPr>
      <w:r w:rsidRPr="002E3896">
        <w:rPr>
          <w:lang w:val="sv-SE"/>
        </w:rPr>
        <w:t>För män som pl</w:t>
      </w:r>
      <w:r w:rsidRPr="002E3896" w:rsidR="00B563C7">
        <w:rPr>
          <w:lang w:val="sv-SE"/>
        </w:rPr>
        <w:t>aceras gäller ovillkorlig plikt,</w:t>
      </w:r>
      <w:r w:rsidRPr="002E3896" w:rsidR="00474076">
        <w:rPr>
          <w:lang w:val="sv-SE"/>
        </w:rPr>
        <w:t xml:space="preserve"> </w:t>
      </w:r>
      <w:r w:rsidRPr="002E3896">
        <w:rPr>
          <w:lang w:val="sv-SE"/>
        </w:rPr>
        <w:t>för kvinnor ska valet att placeras för utbildning vara frivilligt. De som utbildas för värnp</w:t>
      </w:r>
      <w:r w:rsidRPr="002E3896" w:rsidR="00B563C7">
        <w:rPr>
          <w:lang w:val="sv-SE"/>
        </w:rPr>
        <w:t>likt förlorar nästan ett år av</w:t>
      </w:r>
      <w:r w:rsidRPr="002E3896">
        <w:rPr>
          <w:lang w:val="sv-SE"/>
        </w:rPr>
        <w:t xml:space="preserve"> sin yrkeskarriär, men det uppvägs mer än väl av nyttan </w:t>
      </w:r>
      <w:r w:rsidRPr="002E3896">
        <w:rPr>
          <w:lang w:val="sv-SE"/>
        </w:rPr>
        <w:lastRenderedPageBreak/>
        <w:t>med utbildningen och det egna meritvärdet som kommer av att ha fullgjort värnpliktsutbildningen.</w:t>
      </w:r>
    </w:p>
    <w:p w:rsidRPr="002E3896" w:rsidR="00E71840" w:rsidP="00D75156" w:rsidRDefault="00E71840" w14:paraId="4CC45DCE" w14:textId="77777777">
      <w:pPr>
        <w:rPr>
          <w:lang w:val="sv-SE"/>
        </w:rPr>
      </w:pPr>
      <w:r w:rsidRPr="002E3896">
        <w:rPr>
          <w:lang w:val="sv-SE"/>
        </w:rPr>
        <w:t>En återaktiverad värnplikt kräver också ett utökat antal officerare och reservofficerare för att systemet ska fungera.</w:t>
      </w:r>
    </w:p>
    <w:p w:rsidRPr="00D75156" w:rsidR="00E71840" w:rsidP="00D75156" w:rsidRDefault="00D75156" w14:paraId="4CC45DCF" w14:textId="5B39E2C1">
      <w:pPr>
        <w:pStyle w:val="Rubrik3"/>
      </w:pPr>
      <w:bookmarkStart w:name="_Toc472581706" w:id="184"/>
      <w:r w:rsidRPr="00D75156">
        <w:rPr>
          <w:caps w:val="0"/>
        </w:rPr>
        <w:t>Sekundära effekter av värnplikten</w:t>
      </w:r>
      <w:bookmarkEnd w:id="184"/>
    </w:p>
    <w:p w:rsidRPr="00D75156" w:rsidR="00474076" w:rsidP="00D75156" w:rsidRDefault="00E71840" w14:paraId="4CC45DD0" w14:textId="77777777">
      <w:pPr>
        <w:pStyle w:val="Normalutanindragellerluft"/>
      </w:pPr>
      <w:r w:rsidRPr="00D75156">
        <w:t xml:space="preserve">Kostnaden för värnpliktsystemet motiveras enbart av målet att tillföra krigsorganisationen befattningar men de sekundära effekterna är där likafullt. </w:t>
      </w:r>
    </w:p>
    <w:p w:rsidRPr="002E3896" w:rsidR="00E71840" w:rsidP="00D75156" w:rsidRDefault="00E71840" w14:paraId="4CC45DD1" w14:textId="77777777">
      <w:pPr>
        <w:rPr>
          <w:lang w:val="sv-SE"/>
        </w:rPr>
      </w:pPr>
      <w:r w:rsidRPr="002E3896">
        <w:rPr>
          <w:lang w:val="sv-SE"/>
        </w:rPr>
        <w:t>Sant är att de som gör värnplikten lär sig att lösa uppgifter i grupp och att man sammanförs över klassgränserna.</w:t>
      </w:r>
    </w:p>
    <w:p w:rsidRPr="00D75156" w:rsidR="00E71840" w:rsidP="00D75156" w:rsidRDefault="00D75156" w14:paraId="4CC45DD2" w14:textId="6E738E7C">
      <w:pPr>
        <w:pStyle w:val="Rubrik2"/>
      </w:pPr>
      <w:bookmarkStart w:name="_Toc472581707" w:id="185"/>
      <w:r>
        <w:t>Ett militärt försvar för hela S</w:t>
      </w:r>
      <w:r w:rsidRPr="00D75156">
        <w:t>verige</w:t>
      </w:r>
      <w:bookmarkEnd w:id="185"/>
    </w:p>
    <w:p w:rsidRPr="00D75156" w:rsidR="00E71840" w:rsidP="00D75156" w:rsidRDefault="00D75156" w14:paraId="4CC45DD3" w14:textId="1E583DEE">
      <w:pPr>
        <w:pStyle w:val="Rubrik3"/>
        <w:spacing w:before="120"/>
      </w:pPr>
      <w:bookmarkStart w:name="_Toc472581708" w:id="186"/>
      <w:r w:rsidRPr="00D75156">
        <w:rPr>
          <w:caps w:val="0"/>
        </w:rPr>
        <w:t>Ökat antal brigader</w:t>
      </w:r>
      <w:bookmarkEnd w:id="186"/>
    </w:p>
    <w:p w:rsidRPr="00D75156" w:rsidR="00E71840" w:rsidP="00D75156" w:rsidRDefault="00E71840" w14:paraId="4CC45DD4" w14:textId="77777777">
      <w:pPr>
        <w:pStyle w:val="Normalutanindragellerluft"/>
      </w:pPr>
      <w:r w:rsidRPr="00D75156">
        <w:t>En fältarmé med samövade brigader är oundgänglig om Sverige ska kunna försvaras. Med befintliga anläggningar, materiel, yrkesofficerare och kontraktssoldater kan två mekaniserade brigader sättas upp. Ytterligare brigader bör gradvis sättas upp med målet att ha sju mekaniserade brigader, tre amfibiebrigader och en stadsskyttebrigad. Bemanning av dessa sker med två tredjedelar värnpliktig personal, men samtidigt så att brigadledning, -spaning, första bataljon och luftvärnet alltid är direkt gripbara.</w:t>
      </w:r>
    </w:p>
    <w:p w:rsidRPr="00D75156" w:rsidR="00E71840" w:rsidP="00D75156" w:rsidRDefault="00D75156" w14:paraId="4CC45DD5" w14:textId="3C75796A">
      <w:pPr>
        <w:pStyle w:val="Rubrik3"/>
      </w:pPr>
      <w:bookmarkStart w:name="_Toc472581709" w:id="187"/>
      <w:r w:rsidRPr="00D75156">
        <w:rPr>
          <w:caps w:val="0"/>
        </w:rPr>
        <w:t>Basbataljonerna utökas, strilbataljoner och strategisk reserv skapas</w:t>
      </w:r>
      <w:bookmarkEnd w:id="187"/>
    </w:p>
    <w:p w:rsidRPr="00D75156" w:rsidR="00E71840" w:rsidP="00D75156" w:rsidRDefault="00E71840" w14:paraId="4CC45DD6" w14:textId="5E7392A1">
      <w:pPr>
        <w:pStyle w:val="Normalutanindragellerluft"/>
      </w:pPr>
      <w:r w:rsidRPr="00D75156">
        <w:t>Såväl inom marinen som inom flygvapnet behöver det finn</w:t>
      </w:r>
      <w:r w:rsidRPr="00D75156" w:rsidR="00B563C7">
        <w:t>as en basbataljon per bas. Fem s</w:t>
      </w:r>
      <w:r w:rsidRPr="00D75156">
        <w:t>trilbataljoner sätts upp</w:t>
      </w:r>
      <w:r w:rsidRPr="00D75156" w:rsidR="00B563C7">
        <w:t>,</w:t>
      </w:r>
      <w:r w:rsidRPr="00D75156">
        <w:t xml:space="preserve"> vilket motsvarar den målbild vi har om fem flygflottiljer. Även med elva brigader så finns det luckor och en strategisk reserv är därför livsviktig. Vi budgeterar</w:t>
      </w:r>
      <w:r w:rsidRPr="00D75156" w:rsidR="00B563C7">
        <w:t xml:space="preserve"> för upprättande av </w:t>
      </w:r>
      <w:r w:rsidRPr="00D75156" w:rsidR="00B563C7">
        <w:lastRenderedPageBreak/>
        <w:t>sammanlagt sex</w:t>
      </w:r>
      <w:r w:rsidRPr="00D75156">
        <w:t xml:space="preserve"> luftburna bataljoner vid två kavalleriregementen, varav ett är K</w:t>
      </w:r>
      <w:r w:rsidRPr="00D75156" w:rsidR="00B563C7">
        <w:t> </w:t>
      </w:r>
      <w:r w:rsidRPr="00D75156">
        <w:t>3 Karlsborg. Bataljonerna vid ett regemente delar på helikoptrar.</w:t>
      </w:r>
    </w:p>
    <w:p w:rsidRPr="00D75156" w:rsidR="00E71840" w:rsidP="00D75156" w:rsidRDefault="00D75156" w14:paraId="4CC45DD7" w14:textId="118AA43E">
      <w:pPr>
        <w:pStyle w:val="Rubrik3"/>
      </w:pPr>
      <w:bookmarkStart w:name="_Toc472581710" w:id="188"/>
      <w:r w:rsidRPr="00D75156">
        <w:rPr>
          <w:caps w:val="0"/>
        </w:rPr>
        <w:t xml:space="preserve">Ett </w:t>
      </w:r>
      <w:r w:rsidR="00B14A7A">
        <w:rPr>
          <w:caps w:val="0"/>
        </w:rPr>
        <w:t>modernt luftförsvar med tio</w:t>
      </w:r>
      <w:r>
        <w:rPr>
          <w:caps w:val="0"/>
        </w:rPr>
        <w:t xml:space="preserve"> G</w:t>
      </w:r>
      <w:r w:rsidRPr="00D75156">
        <w:rPr>
          <w:caps w:val="0"/>
        </w:rPr>
        <w:t>ripendivisioner</w:t>
      </w:r>
      <w:bookmarkEnd w:id="188"/>
    </w:p>
    <w:p w:rsidRPr="00D75156" w:rsidR="00E71840" w:rsidP="00D75156" w:rsidRDefault="00E71840" w14:paraId="4CC45DD8" w14:textId="50216454">
      <w:pPr>
        <w:pStyle w:val="Normalutanindragellerluft"/>
      </w:pPr>
      <w:r w:rsidRPr="00D75156">
        <w:t>Sverigedemokraternas uppfattning är att anskaffning av ytterligare JAS 39 Gripen E/F ska förberedas inom snarast möjliga och rimliga tid med en målbild om 200 Gripenplan på sikt. Först när målbilden är uppnådd börjar Gripen C/D avvecklas. En utveckling av flygvapnets kapacitet är nödvändig för att kunna möta den nivå som andra flygvapen i vårt närområde kommer att ha om några år. Antalet krigsplacerade stridspiloter är en nyckelfaktor för vår försvarsförmåga oc</w:t>
      </w:r>
      <w:r w:rsidRPr="00D75156" w:rsidR="00B563C7">
        <w:t>h därför krävs det att vi också rekryterar</w:t>
      </w:r>
      <w:r w:rsidRPr="00D75156">
        <w:t xml:space="preserve"> </w:t>
      </w:r>
      <w:r w:rsidRPr="00D75156" w:rsidR="00B563C7">
        <w:t xml:space="preserve">fler </w:t>
      </w:r>
      <w:r w:rsidRPr="00D75156">
        <w:t>nya stridspiloter.</w:t>
      </w:r>
    </w:p>
    <w:p w:rsidRPr="00D75156" w:rsidR="00E71840" w:rsidP="00D75156" w:rsidRDefault="00D75156" w14:paraId="4CC45DD9" w14:textId="1B525496">
      <w:pPr>
        <w:pStyle w:val="Rubrik2"/>
      </w:pPr>
      <w:bookmarkStart w:name="_Toc472581711" w:id="189"/>
      <w:r w:rsidRPr="00D75156">
        <w:t>Nya viktiga materielsystem</w:t>
      </w:r>
      <w:bookmarkEnd w:id="189"/>
    </w:p>
    <w:p w:rsidRPr="00D75156" w:rsidR="00E71840" w:rsidP="00D75156" w:rsidRDefault="00D75156" w14:paraId="4CC45DDA" w14:textId="1CAEA148">
      <w:pPr>
        <w:pStyle w:val="Rubrik3"/>
        <w:spacing w:before="120"/>
      </w:pPr>
      <w:bookmarkStart w:name="_Toc472581712" w:id="190"/>
      <w:r w:rsidRPr="00D75156">
        <w:rPr>
          <w:caps w:val="0"/>
        </w:rPr>
        <w:t>Modernt långräckviddigt luftvärn</w:t>
      </w:r>
      <w:bookmarkEnd w:id="190"/>
    </w:p>
    <w:p w:rsidRPr="00D75156" w:rsidR="00E71840" w:rsidP="00D75156" w:rsidRDefault="00E71840" w14:paraId="4CC45DDB" w14:textId="77777777">
      <w:pPr>
        <w:pStyle w:val="Normalutanindragellerluft"/>
      </w:pPr>
      <w:r w:rsidRPr="00D75156">
        <w:t>Bristen på effektivt luftvärn är en av de största bristerna i den befintliga krigsorganisationen. Enligt vår mening är luftvärnet så viktigt för Sveriges försvarsförmåga att modernt långräckviddigt luftvärn måste anskaffas redan under den nuvarande försvarsinriktningsperioden. Vi förespråkar Aster 30-systemet och budgeterar för seriebeställning av åtta eldenheter Aster-30 till en beräknad totalkostnad av 13 miljarder kronor. Detta utgör sedan det strategiska luftvärnet och ligger under Flygvapnet. Nästa steg är att modernisera brigadluftvärnet.</w:t>
      </w:r>
    </w:p>
    <w:p w:rsidRPr="00C946BE" w:rsidR="00E71840" w:rsidP="00C946BE" w:rsidRDefault="00C946BE" w14:paraId="4CC45DDC" w14:textId="365B9D53">
      <w:pPr>
        <w:pStyle w:val="Rubrik3"/>
      </w:pPr>
      <w:bookmarkStart w:name="_Toc472581713" w:id="191"/>
      <w:r w:rsidRPr="00C946BE">
        <w:rPr>
          <w:caps w:val="0"/>
        </w:rPr>
        <w:t>Marinen</w:t>
      </w:r>
      <w:bookmarkEnd w:id="191"/>
    </w:p>
    <w:p w:rsidRPr="00C946BE" w:rsidR="00E71840" w:rsidP="00C946BE" w:rsidRDefault="00E71840" w14:paraId="4CC45DDD" w14:textId="77777777">
      <w:pPr>
        <w:pStyle w:val="Normalutanindragellerluft"/>
      </w:pPr>
      <w:r w:rsidRPr="00C946BE">
        <w:t xml:space="preserve">En modern flotta med beväpning och eget skydd och övade amfibiebrigader är en förutsättning om Sverige ska kunna försvaras. Det är de närmaste åren fortsatt lämpligt med två ytstridsflottiljer, men flera av fartygstyperna </w:t>
      </w:r>
      <w:r w:rsidRPr="00C946BE">
        <w:lastRenderedPageBreak/>
        <w:t>befinner sig antalsmässigt nära eller under kritisk massa för att systemen rationellt ska kunna vidmakthållas personellt och materiellt. För att kunna hantera försvaret av Sveriges långa kust bör antalet kvalificerade ytstridsfartyg på några års sikt utökas till tolv och ubåtarna till åtta.</w:t>
      </w:r>
    </w:p>
    <w:p w:rsidRPr="00C946BE" w:rsidR="00E71840" w:rsidP="00C946BE" w:rsidRDefault="00C946BE" w14:paraId="4CC45DDE" w14:textId="7B0BA439">
      <w:pPr>
        <w:pStyle w:val="Rubrik2"/>
      </w:pPr>
      <w:bookmarkStart w:name="_Toc472581714" w:id="192"/>
      <w:r w:rsidRPr="00C946BE">
        <w:t>Ett nytt civilt försvar</w:t>
      </w:r>
      <w:bookmarkEnd w:id="192"/>
    </w:p>
    <w:p w:rsidRPr="00C946BE" w:rsidR="00E71840" w:rsidP="00C946BE" w:rsidRDefault="00C946BE" w14:paraId="4CC45DDF" w14:textId="359C980C">
      <w:pPr>
        <w:pStyle w:val="Rubrik3"/>
        <w:spacing w:before="120"/>
      </w:pPr>
      <w:bookmarkStart w:name="_Toc472581715" w:id="193"/>
      <w:r w:rsidRPr="00C946BE">
        <w:rPr>
          <w:caps w:val="0"/>
        </w:rPr>
        <w:t>Civila försvaret</w:t>
      </w:r>
      <w:bookmarkEnd w:id="193"/>
    </w:p>
    <w:p w:rsidRPr="002E3896" w:rsidR="00E71840" w:rsidP="002E3896" w:rsidRDefault="00E71840" w14:paraId="4CC45DE0" w14:textId="6A8F2A42">
      <w:pPr>
        <w:pStyle w:val="Normalutanindragellerluft"/>
      </w:pPr>
      <w:r w:rsidRPr="002E3896">
        <w:t>Fram till år 2000 hade Sverige ett betydande civilt försvar med civilplikt. En ytterligare beredskap f</w:t>
      </w:r>
      <w:r w:rsidRPr="002E3896" w:rsidR="0034214F">
        <w:t xml:space="preserve">anns fram till 2005 i driftvärnet </w:t>
      </w:r>
      <w:r w:rsidRPr="002E3896">
        <w:t>som hade till syfte att säkra funktionen hos en rad samhällsviktiga institutioner. Civilförsvaret bör i betydlig mån återtas och en civilförsvarsmyndighet med ett samlat ansvar bildas. Till den bredare hotbilden i</w:t>
      </w:r>
      <w:r w:rsidR="004A3672">
        <w:t xml:space="preserve"> </w:t>
      </w:r>
      <w:r w:rsidRPr="002E3896">
        <w:t xml:space="preserve">dag hör cyberattacker och terrorism. </w:t>
      </w:r>
    </w:p>
    <w:p w:rsidRPr="002E3896" w:rsidR="00E71840" w:rsidP="002E3896" w:rsidRDefault="002E3896" w14:paraId="4CC45DE1" w14:textId="191E69FC">
      <w:pPr>
        <w:pStyle w:val="Rubrik3"/>
      </w:pPr>
      <w:bookmarkStart w:name="_Toc472581716" w:id="194"/>
      <w:r w:rsidRPr="002E3896">
        <w:rPr>
          <w:caps w:val="0"/>
        </w:rPr>
        <w:t>Ekonomiskt försvar</w:t>
      </w:r>
      <w:bookmarkEnd w:id="194"/>
    </w:p>
    <w:p w:rsidRPr="002E3896" w:rsidR="00E71840" w:rsidP="002E3896" w:rsidRDefault="00E71840" w14:paraId="4CC45DE2" w14:textId="7ED3A690">
      <w:pPr>
        <w:pStyle w:val="Normalutanindragellerluft"/>
      </w:pPr>
      <w:r w:rsidRPr="002E3896">
        <w:t xml:space="preserve">Beredskapslager av olika förnödenheter bör upprättas och självförsörjningsgraden av livsmedel öka. Det är inte tillräckligt att det civila försvaret endast förutsätts </w:t>
      </w:r>
      <w:r w:rsidRPr="002E3896" w:rsidR="0034214F">
        <w:t>kunna sköta sin uppgift under 5–</w:t>
      </w:r>
      <w:r w:rsidRPr="002E3896">
        <w:t>10 dagar. Det civila försvaret bör i</w:t>
      </w:r>
      <w:r w:rsidRPr="002E3896" w:rsidR="0034214F">
        <w:t xml:space="preserve"> </w:t>
      </w:r>
      <w:r w:rsidRPr="002E3896">
        <w:t>stället ges till uppgift att kunna lösa sin uppgift uthålligt, det vill säga kontinuerligt så länge som ett krig eller krigshot pågår. Det militära försvaret kan inte fungera utan det civila försvaret.</w:t>
      </w:r>
    </w:p>
    <w:p w:rsidRPr="002E3896" w:rsidR="00E71840" w:rsidP="002E3896" w:rsidRDefault="002E3896" w14:paraId="4CC45DE3" w14:textId="3737A477">
      <w:pPr>
        <w:pStyle w:val="Rubrik2"/>
      </w:pPr>
      <w:bookmarkStart w:name="_Toc472581717" w:id="195"/>
      <w:r w:rsidRPr="002E3896">
        <w:t>Totalförsvaret</w:t>
      </w:r>
      <w:bookmarkEnd w:id="195"/>
    </w:p>
    <w:p w:rsidRPr="002E3896" w:rsidR="00E71840" w:rsidP="00FC2F36" w:rsidRDefault="002E3896" w14:paraId="4CC45DE4" w14:textId="4A948202">
      <w:pPr>
        <w:pStyle w:val="Rubrik3"/>
        <w:spacing w:before="120"/>
      </w:pPr>
      <w:bookmarkStart w:name="_Toc472581718" w:id="196"/>
      <w:r w:rsidRPr="002E3896">
        <w:rPr>
          <w:caps w:val="0"/>
        </w:rPr>
        <w:t>Kustbevakningen</w:t>
      </w:r>
      <w:bookmarkEnd w:id="196"/>
    </w:p>
    <w:p w:rsidRPr="002E3896" w:rsidR="00E71840" w:rsidP="002E3896" w:rsidRDefault="00E71840" w14:paraId="4CC45DE5" w14:textId="77777777">
      <w:pPr>
        <w:pStyle w:val="Normalutanindragellerluft"/>
      </w:pPr>
      <w:r w:rsidRPr="002E3896">
        <w:t xml:space="preserve">Kustbevakningen arbetar med många av de nya hoten mot vår säkerhet och behöver ytterligare resurser för att inte bli liggande vid kaj. Marinen och </w:t>
      </w:r>
      <w:r w:rsidRPr="002E3896">
        <w:lastRenderedPageBreak/>
        <w:t xml:space="preserve">kustbevakningen har båda till uppgift att utifrån olika uppgiftsställningar övervaka sjöterritoriet och omgivande farvatten. Det framstår som uppenbart att samordning av deras resurser skulle vara gynnsam av såväl operativa som ekonomiska skäl.  </w:t>
      </w:r>
    </w:p>
    <w:p w:rsidRPr="002E3896" w:rsidR="00E71840" w:rsidP="002E3896" w:rsidRDefault="002E3896" w14:paraId="4CC45DE6" w14:textId="605C7FB0">
      <w:pPr>
        <w:pStyle w:val="Rubrik3"/>
      </w:pPr>
      <w:bookmarkStart w:name="_Toc472581719" w:id="197"/>
      <w:r w:rsidRPr="002E3896">
        <w:rPr>
          <w:caps w:val="0"/>
        </w:rPr>
        <w:t>Försvarets stödresurser</w:t>
      </w:r>
      <w:bookmarkEnd w:id="197"/>
    </w:p>
    <w:p w:rsidRPr="002E3896" w:rsidR="00E71840" w:rsidP="002E3896" w:rsidRDefault="00E71840" w14:paraId="4CC45DE7" w14:textId="77777777">
      <w:pPr>
        <w:pStyle w:val="Normalutanindragellerluft"/>
      </w:pPr>
      <w:r w:rsidRPr="002E3896">
        <w:t>FRA:s signalspaning är en viktig komponent i värnandet av rikets säkerhet, såväl gentemot yttre hot från främmande makt som mot potentiell terroristverksamhet. På liknande sätt tillgodoser FOI försvarets och regeringens behov av forskningsbaserad kunskap. Av dessa skäl vill vi förstärka dessa myndigheters budget.</w:t>
      </w:r>
    </w:p>
    <w:p w:rsidRPr="002E3896" w:rsidR="00E71840" w:rsidP="002E3896" w:rsidRDefault="002E3896" w14:paraId="4CC45DE8" w14:textId="2FDEDDF2">
      <w:pPr>
        <w:pStyle w:val="Rubrik3"/>
      </w:pPr>
      <w:bookmarkStart w:name="_Toc472581720" w:id="198"/>
      <w:r w:rsidRPr="002E3896">
        <w:rPr>
          <w:caps w:val="0"/>
        </w:rPr>
        <w:t>Frivilligorganisationerna</w:t>
      </w:r>
      <w:bookmarkEnd w:id="198"/>
      <w:r w:rsidRPr="002E3896" w:rsidR="00E71840">
        <w:t xml:space="preserve"> </w:t>
      </w:r>
    </w:p>
    <w:p w:rsidRPr="002E3896" w:rsidR="00E71840" w:rsidP="002E3896" w:rsidRDefault="00E71840" w14:paraId="4CC45DE9" w14:textId="77777777">
      <w:pPr>
        <w:pStyle w:val="Normalutanindragellerluft"/>
      </w:pPr>
      <w:r w:rsidRPr="002E3896">
        <w:t xml:space="preserve">De frivilliga försvarsorganisationerna fyller en viktig roll i det att de kompletterar försvarsmakten och hjälper till med folkförankringen. Ett stort antal helt ideella krafter kommer härvid att bidra. De bör därför ha ett eget anslag och en utökad budget. </w:t>
      </w:r>
    </w:p>
    <w:p w:rsidRPr="00355102" w:rsidR="00E71840" w:rsidP="00B27921" w:rsidRDefault="00E71840" w14:paraId="4CC45DEB" w14:textId="44941867">
      <w:pPr>
        <w:jc w:val="both"/>
        <w:rPr>
          <w:caps/>
          <w:color w:val="FFFFFF" w:themeColor="background1"/>
          <w:spacing w:val="15"/>
          <w:lang w:val="sv-SE"/>
        </w:rPr>
      </w:pPr>
    </w:p>
    <w:p w:rsidRPr="002E3896" w:rsidR="00E71840" w:rsidP="002E3896" w:rsidRDefault="002E3896" w14:paraId="4CC45DEC" w14:textId="0326F16C">
      <w:pPr>
        <w:pStyle w:val="Rubrik1"/>
      </w:pPr>
      <w:bookmarkStart w:name="_Toc472581721" w:id="199"/>
      <w:r w:rsidRPr="002E3896">
        <w:t>Skatter</w:t>
      </w:r>
      <w:bookmarkEnd w:id="199"/>
    </w:p>
    <w:p w:rsidRPr="002E3896" w:rsidR="00E71840" w:rsidP="002E3896" w:rsidRDefault="002E3896" w14:paraId="4CC45DED" w14:textId="6212E09D">
      <w:pPr>
        <w:pStyle w:val="Rubrik2"/>
        <w:spacing w:before="240"/>
      </w:pPr>
      <w:bookmarkStart w:name="_Toc472581722" w:id="200"/>
      <w:r w:rsidRPr="002E3896">
        <w:t>Sänkta inkomstskatter</w:t>
      </w:r>
      <w:bookmarkEnd w:id="200"/>
    </w:p>
    <w:p w:rsidRPr="00FC2F36" w:rsidR="00E71840" w:rsidP="00FC2F36" w:rsidRDefault="00E71840" w14:paraId="4CC45DEE" w14:textId="18A9DD0C">
      <w:pPr>
        <w:pStyle w:val="Normalutanindragellerluft"/>
      </w:pPr>
      <w:r w:rsidRPr="00FC2F36">
        <w:t>I samband med förra årets budgetproposition höjde regeringen inkomstskatterna</w:t>
      </w:r>
      <w:r w:rsidRPr="00FC2F36" w:rsidR="0034214F">
        <w:t>,</w:t>
      </w:r>
      <w:r w:rsidRPr="00FC2F36">
        <w:t xml:space="preserve"> vilket fick till följd att Sverige fick världens högsta marginalskatter (från en tidigare andraplacering). Det innebär att över en miljon löntagare numera betalar 50 procent eller mer i marginalskatt. Sett över tid </w:t>
      </w:r>
      <w:r w:rsidRPr="00FC2F36">
        <w:lastRenderedPageBreak/>
        <w:t xml:space="preserve">har en majoritet av löntagarna vid något tillfälle betalat statlig inkomstskatt. I årets budgetproposition föreslås att skatten på att arbeta ska höjas än mer (samt med ytterligare föreslagna höjningar för 2018). </w:t>
      </w:r>
    </w:p>
    <w:p w:rsidRPr="004D067D" w:rsidR="00E71840" w:rsidP="00FC2F36" w:rsidRDefault="00E71840" w14:paraId="4CC45DEF" w14:textId="5A7715F0">
      <w:pPr>
        <w:rPr>
          <w:lang w:val="sv-SE"/>
        </w:rPr>
      </w:pPr>
      <w:r w:rsidRPr="004D067D">
        <w:rPr>
          <w:lang w:val="sv-SE"/>
        </w:rPr>
        <w:t>Sverige skiljer här ut sig påtagligt från jämförbara länder med höga skatter på hyfsat</w:t>
      </w:r>
      <w:r w:rsidRPr="004D067D" w:rsidR="0034214F">
        <w:rPr>
          <w:lang w:val="sv-SE"/>
        </w:rPr>
        <w:t xml:space="preserve"> modesta inkomster:</w:t>
      </w:r>
      <w:r w:rsidRPr="004D067D">
        <w:rPr>
          <w:lang w:val="sv-SE"/>
        </w:rPr>
        <w:t xml:space="preserve"> rektorer, poliser, barnmorskor, tandläkare är exempel på yrkeskategorier där man betalar minst 50 procent i marginalskatt. I våra grannländer Finland och Norge som exempel blir skatten progressiv förs</w:t>
      </w:r>
      <w:r w:rsidRPr="004D067D" w:rsidR="0034214F">
        <w:rPr>
          <w:lang w:val="sv-SE"/>
        </w:rPr>
        <w:t xml:space="preserve">t vid en månadslön på mellan 70 000 och </w:t>
      </w:r>
      <w:r w:rsidRPr="004D067D">
        <w:rPr>
          <w:lang w:val="sv-SE"/>
        </w:rPr>
        <w:t>8</w:t>
      </w:r>
      <w:r w:rsidRPr="004D067D" w:rsidR="0034214F">
        <w:rPr>
          <w:lang w:val="sv-SE"/>
        </w:rPr>
        <w:t>0 </w:t>
      </w:r>
      <w:r w:rsidRPr="004D067D">
        <w:rPr>
          <w:lang w:val="sv-SE"/>
        </w:rPr>
        <w:t>0</w:t>
      </w:r>
      <w:r w:rsidRPr="004D067D" w:rsidR="0034214F">
        <w:rPr>
          <w:lang w:val="sv-SE"/>
        </w:rPr>
        <w:t xml:space="preserve">00 </w:t>
      </w:r>
      <w:r w:rsidRPr="004D067D">
        <w:rPr>
          <w:lang w:val="sv-SE"/>
        </w:rPr>
        <w:t>kr</w:t>
      </w:r>
      <w:r w:rsidRPr="004D067D" w:rsidR="0034214F">
        <w:rPr>
          <w:lang w:val="sv-SE"/>
        </w:rPr>
        <w:t>onor</w:t>
      </w:r>
      <w:r w:rsidRPr="004D067D">
        <w:rPr>
          <w:lang w:val="sv-SE"/>
        </w:rPr>
        <w:t xml:space="preserve">. </w:t>
      </w:r>
    </w:p>
    <w:p w:rsidRPr="004D067D" w:rsidR="00E71840" w:rsidP="00FC2F36" w:rsidRDefault="00E71840" w14:paraId="4CC45DF0" w14:textId="77777777">
      <w:pPr>
        <w:rPr>
          <w:lang w:val="sv-SE"/>
        </w:rPr>
      </w:pPr>
      <w:r w:rsidRPr="004D067D">
        <w:rPr>
          <w:lang w:val="sv-SE"/>
        </w:rPr>
        <w:t>Sverigedemokraterna motsätter sig därmed den för</w:t>
      </w:r>
      <w:r w:rsidRPr="004D067D" w:rsidR="00474076">
        <w:rPr>
          <w:lang w:val="sv-SE"/>
        </w:rPr>
        <w:t>eslagna inkomstskattehöjningen.</w:t>
      </w:r>
    </w:p>
    <w:p w:rsidRPr="00FC2F36" w:rsidR="00E71840" w:rsidP="00FC2F36" w:rsidRDefault="00FC2F36" w14:paraId="4CC45DF1" w14:textId="0052F8C1">
      <w:pPr>
        <w:pStyle w:val="Rubrik2"/>
      </w:pPr>
      <w:bookmarkStart w:name="_Toc472581723" w:id="201"/>
      <w:r w:rsidRPr="00FC2F36">
        <w:t>Kemikalieskatt</w:t>
      </w:r>
      <w:bookmarkEnd w:id="201"/>
    </w:p>
    <w:p w:rsidRPr="00FC2F36" w:rsidR="00E71840" w:rsidP="00FC2F36" w:rsidRDefault="00E71840" w14:paraId="4CC45DF2" w14:textId="1B89FE30">
      <w:pPr>
        <w:pStyle w:val="Normalutanindragellerluft"/>
      </w:pPr>
      <w:r w:rsidRPr="00FC2F36">
        <w:t xml:space="preserve">Den förra alliansregeringen beslutade 2013 att en särskild utredare </w:t>
      </w:r>
      <w:r w:rsidRPr="00FC2F36" w:rsidR="00474076">
        <w:t xml:space="preserve">skulle </w:t>
      </w:r>
      <w:r w:rsidRPr="00FC2F36">
        <w:t>analysera behovet av nya ekonomiska styrmedel på kemikalieområdet. Den rödgröna regeringen har nu arbetat vidare med frågan och förslaget har landat i att införa punktskatt på elektronik, vitvaror, viss</w:t>
      </w:r>
      <w:r w:rsidRPr="00FC2F36" w:rsidR="0034214F">
        <w:t>t</w:t>
      </w:r>
      <w:r w:rsidRPr="00FC2F36">
        <w:t xml:space="preserve"> golvbeläggningsmaterial</w:t>
      </w:r>
      <w:r w:rsidRPr="00FC2F36" w:rsidR="0034214F">
        <w:t xml:space="preserve"> samt viss</w:t>
      </w:r>
      <w:r w:rsidRPr="00FC2F36">
        <w:t xml:space="preserve"> väggbeklädnad och takbeklädnad. Skatten baseras på varans vikt och tar liten hänsyn till de faktiska omständigheter som skulle kunna leda fram till en exponering av kemikalier. </w:t>
      </w:r>
    </w:p>
    <w:p w:rsidRPr="004D067D" w:rsidR="00E71840" w:rsidP="00FC2F36" w:rsidRDefault="00E71840" w14:paraId="4CC45DF3" w14:textId="17E93EC6">
      <w:pPr>
        <w:rPr>
          <w:lang w:val="sv-SE"/>
        </w:rPr>
      </w:pPr>
      <w:r w:rsidRPr="004D067D">
        <w:rPr>
          <w:lang w:val="sv-SE"/>
        </w:rPr>
        <w:t>En lång rad remissinstanser har avstyrkt förslaget och menar att det kommer att bli alltför kostsamt och innebära ökad administrativ börda för såväl företag som myndigheter</w:t>
      </w:r>
      <w:r w:rsidRPr="004D067D" w:rsidR="00474076">
        <w:rPr>
          <w:lang w:val="sv-SE"/>
        </w:rPr>
        <w:t>. Ä</w:t>
      </w:r>
      <w:r w:rsidRPr="004D067D">
        <w:rPr>
          <w:lang w:val="sv-SE"/>
        </w:rPr>
        <w:t xml:space="preserve">ven utredningens expert från Skatteverket har i tydliga ordalag avstyrkt förslaget som man menar blir oproportionerligt komplicerat. Förslaget innebär vidare försämrade förutsättningar för en konkurrenskraftig industriell utveckling i Sverige. Dessutom kommer införandet av skatten </w:t>
      </w:r>
      <w:r w:rsidRPr="004D067D" w:rsidR="0034214F">
        <w:rPr>
          <w:lang w:val="sv-SE"/>
        </w:rPr>
        <w:t xml:space="preserve">att </w:t>
      </w:r>
      <w:r w:rsidRPr="004D067D">
        <w:rPr>
          <w:lang w:val="sv-SE"/>
        </w:rPr>
        <w:t xml:space="preserve">betyda att detaljhandeln i Sverige påverkas negativt, då skatten inte kommer att tas ut på privatimporterade varor. Med </w:t>
      </w:r>
      <w:r w:rsidRPr="004D067D">
        <w:rPr>
          <w:lang w:val="sv-SE"/>
        </w:rPr>
        <w:lastRenderedPageBreak/>
        <w:t xml:space="preserve">stor sannolikhet kommer företagen snabbt att anpassa sig till det nya läget och förflytta delar av sin verksamhet </w:t>
      </w:r>
      <w:r w:rsidRPr="004D067D" w:rsidR="00474076">
        <w:rPr>
          <w:lang w:val="sv-SE"/>
        </w:rPr>
        <w:t xml:space="preserve">ut från </w:t>
      </w:r>
      <w:r w:rsidRPr="004D067D">
        <w:rPr>
          <w:lang w:val="sv-SE"/>
        </w:rPr>
        <w:t xml:space="preserve">Sverige. </w:t>
      </w:r>
    </w:p>
    <w:p w:rsidRPr="004D067D" w:rsidR="00E71840" w:rsidP="00FC2F36" w:rsidRDefault="00E71840" w14:paraId="4CC45DF4" w14:textId="381EE7E8">
      <w:pPr>
        <w:rPr>
          <w:lang w:val="sv-SE"/>
        </w:rPr>
      </w:pPr>
      <w:r w:rsidRPr="004D067D">
        <w:rPr>
          <w:lang w:val="sv-SE"/>
        </w:rPr>
        <w:t>Redan i</w:t>
      </w:r>
      <w:r w:rsidRPr="004D067D" w:rsidR="0034214F">
        <w:rPr>
          <w:lang w:val="sv-SE"/>
        </w:rPr>
        <w:t xml:space="preserve"> </w:t>
      </w:r>
      <w:r w:rsidRPr="004D067D">
        <w:rPr>
          <w:lang w:val="sv-SE"/>
        </w:rPr>
        <w:t>dag är det mycket enkelt att handla hemelektronik via internet och om i princip varje elektronikvara kommer att kosta 400 kronor mer i svenska butiker kommer många konsumenterna att vä</w:t>
      </w:r>
      <w:r w:rsidRPr="004D067D" w:rsidR="0034214F">
        <w:rPr>
          <w:lang w:val="sv-SE"/>
        </w:rPr>
        <w:t>xla över allt mer till internet</w:t>
      </w:r>
      <w:r w:rsidRPr="004D067D">
        <w:rPr>
          <w:lang w:val="sv-SE"/>
        </w:rPr>
        <w:t>handel utanför Sverige. Följden blir att jobb i Sverige går förlorade samt att vi går miste om arbetsgivaravgifter, inkomstskatt, moms och bolagsskatt, vilket enligt allt sunt förnuft kommer göra Sverige fattigare.</w:t>
      </w:r>
    </w:p>
    <w:p w:rsidRPr="00FC2F36" w:rsidR="00E71840" w:rsidP="00FC2F36" w:rsidRDefault="00FC2F36" w14:paraId="4CC45DF5" w14:textId="5D75B0DE">
      <w:pPr>
        <w:pStyle w:val="Rubrik2"/>
      </w:pPr>
      <w:bookmarkStart w:name="_Toc472581724" w:id="202"/>
      <w:r w:rsidRPr="00FC2F36">
        <w:t>Mindre pengar till biodrivmedel</w:t>
      </w:r>
      <w:bookmarkEnd w:id="202"/>
    </w:p>
    <w:p w:rsidRPr="00FC2F36" w:rsidR="00E71840" w:rsidP="00FC2F36" w:rsidRDefault="00E71840" w14:paraId="4CC45DF6" w14:textId="77777777">
      <w:pPr>
        <w:pStyle w:val="Normalutanindragellerluft"/>
      </w:pPr>
      <w:r w:rsidRPr="00FC2F36">
        <w:t xml:space="preserve">Sveriges konsumtion av biodrivmedel, huvudsakligen bioetanol och biodiesel, utgjorde 2014 ungefär 12 procent av den totala transportbränslekonsumtionen på energibasis och trenden är ökande. Därmed har Sverige tillsammans med Finland högst andel biodrivmedel i sin transportmix. </w:t>
      </w:r>
    </w:p>
    <w:p w:rsidRPr="004D067D" w:rsidR="00E71840" w:rsidP="00FC2F36" w:rsidRDefault="00E71840" w14:paraId="4CC45DF7" w14:textId="76288F74">
      <w:pPr>
        <w:rPr>
          <w:lang w:val="sv-SE"/>
        </w:rPr>
      </w:pPr>
      <w:r w:rsidRPr="004D067D">
        <w:rPr>
          <w:lang w:val="sv-SE"/>
        </w:rPr>
        <w:t>Nyttan med b</w:t>
      </w:r>
      <w:r w:rsidRPr="004D067D" w:rsidR="00F76FD6">
        <w:rPr>
          <w:lang w:val="sv-SE"/>
        </w:rPr>
        <w:t xml:space="preserve">iodrivmedel anses vara att det </w:t>
      </w:r>
      <w:r w:rsidRPr="004D067D">
        <w:rPr>
          <w:lang w:val="sv-SE"/>
        </w:rPr>
        <w:t>1) reducerar vå</w:t>
      </w:r>
      <w:r w:rsidRPr="004D067D" w:rsidR="00474076">
        <w:rPr>
          <w:lang w:val="sv-SE"/>
        </w:rPr>
        <w:t xml:space="preserve">rt beroende av fossila bränslen, </w:t>
      </w:r>
      <w:r w:rsidRPr="004D067D">
        <w:rPr>
          <w:lang w:val="sv-SE"/>
        </w:rPr>
        <w:t>2) mins</w:t>
      </w:r>
      <w:r w:rsidRPr="004D067D" w:rsidR="00F76FD6">
        <w:rPr>
          <w:lang w:val="sv-SE"/>
        </w:rPr>
        <w:t xml:space="preserve">kar utsläppen av koldioxid och </w:t>
      </w:r>
      <w:r w:rsidRPr="004D067D">
        <w:rPr>
          <w:lang w:val="sv-SE"/>
        </w:rPr>
        <w:t>3) gynnar jordbrukssektorn. Samtliga dessa påståenden bör granskas.</w:t>
      </w:r>
    </w:p>
    <w:p w:rsidRPr="004D067D" w:rsidR="00E71840" w:rsidP="00FC2F36" w:rsidRDefault="00E71840" w14:paraId="4CC45DF8" w14:textId="0D1455B9">
      <w:pPr>
        <w:rPr>
          <w:lang w:val="sv-SE"/>
        </w:rPr>
      </w:pPr>
      <w:r w:rsidRPr="004D067D">
        <w:rPr>
          <w:lang w:val="sv-SE"/>
        </w:rPr>
        <w:t>Oavsett om det handlar om koldioxidutsläpp eller oljeberoende så bör man förstå att Sverige är ett litet land som endast på marginalen påverkar den globala utvecklingen. Vår andel av de globala utsläppen av växthusgaser ligger på ungefär en och en halv promille, vilket även avspeglar vår andel av den globala oljekonsumtionen.</w:t>
      </w:r>
    </w:p>
    <w:p w:rsidRPr="004D067D" w:rsidR="00E71840" w:rsidP="00FC2F36" w:rsidRDefault="00E71840" w14:paraId="4CC45DF9" w14:textId="34689863">
      <w:pPr>
        <w:rPr>
          <w:lang w:val="sv-SE"/>
        </w:rPr>
      </w:pPr>
      <w:r w:rsidRPr="004D067D">
        <w:rPr>
          <w:lang w:val="sv-SE"/>
        </w:rPr>
        <w:t>Fallande oljepriser har ruckat på ”sanningen” om extrem brist på olja och det omedelbara behovet av att finna alternativ. Biodrivmedlen som kon</w:t>
      </w:r>
      <w:r w:rsidRPr="004D067D" w:rsidR="00F76FD6">
        <w:rPr>
          <w:lang w:val="sv-SE"/>
        </w:rPr>
        <w:t>sumeras i Sverige utgörs vidare huvudsakligen</w:t>
      </w:r>
      <w:r w:rsidRPr="004D067D">
        <w:rPr>
          <w:lang w:val="sv-SE"/>
        </w:rPr>
        <w:t xml:space="preserve"> av biodiesel och bioetanol som i produktionsledet ger upphov till konsumtion av fossila bränslen som kan motsvara ungefär hälften av den energi som framställs, ibland mer. Detta inkluderar inte ILUC-faktorer (Indirect Land Use Change), </w:t>
      </w:r>
      <w:r w:rsidRPr="004D067D">
        <w:rPr>
          <w:lang w:val="sv-SE"/>
        </w:rPr>
        <w:lastRenderedPageBreak/>
        <w:t>alltså utsläpp som uppstår till följd av att ny mark tas i bruk, direkt eller indirekt, för biodrivmedelsproduktion.</w:t>
      </w:r>
    </w:p>
    <w:p w:rsidRPr="004D067D" w:rsidR="00E71840" w:rsidP="00FC2F36" w:rsidRDefault="00E71840" w14:paraId="4CC45DFA" w14:textId="26353578">
      <w:pPr>
        <w:rPr>
          <w:lang w:val="sv-SE"/>
        </w:rPr>
      </w:pPr>
      <w:r w:rsidRPr="004D067D">
        <w:rPr>
          <w:lang w:val="sv-SE"/>
        </w:rPr>
        <w:t>I princip stämmer det dock att biodrivmedelsproduktion gyn</w:t>
      </w:r>
      <w:r w:rsidRPr="004D067D" w:rsidR="00F76FD6">
        <w:rPr>
          <w:lang w:val="sv-SE"/>
        </w:rPr>
        <w:t>nar lantbrukare. I Sveriges fall emellertid importerar vi 80–</w:t>
      </w:r>
      <w:r w:rsidRPr="004D067D">
        <w:rPr>
          <w:lang w:val="sv-SE"/>
        </w:rPr>
        <w:t xml:space="preserve">90 procent av </w:t>
      </w:r>
      <w:r w:rsidR="009930C5">
        <w:rPr>
          <w:lang w:val="sv-SE"/>
        </w:rPr>
        <w:t xml:space="preserve">den </w:t>
      </w:r>
      <w:r w:rsidRPr="004D067D">
        <w:rPr>
          <w:lang w:val="sv-SE"/>
        </w:rPr>
        <w:t>bioetanol och biodiesel som konsumeras i Sverige (RUT 2015:1933). Indirekt sponsrar svenska konsumenter och svenska skattebetalare alltså utländsk jordbruksproduktion, vilket inte borde vara ett nationellt intresse.</w:t>
      </w:r>
    </w:p>
    <w:p w:rsidRPr="004D067D" w:rsidR="00E71840" w:rsidP="00FC2F36" w:rsidRDefault="00E71840" w14:paraId="4CC45DFB" w14:textId="62720897">
      <w:pPr>
        <w:rPr>
          <w:lang w:val="sv-SE"/>
        </w:rPr>
      </w:pPr>
      <w:r w:rsidRPr="004D067D">
        <w:rPr>
          <w:lang w:val="sv-SE"/>
        </w:rPr>
        <w:t>Sveriges subventionering av biodrivmedel orsakar ett bortfall i skatteinkomster eftersom biodrivmedlen har lägre skattesatser. En prognos för bortfallet av bränsles</w:t>
      </w:r>
      <w:r w:rsidRPr="004D067D" w:rsidR="00F76FD6">
        <w:rPr>
          <w:lang w:val="sv-SE"/>
        </w:rPr>
        <w:t>katt och koldioxidskatt har av r</w:t>
      </w:r>
      <w:r w:rsidRPr="004D067D">
        <w:rPr>
          <w:lang w:val="sv-SE"/>
        </w:rPr>
        <w:t>iksdagens utredningstjänst (RUT 2015:1933 och 2016:341) estimerats till 6,7 miljarder för 2016.</w:t>
      </w:r>
    </w:p>
    <w:p w:rsidRPr="004D067D" w:rsidR="00E71840" w:rsidP="00FC2F36" w:rsidRDefault="00E71840" w14:paraId="4CC45DFC" w14:textId="77777777">
      <w:pPr>
        <w:rPr>
          <w:lang w:val="sv-SE"/>
        </w:rPr>
      </w:pPr>
      <w:r w:rsidRPr="004D067D">
        <w:rPr>
          <w:lang w:val="sv-SE"/>
        </w:rPr>
        <w:t>Samtidigt kan ”nyttan” av Sveriges biodrivmedelskonsumtion beskrivas som i bästa fall marginell. I värsta fall skulle den – implementerad i ännu större skala, vilket verkar vara de andra partiernas målsättning – vara ett hot mot global biologisk mångfald och kan alltså ge upphov till högre utsläpp av växthusgaser, genom att ny jordbruksmark tas i bruk, ett förhållande som uppmärksammats av europeiska miljöorganisationer.</w:t>
      </w:r>
    </w:p>
    <w:p w:rsidRPr="004D067D" w:rsidR="00E71840" w:rsidP="00FC2F36" w:rsidRDefault="00E71840" w14:paraId="4CC45DFD" w14:textId="77777777">
      <w:pPr>
        <w:rPr>
          <w:lang w:val="sv-SE"/>
        </w:rPr>
      </w:pPr>
      <w:r w:rsidRPr="004D067D">
        <w:rPr>
          <w:lang w:val="sv-SE"/>
        </w:rPr>
        <w:t xml:space="preserve">Sverigedemokraterna förordar en omsvängning av svensk biodrivmedelspolitik där vi slutar att gynna produktion baserad på råvaror från jordbruket. Det är dessa produktionsmetoder som är mest tveksamma ur ett energiperspektiv och som riskerar att leda till förändrad markanvändning i andra länder. </w:t>
      </w:r>
    </w:p>
    <w:p w:rsidRPr="004D067D" w:rsidR="00E71840" w:rsidP="00FC2F36" w:rsidRDefault="00E71840" w14:paraId="4CC45DFE" w14:textId="77777777">
      <w:pPr>
        <w:rPr>
          <w:lang w:val="sv-SE"/>
        </w:rPr>
      </w:pPr>
      <w:r w:rsidRPr="004D067D">
        <w:rPr>
          <w:lang w:val="sv-SE"/>
        </w:rPr>
        <w:t>Sålunda vill vi eliminera skillnaden i bränsleskatt och koldioxidskatt mellan jordbruksbaserade biodrivmedel jämfört med fossila bränslen.</w:t>
      </w:r>
    </w:p>
    <w:p w:rsidRPr="00FC2F36" w:rsidR="00E71840" w:rsidP="00FC2F36" w:rsidRDefault="00FC2F36" w14:paraId="4CC45DFF" w14:textId="33CF8AA0">
      <w:pPr>
        <w:pStyle w:val="Rubrik2"/>
      </w:pPr>
      <w:bookmarkStart w:name="_Toc472581725" w:id="203"/>
      <w:r w:rsidRPr="00FC2F36">
        <w:lastRenderedPageBreak/>
        <w:t>Bensinskatt</w:t>
      </w:r>
      <w:bookmarkEnd w:id="203"/>
    </w:p>
    <w:p w:rsidRPr="00FC2F36" w:rsidR="00226F07" w:rsidP="00FC2F36" w:rsidRDefault="00226F07" w14:paraId="4CC45E00" w14:textId="32EF864A">
      <w:pPr>
        <w:pStyle w:val="Normalutanindragellerluft"/>
      </w:pPr>
      <w:r w:rsidRPr="00FC2F36">
        <w:t>Bilen är för många medborgare inte bara en bekvämlighet, utan ofta en ren nödvändighet för att få livspusslet att gå ihop</w:t>
      </w:r>
      <w:r w:rsidRPr="00FC2F36" w:rsidR="00F76FD6">
        <w:t>:</w:t>
      </w:r>
      <w:r w:rsidRPr="00FC2F36">
        <w:t xml:space="preserve"> från hämtning och lämning av barn till handling och arbetspendling är bilen ett absolut måste för många människor i vårt land. Att då ytterligare straffa bilister – i ett läge där Sverige redan har bland de högsta bränslepriserna i Europa – är ett direkt slag mot familjer, företagare och landsbygdsboende. </w:t>
      </w:r>
    </w:p>
    <w:p w:rsidRPr="004D067D" w:rsidR="00226F07" w:rsidP="00FC2F36" w:rsidRDefault="00226F07" w14:paraId="4CC45E01" w14:textId="77777777">
      <w:pPr>
        <w:rPr>
          <w:lang w:val="sv-SE"/>
        </w:rPr>
      </w:pPr>
      <w:r w:rsidRPr="004D067D">
        <w:rPr>
          <w:lang w:val="sv-SE"/>
        </w:rPr>
        <w:t xml:space="preserve">Den föreslagna höjningen på 2 procent per år innebär en exponentiell ökning av skatten och att Sverige inom bara några år kommer ha Europas absolut högsta bränslepriser. Samtidigt som regeringen använder piskan för att minska bilismen presenterar man inga trovärdiga alternativ. </w:t>
      </w:r>
    </w:p>
    <w:p w:rsidRPr="004D067D" w:rsidR="00E71840" w:rsidP="00FC2F36" w:rsidRDefault="00226F07" w14:paraId="4CC45E02" w14:textId="77777777">
      <w:pPr>
        <w:rPr>
          <w:lang w:val="sv-SE"/>
        </w:rPr>
      </w:pPr>
      <w:r w:rsidRPr="004D067D">
        <w:rPr>
          <w:lang w:val="sv-SE"/>
        </w:rPr>
        <w:t xml:space="preserve">Därför motsäger vi oss regeringens förslag om höjning av bränsleskatterna för bensin och diesel. </w:t>
      </w:r>
      <w:r w:rsidRPr="004D067D" w:rsidR="00E71840">
        <w:rPr>
          <w:lang w:val="sv-SE"/>
        </w:rPr>
        <w:t>Under budgetperioden avser vi att undvika indexeringen av bensin- och drivmedelsskatterna.</w:t>
      </w:r>
    </w:p>
    <w:p w:rsidRPr="00FC2F36" w:rsidR="00226F07" w:rsidP="00FC2F36" w:rsidRDefault="00FC2F36" w14:paraId="4CC45E03" w14:textId="2F6FA973">
      <w:pPr>
        <w:pStyle w:val="Rubrik2"/>
      </w:pPr>
      <w:bookmarkStart w:name="_Toc472581726" w:id="204"/>
      <w:r w:rsidRPr="00FC2F36">
        <w:t>Avskaffad pensionärsskatt</w:t>
      </w:r>
      <w:bookmarkEnd w:id="204"/>
    </w:p>
    <w:p w:rsidRPr="00FC2F36" w:rsidR="00226F07" w:rsidP="00FC2F36" w:rsidRDefault="00226F07" w14:paraId="4CC45E04" w14:textId="29FF8852">
      <w:pPr>
        <w:pStyle w:val="Normalutanindragellerluft"/>
      </w:pPr>
      <w:r w:rsidRPr="00FC2F36">
        <w:t>Sverigedemokraterna betraktar pension som uppskjuten lön. Det finns därmed varken logik eller rättvisa i att pensionärer ska straffbeskattas i den utsträckning som i</w:t>
      </w:r>
      <w:r w:rsidRPr="00FC2F36" w:rsidR="00F76FD6">
        <w:t xml:space="preserve"> </w:t>
      </w:r>
      <w:r w:rsidRPr="00FC2F36">
        <w:t xml:space="preserve">dag sker relativt vanliga löntagare. </w:t>
      </w:r>
    </w:p>
    <w:p w:rsidRPr="004D067D" w:rsidR="00226F07" w:rsidP="00FC2F36" w:rsidRDefault="00226F07" w14:paraId="4CC45E05" w14:textId="448013D2">
      <w:pPr>
        <w:rPr>
          <w:lang w:val="sv-SE"/>
        </w:rPr>
      </w:pPr>
      <w:r w:rsidRPr="004D067D">
        <w:rPr>
          <w:lang w:val="sv-SE"/>
        </w:rPr>
        <w:t>Sverigedemokraternas vill helt avskaffa den extra skatten på pensionärer och budgeterar även för detta. Denna skattesänkning är högt priorite</w:t>
      </w:r>
      <w:r w:rsidRPr="004D067D" w:rsidR="00F76FD6">
        <w:rPr>
          <w:lang w:val="sv-SE"/>
        </w:rPr>
        <w:t>rad och införs redan från den 1</w:t>
      </w:r>
      <w:r w:rsidRPr="004D067D">
        <w:rPr>
          <w:lang w:val="sv-SE"/>
        </w:rPr>
        <w:t xml:space="preserve"> januari 2017. Det skulle innebära en förbättrad disponibel nettoinkomst motsvarande 475 kronor per månad för en helt genomsnittlig pensionär.  </w:t>
      </w:r>
    </w:p>
    <w:p w:rsidRPr="00FC2F36" w:rsidR="00E71840" w:rsidP="00FC2F36" w:rsidRDefault="00FC2F36" w14:paraId="4CC45E07" w14:textId="56ABC786">
      <w:pPr>
        <w:pStyle w:val="Rubrik1"/>
      </w:pPr>
      <w:bookmarkStart w:name="_Toc472581727" w:id="205"/>
      <w:r w:rsidRPr="00FC2F36">
        <w:lastRenderedPageBreak/>
        <w:t>Tabeller per utgiftsområde</w:t>
      </w:r>
      <w:bookmarkEnd w:id="205"/>
    </w:p>
    <w:p w:rsidRPr="003F1CFA" w:rsidR="00E71840" w:rsidP="009930C5" w:rsidRDefault="003F1CFA" w14:paraId="4CC45E08" w14:textId="041FBE40">
      <w:pPr>
        <w:pStyle w:val="Rubrik2"/>
        <w:spacing w:before="360"/>
      </w:pPr>
      <w:bookmarkStart w:name="_Toc472581728" w:id="206"/>
      <w:r w:rsidRPr="003F1CFA">
        <w:t>Utgiftsramar per utgiftsområde</w:t>
      </w:r>
      <w:bookmarkEnd w:id="206"/>
    </w:p>
    <w:tbl>
      <w:tblPr>
        <w:tblStyle w:val="Tabellrutnt"/>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92"/>
        <w:gridCol w:w="4429"/>
        <w:gridCol w:w="993"/>
        <w:gridCol w:w="852"/>
        <w:gridCol w:w="852"/>
        <w:gridCol w:w="986"/>
      </w:tblGrid>
      <w:tr w:rsidRPr="00613F49" w:rsidR="00AF0F20" w:rsidTr="00613F49" w14:paraId="4CC45E0B" w14:textId="77777777">
        <w:trPr>
          <w:trHeight w:val="255"/>
        </w:trPr>
        <w:tc>
          <w:tcPr>
            <w:tcW w:w="5000" w:type="pct"/>
            <w:gridSpan w:val="6"/>
            <w:tcBorders>
              <w:bottom w:val="single" w:color="auto" w:sz="4" w:space="0"/>
            </w:tcBorders>
            <w:noWrap/>
            <w:hideMark/>
          </w:tcPr>
          <w:p w:rsidRPr="00613F49" w:rsidR="00AF0F20" w:rsidP="00613F49" w:rsidRDefault="00AF0F20" w14:paraId="4CC45E0A" w14:textId="77777777">
            <w:pPr>
              <w:spacing w:before="80" w:line="240" w:lineRule="exact"/>
              <w:ind w:firstLine="0"/>
              <w:jc w:val="both"/>
              <w:rPr>
                <w:i/>
                <w:iCs/>
                <w:sz w:val="20"/>
                <w:szCs w:val="20"/>
              </w:rPr>
            </w:pPr>
            <w:r w:rsidRPr="00613F49">
              <w:rPr>
                <w:i/>
                <w:iCs/>
                <w:sz w:val="20"/>
                <w:szCs w:val="20"/>
              </w:rPr>
              <w:t>Miljoner kronor</w:t>
            </w:r>
          </w:p>
        </w:tc>
      </w:tr>
      <w:tr w:rsidRPr="00613F49" w:rsidR="00AF0F20" w:rsidTr="00613F49" w14:paraId="4CC45E0F" w14:textId="77777777">
        <w:trPr>
          <w:trHeight w:val="255"/>
        </w:trPr>
        <w:tc>
          <w:tcPr>
            <w:tcW w:w="230" w:type="pct"/>
            <w:tcBorders>
              <w:top w:val="single" w:color="auto" w:sz="4" w:space="0"/>
            </w:tcBorders>
            <w:hideMark/>
          </w:tcPr>
          <w:p w:rsidRPr="00613F49" w:rsidR="00AF0F20" w:rsidP="00613F49" w:rsidRDefault="00AF0F20" w14:paraId="4CC45E0C" w14:textId="77777777">
            <w:pPr>
              <w:spacing w:before="80" w:line="240" w:lineRule="exact"/>
              <w:ind w:firstLine="0"/>
              <w:jc w:val="both"/>
              <w:rPr>
                <w:b/>
                <w:bCs/>
                <w:sz w:val="20"/>
                <w:szCs w:val="20"/>
              </w:rPr>
            </w:pPr>
            <w:r w:rsidRPr="00613F49">
              <w:rPr>
                <w:b/>
                <w:bCs/>
                <w:sz w:val="20"/>
                <w:szCs w:val="20"/>
              </w:rPr>
              <w:t> </w:t>
            </w:r>
          </w:p>
        </w:tc>
        <w:tc>
          <w:tcPr>
            <w:tcW w:w="2604" w:type="pct"/>
            <w:tcBorders>
              <w:top w:val="single" w:color="auto" w:sz="4" w:space="0"/>
            </w:tcBorders>
            <w:hideMark/>
          </w:tcPr>
          <w:p w:rsidRPr="00613F49" w:rsidR="00AF0F20" w:rsidP="00613F49" w:rsidRDefault="00AF0F20" w14:paraId="4CC45E0D" w14:textId="77777777">
            <w:pPr>
              <w:spacing w:before="80" w:line="240" w:lineRule="exact"/>
              <w:ind w:firstLine="0"/>
              <w:jc w:val="both"/>
              <w:rPr>
                <w:b/>
                <w:bCs/>
                <w:sz w:val="20"/>
                <w:szCs w:val="20"/>
              </w:rPr>
            </w:pPr>
            <w:r w:rsidRPr="00613F49">
              <w:rPr>
                <w:b/>
                <w:bCs/>
                <w:sz w:val="20"/>
                <w:szCs w:val="20"/>
              </w:rPr>
              <w:t> </w:t>
            </w:r>
          </w:p>
        </w:tc>
        <w:tc>
          <w:tcPr>
            <w:tcW w:w="2166" w:type="pct"/>
            <w:gridSpan w:val="4"/>
            <w:tcBorders>
              <w:top w:val="single" w:color="auto" w:sz="4" w:space="0"/>
            </w:tcBorders>
            <w:noWrap/>
            <w:hideMark/>
          </w:tcPr>
          <w:p w:rsidRPr="00613F49" w:rsidR="00AF0F20" w:rsidP="00613F49" w:rsidRDefault="00AF0F20" w14:paraId="4CC45E0E" w14:textId="77777777">
            <w:pPr>
              <w:spacing w:before="80" w:line="240" w:lineRule="exact"/>
              <w:ind w:firstLine="0"/>
              <w:jc w:val="both"/>
              <w:rPr>
                <w:b/>
                <w:bCs/>
                <w:sz w:val="20"/>
                <w:szCs w:val="20"/>
              </w:rPr>
            </w:pPr>
            <w:r w:rsidRPr="00613F49">
              <w:rPr>
                <w:b/>
                <w:bCs/>
                <w:sz w:val="20"/>
                <w:szCs w:val="20"/>
              </w:rPr>
              <w:t xml:space="preserve"> Avvikelse från regeringen (SD)</w:t>
            </w:r>
          </w:p>
        </w:tc>
      </w:tr>
      <w:tr w:rsidRPr="00613F49" w:rsidR="00AF0F20" w:rsidTr="00480004" w14:paraId="4CC45E16" w14:textId="77777777">
        <w:trPr>
          <w:trHeight w:val="255"/>
        </w:trPr>
        <w:tc>
          <w:tcPr>
            <w:tcW w:w="230" w:type="pct"/>
            <w:tcBorders>
              <w:bottom w:val="single" w:color="auto" w:sz="4" w:space="0"/>
            </w:tcBorders>
            <w:hideMark/>
          </w:tcPr>
          <w:p w:rsidRPr="00613F49" w:rsidR="00AF0F20" w:rsidP="00613F49" w:rsidRDefault="00AF0F20" w14:paraId="4CC45E10" w14:textId="77777777">
            <w:pPr>
              <w:spacing w:before="80" w:line="240" w:lineRule="exact"/>
              <w:ind w:firstLine="0"/>
              <w:jc w:val="both"/>
              <w:rPr>
                <w:b/>
                <w:bCs/>
                <w:sz w:val="20"/>
                <w:szCs w:val="20"/>
              </w:rPr>
            </w:pPr>
            <w:r w:rsidRPr="00613F49">
              <w:rPr>
                <w:b/>
                <w:bCs/>
                <w:sz w:val="20"/>
                <w:szCs w:val="20"/>
              </w:rPr>
              <w:t xml:space="preserve">  </w:t>
            </w:r>
          </w:p>
        </w:tc>
        <w:tc>
          <w:tcPr>
            <w:tcW w:w="2604" w:type="pct"/>
            <w:tcBorders>
              <w:bottom w:val="single" w:color="auto" w:sz="4" w:space="0"/>
            </w:tcBorders>
            <w:hideMark/>
          </w:tcPr>
          <w:p w:rsidRPr="00613F49" w:rsidR="00AF0F20" w:rsidP="00613F49" w:rsidRDefault="00AF0F20" w14:paraId="4CC45E11" w14:textId="77777777">
            <w:pPr>
              <w:spacing w:before="80" w:line="240" w:lineRule="exact"/>
              <w:ind w:firstLine="0"/>
              <w:jc w:val="both"/>
              <w:rPr>
                <w:b/>
                <w:bCs/>
                <w:sz w:val="20"/>
                <w:szCs w:val="20"/>
              </w:rPr>
            </w:pPr>
            <w:r w:rsidRPr="00613F49">
              <w:rPr>
                <w:b/>
                <w:bCs/>
                <w:sz w:val="20"/>
                <w:szCs w:val="20"/>
              </w:rPr>
              <w:t xml:space="preserve">  </w:t>
            </w:r>
          </w:p>
        </w:tc>
        <w:tc>
          <w:tcPr>
            <w:tcW w:w="584" w:type="pct"/>
            <w:tcBorders>
              <w:bottom w:val="single" w:color="auto" w:sz="4" w:space="0"/>
            </w:tcBorders>
            <w:vAlign w:val="bottom"/>
            <w:hideMark/>
          </w:tcPr>
          <w:p w:rsidRPr="00613F49" w:rsidR="00AF0F20" w:rsidP="00480004" w:rsidRDefault="00AF0F20" w14:paraId="4CC45E12" w14:textId="77777777">
            <w:pPr>
              <w:spacing w:before="80" w:line="240" w:lineRule="exact"/>
              <w:ind w:firstLine="0"/>
              <w:jc w:val="right"/>
              <w:rPr>
                <w:b/>
                <w:bCs/>
                <w:sz w:val="20"/>
                <w:szCs w:val="20"/>
              </w:rPr>
            </w:pPr>
            <w:r w:rsidRPr="00613F49">
              <w:rPr>
                <w:b/>
                <w:bCs/>
                <w:sz w:val="20"/>
                <w:szCs w:val="20"/>
              </w:rPr>
              <w:t>2017</w:t>
            </w:r>
          </w:p>
        </w:tc>
        <w:tc>
          <w:tcPr>
            <w:tcW w:w="501" w:type="pct"/>
            <w:tcBorders>
              <w:bottom w:val="single" w:color="auto" w:sz="4" w:space="0"/>
            </w:tcBorders>
            <w:vAlign w:val="bottom"/>
            <w:hideMark/>
          </w:tcPr>
          <w:p w:rsidRPr="00613F49" w:rsidR="00AF0F20" w:rsidP="00480004" w:rsidRDefault="00AF0F20" w14:paraId="4CC45E13" w14:textId="77777777">
            <w:pPr>
              <w:spacing w:before="80" w:line="240" w:lineRule="exact"/>
              <w:ind w:firstLine="0"/>
              <w:jc w:val="right"/>
              <w:rPr>
                <w:b/>
                <w:bCs/>
                <w:sz w:val="20"/>
                <w:szCs w:val="20"/>
              </w:rPr>
            </w:pPr>
            <w:r w:rsidRPr="00613F49">
              <w:rPr>
                <w:b/>
                <w:bCs/>
                <w:sz w:val="20"/>
                <w:szCs w:val="20"/>
              </w:rPr>
              <w:t>2018</w:t>
            </w:r>
          </w:p>
        </w:tc>
        <w:tc>
          <w:tcPr>
            <w:tcW w:w="501" w:type="pct"/>
            <w:tcBorders>
              <w:bottom w:val="single" w:color="auto" w:sz="4" w:space="0"/>
            </w:tcBorders>
            <w:vAlign w:val="bottom"/>
            <w:hideMark/>
          </w:tcPr>
          <w:p w:rsidRPr="00613F49" w:rsidR="00AF0F20" w:rsidP="00480004" w:rsidRDefault="00AF0F20" w14:paraId="4CC45E14" w14:textId="77777777">
            <w:pPr>
              <w:spacing w:before="80" w:line="240" w:lineRule="exact"/>
              <w:ind w:firstLine="0"/>
              <w:jc w:val="right"/>
              <w:rPr>
                <w:b/>
                <w:bCs/>
                <w:sz w:val="20"/>
                <w:szCs w:val="20"/>
              </w:rPr>
            </w:pPr>
            <w:r w:rsidRPr="00613F49">
              <w:rPr>
                <w:b/>
                <w:bCs/>
                <w:sz w:val="20"/>
                <w:szCs w:val="20"/>
              </w:rPr>
              <w:t>2019</w:t>
            </w:r>
          </w:p>
        </w:tc>
        <w:tc>
          <w:tcPr>
            <w:tcW w:w="580" w:type="pct"/>
            <w:tcBorders>
              <w:bottom w:val="single" w:color="auto" w:sz="4" w:space="0"/>
            </w:tcBorders>
            <w:vAlign w:val="bottom"/>
            <w:hideMark/>
          </w:tcPr>
          <w:p w:rsidRPr="00613F49" w:rsidR="00AF0F20" w:rsidP="00480004" w:rsidRDefault="00AF0F20" w14:paraId="4CC45E15" w14:textId="77777777">
            <w:pPr>
              <w:spacing w:before="80" w:line="240" w:lineRule="exact"/>
              <w:ind w:firstLine="0"/>
              <w:jc w:val="right"/>
              <w:rPr>
                <w:b/>
                <w:bCs/>
                <w:sz w:val="20"/>
                <w:szCs w:val="20"/>
              </w:rPr>
            </w:pPr>
            <w:r w:rsidRPr="00613F49">
              <w:rPr>
                <w:b/>
                <w:bCs/>
                <w:sz w:val="20"/>
                <w:szCs w:val="20"/>
              </w:rPr>
              <w:t>2020</w:t>
            </w:r>
          </w:p>
        </w:tc>
      </w:tr>
    </w:tbl>
    <w:p w:rsidRPr="00613F49" w:rsidR="00AF0F20" w:rsidP="00480004" w:rsidRDefault="00480004" w14:paraId="4CC45E17" w14:textId="7076AC79">
      <w:pPr>
        <w:pStyle w:val="Rubrik3"/>
        <w:spacing w:before="240"/>
      </w:pPr>
      <w:bookmarkStart w:name="_Toc472581729" w:id="207"/>
      <w:r>
        <w:rPr>
          <w:caps w:val="0"/>
        </w:rPr>
        <w:t>Utgiftsområde 1 R</w:t>
      </w:r>
      <w:r w:rsidRPr="00613F49" w:rsidR="00613F49">
        <w:rPr>
          <w:caps w:val="0"/>
        </w:rPr>
        <w:t>ikets styrelse</w:t>
      </w:r>
      <w:bookmarkEnd w:id="207"/>
    </w:p>
    <w:tbl>
      <w:tblPr>
        <w:tblW w:w="5000" w:type="pct"/>
        <w:tblCellMar>
          <w:left w:w="70" w:type="dxa"/>
          <w:right w:w="70" w:type="dxa"/>
        </w:tblCellMar>
        <w:tblLook w:val="04A0" w:firstRow="1" w:lastRow="0" w:firstColumn="1" w:lastColumn="0" w:noHBand="0" w:noVBand="1"/>
      </w:tblPr>
      <w:tblGrid>
        <w:gridCol w:w="396"/>
        <w:gridCol w:w="4407"/>
        <w:gridCol w:w="925"/>
        <w:gridCol w:w="927"/>
        <w:gridCol w:w="927"/>
        <w:gridCol w:w="922"/>
      </w:tblGrid>
      <w:tr w:rsidRPr="00613F49" w:rsidR="00917057" w:rsidTr="00AB0812" w14:paraId="4CC45E1E" w14:textId="77777777">
        <w:trPr>
          <w:trHeight w:val="255"/>
        </w:trPr>
        <w:tc>
          <w:tcPr>
            <w:tcW w:w="233" w:type="pct"/>
            <w:shd w:val="clear" w:color="auto" w:fill="auto"/>
            <w:noWrap/>
            <w:hideMark/>
          </w:tcPr>
          <w:p w:rsidRPr="00613F49" w:rsidR="00917057" w:rsidP="00613F49" w:rsidRDefault="00917057" w14:paraId="4CC45E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2:2</w:t>
            </w:r>
          </w:p>
        </w:tc>
        <w:tc>
          <w:tcPr>
            <w:tcW w:w="2591" w:type="pct"/>
            <w:shd w:val="clear" w:color="auto" w:fill="auto"/>
            <w:hideMark/>
          </w:tcPr>
          <w:p w:rsidRPr="00613F49" w:rsidR="00917057" w:rsidP="00613F49" w:rsidRDefault="00917057" w14:paraId="4CC45E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Riksdagens förvaltningsanslag</w:t>
            </w:r>
          </w:p>
        </w:tc>
        <w:tc>
          <w:tcPr>
            <w:tcW w:w="544" w:type="pct"/>
            <w:shd w:val="clear" w:color="auto" w:fill="auto"/>
            <w:noWrap/>
            <w:hideMark/>
          </w:tcPr>
          <w:p w:rsidRPr="00613F49" w:rsidR="00917057" w:rsidP="00613F49" w:rsidRDefault="00917057" w14:paraId="4CC45E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+10</w:t>
            </w:r>
          </w:p>
        </w:tc>
        <w:tc>
          <w:tcPr>
            <w:tcW w:w="545" w:type="pct"/>
            <w:shd w:val="clear" w:color="auto" w:fill="auto"/>
            <w:noWrap/>
            <w:hideMark/>
          </w:tcPr>
          <w:p w:rsidRPr="00613F49" w:rsidR="00917057" w:rsidP="00613F49" w:rsidRDefault="00917057" w14:paraId="4CC45E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+10</w:t>
            </w:r>
          </w:p>
        </w:tc>
        <w:tc>
          <w:tcPr>
            <w:tcW w:w="545" w:type="pct"/>
            <w:shd w:val="clear" w:color="auto" w:fill="auto"/>
            <w:noWrap/>
            <w:hideMark/>
          </w:tcPr>
          <w:p w:rsidRPr="00613F49" w:rsidR="00917057" w:rsidP="00613F49" w:rsidRDefault="00917057" w14:paraId="4CC45E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+10</w:t>
            </w:r>
          </w:p>
        </w:tc>
        <w:tc>
          <w:tcPr>
            <w:tcW w:w="543" w:type="pct"/>
            <w:shd w:val="clear" w:color="auto" w:fill="auto"/>
            <w:noWrap/>
            <w:hideMark/>
          </w:tcPr>
          <w:p w:rsidRPr="00613F49" w:rsidR="00917057" w:rsidP="00613F49" w:rsidRDefault="00917057" w14:paraId="4CC45E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+10</w:t>
            </w:r>
          </w:p>
        </w:tc>
      </w:tr>
      <w:tr w:rsidRPr="00613F49" w:rsidR="00917057" w:rsidTr="00AB0812" w14:paraId="4CC45E25" w14:textId="77777777">
        <w:trPr>
          <w:trHeight w:val="255"/>
        </w:trPr>
        <w:tc>
          <w:tcPr>
            <w:tcW w:w="233" w:type="pct"/>
            <w:shd w:val="clear" w:color="auto" w:fill="auto"/>
            <w:noWrap/>
            <w:hideMark/>
          </w:tcPr>
          <w:p w:rsidRPr="00613F49" w:rsidR="00917057" w:rsidP="00613F49" w:rsidRDefault="00917057" w14:paraId="4CC45E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2:4</w:t>
            </w:r>
          </w:p>
        </w:tc>
        <w:tc>
          <w:tcPr>
            <w:tcW w:w="2591" w:type="pct"/>
            <w:shd w:val="clear" w:color="auto" w:fill="auto"/>
            <w:hideMark/>
          </w:tcPr>
          <w:p w:rsidRPr="00613F49" w:rsidR="00917057" w:rsidP="00613F49" w:rsidRDefault="00917057" w14:paraId="4CC45E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Riksdagens ombudsmän (JO)</w:t>
            </w:r>
          </w:p>
        </w:tc>
        <w:tc>
          <w:tcPr>
            <w:tcW w:w="544" w:type="pct"/>
            <w:shd w:val="clear" w:color="auto" w:fill="auto"/>
            <w:noWrap/>
            <w:hideMark/>
          </w:tcPr>
          <w:p w:rsidRPr="00613F49" w:rsidR="00917057" w:rsidP="00613F49" w:rsidRDefault="00917057" w14:paraId="4CC45E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+25</w:t>
            </w:r>
          </w:p>
        </w:tc>
        <w:tc>
          <w:tcPr>
            <w:tcW w:w="545" w:type="pct"/>
            <w:shd w:val="clear" w:color="auto" w:fill="auto"/>
            <w:noWrap/>
            <w:hideMark/>
          </w:tcPr>
          <w:p w:rsidRPr="00613F49" w:rsidR="00917057" w:rsidP="00613F49" w:rsidRDefault="00917057" w14:paraId="4CC45E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+25</w:t>
            </w:r>
          </w:p>
        </w:tc>
        <w:tc>
          <w:tcPr>
            <w:tcW w:w="545" w:type="pct"/>
            <w:shd w:val="clear" w:color="auto" w:fill="auto"/>
            <w:noWrap/>
            <w:hideMark/>
          </w:tcPr>
          <w:p w:rsidRPr="00613F49" w:rsidR="00917057" w:rsidP="00613F49" w:rsidRDefault="00917057" w14:paraId="4CC45E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+25</w:t>
            </w:r>
          </w:p>
        </w:tc>
        <w:tc>
          <w:tcPr>
            <w:tcW w:w="543" w:type="pct"/>
            <w:shd w:val="clear" w:color="auto" w:fill="auto"/>
            <w:noWrap/>
            <w:hideMark/>
          </w:tcPr>
          <w:p w:rsidRPr="00613F49" w:rsidR="00917057" w:rsidP="00613F49" w:rsidRDefault="00917057" w14:paraId="4CC45E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+25</w:t>
            </w:r>
          </w:p>
        </w:tc>
      </w:tr>
      <w:tr w:rsidRPr="00613F49" w:rsidR="00917057" w:rsidTr="00AB0812" w14:paraId="4CC45E2C" w14:textId="77777777">
        <w:trPr>
          <w:trHeight w:val="255"/>
        </w:trPr>
        <w:tc>
          <w:tcPr>
            <w:tcW w:w="233" w:type="pct"/>
            <w:shd w:val="clear" w:color="auto" w:fill="auto"/>
            <w:noWrap/>
            <w:hideMark/>
          </w:tcPr>
          <w:p w:rsidRPr="00613F49" w:rsidR="00917057" w:rsidP="00613F49" w:rsidRDefault="00917057" w14:paraId="4CC45E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3:1</w:t>
            </w:r>
          </w:p>
        </w:tc>
        <w:tc>
          <w:tcPr>
            <w:tcW w:w="2591" w:type="pct"/>
            <w:shd w:val="clear" w:color="auto" w:fill="auto"/>
            <w:hideMark/>
          </w:tcPr>
          <w:p w:rsidRPr="00613F49" w:rsidR="00917057" w:rsidP="00613F49" w:rsidRDefault="00917057" w14:paraId="4CC45E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Sametinget</w:t>
            </w:r>
          </w:p>
        </w:tc>
        <w:tc>
          <w:tcPr>
            <w:tcW w:w="544" w:type="pct"/>
            <w:shd w:val="clear" w:color="auto" w:fill="auto"/>
            <w:noWrap/>
            <w:hideMark/>
          </w:tcPr>
          <w:p w:rsidRPr="00613F49" w:rsidR="00917057" w:rsidP="00613F49" w:rsidRDefault="00917057" w14:paraId="4CC45E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+5</w:t>
            </w:r>
          </w:p>
        </w:tc>
        <w:tc>
          <w:tcPr>
            <w:tcW w:w="545" w:type="pct"/>
            <w:shd w:val="clear" w:color="auto" w:fill="auto"/>
            <w:noWrap/>
            <w:hideMark/>
          </w:tcPr>
          <w:p w:rsidRPr="00613F49" w:rsidR="00917057" w:rsidP="00613F49" w:rsidRDefault="00917057" w14:paraId="4CC45E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+5</w:t>
            </w:r>
          </w:p>
        </w:tc>
        <w:tc>
          <w:tcPr>
            <w:tcW w:w="545" w:type="pct"/>
            <w:shd w:val="clear" w:color="auto" w:fill="auto"/>
            <w:noWrap/>
            <w:hideMark/>
          </w:tcPr>
          <w:p w:rsidRPr="00613F49" w:rsidR="00917057" w:rsidP="00613F49" w:rsidRDefault="00917057" w14:paraId="4CC45E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+5</w:t>
            </w:r>
          </w:p>
        </w:tc>
        <w:tc>
          <w:tcPr>
            <w:tcW w:w="543" w:type="pct"/>
            <w:shd w:val="clear" w:color="auto" w:fill="auto"/>
            <w:noWrap/>
            <w:hideMark/>
          </w:tcPr>
          <w:p w:rsidRPr="00613F49" w:rsidR="00917057" w:rsidP="00613F49" w:rsidRDefault="00917057" w14:paraId="4CC45E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+5</w:t>
            </w:r>
          </w:p>
        </w:tc>
      </w:tr>
      <w:tr w:rsidRPr="00613F49" w:rsidR="00917057" w:rsidTr="00AB0812" w14:paraId="4CC45E33" w14:textId="77777777">
        <w:trPr>
          <w:trHeight w:val="255"/>
        </w:trPr>
        <w:tc>
          <w:tcPr>
            <w:tcW w:w="233" w:type="pct"/>
            <w:shd w:val="clear" w:color="auto" w:fill="auto"/>
            <w:noWrap/>
            <w:hideMark/>
          </w:tcPr>
          <w:p w:rsidRPr="00613F49" w:rsidR="00917057" w:rsidP="00613F49" w:rsidRDefault="00917057" w14:paraId="4CC45E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4:1</w:t>
            </w:r>
          </w:p>
        </w:tc>
        <w:tc>
          <w:tcPr>
            <w:tcW w:w="2591" w:type="pct"/>
            <w:shd w:val="clear" w:color="auto" w:fill="auto"/>
            <w:hideMark/>
          </w:tcPr>
          <w:p w:rsidRPr="00613F49" w:rsidR="00917057" w:rsidP="00613F49" w:rsidRDefault="00917057" w14:paraId="4CC45E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Regeringskansliet m.m.</w:t>
            </w:r>
          </w:p>
        </w:tc>
        <w:tc>
          <w:tcPr>
            <w:tcW w:w="544" w:type="pct"/>
            <w:shd w:val="clear" w:color="auto" w:fill="auto"/>
            <w:noWrap/>
            <w:hideMark/>
          </w:tcPr>
          <w:p w:rsidRPr="00613F49" w:rsidR="00917057" w:rsidP="00613F49" w:rsidRDefault="00917057" w14:paraId="4CC45E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–350</w:t>
            </w:r>
          </w:p>
        </w:tc>
        <w:tc>
          <w:tcPr>
            <w:tcW w:w="545" w:type="pct"/>
            <w:shd w:val="clear" w:color="auto" w:fill="auto"/>
            <w:noWrap/>
            <w:hideMark/>
          </w:tcPr>
          <w:p w:rsidRPr="00613F49" w:rsidR="00917057" w:rsidP="00613F49" w:rsidRDefault="00917057" w14:paraId="4CC45E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–400</w:t>
            </w:r>
          </w:p>
        </w:tc>
        <w:tc>
          <w:tcPr>
            <w:tcW w:w="545" w:type="pct"/>
            <w:shd w:val="clear" w:color="auto" w:fill="auto"/>
            <w:noWrap/>
            <w:hideMark/>
          </w:tcPr>
          <w:p w:rsidRPr="00613F49" w:rsidR="00917057" w:rsidP="00613F49" w:rsidRDefault="00917057" w14:paraId="4CC45E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–450</w:t>
            </w:r>
          </w:p>
        </w:tc>
        <w:tc>
          <w:tcPr>
            <w:tcW w:w="543" w:type="pct"/>
            <w:shd w:val="clear" w:color="auto" w:fill="auto"/>
            <w:noWrap/>
            <w:hideMark/>
          </w:tcPr>
          <w:p w:rsidRPr="00613F49" w:rsidR="00917057" w:rsidP="00613F49" w:rsidRDefault="00917057" w14:paraId="4CC45E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–500</w:t>
            </w:r>
          </w:p>
        </w:tc>
      </w:tr>
      <w:tr w:rsidRPr="00613F49" w:rsidR="00917057" w:rsidTr="00AB0812" w14:paraId="4CC45E3A" w14:textId="77777777">
        <w:trPr>
          <w:trHeight w:val="255"/>
        </w:trPr>
        <w:tc>
          <w:tcPr>
            <w:tcW w:w="233" w:type="pct"/>
            <w:shd w:val="clear" w:color="auto" w:fill="auto"/>
            <w:noWrap/>
            <w:hideMark/>
          </w:tcPr>
          <w:p w:rsidRPr="00613F49" w:rsidR="00917057" w:rsidP="00613F49" w:rsidRDefault="00917057" w14:paraId="4CC45E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5:1</w:t>
            </w:r>
          </w:p>
        </w:tc>
        <w:tc>
          <w:tcPr>
            <w:tcW w:w="2591" w:type="pct"/>
            <w:shd w:val="clear" w:color="auto" w:fill="auto"/>
            <w:hideMark/>
          </w:tcPr>
          <w:p w:rsidRPr="00613F49" w:rsidR="00917057" w:rsidP="00613F49" w:rsidRDefault="00917057" w14:paraId="4CC45E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Länsstyrelserna m.m.</w:t>
            </w:r>
          </w:p>
        </w:tc>
        <w:tc>
          <w:tcPr>
            <w:tcW w:w="544" w:type="pct"/>
            <w:shd w:val="clear" w:color="auto" w:fill="auto"/>
            <w:noWrap/>
            <w:hideMark/>
          </w:tcPr>
          <w:p w:rsidRPr="00613F49" w:rsidR="00917057" w:rsidP="00613F49" w:rsidRDefault="00917057" w14:paraId="4CC45E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+5</w:t>
            </w:r>
          </w:p>
        </w:tc>
        <w:tc>
          <w:tcPr>
            <w:tcW w:w="545" w:type="pct"/>
            <w:shd w:val="clear" w:color="auto" w:fill="auto"/>
            <w:noWrap/>
            <w:hideMark/>
          </w:tcPr>
          <w:p w:rsidRPr="00613F49" w:rsidR="00917057" w:rsidP="00613F49" w:rsidRDefault="00917057" w14:paraId="4CC45E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+5</w:t>
            </w:r>
          </w:p>
        </w:tc>
        <w:tc>
          <w:tcPr>
            <w:tcW w:w="545" w:type="pct"/>
            <w:shd w:val="clear" w:color="auto" w:fill="auto"/>
            <w:noWrap/>
            <w:hideMark/>
          </w:tcPr>
          <w:p w:rsidRPr="00613F49" w:rsidR="00917057" w:rsidP="00613F49" w:rsidRDefault="00917057" w14:paraId="4CC45E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+5</w:t>
            </w:r>
          </w:p>
        </w:tc>
        <w:tc>
          <w:tcPr>
            <w:tcW w:w="543" w:type="pct"/>
            <w:shd w:val="clear" w:color="auto" w:fill="auto"/>
            <w:noWrap/>
            <w:hideMark/>
          </w:tcPr>
          <w:p w:rsidRPr="00613F49" w:rsidR="00917057" w:rsidP="00613F49" w:rsidRDefault="00917057" w14:paraId="4CC45E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+5</w:t>
            </w:r>
          </w:p>
        </w:tc>
      </w:tr>
      <w:tr w:rsidRPr="00613F49" w:rsidR="00917057" w:rsidTr="00AB0812" w14:paraId="4CC45E41" w14:textId="77777777">
        <w:trPr>
          <w:trHeight w:val="255"/>
        </w:trPr>
        <w:tc>
          <w:tcPr>
            <w:tcW w:w="233" w:type="pct"/>
            <w:shd w:val="clear" w:color="auto" w:fill="auto"/>
            <w:noWrap/>
            <w:hideMark/>
          </w:tcPr>
          <w:p w:rsidRPr="00613F49" w:rsidR="00917057" w:rsidP="00613F49" w:rsidRDefault="00917057" w14:paraId="4CC45E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6:1</w:t>
            </w:r>
          </w:p>
        </w:tc>
        <w:tc>
          <w:tcPr>
            <w:tcW w:w="2591" w:type="pct"/>
            <w:shd w:val="clear" w:color="auto" w:fill="auto"/>
            <w:hideMark/>
          </w:tcPr>
          <w:p w:rsidRPr="00613F49" w:rsidR="00917057" w:rsidP="00613F49" w:rsidRDefault="00917057" w14:paraId="4CC45E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Allmänna val och demokrati</w:t>
            </w:r>
          </w:p>
        </w:tc>
        <w:tc>
          <w:tcPr>
            <w:tcW w:w="544" w:type="pct"/>
            <w:shd w:val="clear" w:color="auto" w:fill="auto"/>
            <w:noWrap/>
            <w:hideMark/>
          </w:tcPr>
          <w:p w:rsidRPr="00613F49" w:rsidR="00917057" w:rsidP="00613F49" w:rsidRDefault="00917057" w14:paraId="4CC45E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–7</w:t>
            </w:r>
          </w:p>
        </w:tc>
        <w:tc>
          <w:tcPr>
            <w:tcW w:w="545" w:type="pct"/>
            <w:shd w:val="clear" w:color="auto" w:fill="auto"/>
            <w:noWrap/>
            <w:hideMark/>
          </w:tcPr>
          <w:p w:rsidRPr="00613F49" w:rsidR="00917057" w:rsidP="00613F49" w:rsidRDefault="00917057" w14:paraId="4CC45E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–2</w:t>
            </w:r>
          </w:p>
        </w:tc>
        <w:tc>
          <w:tcPr>
            <w:tcW w:w="545" w:type="pct"/>
            <w:shd w:val="clear" w:color="auto" w:fill="auto"/>
            <w:noWrap/>
            <w:hideMark/>
          </w:tcPr>
          <w:p w:rsidRPr="00613F49" w:rsidR="00917057" w:rsidP="00613F49" w:rsidRDefault="00917057" w14:paraId="4CC45E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+5</w:t>
            </w:r>
          </w:p>
        </w:tc>
        <w:tc>
          <w:tcPr>
            <w:tcW w:w="543" w:type="pct"/>
            <w:shd w:val="clear" w:color="auto" w:fill="auto"/>
            <w:noWrap/>
            <w:hideMark/>
          </w:tcPr>
          <w:p w:rsidRPr="00613F49" w:rsidR="00917057" w:rsidP="00613F49" w:rsidRDefault="00917057" w14:paraId="4CC45E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+10</w:t>
            </w:r>
          </w:p>
        </w:tc>
      </w:tr>
      <w:tr w:rsidRPr="00613F49" w:rsidR="00917057" w:rsidTr="00AB0812" w14:paraId="4CC45E48" w14:textId="77777777">
        <w:trPr>
          <w:trHeight w:val="255"/>
        </w:trPr>
        <w:tc>
          <w:tcPr>
            <w:tcW w:w="233" w:type="pct"/>
            <w:shd w:val="clear" w:color="auto" w:fill="auto"/>
            <w:noWrap/>
            <w:hideMark/>
          </w:tcPr>
          <w:p w:rsidRPr="00613F49" w:rsidR="00917057" w:rsidP="00613F49" w:rsidRDefault="00917057" w14:paraId="4CC45E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6:3</w:t>
            </w:r>
          </w:p>
        </w:tc>
        <w:tc>
          <w:tcPr>
            <w:tcW w:w="2591" w:type="pct"/>
            <w:shd w:val="clear" w:color="auto" w:fill="auto"/>
            <w:hideMark/>
          </w:tcPr>
          <w:p w:rsidRPr="00613F49" w:rsidR="00917057" w:rsidP="00613F49" w:rsidRDefault="00917057" w14:paraId="4CC45E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Datainspektionen</w:t>
            </w:r>
          </w:p>
        </w:tc>
        <w:tc>
          <w:tcPr>
            <w:tcW w:w="544" w:type="pct"/>
            <w:shd w:val="clear" w:color="auto" w:fill="auto"/>
            <w:noWrap/>
            <w:hideMark/>
          </w:tcPr>
          <w:p w:rsidRPr="00613F49" w:rsidR="00917057" w:rsidP="00613F49" w:rsidRDefault="00917057" w14:paraId="4CC45E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+25</w:t>
            </w:r>
          </w:p>
        </w:tc>
        <w:tc>
          <w:tcPr>
            <w:tcW w:w="545" w:type="pct"/>
            <w:shd w:val="clear" w:color="auto" w:fill="auto"/>
            <w:noWrap/>
            <w:hideMark/>
          </w:tcPr>
          <w:p w:rsidRPr="00613F49" w:rsidR="00917057" w:rsidP="00613F49" w:rsidRDefault="00917057" w14:paraId="4CC45E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+25</w:t>
            </w:r>
          </w:p>
        </w:tc>
        <w:tc>
          <w:tcPr>
            <w:tcW w:w="545" w:type="pct"/>
            <w:shd w:val="clear" w:color="auto" w:fill="auto"/>
            <w:noWrap/>
            <w:hideMark/>
          </w:tcPr>
          <w:p w:rsidRPr="00613F49" w:rsidR="00917057" w:rsidP="00613F49" w:rsidRDefault="00917057" w14:paraId="4CC45E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+25</w:t>
            </w:r>
          </w:p>
        </w:tc>
        <w:tc>
          <w:tcPr>
            <w:tcW w:w="543" w:type="pct"/>
            <w:shd w:val="clear" w:color="auto" w:fill="auto"/>
            <w:noWrap/>
            <w:hideMark/>
          </w:tcPr>
          <w:p w:rsidRPr="00613F49" w:rsidR="00917057" w:rsidP="00613F49" w:rsidRDefault="00917057" w14:paraId="4CC45E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+25</w:t>
            </w:r>
          </w:p>
        </w:tc>
      </w:tr>
      <w:tr w:rsidRPr="00613F49" w:rsidR="00917057" w:rsidTr="00AB0812" w14:paraId="4CC45E4F" w14:textId="77777777">
        <w:trPr>
          <w:trHeight w:val="255"/>
        </w:trPr>
        <w:tc>
          <w:tcPr>
            <w:tcW w:w="233" w:type="pct"/>
            <w:shd w:val="clear" w:color="auto" w:fill="auto"/>
            <w:noWrap/>
            <w:hideMark/>
          </w:tcPr>
          <w:p w:rsidRPr="00613F49" w:rsidR="00917057" w:rsidP="00613F49" w:rsidRDefault="00917057" w14:paraId="4CC45E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6:6</w:t>
            </w:r>
          </w:p>
        </w:tc>
        <w:tc>
          <w:tcPr>
            <w:tcW w:w="2591" w:type="pct"/>
            <w:shd w:val="clear" w:color="auto" w:fill="auto"/>
            <w:hideMark/>
          </w:tcPr>
          <w:p w:rsidRPr="00613F49" w:rsidR="00917057" w:rsidP="00613F49" w:rsidRDefault="00917057" w14:paraId="4CC45E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Stöd till politiska partier</w:t>
            </w:r>
          </w:p>
        </w:tc>
        <w:tc>
          <w:tcPr>
            <w:tcW w:w="544" w:type="pct"/>
            <w:shd w:val="clear" w:color="auto" w:fill="auto"/>
            <w:noWrap/>
            <w:hideMark/>
          </w:tcPr>
          <w:p w:rsidRPr="00613F49" w:rsidR="00917057" w:rsidP="00613F49" w:rsidRDefault="00917057" w14:paraId="4CC45E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–17</w:t>
            </w:r>
          </w:p>
        </w:tc>
        <w:tc>
          <w:tcPr>
            <w:tcW w:w="545" w:type="pct"/>
            <w:shd w:val="clear" w:color="auto" w:fill="auto"/>
            <w:noWrap/>
            <w:hideMark/>
          </w:tcPr>
          <w:p w:rsidRPr="00613F49" w:rsidR="00917057" w:rsidP="00613F49" w:rsidRDefault="00917057" w14:paraId="4CC45E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–17</w:t>
            </w:r>
          </w:p>
        </w:tc>
        <w:tc>
          <w:tcPr>
            <w:tcW w:w="545" w:type="pct"/>
            <w:shd w:val="clear" w:color="auto" w:fill="auto"/>
            <w:noWrap/>
            <w:hideMark/>
          </w:tcPr>
          <w:p w:rsidRPr="00613F49" w:rsidR="00917057" w:rsidP="00613F49" w:rsidRDefault="00917057" w14:paraId="4CC45E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–17</w:t>
            </w:r>
          </w:p>
        </w:tc>
        <w:tc>
          <w:tcPr>
            <w:tcW w:w="543" w:type="pct"/>
            <w:shd w:val="clear" w:color="auto" w:fill="auto"/>
            <w:noWrap/>
            <w:hideMark/>
          </w:tcPr>
          <w:p w:rsidRPr="00613F49" w:rsidR="00917057" w:rsidP="00613F49" w:rsidRDefault="00917057" w14:paraId="4CC45E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–17</w:t>
            </w:r>
          </w:p>
        </w:tc>
      </w:tr>
      <w:tr w:rsidRPr="00613F49" w:rsidR="00917057" w:rsidTr="00AB0812" w14:paraId="4CC45E56" w14:textId="77777777">
        <w:trPr>
          <w:trHeight w:val="255"/>
        </w:trPr>
        <w:tc>
          <w:tcPr>
            <w:tcW w:w="233" w:type="pct"/>
            <w:shd w:val="clear" w:color="auto" w:fill="auto"/>
            <w:noWrap/>
            <w:hideMark/>
          </w:tcPr>
          <w:p w:rsidRPr="00613F49" w:rsidR="00917057" w:rsidP="00613F49" w:rsidRDefault="00917057" w14:paraId="4CC45E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7:2</w:t>
            </w:r>
          </w:p>
        </w:tc>
        <w:tc>
          <w:tcPr>
            <w:tcW w:w="2591" w:type="pct"/>
            <w:shd w:val="clear" w:color="auto" w:fill="auto"/>
            <w:hideMark/>
          </w:tcPr>
          <w:p w:rsidRPr="00613F49" w:rsidR="00917057" w:rsidP="00613F49" w:rsidRDefault="00917057" w14:paraId="4CC45E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613F49">
              <w:rPr>
                <w:rFonts w:ascii="Times New Roman" w:hAnsi="Times New Roman" w:eastAsia="Times New Roman" w:cs="Times New Roman"/>
                <w:sz w:val="20"/>
                <w:szCs w:val="20"/>
                <w:lang w:val="sv-SE" w:eastAsia="sv-SE"/>
              </w:rPr>
              <w:t>Åtgärder för den nationella minoriteten romer</w:t>
            </w:r>
          </w:p>
        </w:tc>
        <w:tc>
          <w:tcPr>
            <w:tcW w:w="544" w:type="pct"/>
            <w:shd w:val="clear" w:color="auto" w:fill="auto"/>
            <w:noWrap/>
            <w:hideMark/>
          </w:tcPr>
          <w:p w:rsidRPr="00613F49" w:rsidR="00917057" w:rsidP="00613F49" w:rsidRDefault="00917057" w14:paraId="4CC45E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–15</w:t>
            </w:r>
          </w:p>
        </w:tc>
        <w:tc>
          <w:tcPr>
            <w:tcW w:w="545" w:type="pct"/>
            <w:shd w:val="clear" w:color="auto" w:fill="auto"/>
            <w:noWrap/>
            <w:hideMark/>
          </w:tcPr>
          <w:p w:rsidRPr="00613F49" w:rsidR="00917057" w:rsidP="00613F49" w:rsidRDefault="00917057" w14:paraId="4CC45E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–15</w:t>
            </w:r>
          </w:p>
        </w:tc>
        <w:tc>
          <w:tcPr>
            <w:tcW w:w="545" w:type="pct"/>
            <w:shd w:val="clear" w:color="auto" w:fill="auto"/>
            <w:noWrap/>
            <w:hideMark/>
          </w:tcPr>
          <w:p w:rsidRPr="00613F49" w:rsidR="00917057" w:rsidP="00613F49" w:rsidRDefault="00917057" w14:paraId="4CC45E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–15</w:t>
            </w:r>
          </w:p>
        </w:tc>
        <w:tc>
          <w:tcPr>
            <w:tcW w:w="543" w:type="pct"/>
            <w:shd w:val="clear" w:color="auto" w:fill="auto"/>
            <w:noWrap/>
            <w:hideMark/>
          </w:tcPr>
          <w:p w:rsidRPr="00613F49" w:rsidR="00917057" w:rsidP="00613F49" w:rsidRDefault="00917057" w14:paraId="4CC45E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–2</w:t>
            </w:r>
          </w:p>
        </w:tc>
      </w:tr>
      <w:tr w:rsidRPr="00613F49" w:rsidR="00917057" w:rsidTr="00AB0812" w14:paraId="4CC45E5D" w14:textId="77777777">
        <w:trPr>
          <w:trHeight w:val="255"/>
        </w:trPr>
        <w:tc>
          <w:tcPr>
            <w:tcW w:w="233" w:type="pct"/>
            <w:shd w:val="clear" w:color="auto" w:fill="auto"/>
            <w:noWrap/>
            <w:hideMark/>
          </w:tcPr>
          <w:p w:rsidRPr="00613F49" w:rsidR="00917057" w:rsidP="00613F49" w:rsidRDefault="00917057" w14:paraId="4CC45E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8:1</w:t>
            </w:r>
          </w:p>
        </w:tc>
        <w:tc>
          <w:tcPr>
            <w:tcW w:w="2591" w:type="pct"/>
            <w:shd w:val="clear" w:color="auto" w:fill="auto"/>
            <w:hideMark/>
          </w:tcPr>
          <w:p w:rsidRPr="00613F49" w:rsidR="00917057" w:rsidP="00613F49" w:rsidRDefault="00917057" w14:paraId="4CC45E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Presstöd</w:t>
            </w:r>
          </w:p>
        </w:tc>
        <w:tc>
          <w:tcPr>
            <w:tcW w:w="544" w:type="pct"/>
            <w:shd w:val="clear" w:color="auto" w:fill="auto"/>
            <w:noWrap/>
            <w:hideMark/>
          </w:tcPr>
          <w:p w:rsidRPr="00613F49" w:rsidR="00917057" w:rsidP="00613F49" w:rsidRDefault="00917057" w14:paraId="4CC45E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–284</w:t>
            </w:r>
          </w:p>
        </w:tc>
        <w:tc>
          <w:tcPr>
            <w:tcW w:w="545" w:type="pct"/>
            <w:shd w:val="clear" w:color="auto" w:fill="auto"/>
            <w:noWrap/>
            <w:hideMark/>
          </w:tcPr>
          <w:p w:rsidRPr="00613F49" w:rsidR="00917057" w:rsidP="00613F49" w:rsidRDefault="00917057" w14:paraId="4CC45E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–284</w:t>
            </w:r>
          </w:p>
        </w:tc>
        <w:tc>
          <w:tcPr>
            <w:tcW w:w="545" w:type="pct"/>
            <w:shd w:val="clear" w:color="auto" w:fill="auto"/>
            <w:noWrap/>
            <w:hideMark/>
          </w:tcPr>
          <w:p w:rsidRPr="00613F49" w:rsidR="00917057" w:rsidP="00613F49" w:rsidRDefault="00917057" w14:paraId="4CC45E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–284</w:t>
            </w:r>
          </w:p>
        </w:tc>
        <w:tc>
          <w:tcPr>
            <w:tcW w:w="543" w:type="pct"/>
            <w:shd w:val="clear" w:color="auto" w:fill="auto"/>
            <w:noWrap/>
            <w:hideMark/>
          </w:tcPr>
          <w:p w:rsidRPr="00613F49" w:rsidR="00917057" w:rsidP="00613F49" w:rsidRDefault="00917057" w14:paraId="4CC45E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–284</w:t>
            </w:r>
          </w:p>
        </w:tc>
      </w:tr>
      <w:tr w:rsidRPr="00613F49" w:rsidR="00917057" w:rsidTr="00AB0812" w14:paraId="4CC45E64" w14:textId="77777777">
        <w:trPr>
          <w:trHeight w:val="510"/>
        </w:trPr>
        <w:tc>
          <w:tcPr>
            <w:tcW w:w="233" w:type="pct"/>
            <w:shd w:val="clear" w:color="auto" w:fill="auto"/>
            <w:noWrap/>
            <w:hideMark/>
          </w:tcPr>
          <w:p w:rsidRPr="00613F49" w:rsidR="00917057" w:rsidP="00613F49" w:rsidRDefault="00917057" w14:paraId="4CC45E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9:1</w:t>
            </w:r>
          </w:p>
        </w:tc>
        <w:tc>
          <w:tcPr>
            <w:tcW w:w="2591" w:type="pct"/>
            <w:shd w:val="clear" w:color="auto" w:fill="auto"/>
            <w:hideMark/>
          </w:tcPr>
          <w:p w:rsidRPr="00613F49" w:rsidR="00917057" w:rsidP="00613F49" w:rsidRDefault="00917057" w14:paraId="4CC45E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613F49">
              <w:rPr>
                <w:rFonts w:ascii="Times New Roman" w:hAnsi="Times New Roman" w:eastAsia="Times New Roman" w:cs="Times New Roman"/>
                <w:sz w:val="20"/>
                <w:szCs w:val="20"/>
                <w:lang w:val="sv-SE" w:eastAsia="sv-SE"/>
              </w:rPr>
              <w:t>Svenska institutet för europapolitiska studier samt EU-information</w:t>
            </w:r>
          </w:p>
        </w:tc>
        <w:tc>
          <w:tcPr>
            <w:tcW w:w="544" w:type="pct"/>
            <w:shd w:val="clear" w:color="auto" w:fill="auto"/>
            <w:noWrap/>
            <w:hideMark/>
          </w:tcPr>
          <w:p w:rsidRPr="00613F49" w:rsidR="00917057" w:rsidP="00613F49" w:rsidRDefault="00917057" w14:paraId="4CC45E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–7</w:t>
            </w:r>
          </w:p>
        </w:tc>
        <w:tc>
          <w:tcPr>
            <w:tcW w:w="545" w:type="pct"/>
            <w:shd w:val="clear" w:color="auto" w:fill="auto"/>
            <w:noWrap/>
            <w:hideMark/>
          </w:tcPr>
          <w:p w:rsidRPr="00613F49" w:rsidR="00917057" w:rsidP="00613F49" w:rsidRDefault="00917057" w14:paraId="4CC45E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–8</w:t>
            </w:r>
          </w:p>
        </w:tc>
        <w:tc>
          <w:tcPr>
            <w:tcW w:w="545" w:type="pct"/>
            <w:shd w:val="clear" w:color="auto" w:fill="auto"/>
            <w:noWrap/>
            <w:hideMark/>
          </w:tcPr>
          <w:p w:rsidRPr="00613F49" w:rsidR="00917057" w:rsidP="00613F49" w:rsidRDefault="00917057" w14:paraId="4CC45E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–9</w:t>
            </w:r>
          </w:p>
        </w:tc>
        <w:tc>
          <w:tcPr>
            <w:tcW w:w="543" w:type="pct"/>
            <w:shd w:val="clear" w:color="auto" w:fill="auto"/>
            <w:noWrap/>
            <w:hideMark/>
          </w:tcPr>
          <w:p w:rsidRPr="00613F49" w:rsidR="00917057" w:rsidP="00613F49" w:rsidRDefault="00917057" w14:paraId="4CC45E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613F49">
              <w:rPr>
                <w:rFonts w:ascii="Times New Roman" w:hAnsi="Times New Roman" w:eastAsia="Times New Roman" w:cs="Times New Roman"/>
                <w:sz w:val="20"/>
                <w:szCs w:val="20"/>
                <w:lang w:eastAsia="sv-SE"/>
              </w:rPr>
              <w:t>–10</w:t>
            </w:r>
          </w:p>
        </w:tc>
      </w:tr>
      <w:tr w:rsidRPr="00051BED" w:rsidR="00917057" w:rsidTr="00AB0812" w14:paraId="4CC45E6B" w14:textId="77777777">
        <w:trPr>
          <w:trHeight w:val="270"/>
        </w:trPr>
        <w:tc>
          <w:tcPr>
            <w:tcW w:w="233" w:type="pct"/>
            <w:shd w:val="clear" w:color="auto" w:fill="auto"/>
            <w:noWrap/>
            <w:hideMark/>
          </w:tcPr>
          <w:p w:rsidRPr="00051BED" w:rsidR="00917057" w:rsidP="00B27921" w:rsidRDefault="00917057" w14:paraId="4CC45E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 </w:t>
            </w:r>
          </w:p>
        </w:tc>
        <w:tc>
          <w:tcPr>
            <w:tcW w:w="2591" w:type="pct"/>
            <w:shd w:val="clear" w:color="auto" w:fill="auto"/>
            <w:hideMark/>
          </w:tcPr>
          <w:p w:rsidRPr="00051BED" w:rsidR="00917057" w:rsidP="004D067D" w:rsidRDefault="00917057" w14:paraId="4CC45E6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Summa</w:t>
            </w:r>
          </w:p>
        </w:tc>
        <w:tc>
          <w:tcPr>
            <w:tcW w:w="544" w:type="pct"/>
            <w:shd w:val="clear" w:color="auto" w:fill="auto"/>
            <w:noWrap/>
            <w:hideMark/>
          </w:tcPr>
          <w:p w:rsidRPr="00051BED" w:rsidR="00917057" w:rsidP="00B27921" w:rsidRDefault="00917057" w14:paraId="4CC45E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–610</w:t>
            </w:r>
          </w:p>
        </w:tc>
        <w:tc>
          <w:tcPr>
            <w:tcW w:w="545" w:type="pct"/>
            <w:shd w:val="clear" w:color="auto" w:fill="auto"/>
            <w:noWrap/>
            <w:hideMark/>
          </w:tcPr>
          <w:p w:rsidRPr="00051BED" w:rsidR="00917057" w:rsidP="00B27921" w:rsidRDefault="00917057" w14:paraId="4CC45E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–656</w:t>
            </w:r>
          </w:p>
        </w:tc>
        <w:tc>
          <w:tcPr>
            <w:tcW w:w="545" w:type="pct"/>
            <w:shd w:val="clear" w:color="auto" w:fill="auto"/>
            <w:noWrap/>
            <w:hideMark/>
          </w:tcPr>
          <w:p w:rsidRPr="00051BED" w:rsidR="00917057" w:rsidP="00B27921" w:rsidRDefault="00917057" w14:paraId="4CC45E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–700</w:t>
            </w:r>
          </w:p>
        </w:tc>
        <w:tc>
          <w:tcPr>
            <w:tcW w:w="543" w:type="pct"/>
            <w:shd w:val="clear" w:color="auto" w:fill="auto"/>
            <w:noWrap/>
            <w:hideMark/>
          </w:tcPr>
          <w:p w:rsidRPr="00051BED" w:rsidR="00917057" w:rsidP="00B27921" w:rsidRDefault="00917057" w14:paraId="4CC45E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–733</w:t>
            </w:r>
          </w:p>
        </w:tc>
      </w:tr>
    </w:tbl>
    <w:p w:rsidRPr="00AB0812" w:rsidR="00AF0F20" w:rsidP="00480004" w:rsidRDefault="00480004" w14:paraId="4CC45E6C" w14:textId="4DDD3329">
      <w:pPr>
        <w:pStyle w:val="Rubrik3"/>
        <w:spacing w:before="240"/>
      </w:pPr>
      <w:bookmarkStart w:name="_Toc472581730" w:id="208"/>
      <w:r>
        <w:rPr>
          <w:caps w:val="0"/>
        </w:rPr>
        <w:t>Utgiftsområde 2 S</w:t>
      </w:r>
      <w:r w:rsidRPr="00AB0812" w:rsidR="00AB0812">
        <w:rPr>
          <w:caps w:val="0"/>
        </w:rPr>
        <w:t>amhällsekonomi och finansförvaltning</w:t>
      </w:r>
      <w:bookmarkEnd w:id="208"/>
    </w:p>
    <w:tbl>
      <w:tblPr>
        <w:tblW w:w="5000" w:type="pct"/>
        <w:tblCellMar>
          <w:left w:w="70" w:type="dxa"/>
          <w:right w:w="70" w:type="dxa"/>
        </w:tblCellMar>
        <w:tblLook w:val="04A0" w:firstRow="1" w:lastRow="0" w:firstColumn="1" w:lastColumn="0" w:noHBand="0" w:noVBand="1"/>
      </w:tblPr>
      <w:tblGrid>
        <w:gridCol w:w="496"/>
        <w:gridCol w:w="4362"/>
        <w:gridCol w:w="912"/>
        <w:gridCol w:w="912"/>
        <w:gridCol w:w="912"/>
        <w:gridCol w:w="910"/>
      </w:tblGrid>
      <w:tr w:rsidRPr="00480004" w:rsidR="00917057" w:rsidTr="00480004" w14:paraId="4CC45E73" w14:textId="77777777">
        <w:trPr>
          <w:trHeight w:val="255"/>
        </w:trPr>
        <w:tc>
          <w:tcPr>
            <w:tcW w:w="242" w:type="pct"/>
            <w:shd w:val="clear" w:color="auto" w:fill="auto"/>
            <w:noWrap/>
            <w:hideMark/>
          </w:tcPr>
          <w:p w:rsidRPr="00480004" w:rsidR="00917057" w:rsidP="00480004" w:rsidRDefault="00917057" w14:paraId="4CC45E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1:10</w:t>
            </w:r>
          </w:p>
        </w:tc>
        <w:tc>
          <w:tcPr>
            <w:tcW w:w="2575" w:type="pct"/>
            <w:shd w:val="clear" w:color="auto" w:fill="auto"/>
            <w:hideMark/>
          </w:tcPr>
          <w:p w:rsidRPr="00480004" w:rsidR="00917057" w:rsidP="00480004" w:rsidRDefault="00917057" w14:paraId="4CC45E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Bidragsfastigheter</w:t>
            </w:r>
          </w:p>
        </w:tc>
        <w:tc>
          <w:tcPr>
            <w:tcW w:w="546" w:type="pct"/>
            <w:shd w:val="clear" w:color="auto" w:fill="auto"/>
            <w:noWrap/>
            <w:hideMark/>
          </w:tcPr>
          <w:p w:rsidRPr="00480004" w:rsidR="00917057" w:rsidP="00480004" w:rsidRDefault="00917057" w14:paraId="4CC45E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+177</w:t>
            </w:r>
          </w:p>
        </w:tc>
        <w:tc>
          <w:tcPr>
            <w:tcW w:w="546" w:type="pct"/>
            <w:shd w:val="clear" w:color="auto" w:fill="auto"/>
            <w:noWrap/>
            <w:hideMark/>
          </w:tcPr>
          <w:p w:rsidRPr="00480004" w:rsidR="00917057" w:rsidP="00480004" w:rsidRDefault="00917057" w14:paraId="4CC45E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+177</w:t>
            </w:r>
          </w:p>
        </w:tc>
        <w:tc>
          <w:tcPr>
            <w:tcW w:w="546" w:type="pct"/>
            <w:shd w:val="clear" w:color="auto" w:fill="auto"/>
            <w:noWrap/>
            <w:hideMark/>
          </w:tcPr>
          <w:p w:rsidRPr="00480004" w:rsidR="00917057" w:rsidP="00480004" w:rsidRDefault="00917057" w14:paraId="4CC45E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+177</w:t>
            </w:r>
          </w:p>
        </w:tc>
        <w:tc>
          <w:tcPr>
            <w:tcW w:w="546" w:type="pct"/>
            <w:shd w:val="clear" w:color="auto" w:fill="auto"/>
            <w:noWrap/>
            <w:hideMark/>
          </w:tcPr>
          <w:p w:rsidRPr="00480004" w:rsidR="00917057" w:rsidP="00480004" w:rsidRDefault="00917057" w14:paraId="4CC45E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+177</w:t>
            </w:r>
          </w:p>
        </w:tc>
      </w:tr>
      <w:tr w:rsidRPr="00480004" w:rsidR="00917057" w:rsidTr="00480004" w14:paraId="4CC45E7A" w14:textId="77777777">
        <w:trPr>
          <w:trHeight w:val="255"/>
        </w:trPr>
        <w:tc>
          <w:tcPr>
            <w:tcW w:w="242" w:type="pct"/>
            <w:shd w:val="clear" w:color="auto" w:fill="auto"/>
            <w:noWrap/>
            <w:hideMark/>
          </w:tcPr>
          <w:p w:rsidRPr="00480004" w:rsidR="00917057" w:rsidP="00480004" w:rsidRDefault="00917057" w14:paraId="4CC45E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1:17</w:t>
            </w:r>
          </w:p>
        </w:tc>
        <w:tc>
          <w:tcPr>
            <w:tcW w:w="2575" w:type="pct"/>
            <w:shd w:val="clear" w:color="auto" w:fill="auto"/>
            <w:hideMark/>
          </w:tcPr>
          <w:p w:rsidRPr="00480004" w:rsidR="00917057" w:rsidP="00480004" w:rsidRDefault="00917057" w14:paraId="4CC45E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Upphandlingsmyndigheten</w:t>
            </w:r>
          </w:p>
        </w:tc>
        <w:tc>
          <w:tcPr>
            <w:tcW w:w="546" w:type="pct"/>
            <w:shd w:val="clear" w:color="auto" w:fill="auto"/>
            <w:noWrap/>
            <w:hideMark/>
          </w:tcPr>
          <w:p w:rsidRPr="00480004" w:rsidR="00917057" w:rsidP="00480004" w:rsidRDefault="00917057" w14:paraId="4CC45E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+15</w:t>
            </w:r>
          </w:p>
        </w:tc>
        <w:tc>
          <w:tcPr>
            <w:tcW w:w="546" w:type="pct"/>
            <w:shd w:val="clear" w:color="auto" w:fill="auto"/>
            <w:noWrap/>
            <w:hideMark/>
          </w:tcPr>
          <w:p w:rsidRPr="00480004" w:rsidR="00917057" w:rsidP="00480004" w:rsidRDefault="00917057" w14:paraId="4CC45E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+25</w:t>
            </w:r>
          </w:p>
        </w:tc>
        <w:tc>
          <w:tcPr>
            <w:tcW w:w="546" w:type="pct"/>
            <w:shd w:val="clear" w:color="auto" w:fill="auto"/>
            <w:noWrap/>
            <w:hideMark/>
          </w:tcPr>
          <w:p w:rsidRPr="00480004" w:rsidR="00917057" w:rsidP="00480004" w:rsidRDefault="00917057" w14:paraId="4CC45E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+25</w:t>
            </w:r>
          </w:p>
        </w:tc>
        <w:tc>
          <w:tcPr>
            <w:tcW w:w="546" w:type="pct"/>
            <w:shd w:val="clear" w:color="auto" w:fill="auto"/>
            <w:noWrap/>
            <w:hideMark/>
          </w:tcPr>
          <w:p w:rsidRPr="00480004" w:rsidR="00917057" w:rsidP="00480004" w:rsidRDefault="00917057" w14:paraId="4CC45E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+25</w:t>
            </w:r>
          </w:p>
        </w:tc>
      </w:tr>
      <w:tr w:rsidRPr="00051BED" w:rsidR="00917057" w:rsidTr="00480004" w14:paraId="4CC45E81" w14:textId="77777777">
        <w:trPr>
          <w:trHeight w:val="270"/>
        </w:trPr>
        <w:tc>
          <w:tcPr>
            <w:tcW w:w="242" w:type="pct"/>
            <w:shd w:val="clear" w:color="auto" w:fill="auto"/>
            <w:noWrap/>
            <w:hideMark/>
          </w:tcPr>
          <w:p w:rsidRPr="00051BED" w:rsidR="00917057" w:rsidP="00480004" w:rsidRDefault="00917057" w14:paraId="4CC45E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 </w:t>
            </w:r>
          </w:p>
        </w:tc>
        <w:tc>
          <w:tcPr>
            <w:tcW w:w="2575" w:type="pct"/>
            <w:shd w:val="clear" w:color="auto" w:fill="auto"/>
            <w:hideMark/>
          </w:tcPr>
          <w:p w:rsidRPr="00051BED" w:rsidR="00917057" w:rsidP="00480004" w:rsidRDefault="00917057" w14:paraId="4CC45E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Summa</w:t>
            </w:r>
          </w:p>
        </w:tc>
        <w:tc>
          <w:tcPr>
            <w:tcW w:w="546" w:type="pct"/>
            <w:shd w:val="clear" w:color="auto" w:fill="auto"/>
            <w:noWrap/>
            <w:hideMark/>
          </w:tcPr>
          <w:p w:rsidRPr="00051BED" w:rsidR="00917057" w:rsidP="00480004" w:rsidRDefault="00917057" w14:paraId="4CC45E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+192</w:t>
            </w:r>
          </w:p>
        </w:tc>
        <w:tc>
          <w:tcPr>
            <w:tcW w:w="546" w:type="pct"/>
            <w:shd w:val="clear" w:color="auto" w:fill="auto"/>
            <w:noWrap/>
            <w:hideMark/>
          </w:tcPr>
          <w:p w:rsidRPr="00051BED" w:rsidR="00917057" w:rsidP="00480004" w:rsidRDefault="00917057" w14:paraId="4CC45E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+202</w:t>
            </w:r>
          </w:p>
        </w:tc>
        <w:tc>
          <w:tcPr>
            <w:tcW w:w="546" w:type="pct"/>
            <w:shd w:val="clear" w:color="auto" w:fill="auto"/>
            <w:noWrap/>
            <w:hideMark/>
          </w:tcPr>
          <w:p w:rsidRPr="00051BED" w:rsidR="00917057" w:rsidP="00480004" w:rsidRDefault="00917057" w14:paraId="4CC45E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+202</w:t>
            </w:r>
          </w:p>
        </w:tc>
        <w:tc>
          <w:tcPr>
            <w:tcW w:w="546" w:type="pct"/>
            <w:shd w:val="clear" w:color="auto" w:fill="auto"/>
            <w:noWrap/>
            <w:hideMark/>
          </w:tcPr>
          <w:p w:rsidRPr="00051BED" w:rsidR="00917057" w:rsidP="00480004" w:rsidRDefault="00917057" w14:paraId="4CC45E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+202</w:t>
            </w:r>
          </w:p>
        </w:tc>
      </w:tr>
    </w:tbl>
    <w:p w:rsidRPr="00480004" w:rsidR="00917057" w:rsidP="00480004" w:rsidRDefault="00480004" w14:paraId="4CC45E82" w14:textId="7C592D0E">
      <w:pPr>
        <w:pStyle w:val="Rubrik3"/>
        <w:spacing w:before="240"/>
      </w:pPr>
      <w:bookmarkStart w:name="_Toc472581731" w:id="209"/>
      <w:r>
        <w:rPr>
          <w:caps w:val="0"/>
        </w:rPr>
        <w:t>Utgiftsområde 3 S</w:t>
      </w:r>
      <w:r w:rsidRPr="00480004">
        <w:rPr>
          <w:caps w:val="0"/>
        </w:rPr>
        <w:t>katt, tull och exekution</w:t>
      </w:r>
      <w:bookmarkEnd w:id="209"/>
    </w:p>
    <w:tbl>
      <w:tblPr>
        <w:tblW w:w="5000" w:type="pct"/>
        <w:tblCellMar>
          <w:left w:w="70" w:type="dxa"/>
          <w:right w:w="70" w:type="dxa"/>
        </w:tblCellMar>
        <w:tblLook w:val="04A0" w:firstRow="1" w:lastRow="0" w:firstColumn="1" w:lastColumn="0" w:noHBand="0" w:noVBand="1"/>
      </w:tblPr>
      <w:tblGrid>
        <w:gridCol w:w="447"/>
        <w:gridCol w:w="3961"/>
        <w:gridCol w:w="820"/>
        <w:gridCol w:w="820"/>
        <w:gridCol w:w="820"/>
        <w:gridCol w:w="820"/>
        <w:gridCol w:w="816"/>
      </w:tblGrid>
      <w:tr w:rsidRPr="00480004" w:rsidR="00951E8F" w:rsidTr="00480004" w14:paraId="4CC45E89" w14:textId="77777777">
        <w:trPr>
          <w:trHeight w:val="255"/>
        </w:trPr>
        <w:tc>
          <w:tcPr>
            <w:tcW w:w="263" w:type="pct"/>
            <w:shd w:val="clear" w:color="auto" w:fill="auto"/>
            <w:noWrap/>
            <w:hideMark/>
          </w:tcPr>
          <w:p w:rsidRPr="00480004" w:rsidR="00951E8F" w:rsidP="00480004" w:rsidRDefault="00951E8F" w14:paraId="4CC45E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1:1</w:t>
            </w:r>
          </w:p>
        </w:tc>
        <w:tc>
          <w:tcPr>
            <w:tcW w:w="2329" w:type="pct"/>
            <w:shd w:val="clear" w:color="auto" w:fill="auto"/>
            <w:hideMark/>
          </w:tcPr>
          <w:p w:rsidRPr="00480004" w:rsidR="00951E8F" w:rsidP="00480004" w:rsidRDefault="00951E8F" w14:paraId="4CC45E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Skatteverket</w:t>
            </w:r>
          </w:p>
        </w:tc>
        <w:tc>
          <w:tcPr>
            <w:tcW w:w="482" w:type="pct"/>
          </w:tcPr>
          <w:p w:rsidRPr="00480004" w:rsidR="00951E8F" w:rsidP="00480004" w:rsidRDefault="00951E8F" w14:paraId="7A7B49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p>
        </w:tc>
        <w:tc>
          <w:tcPr>
            <w:tcW w:w="482" w:type="pct"/>
            <w:shd w:val="clear" w:color="auto" w:fill="auto"/>
            <w:noWrap/>
            <w:hideMark/>
          </w:tcPr>
          <w:p w:rsidRPr="00480004" w:rsidR="00951E8F" w:rsidP="00480004" w:rsidRDefault="00951E8F" w14:paraId="4CC45E85" w14:textId="73CC2A2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+100</w:t>
            </w:r>
          </w:p>
        </w:tc>
        <w:tc>
          <w:tcPr>
            <w:tcW w:w="482" w:type="pct"/>
            <w:shd w:val="clear" w:color="auto" w:fill="auto"/>
            <w:noWrap/>
            <w:hideMark/>
          </w:tcPr>
          <w:p w:rsidRPr="00480004" w:rsidR="00951E8F" w:rsidP="00480004" w:rsidRDefault="00951E8F" w14:paraId="4CC45E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+125</w:t>
            </w:r>
          </w:p>
        </w:tc>
        <w:tc>
          <w:tcPr>
            <w:tcW w:w="482" w:type="pct"/>
            <w:shd w:val="clear" w:color="auto" w:fill="auto"/>
            <w:noWrap/>
            <w:hideMark/>
          </w:tcPr>
          <w:p w:rsidRPr="00480004" w:rsidR="00951E8F" w:rsidP="00480004" w:rsidRDefault="00951E8F" w14:paraId="4CC45E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+150</w:t>
            </w:r>
          </w:p>
        </w:tc>
        <w:tc>
          <w:tcPr>
            <w:tcW w:w="480" w:type="pct"/>
            <w:shd w:val="clear" w:color="auto" w:fill="auto"/>
            <w:noWrap/>
            <w:hideMark/>
          </w:tcPr>
          <w:p w:rsidRPr="00480004" w:rsidR="00951E8F" w:rsidP="00480004" w:rsidRDefault="00951E8F" w14:paraId="4CC45E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+175</w:t>
            </w:r>
          </w:p>
        </w:tc>
      </w:tr>
      <w:tr w:rsidRPr="00480004" w:rsidR="00951E8F" w:rsidTr="00480004" w14:paraId="4CC45E90" w14:textId="77777777">
        <w:trPr>
          <w:trHeight w:val="255"/>
        </w:trPr>
        <w:tc>
          <w:tcPr>
            <w:tcW w:w="263" w:type="pct"/>
            <w:shd w:val="clear" w:color="auto" w:fill="auto"/>
            <w:noWrap/>
            <w:hideMark/>
          </w:tcPr>
          <w:p w:rsidRPr="00480004" w:rsidR="00951E8F" w:rsidP="00480004" w:rsidRDefault="00951E8F" w14:paraId="4CC45E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1:2</w:t>
            </w:r>
          </w:p>
        </w:tc>
        <w:tc>
          <w:tcPr>
            <w:tcW w:w="2329" w:type="pct"/>
            <w:shd w:val="clear" w:color="auto" w:fill="auto"/>
            <w:hideMark/>
          </w:tcPr>
          <w:p w:rsidRPr="00480004" w:rsidR="00951E8F" w:rsidP="00480004" w:rsidRDefault="00951E8F" w14:paraId="4CC45E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Tullverket</w:t>
            </w:r>
          </w:p>
        </w:tc>
        <w:tc>
          <w:tcPr>
            <w:tcW w:w="482" w:type="pct"/>
          </w:tcPr>
          <w:p w:rsidRPr="00480004" w:rsidR="00951E8F" w:rsidP="00480004" w:rsidRDefault="00951E8F" w14:paraId="50D32E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p>
        </w:tc>
        <w:tc>
          <w:tcPr>
            <w:tcW w:w="482" w:type="pct"/>
            <w:shd w:val="clear" w:color="auto" w:fill="auto"/>
            <w:noWrap/>
            <w:hideMark/>
          </w:tcPr>
          <w:p w:rsidRPr="00480004" w:rsidR="00951E8F" w:rsidP="00480004" w:rsidRDefault="00951E8F" w14:paraId="4CC45E8C" w14:textId="66B535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+275</w:t>
            </w:r>
          </w:p>
        </w:tc>
        <w:tc>
          <w:tcPr>
            <w:tcW w:w="482" w:type="pct"/>
            <w:shd w:val="clear" w:color="auto" w:fill="auto"/>
            <w:noWrap/>
            <w:hideMark/>
          </w:tcPr>
          <w:p w:rsidRPr="00480004" w:rsidR="00951E8F" w:rsidP="00480004" w:rsidRDefault="00951E8F" w14:paraId="4CC45E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+285</w:t>
            </w:r>
          </w:p>
        </w:tc>
        <w:tc>
          <w:tcPr>
            <w:tcW w:w="482" w:type="pct"/>
            <w:shd w:val="clear" w:color="auto" w:fill="auto"/>
            <w:noWrap/>
            <w:hideMark/>
          </w:tcPr>
          <w:p w:rsidRPr="00480004" w:rsidR="00951E8F" w:rsidP="00480004" w:rsidRDefault="00951E8F" w14:paraId="4CC45E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+314</w:t>
            </w:r>
          </w:p>
        </w:tc>
        <w:tc>
          <w:tcPr>
            <w:tcW w:w="480" w:type="pct"/>
            <w:shd w:val="clear" w:color="auto" w:fill="auto"/>
            <w:noWrap/>
            <w:hideMark/>
          </w:tcPr>
          <w:p w:rsidRPr="00480004" w:rsidR="00951E8F" w:rsidP="00480004" w:rsidRDefault="00951E8F" w14:paraId="4CC45E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+304</w:t>
            </w:r>
          </w:p>
        </w:tc>
      </w:tr>
      <w:tr w:rsidRPr="00051BED" w:rsidR="00951E8F" w:rsidTr="00480004" w14:paraId="4CC45E97" w14:textId="77777777">
        <w:trPr>
          <w:trHeight w:val="270"/>
        </w:trPr>
        <w:tc>
          <w:tcPr>
            <w:tcW w:w="263" w:type="pct"/>
            <w:shd w:val="clear" w:color="auto" w:fill="auto"/>
            <w:noWrap/>
            <w:hideMark/>
          </w:tcPr>
          <w:p w:rsidRPr="00051BED" w:rsidR="00951E8F" w:rsidP="00480004" w:rsidRDefault="00951E8F" w14:paraId="4CC45E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 </w:t>
            </w:r>
          </w:p>
        </w:tc>
        <w:tc>
          <w:tcPr>
            <w:tcW w:w="2329" w:type="pct"/>
            <w:shd w:val="clear" w:color="auto" w:fill="auto"/>
            <w:hideMark/>
          </w:tcPr>
          <w:p w:rsidRPr="00051BED" w:rsidR="00951E8F" w:rsidP="00480004" w:rsidRDefault="00951E8F" w14:paraId="4CC45E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Summa</w:t>
            </w:r>
          </w:p>
        </w:tc>
        <w:tc>
          <w:tcPr>
            <w:tcW w:w="482" w:type="pct"/>
          </w:tcPr>
          <w:p w:rsidRPr="00051BED" w:rsidR="00951E8F" w:rsidP="00480004" w:rsidRDefault="00951E8F" w14:paraId="3B1B42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p>
        </w:tc>
        <w:tc>
          <w:tcPr>
            <w:tcW w:w="482" w:type="pct"/>
            <w:shd w:val="clear" w:color="auto" w:fill="auto"/>
            <w:noWrap/>
            <w:hideMark/>
          </w:tcPr>
          <w:p w:rsidRPr="00051BED" w:rsidR="00951E8F" w:rsidP="00480004" w:rsidRDefault="00951E8F" w14:paraId="4CC45E93" w14:textId="50AA94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+375</w:t>
            </w:r>
          </w:p>
        </w:tc>
        <w:tc>
          <w:tcPr>
            <w:tcW w:w="482" w:type="pct"/>
            <w:shd w:val="clear" w:color="auto" w:fill="auto"/>
            <w:noWrap/>
            <w:hideMark/>
          </w:tcPr>
          <w:p w:rsidRPr="00051BED" w:rsidR="00951E8F" w:rsidP="00480004" w:rsidRDefault="00951E8F" w14:paraId="4CC45E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+410</w:t>
            </w:r>
          </w:p>
        </w:tc>
        <w:tc>
          <w:tcPr>
            <w:tcW w:w="482" w:type="pct"/>
            <w:shd w:val="clear" w:color="auto" w:fill="auto"/>
            <w:noWrap/>
            <w:hideMark/>
          </w:tcPr>
          <w:p w:rsidRPr="00051BED" w:rsidR="00951E8F" w:rsidP="00480004" w:rsidRDefault="00951E8F" w14:paraId="4CC45E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+464</w:t>
            </w:r>
          </w:p>
        </w:tc>
        <w:tc>
          <w:tcPr>
            <w:tcW w:w="480" w:type="pct"/>
            <w:shd w:val="clear" w:color="auto" w:fill="auto"/>
            <w:noWrap/>
            <w:hideMark/>
          </w:tcPr>
          <w:p w:rsidRPr="00051BED" w:rsidR="00951E8F" w:rsidP="00480004" w:rsidRDefault="00951E8F" w14:paraId="4CC45E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+479</w:t>
            </w:r>
          </w:p>
        </w:tc>
      </w:tr>
    </w:tbl>
    <w:p w:rsidRPr="00480004" w:rsidR="00917057" w:rsidP="00480004" w:rsidRDefault="00480004" w14:paraId="4CC45E98" w14:textId="04433001">
      <w:pPr>
        <w:pStyle w:val="Rubrik3"/>
        <w:spacing w:before="240"/>
      </w:pPr>
      <w:bookmarkStart w:name="_Toc472581732" w:id="210"/>
      <w:r w:rsidRPr="00480004">
        <w:rPr>
          <w:caps w:val="0"/>
        </w:rPr>
        <w:t>Utgiftsomr</w:t>
      </w:r>
      <w:r>
        <w:rPr>
          <w:caps w:val="0"/>
        </w:rPr>
        <w:t>åde 4 R</w:t>
      </w:r>
      <w:r w:rsidRPr="00480004">
        <w:rPr>
          <w:caps w:val="0"/>
        </w:rPr>
        <w:t>ättsväsendet</w:t>
      </w:r>
      <w:bookmarkEnd w:id="210"/>
    </w:p>
    <w:tbl>
      <w:tblPr>
        <w:tblW w:w="5000" w:type="pct"/>
        <w:tblCellMar>
          <w:left w:w="70" w:type="dxa"/>
          <w:right w:w="70" w:type="dxa"/>
        </w:tblCellMar>
        <w:tblLook w:val="04A0" w:firstRow="1" w:lastRow="0" w:firstColumn="1" w:lastColumn="0" w:noHBand="0" w:noVBand="1"/>
      </w:tblPr>
      <w:tblGrid>
        <w:gridCol w:w="496"/>
        <w:gridCol w:w="4362"/>
        <w:gridCol w:w="912"/>
        <w:gridCol w:w="912"/>
        <w:gridCol w:w="912"/>
        <w:gridCol w:w="910"/>
      </w:tblGrid>
      <w:tr w:rsidRPr="00355102" w:rsidR="00917057" w:rsidTr="00480004" w14:paraId="4CC45E9F" w14:textId="77777777">
        <w:trPr>
          <w:trHeight w:val="255"/>
        </w:trPr>
        <w:tc>
          <w:tcPr>
            <w:tcW w:w="242" w:type="pct"/>
            <w:shd w:val="clear" w:color="auto" w:fill="auto"/>
            <w:noWrap/>
            <w:hideMark/>
          </w:tcPr>
          <w:p w:rsidRPr="00480004" w:rsidR="00917057" w:rsidP="00480004" w:rsidRDefault="00917057" w14:paraId="4CC45E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1:1</w:t>
            </w:r>
          </w:p>
        </w:tc>
        <w:tc>
          <w:tcPr>
            <w:tcW w:w="2575" w:type="pct"/>
            <w:shd w:val="clear" w:color="auto" w:fill="auto"/>
            <w:hideMark/>
          </w:tcPr>
          <w:p w:rsidRPr="00480004" w:rsidR="00917057" w:rsidP="00480004" w:rsidRDefault="00917057" w14:paraId="4CC45E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Polismyndigheten</w:t>
            </w:r>
          </w:p>
        </w:tc>
        <w:tc>
          <w:tcPr>
            <w:tcW w:w="546" w:type="pct"/>
            <w:shd w:val="clear" w:color="auto" w:fill="auto"/>
            <w:noWrap/>
            <w:hideMark/>
          </w:tcPr>
          <w:p w:rsidRPr="00480004" w:rsidR="00917057" w:rsidP="00480004" w:rsidRDefault="00917057" w14:paraId="4CC45E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+1 403</w:t>
            </w:r>
          </w:p>
        </w:tc>
        <w:tc>
          <w:tcPr>
            <w:tcW w:w="546" w:type="pct"/>
            <w:shd w:val="clear" w:color="auto" w:fill="auto"/>
            <w:noWrap/>
            <w:hideMark/>
          </w:tcPr>
          <w:p w:rsidRPr="00480004" w:rsidR="00917057" w:rsidP="00480004" w:rsidRDefault="00917057" w14:paraId="4CC45E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+2 334</w:t>
            </w:r>
          </w:p>
        </w:tc>
        <w:tc>
          <w:tcPr>
            <w:tcW w:w="546" w:type="pct"/>
            <w:shd w:val="clear" w:color="auto" w:fill="auto"/>
            <w:noWrap/>
            <w:hideMark/>
          </w:tcPr>
          <w:p w:rsidRPr="00480004" w:rsidR="00917057" w:rsidP="00480004" w:rsidRDefault="00917057" w14:paraId="4CC45E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+3 077</w:t>
            </w:r>
          </w:p>
        </w:tc>
        <w:tc>
          <w:tcPr>
            <w:tcW w:w="546" w:type="pct"/>
            <w:shd w:val="clear" w:color="auto" w:fill="auto"/>
            <w:noWrap/>
            <w:hideMark/>
          </w:tcPr>
          <w:p w:rsidRPr="00480004" w:rsidR="00917057" w:rsidP="00480004" w:rsidRDefault="00917057" w14:paraId="4CC45E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+3 356</w:t>
            </w:r>
          </w:p>
        </w:tc>
      </w:tr>
      <w:tr w:rsidRPr="00355102" w:rsidR="00917057" w:rsidTr="00480004" w14:paraId="4CC45EA6" w14:textId="77777777">
        <w:trPr>
          <w:trHeight w:val="255"/>
        </w:trPr>
        <w:tc>
          <w:tcPr>
            <w:tcW w:w="242" w:type="pct"/>
            <w:shd w:val="clear" w:color="auto" w:fill="auto"/>
            <w:noWrap/>
            <w:hideMark/>
          </w:tcPr>
          <w:p w:rsidRPr="00480004" w:rsidR="00917057" w:rsidP="00480004" w:rsidRDefault="00917057" w14:paraId="4CC45E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1:2</w:t>
            </w:r>
          </w:p>
        </w:tc>
        <w:tc>
          <w:tcPr>
            <w:tcW w:w="2575" w:type="pct"/>
            <w:shd w:val="clear" w:color="auto" w:fill="auto"/>
            <w:hideMark/>
          </w:tcPr>
          <w:p w:rsidRPr="00480004" w:rsidR="00917057" w:rsidP="00480004" w:rsidRDefault="00917057" w14:paraId="4CC45E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Säkerhetspolisen</w:t>
            </w:r>
          </w:p>
        </w:tc>
        <w:tc>
          <w:tcPr>
            <w:tcW w:w="546" w:type="pct"/>
            <w:shd w:val="clear" w:color="auto" w:fill="auto"/>
            <w:noWrap/>
            <w:hideMark/>
          </w:tcPr>
          <w:p w:rsidRPr="00480004" w:rsidR="00917057" w:rsidP="00480004" w:rsidRDefault="00917057" w14:paraId="4CC45E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+110</w:t>
            </w:r>
          </w:p>
        </w:tc>
        <w:tc>
          <w:tcPr>
            <w:tcW w:w="546" w:type="pct"/>
            <w:shd w:val="clear" w:color="auto" w:fill="auto"/>
            <w:noWrap/>
            <w:hideMark/>
          </w:tcPr>
          <w:p w:rsidRPr="00480004" w:rsidR="00917057" w:rsidP="00480004" w:rsidRDefault="00917057" w14:paraId="4CC45E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+115</w:t>
            </w:r>
          </w:p>
        </w:tc>
        <w:tc>
          <w:tcPr>
            <w:tcW w:w="546" w:type="pct"/>
            <w:shd w:val="clear" w:color="auto" w:fill="auto"/>
            <w:noWrap/>
            <w:hideMark/>
          </w:tcPr>
          <w:p w:rsidRPr="00480004" w:rsidR="00917057" w:rsidP="00480004" w:rsidRDefault="00917057" w14:paraId="4CC45E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+120</w:t>
            </w:r>
          </w:p>
        </w:tc>
        <w:tc>
          <w:tcPr>
            <w:tcW w:w="546" w:type="pct"/>
            <w:shd w:val="clear" w:color="auto" w:fill="auto"/>
            <w:noWrap/>
            <w:hideMark/>
          </w:tcPr>
          <w:p w:rsidRPr="00480004" w:rsidR="00917057" w:rsidP="00480004" w:rsidRDefault="00917057" w14:paraId="4CC45E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+125</w:t>
            </w:r>
          </w:p>
        </w:tc>
      </w:tr>
      <w:tr w:rsidRPr="00355102" w:rsidR="00917057" w:rsidTr="00480004" w14:paraId="4CC45EAD" w14:textId="77777777">
        <w:trPr>
          <w:trHeight w:val="255"/>
        </w:trPr>
        <w:tc>
          <w:tcPr>
            <w:tcW w:w="242" w:type="pct"/>
            <w:shd w:val="clear" w:color="auto" w:fill="auto"/>
            <w:noWrap/>
            <w:hideMark/>
          </w:tcPr>
          <w:p w:rsidRPr="00480004" w:rsidR="00917057" w:rsidP="00480004" w:rsidRDefault="00917057" w14:paraId="4CC45E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lastRenderedPageBreak/>
              <w:t>1:3</w:t>
            </w:r>
          </w:p>
        </w:tc>
        <w:tc>
          <w:tcPr>
            <w:tcW w:w="2575" w:type="pct"/>
            <w:shd w:val="clear" w:color="auto" w:fill="auto"/>
            <w:hideMark/>
          </w:tcPr>
          <w:p w:rsidRPr="00480004" w:rsidR="00917057" w:rsidP="00480004" w:rsidRDefault="00917057" w14:paraId="4CC45E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Åklagarmyndigheten</w:t>
            </w:r>
          </w:p>
        </w:tc>
        <w:tc>
          <w:tcPr>
            <w:tcW w:w="546" w:type="pct"/>
            <w:shd w:val="clear" w:color="auto" w:fill="auto"/>
            <w:noWrap/>
            <w:hideMark/>
          </w:tcPr>
          <w:p w:rsidRPr="00480004" w:rsidR="00917057" w:rsidP="00480004" w:rsidRDefault="00917057" w14:paraId="4CC45E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+150</w:t>
            </w:r>
          </w:p>
        </w:tc>
        <w:tc>
          <w:tcPr>
            <w:tcW w:w="546" w:type="pct"/>
            <w:shd w:val="clear" w:color="auto" w:fill="auto"/>
            <w:noWrap/>
            <w:hideMark/>
          </w:tcPr>
          <w:p w:rsidRPr="00480004" w:rsidR="00917057" w:rsidP="00480004" w:rsidRDefault="00917057" w14:paraId="4CC45E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+150</w:t>
            </w:r>
          </w:p>
        </w:tc>
        <w:tc>
          <w:tcPr>
            <w:tcW w:w="546" w:type="pct"/>
            <w:shd w:val="clear" w:color="auto" w:fill="auto"/>
            <w:noWrap/>
            <w:hideMark/>
          </w:tcPr>
          <w:p w:rsidRPr="00480004" w:rsidR="00917057" w:rsidP="00480004" w:rsidRDefault="00917057" w14:paraId="4CC45E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+175</w:t>
            </w:r>
          </w:p>
        </w:tc>
        <w:tc>
          <w:tcPr>
            <w:tcW w:w="546" w:type="pct"/>
            <w:shd w:val="clear" w:color="auto" w:fill="auto"/>
            <w:noWrap/>
            <w:hideMark/>
          </w:tcPr>
          <w:p w:rsidRPr="00480004" w:rsidR="00917057" w:rsidP="00480004" w:rsidRDefault="00917057" w14:paraId="4CC45E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+179</w:t>
            </w:r>
          </w:p>
        </w:tc>
      </w:tr>
      <w:tr w:rsidRPr="00355102" w:rsidR="00917057" w:rsidTr="00480004" w14:paraId="4CC45EB4" w14:textId="77777777">
        <w:trPr>
          <w:trHeight w:val="255"/>
        </w:trPr>
        <w:tc>
          <w:tcPr>
            <w:tcW w:w="242" w:type="pct"/>
            <w:shd w:val="clear" w:color="auto" w:fill="auto"/>
            <w:noWrap/>
            <w:hideMark/>
          </w:tcPr>
          <w:p w:rsidRPr="00480004" w:rsidR="00917057" w:rsidP="00480004" w:rsidRDefault="00917057" w14:paraId="4CC45E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1:4</w:t>
            </w:r>
          </w:p>
        </w:tc>
        <w:tc>
          <w:tcPr>
            <w:tcW w:w="2575" w:type="pct"/>
            <w:shd w:val="clear" w:color="auto" w:fill="auto"/>
            <w:hideMark/>
          </w:tcPr>
          <w:p w:rsidRPr="00480004" w:rsidR="00917057" w:rsidP="00480004" w:rsidRDefault="00917057" w14:paraId="4CC45E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Ekobrottsmyndigheten</w:t>
            </w:r>
          </w:p>
        </w:tc>
        <w:tc>
          <w:tcPr>
            <w:tcW w:w="546" w:type="pct"/>
            <w:shd w:val="clear" w:color="auto" w:fill="auto"/>
            <w:noWrap/>
            <w:hideMark/>
          </w:tcPr>
          <w:p w:rsidRPr="00480004" w:rsidR="00917057" w:rsidP="00480004" w:rsidRDefault="00917057" w14:paraId="4CC45E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+38</w:t>
            </w:r>
          </w:p>
        </w:tc>
        <w:tc>
          <w:tcPr>
            <w:tcW w:w="546" w:type="pct"/>
            <w:shd w:val="clear" w:color="auto" w:fill="auto"/>
            <w:noWrap/>
            <w:hideMark/>
          </w:tcPr>
          <w:p w:rsidRPr="00480004" w:rsidR="00917057" w:rsidP="00480004" w:rsidRDefault="00917057" w14:paraId="4CC45E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+28</w:t>
            </w:r>
          </w:p>
        </w:tc>
        <w:tc>
          <w:tcPr>
            <w:tcW w:w="546" w:type="pct"/>
            <w:shd w:val="clear" w:color="auto" w:fill="auto"/>
            <w:noWrap/>
            <w:hideMark/>
          </w:tcPr>
          <w:p w:rsidRPr="00480004" w:rsidR="00917057" w:rsidP="00480004" w:rsidRDefault="00917057" w14:paraId="4CC45E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+29</w:t>
            </w:r>
          </w:p>
        </w:tc>
        <w:tc>
          <w:tcPr>
            <w:tcW w:w="546" w:type="pct"/>
            <w:shd w:val="clear" w:color="auto" w:fill="auto"/>
            <w:noWrap/>
            <w:hideMark/>
          </w:tcPr>
          <w:p w:rsidRPr="00480004" w:rsidR="00917057" w:rsidP="00480004" w:rsidRDefault="00917057" w14:paraId="4CC45E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+30</w:t>
            </w:r>
          </w:p>
        </w:tc>
      </w:tr>
      <w:tr w:rsidRPr="00355102" w:rsidR="00917057" w:rsidTr="00480004" w14:paraId="4CC45EBB" w14:textId="77777777">
        <w:trPr>
          <w:trHeight w:val="255"/>
        </w:trPr>
        <w:tc>
          <w:tcPr>
            <w:tcW w:w="242" w:type="pct"/>
            <w:shd w:val="clear" w:color="auto" w:fill="auto"/>
            <w:noWrap/>
            <w:hideMark/>
          </w:tcPr>
          <w:p w:rsidRPr="00480004" w:rsidR="00917057" w:rsidP="00480004" w:rsidRDefault="00917057" w14:paraId="4CC45E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1:5</w:t>
            </w:r>
          </w:p>
        </w:tc>
        <w:tc>
          <w:tcPr>
            <w:tcW w:w="2575" w:type="pct"/>
            <w:shd w:val="clear" w:color="auto" w:fill="auto"/>
            <w:hideMark/>
          </w:tcPr>
          <w:p w:rsidRPr="00480004" w:rsidR="00917057" w:rsidP="00480004" w:rsidRDefault="00917057" w14:paraId="4CC45E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Sveriges Domstolar</w:t>
            </w:r>
          </w:p>
        </w:tc>
        <w:tc>
          <w:tcPr>
            <w:tcW w:w="546" w:type="pct"/>
            <w:shd w:val="clear" w:color="auto" w:fill="auto"/>
            <w:noWrap/>
            <w:hideMark/>
          </w:tcPr>
          <w:p w:rsidRPr="00480004" w:rsidR="00917057" w:rsidP="00480004" w:rsidRDefault="00917057" w14:paraId="4CC45E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+168</w:t>
            </w:r>
          </w:p>
        </w:tc>
        <w:tc>
          <w:tcPr>
            <w:tcW w:w="546" w:type="pct"/>
            <w:shd w:val="clear" w:color="auto" w:fill="auto"/>
            <w:noWrap/>
            <w:hideMark/>
          </w:tcPr>
          <w:p w:rsidRPr="00480004" w:rsidR="00917057" w:rsidP="00480004" w:rsidRDefault="00917057" w14:paraId="4CC45E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+93</w:t>
            </w:r>
          </w:p>
        </w:tc>
        <w:tc>
          <w:tcPr>
            <w:tcW w:w="546" w:type="pct"/>
            <w:shd w:val="clear" w:color="auto" w:fill="auto"/>
            <w:noWrap/>
            <w:hideMark/>
          </w:tcPr>
          <w:p w:rsidRPr="00480004" w:rsidR="00917057" w:rsidP="00480004" w:rsidRDefault="00917057" w14:paraId="4CC45E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+93</w:t>
            </w:r>
          </w:p>
        </w:tc>
        <w:tc>
          <w:tcPr>
            <w:tcW w:w="546" w:type="pct"/>
            <w:shd w:val="clear" w:color="auto" w:fill="auto"/>
            <w:noWrap/>
            <w:hideMark/>
          </w:tcPr>
          <w:p w:rsidRPr="00480004" w:rsidR="00917057" w:rsidP="00480004" w:rsidRDefault="00917057" w14:paraId="4CC45E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+93</w:t>
            </w:r>
          </w:p>
        </w:tc>
      </w:tr>
      <w:tr w:rsidRPr="00355102" w:rsidR="00917057" w:rsidTr="00480004" w14:paraId="4CC45EC2" w14:textId="77777777">
        <w:trPr>
          <w:trHeight w:val="255"/>
        </w:trPr>
        <w:tc>
          <w:tcPr>
            <w:tcW w:w="242" w:type="pct"/>
            <w:shd w:val="clear" w:color="auto" w:fill="auto"/>
            <w:noWrap/>
            <w:hideMark/>
          </w:tcPr>
          <w:p w:rsidRPr="00480004" w:rsidR="00917057" w:rsidP="00480004" w:rsidRDefault="00917057" w14:paraId="4CC45E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1:6</w:t>
            </w:r>
          </w:p>
        </w:tc>
        <w:tc>
          <w:tcPr>
            <w:tcW w:w="2575" w:type="pct"/>
            <w:shd w:val="clear" w:color="auto" w:fill="auto"/>
            <w:hideMark/>
          </w:tcPr>
          <w:p w:rsidRPr="00480004" w:rsidR="00917057" w:rsidP="00480004" w:rsidRDefault="00917057" w14:paraId="4CC45E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Kriminalvården</w:t>
            </w:r>
          </w:p>
        </w:tc>
        <w:tc>
          <w:tcPr>
            <w:tcW w:w="546" w:type="pct"/>
            <w:shd w:val="clear" w:color="auto" w:fill="auto"/>
            <w:noWrap/>
            <w:hideMark/>
          </w:tcPr>
          <w:p w:rsidRPr="00480004" w:rsidR="00917057" w:rsidP="00480004" w:rsidRDefault="00917057" w14:paraId="4CC45E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+500</w:t>
            </w:r>
          </w:p>
        </w:tc>
        <w:tc>
          <w:tcPr>
            <w:tcW w:w="546" w:type="pct"/>
            <w:shd w:val="clear" w:color="auto" w:fill="auto"/>
            <w:noWrap/>
            <w:hideMark/>
          </w:tcPr>
          <w:p w:rsidRPr="00480004" w:rsidR="00917057" w:rsidP="00480004" w:rsidRDefault="00917057" w14:paraId="4CC45E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+530</w:t>
            </w:r>
          </w:p>
        </w:tc>
        <w:tc>
          <w:tcPr>
            <w:tcW w:w="546" w:type="pct"/>
            <w:shd w:val="clear" w:color="auto" w:fill="auto"/>
            <w:noWrap/>
            <w:hideMark/>
          </w:tcPr>
          <w:p w:rsidRPr="00480004" w:rsidR="00917057" w:rsidP="00480004" w:rsidRDefault="00917057" w14:paraId="4CC45E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+550</w:t>
            </w:r>
          </w:p>
        </w:tc>
        <w:tc>
          <w:tcPr>
            <w:tcW w:w="546" w:type="pct"/>
            <w:shd w:val="clear" w:color="auto" w:fill="auto"/>
            <w:noWrap/>
            <w:hideMark/>
          </w:tcPr>
          <w:p w:rsidRPr="00480004" w:rsidR="00917057" w:rsidP="00480004" w:rsidRDefault="00917057" w14:paraId="4CC45E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+570</w:t>
            </w:r>
          </w:p>
        </w:tc>
      </w:tr>
      <w:tr w:rsidRPr="00355102" w:rsidR="00917057" w:rsidTr="00480004" w14:paraId="4CC45EC9" w14:textId="77777777">
        <w:trPr>
          <w:trHeight w:val="255"/>
        </w:trPr>
        <w:tc>
          <w:tcPr>
            <w:tcW w:w="242" w:type="pct"/>
            <w:shd w:val="clear" w:color="auto" w:fill="auto"/>
            <w:noWrap/>
            <w:hideMark/>
          </w:tcPr>
          <w:p w:rsidRPr="00480004" w:rsidR="00917057" w:rsidP="00480004" w:rsidRDefault="00917057" w14:paraId="4CC45E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1:7</w:t>
            </w:r>
          </w:p>
        </w:tc>
        <w:tc>
          <w:tcPr>
            <w:tcW w:w="2575" w:type="pct"/>
            <w:shd w:val="clear" w:color="auto" w:fill="auto"/>
            <w:hideMark/>
          </w:tcPr>
          <w:p w:rsidRPr="00480004" w:rsidR="00917057" w:rsidP="00480004" w:rsidRDefault="00917057" w14:paraId="4CC45E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Brottsförebyggande rådet</w:t>
            </w:r>
          </w:p>
        </w:tc>
        <w:tc>
          <w:tcPr>
            <w:tcW w:w="546" w:type="pct"/>
            <w:shd w:val="clear" w:color="auto" w:fill="auto"/>
            <w:noWrap/>
            <w:hideMark/>
          </w:tcPr>
          <w:p w:rsidRPr="00480004" w:rsidR="00917057" w:rsidP="00480004" w:rsidRDefault="00917057" w14:paraId="4CC45E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+10</w:t>
            </w:r>
          </w:p>
        </w:tc>
        <w:tc>
          <w:tcPr>
            <w:tcW w:w="546" w:type="pct"/>
            <w:shd w:val="clear" w:color="auto" w:fill="auto"/>
            <w:noWrap/>
            <w:hideMark/>
          </w:tcPr>
          <w:p w:rsidRPr="00480004" w:rsidR="00917057" w:rsidP="00480004" w:rsidRDefault="00917057" w14:paraId="4CC45E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+10</w:t>
            </w:r>
          </w:p>
        </w:tc>
        <w:tc>
          <w:tcPr>
            <w:tcW w:w="546" w:type="pct"/>
            <w:shd w:val="clear" w:color="auto" w:fill="auto"/>
            <w:noWrap/>
            <w:hideMark/>
          </w:tcPr>
          <w:p w:rsidRPr="00480004" w:rsidR="00917057" w:rsidP="00480004" w:rsidRDefault="00917057" w14:paraId="4CC45E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+10</w:t>
            </w:r>
          </w:p>
        </w:tc>
        <w:tc>
          <w:tcPr>
            <w:tcW w:w="546" w:type="pct"/>
            <w:shd w:val="clear" w:color="auto" w:fill="auto"/>
            <w:noWrap/>
            <w:hideMark/>
          </w:tcPr>
          <w:p w:rsidRPr="00480004" w:rsidR="00917057" w:rsidP="00480004" w:rsidRDefault="00917057" w14:paraId="4CC45E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+10</w:t>
            </w:r>
          </w:p>
        </w:tc>
      </w:tr>
      <w:tr w:rsidRPr="00355102" w:rsidR="00917057" w:rsidTr="00480004" w14:paraId="4CC45ED0" w14:textId="77777777">
        <w:trPr>
          <w:trHeight w:val="255"/>
        </w:trPr>
        <w:tc>
          <w:tcPr>
            <w:tcW w:w="242" w:type="pct"/>
            <w:shd w:val="clear" w:color="auto" w:fill="auto"/>
            <w:noWrap/>
            <w:hideMark/>
          </w:tcPr>
          <w:p w:rsidRPr="00480004" w:rsidR="00917057" w:rsidP="00480004" w:rsidRDefault="00917057" w14:paraId="4CC45E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1:10</w:t>
            </w:r>
          </w:p>
        </w:tc>
        <w:tc>
          <w:tcPr>
            <w:tcW w:w="2575" w:type="pct"/>
            <w:shd w:val="clear" w:color="auto" w:fill="auto"/>
            <w:hideMark/>
          </w:tcPr>
          <w:p w:rsidRPr="00480004" w:rsidR="00917057" w:rsidP="00480004" w:rsidRDefault="00917057" w14:paraId="4CC45E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Brottsoffermyndigheten</w:t>
            </w:r>
          </w:p>
        </w:tc>
        <w:tc>
          <w:tcPr>
            <w:tcW w:w="546" w:type="pct"/>
            <w:shd w:val="clear" w:color="auto" w:fill="auto"/>
            <w:noWrap/>
            <w:hideMark/>
          </w:tcPr>
          <w:p w:rsidRPr="00480004" w:rsidR="00917057" w:rsidP="00480004" w:rsidRDefault="00917057" w14:paraId="4CC45E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+10</w:t>
            </w:r>
          </w:p>
        </w:tc>
        <w:tc>
          <w:tcPr>
            <w:tcW w:w="546" w:type="pct"/>
            <w:shd w:val="clear" w:color="auto" w:fill="auto"/>
            <w:noWrap/>
            <w:hideMark/>
          </w:tcPr>
          <w:p w:rsidRPr="00480004" w:rsidR="00917057" w:rsidP="00480004" w:rsidRDefault="00917057" w14:paraId="4CC45E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+11</w:t>
            </w:r>
          </w:p>
        </w:tc>
        <w:tc>
          <w:tcPr>
            <w:tcW w:w="546" w:type="pct"/>
            <w:shd w:val="clear" w:color="auto" w:fill="auto"/>
            <w:noWrap/>
            <w:hideMark/>
          </w:tcPr>
          <w:p w:rsidRPr="00480004" w:rsidR="00917057" w:rsidP="00480004" w:rsidRDefault="00917057" w14:paraId="4CC45E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+12</w:t>
            </w:r>
          </w:p>
        </w:tc>
        <w:tc>
          <w:tcPr>
            <w:tcW w:w="546" w:type="pct"/>
            <w:shd w:val="clear" w:color="auto" w:fill="auto"/>
            <w:noWrap/>
            <w:hideMark/>
          </w:tcPr>
          <w:p w:rsidRPr="00480004" w:rsidR="00917057" w:rsidP="00480004" w:rsidRDefault="00917057" w14:paraId="4CC45E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+13</w:t>
            </w:r>
          </w:p>
        </w:tc>
      </w:tr>
      <w:tr w:rsidRPr="00355102" w:rsidR="00917057" w:rsidTr="00480004" w14:paraId="4CC45ED7" w14:textId="77777777">
        <w:trPr>
          <w:trHeight w:val="255"/>
        </w:trPr>
        <w:tc>
          <w:tcPr>
            <w:tcW w:w="242" w:type="pct"/>
            <w:shd w:val="clear" w:color="auto" w:fill="auto"/>
            <w:noWrap/>
            <w:hideMark/>
          </w:tcPr>
          <w:p w:rsidRPr="00480004" w:rsidR="00917057" w:rsidP="00480004" w:rsidRDefault="00917057" w14:paraId="4CC45E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1:11</w:t>
            </w:r>
          </w:p>
        </w:tc>
        <w:tc>
          <w:tcPr>
            <w:tcW w:w="2575" w:type="pct"/>
            <w:shd w:val="clear" w:color="auto" w:fill="auto"/>
            <w:hideMark/>
          </w:tcPr>
          <w:p w:rsidRPr="00480004" w:rsidR="00917057" w:rsidP="00480004" w:rsidRDefault="00917057" w14:paraId="4CC45E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480004">
              <w:rPr>
                <w:rFonts w:ascii="Times New Roman" w:hAnsi="Times New Roman" w:eastAsia="Times New Roman" w:cs="Times New Roman"/>
                <w:sz w:val="20"/>
                <w:szCs w:val="20"/>
                <w:lang w:val="sv-SE" w:eastAsia="sv-SE"/>
              </w:rPr>
              <w:t>Ersättning för skador på grund av brott</w:t>
            </w:r>
          </w:p>
        </w:tc>
        <w:tc>
          <w:tcPr>
            <w:tcW w:w="546" w:type="pct"/>
            <w:shd w:val="clear" w:color="auto" w:fill="auto"/>
            <w:noWrap/>
            <w:hideMark/>
          </w:tcPr>
          <w:p w:rsidRPr="00480004" w:rsidR="00917057" w:rsidP="00480004" w:rsidRDefault="00917057" w14:paraId="4CC45E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+115</w:t>
            </w:r>
          </w:p>
        </w:tc>
        <w:tc>
          <w:tcPr>
            <w:tcW w:w="546" w:type="pct"/>
            <w:shd w:val="clear" w:color="auto" w:fill="auto"/>
            <w:noWrap/>
            <w:hideMark/>
          </w:tcPr>
          <w:p w:rsidRPr="00480004" w:rsidR="00917057" w:rsidP="00480004" w:rsidRDefault="00917057" w14:paraId="4CC45E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+120</w:t>
            </w:r>
          </w:p>
        </w:tc>
        <w:tc>
          <w:tcPr>
            <w:tcW w:w="546" w:type="pct"/>
            <w:shd w:val="clear" w:color="auto" w:fill="auto"/>
            <w:noWrap/>
            <w:hideMark/>
          </w:tcPr>
          <w:p w:rsidRPr="00480004" w:rsidR="00917057" w:rsidP="00480004" w:rsidRDefault="00917057" w14:paraId="4CC45E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+125</w:t>
            </w:r>
          </w:p>
        </w:tc>
        <w:tc>
          <w:tcPr>
            <w:tcW w:w="546" w:type="pct"/>
            <w:shd w:val="clear" w:color="auto" w:fill="auto"/>
            <w:noWrap/>
            <w:hideMark/>
          </w:tcPr>
          <w:p w:rsidRPr="00480004" w:rsidR="00917057" w:rsidP="00480004" w:rsidRDefault="00917057" w14:paraId="4CC45E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+130</w:t>
            </w:r>
          </w:p>
        </w:tc>
      </w:tr>
      <w:tr w:rsidRPr="00355102" w:rsidR="00917057" w:rsidTr="00480004" w14:paraId="4CC45EDE" w14:textId="77777777">
        <w:trPr>
          <w:trHeight w:val="255"/>
        </w:trPr>
        <w:tc>
          <w:tcPr>
            <w:tcW w:w="242" w:type="pct"/>
            <w:shd w:val="clear" w:color="auto" w:fill="auto"/>
            <w:noWrap/>
            <w:hideMark/>
          </w:tcPr>
          <w:p w:rsidRPr="00480004" w:rsidR="00917057" w:rsidP="00480004" w:rsidRDefault="00917057" w14:paraId="4CC45E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1:12</w:t>
            </w:r>
          </w:p>
        </w:tc>
        <w:tc>
          <w:tcPr>
            <w:tcW w:w="2575" w:type="pct"/>
            <w:shd w:val="clear" w:color="auto" w:fill="auto"/>
            <w:hideMark/>
          </w:tcPr>
          <w:p w:rsidRPr="00480004" w:rsidR="00917057" w:rsidP="00480004" w:rsidRDefault="00917057" w14:paraId="4CC45E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Rättsliga biträden m.m.</w:t>
            </w:r>
          </w:p>
        </w:tc>
        <w:tc>
          <w:tcPr>
            <w:tcW w:w="546" w:type="pct"/>
            <w:shd w:val="clear" w:color="auto" w:fill="auto"/>
            <w:noWrap/>
            <w:hideMark/>
          </w:tcPr>
          <w:p w:rsidRPr="00480004" w:rsidR="00917057" w:rsidP="00480004" w:rsidRDefault="00917057" w14:paraId="4CC45E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+163</w:t>
            </w:r>
          </w:p>
        </w:tc>
        <w:tc>
          <w:tcPr>
            <w:tcW w:w="546" w:type="pct"/>
            <w:shd w:val="clear" w:color="auto" w:fill="auto"/>
            <w:noWrap/>
            <w:hideMark/>
          </w:tcPr>
          <w:p w:rsidRPr="00480004" w:rsidR="00917057" w:rsidP="00480004" w:rsidRDefault="00917057" w14:paraId="4CC45E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+304</w:t>
            </w:r>
          </w:p>
        </w:tc>
        <w:tc>
          <w:tcPr>
            <w:tcW w:w="546" w:type="pct"/>
            <w:shd w:val="clear" w:color="auto" w:fill="auto"/>
            <w:noWrap/>
            <w:hideMark/>
          </w:tcPr>
          <w:p w:rsidRPr="00480004" w:rsidR="00917057" w:rsidP="00480004" w:rsidRDefault="00917057" w14:paraId="4CC45E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+474</w:t>
            </w:r>
          </w:p>
        </w:tc>
        <w:tc>
          <w:tcPr>
            <w:tcW w:w="546" w:type="pct"/>
            <w:shd w:val="clear" w:color="auto" w:fill="auto"/>
            <w:noWrap/>
            <w:hideMark/>
          </w:tcPr>
          <w:p w:rsidRPr="00480004" w:rsidR="00917057" w:rsidP="00480004" w:rsidRDefault="00917057" w14:paraId="4CC45E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480004">
              <w:rPr>
                <w:rFonts w:ascii="Times New Roman" w:hAnsi="Times New Roman" w:eastAsia="Times New Roman" w:cs="Times New Roman"/>
                <w:sz w:val="20"/>
                <w:szCs w:val="20"/>
                <w:lang w:eastAsia="sv-SE"/>
              </w:rPr>
              <w:t>+474</w:t>
            </w:r>
          </w:p>
        </w:tc>
      </w:tr>
      <w:tr w:rsidRPr="00051BED" w:rsidR="00917057" w:rsidTr="00480004" w14:paraId="4CC45EE5" w14:textId="77777777">
        <w:trPr>
          <w:trHeight w:val="270"/>
        </w:trPr>
        <w:tc>
          <w:tcPr>
            <w:tcW w:w="242" w:type="pct"/>
            <w:shd w:val="clear" w:color="auto" w:fill="auto"/>
            <w:noWrap/>
            <w:hideMark/>
          </w:tcPr>
          <w:p w:rsidRPr="00051BED" w:rsidR="00917057" w:rsidP="00480004" w:rsidRDefault="00917057" w14:paraId="4CC45E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lang w:eastAsia="sv-SE"/>
              </w:rPr>
            </w:pPr>
            <w:r w:rsidRPr="00051BED">
              <w:rPr>
                <w:rFonts w:ascii="Times New Roman" w:hAnsi="Times New Roman" w:eastAsia="Times New Roman" w:cs="Times New Roman"/>
                <w:b/>
                <w:bCs/>
                <w:iCs/>
                <w:lang w:eastAsia="sv-SE"/>
              </w:rPr>
              <w:t> </w:t>
            </w:r>
          </w:p>
        </w:tc>
        <w:tc>
          <w:tcPr>
            <w:tcW w:w="2575" w:type="pct"/>
            <w:shd w:val="clear" w:color="auto" w:fill="auto"/>
            <w:hideMark/>
          </w:tcPr>
          <w:p w:rsidRPr="00051BED" w:rsidR="00917057" w:rsidP="00480004" w:rsidRDefault="00917057" w14:paraId="4CC45E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Summa</w:t>
            </w:r>
          </w:p>
        </w:tc>
        <w:tc>
          <w:tcPr>
            <w:tcW w:w="546" w:type="pct"/>
            <w:shd w:val="clear" w:color="auto" w:fill="auto"/>
            <w:noWrap/>
            <w:hideMark/>
          </w:tcPr>
          <w:p w:rsidRPr="00051BED" w:rsidR="00917057" w:rsidP="00480004" w:rsidRDefault="00917057" w14:paraId="4CC45E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+2 667</w:t>
            </w:r>
          </w:p>
        </w:tc>
        <w:tc>
          <w:tcPr>
            <w:tcW w:w="546" w:type="pct"/>
            <w:shd w:val="clear" w:color="auto" w:fill="auto"/>
            <w:noWrap/>
            <w:hideMark/>
          </w:tcPr>
          <w:p w:rsidRPr="00051BED" w:rsidR="00917057" w:rsidP="00480004" w:rsidRDefault="00917057" w14:paraId="4CC45E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+3 695</w:t>
            </w:r>
          </w:p>
        </w:tc>
        <w:tc>
          <w:tcPr>
            <w:tcW w:w="546" w:type="pct"/>
            <w:shd w:val="clear" w:color="auto" w:fill="auto"/>
            <w:noWrap/>
            <w:hideMark/>
          </w:tcPr>
          <w:p w:rsidRPr="00051BED" w:rsidR="00917057" w:rsidP="00480004" w:rsidRDefault="00917057" w14:paraId="4CC45E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+4 665</w:t>
            </w:r>
          </w:p>
        </w:tc>
        <w:tc>
          <w:tcPr>
            <w:tcW w:w="546" w:type="pct"/>
            <w:shd w:val="clear" w:color="auto" w:fill="auto"/>
            <w:noWrap/>
            <w:hideMark/>
          </w:tcPr>
          <w:p w:rsidRPr="00051BED" w:rsidR="00917057" w:rsidP="00480004" w:rsidRDefault="00917057" w14:paraId="4CC45E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+4 980</w:t>
            </w:r>
          </w:p>
        </w:tc>
      </w:tr>
    </w:tbl>
    <w:p w:rsidRPr="00A0360A" w:rsidR="00E71840" w:rsidP="00A0360A" w:rsidRDefault="00A0360A" w14:paraId="4CC45EE6" w14:textId="45F50D4E">
      <w:pPr>
        <w:pStyle w:val="Rubrik3"/>
      </w:pPr>
      <w:bookmarkStart w:name="_Toc472581733" w:id="211"/>
      <w:r>
        <w:rPr>
          <w:caps w:val="0"/>
        </w:rPr>
        <w:t>Utgiftsområde 5 I</w:t>
      </w:r>
      <w:r w:rsidRPr="00A0360A">
        <w:rPr>
          <w:caps w:val="0"/>
        </w:rPr>
        <w:t>nternationell samverkan</w:t>
      </w:r>
      <w:bookmarkEnd w:id="211"/>
    </w:p>
    <w:tbl>
      <w:tblPr>
        <w:tblW w:w="5000" w:type="pct"/>
        <w:tblCellMar>
          <w:left w:w="70" w:type="dxa"/>
          <w:right w:w="70" w:type="dxa"/>
        </w:tblCellMar>
        <w:tblLook w:val="04A0" w:firstRow="1" w:lastRow="0" w:firstColumn="1" w:lastColumn="0" w:noHBand="0" w:noVBand="1"/>
      </w:tblPr>
      <w:tblGrid>
        <w:gridCol w:w="396"/>
        <w:gridCol w:w="4406"/>
        <w:gridCol w:w="926"/>
        <w:gridCol w:w="926"/>
        <w:gridCol w:w="926"/>
        <w:gridCol w:w="924"/>
      </w:tblGrid>
      <w:tr w:rsidRPr="00A0360A" w:rsidR="00917057" w:rsidTr="008E184A" w14:paraId="4CC45EED" w14:textId="77777777">
        <w:trPr>
          <w:trHeight w:val="255"/>
        </w:trPr>
        <w:tc>
          <w:tcPr>
            <w:tcW w:w="224" w:type="pct"/>
            <w:shd w:val="clear" w:color="auto" w:fill="auto"/>
            <w:noWrap/>
            <w:hideMark/>
          </w:tcPr>
          <w:p w:rsidRPr="00A0360A" w:rsidR="00917057" w:rsidP="00A0360A" w:rsidRDefault="00917057" w14:paraId="4CC45E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A0360A">
              <w:rPr>
                <w:rFonts w:ascii="Times New Roman" w:hAnsi="Times New Roman" w:eastAsia="Times New Roman" w:cs="Times New Roman"/>
                <w:sz w:val="20"/>
                <w:szCs w:val="20"/>
                <w:lang w:eastAsia="sv-SE"/>
              </w:rPr>
              <w:t>1:3</w:t>
            </w:r>
          </w:p>
        </w:tc>
        <w:tc>
          <w:tcPr>
            <w:tcW w:w="2593" w:type="pct"/>
            <w:shd w:val="clear" w:color="auto" w:fill="auto"/>
            <w:hideMark/>
          </w:tcPr>
          <w:p w:rsidRPr="00A0360A" w:rsidR="00917057" w:rsidP="00A0360A" w:rsidRDefault="00917057" w14:paraId="4CC45E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A0360A">
              <w:rPr>
                <w:rFonts w:ascii="Times New Roman" w:hAnsi="Times New Roman" w:eastAsia="Times New Roman" w:cs="Times New Roman"/>
                <w:sz w:val="20"/>
                <w:szCs w:val="20"/>
                <w:lang w:eastAsia="sv-SE"/>
              </w:rPr>
              <w:t>Nordiskt samarbete</w:t>
            </w:r>
          </w:p>
        </w:tc>
        <w:tc>
          <w:tcPr>
            <w:tcW w:w="546" w:type="pct"/>
            <w:shd w:val="clear" w:color="auto" w:fill="auto"/>
            <w:noWrap/>
            <w:hideMark/>
          </w:tcPr>
          <w:p w:rsidRPr="00A0360A" w:rsidR="00917057" w:rsidP="00A0360A" w:rsidRDefault="00917057" w14:paraId="4CC45E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A0360A">
              <w:rPr>
                <w:rFonts w:ascii="Times New Roman" w:hAnsi="Times New Roman" w:eastAsia="Times New Roman" w:cs="Times New Roman"/>
                <w:sz w:val="20"/>
                <w:szCs w:val="20"/>
                <w:lang w:eastAsia="sv-SE"/>
              </w:rPr>
              <w:t>+10</w:t>
            </w:r>
          </w:p>
        </w:tc>
        <w:tc>
          <w:tcPr>
            <w:tcW w:w="546" w:type="pct"/>
            <w:shd w:val="clear" w:color="auto" w:fill="auto"/>
            <w:noWrap/>
            <w:hideMark/>
          </w:tcPr>
          <w:p w:rsidRPr="00A0360A" w:rsidR="00917057" w:rsidP="00A0360A" w:rsidRDefault="00917057" w14:paraId="4CC45E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A0360A">
              <w:rPr>
                <w:rFonts w:ascii="Times New Roman" w:hAnsi="Times New Roman" w:eastAsia="Times New Roman" w:cs="Times New Roman"/>
                <w:sz w:val="20"/>
                <w:szCs w:val="20"/>
                <w:lang w:eastAsia="sv-SE"/>
              </w:rPr>
              <w:t>+10</w:t>
            </w:r>
          </w:p>
        </w:tc>
        <w:tc>
          <w:tcPr>
            <w:tcW w:w="546" w:type="pct"/>
            <w:shd w:val="clear" w:color="auto" w:fill="auto"/>
            <w:noWrap/>
            <w:hideMark/>
          </w:tcPr>
          <w:p w:rsidRPr="00A0360A" w:rsidR="00917057" w:rsidP="00A0360A" w:rsidRDefault="00917057" w14:paraId="4CC45E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A0360A">
              <w:rPr>
                <w:rFonts w:ascii="Times New Roman" w:hAnsi="Times New Roman" w:eastAsia="Times New Roman" w:cs="Times New Roman"/>
                <w:sz w:val="20"/>
                <w:szCs w:val="20"/>
                <w:lang w:eastAsia="sv-SE"/>
              </w:rPr>
              <w:t>+10</w:t>
            </w:r>
          </w:p>
        </w:tc>
        <w:tc>
          <w:tcPr>
            <w:tcW w:w="546" w:type="pct"/>
            <w:shd w:val="clear" w:color="auto" w:fill="auto"/>
            <w:noWrap/>
            <w:hideMark/>
          </w:tcPr>
          <w:p w:rsidRPr="00A0360A" w:rsidR="00917057" w:rsidP="00A0360A" w:rsidRDefault="00917057" w14:paraId="4CC45E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A0360A">
              <w:rPr>
                <w:rFonts w:ascii="Times New Roman" w:hAnsi="Times New Roman" w:eastAsia="Times New Roman" w:cs="Times New Roman"/>
                <w:sz w:val="20"/>
                <w:szCs w:val="20"/>
                <w:lang w:eastAsia="sv-SE"/>
              </w:rPr>
              <w:t>+10</w:t>
            </w:r>
          </w:p>
        </w:tc>
      </w:tr>
      <w:tr w:rsidRPr="00A0360A" w:rsidR="00917057" w:rsidTr="008E184A" w14:paraId="4CC45EF4" w14:textId="77777777">
        <w:trPr>
          <w:trHeight w:val="255"/>
        </w:trPr>
        <w:tc>
          <w:tcPr>
            <w:tcW w:w="224" w:type="pct"/>
            <w:shd w:val="clear" w:color="auto" w:fill="auto"/>
            <w:noWrap/>
            <w:hideMark/>
          </w:tcPr>
          <w:p w:rsidRPr="00A0360A" w:rsidR="00917057" w:rsidP="00A0360A" w:rsidRDefault="00917057" w14:paraId="4CC45E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A0360A">
              <w:rPr>
                <w:rFonts w:ascii="Times New Roman" w:hAnsi="Times New Roman" w:eastAsia="Times New Roman" w:cs="Times New Roman"/>
                <w:sz w:val="20"/>
                <w:szCs w:val="20"/>
                <w:lang w:eastAsia="sv-SE"/>
              </w:rPr>
              <w:t>1:9</w:t>
            </w:r>
          </w:p>
        </w:tc>
        <w:tc>
          <w:tcPr>
            <w:tcW w:w="2593" w:type="pct"/>
            <w:shd w:val="clear" w:color="auto" w:fill="auto"/>
            <w:hideMark/>
          </w:tcPr>
          <w:p w:rsidRPr="00A0360A" w:rsidR="00917057" w:rsidP="00A0360A" w:rsidRDefault="00917057" w14:paraId="4CC45E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A0360A">
              <w:rPr>
                <w:rFonts w:ascii="Times New Roman" w:hAnsi="Times New Roman" w:eastAsia="Times New Roman" w:cs="Times New Roman"/>
                <w:sz w:val="20"/>
                <w:szCs w:val="20"/>
                <w:lang w:eastAsia="sv-SE"/>
              </w:rPr>
              <w:t>Svenska institutet</w:t>
            </w:r>
          </w:p>
        </w:tc>
        <w:tc>
          <w:tcPr>
            <w:tcW w:w="546" w:type="pct"/>
            <w:shd w:val="clear" w:color="auto" w:fill="auto"/>
            <w:noWrap/>
            <w:hideMark/>
          </w:tcPr>
          <w:p w:rsidRPr="00A0360A" w:rsidR="00917057" w:rsidP="00A0360A" w:rsidRDefault="00917057" w14:paraId="4CC45E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A0360A">
              <w:rPr>
                <w:rFonts w:ascii="Times New Roman" w:hAnsi="Times New Roman" w:eastAsia="Times New Roman" w:cs="Times New Roman"/>
                <w:sz w:val="20"/>
                <w:szCs w:val="20"/>
                <w:lang w:eastAsia="sv-SE"/>
              </w:rPr>
              <w:t>+10</w:t>
            </w:r>
          </w:p>
        </w:tc>
        <w:tc>
          <w:tcPr>
            <w:tcW w:w="546" w:type="pct"/>
            <w:shd w:val="clear" w:color="auto" w:fill="auto"/>
            <w:noWrap/>
            <w:hideMark/>
          </w:tcPr>
          <w:p w:rsidRPr="00A0360A" w:rsidR="00917057" w:rsidP="00A0360A" w:rsidRDefault="00917057" w14:paraId="4CC45E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A0360A">
              <w:rPr>
                <w:rFonts w:ascii="Times New Roman" w:hAnsi="Times New Roman" w:eastAsia="Times New Roman" w:cs="Times New Roman"/>
                <w:sz w:val="20"/>
                <w:szCs w:val="20"/>
                <w:lang w:eastAsia="sv-SE"/>
              </w:rPr>
              <w:t>+10</w:t>
            </w:r>
          </w:p>
        </w:tc>
        <w:tc>
          <w:tcPr>
            <w:tcW w:w="546" w:type="pct"/>
            <w:shd w:val="clear" w:color="auto" w:fill="auto"/>
            <w:noWrap/>
            <w:hideMark/>
          </w:tcPr>
          <w:p w:rsidRPr="00A0360A" w:rsidR="00917057" w:rsidP="00A0360A" w:rsidRDefault="00917057" w14:paraId="4CC45E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A0360A">
              <w:rPr>
                <w:rFonts w:ascii="Times New Roman" w:hAnsi="Times New Roman" w:eastAsia="Times New Roman" w:cs="Times New Roman"/>
                <w:sz w:val="20"/>
                <w:szCs w:val="20"/>
                <w:lang w:eastAsia="sv-SE"/>
              </w:rPr>
              <w:t>+10</w:t>
            </w:r>
          </w:p>
        </w:tc>
        <w:tc>
          <w:tcPr>
            <w:tcW w:w="546" w:type="pct"/>
            <w:shd w:val="clear" w:color="auto" w:fill="auto"/>
            <w:noWrap/>
            <w:hideMark/>
          </w:tcPr>
          <w:p w:rsidRPr="00A0360A" w:rsidR="00917057" w:rsidP="00A0360A" w:rsidRDefault="00917057" w14:paraId="4CC45E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A0360A">
              <w:rPr>
                <w:rFonts w:ascii="Times New Roman" w:hAnsi="Times New Roman" w:eastAsia="Times New Roman" w:cs="Times New Roman"/>
                <w:sz w:val="20"/>
                <w:szCs w:val="20"/>
                <w:lang w:eastAsia="sv-SE"/>
              </w:rPr>
              <w:t>+10</w:t>
            </w:r>
          </w:p>
        </w:tc>
      </w:tr>
      <w:tr w:rsidRPr="00A0360A" w:rsidR="00917057" w:rsidTr="008E184A" w14:paraId="4CC45EFB" w14:textId="77777777">
        <w:trPr>
          <w:trHeight w:val="255"/>
        </w:trPr>
        <w:tc>
          <w:tcPr>
            <w:tcW w:w="224" w:type="pct"/>
            <w:shd w:val="clear" w:color="auto" w:fill="auto"/>
            <w:noWrap/>
            <w:hideMark/>
          </w:tcPr>
          <w:p w:rsidRPr="00A0360A" w:rsidR="00917057" w:rsidP="00A0360A" w:rsidRDefault="00917057" w14:paraId="4CC45E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sz w:val="20"/>
                <w:szCs w:val="20"/>
                <w:lang w:eastAsia="sv-SE"/>
              </w:rPr>
            </w:pPr>
            <w:r w:rsidRPr="00A0360A">
              <w:rPr>
                <w:rFonts w:ascii="Times New Roman" w:hAnsi="Times New Roman" w:eastAsia="Times New Roman" w:cs="Times New Roman"/>
                <w:i/>
                <w:iCs/>
                <w:sz w:val="20"/>
                <w:szCs w:val="20"/>
                <w:lang w:eastAsia="sv-SE"/>
              </w:rPr>
              <w:t> </w:t>
            </w:r>
          </w:p>
        </w:tc>
        <w:tc>
          <w:tcPr>
            <w:tcW w:w="2593" w:type="pct"/>
            <w:shd w:val="clear" w:color="auto" w:fill="auto"/>
            <w:hideMark/>
          </w:tcPr>
          <w:p w:rsidRPr="00A0360A" w:rsidR="00917057" w:rsidP="00A0360A" w:rsidRDefault="00917057" w14:paraId="4CC45E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sz w:val="20"/>
                <w:szCs w:val="20"/>
                <w:lang w:eastAsia="sv-SE"/>
              </w:rPr>
            </w:pPr>
            <w:r w:rsidRPr="00A0360A">
              <w:rPr>
                <w:rFonts w:ascii="Times New Roman" w:hAnsi="Times New Roman" w:eastAsia="Times New Roman" w:cs="Times New Roman"/>
                <w:i/>
                <w:iCs/>
                <w:sz w:val="20"/>
                <w:szCs w:val="20"/>
                <w:lang w:eastAsia="sv-SE"/>
              </w:rPr>
              <w:t>Nya anslag</w:t>
            </w:r>
          </w:p>
        </w:tc>
        <w:tc>
          <w:tcPr>
            <w:tcW w:w="546" w:type="pct"/>
            <w:shd w:val="clear" w:color="auto" w:fill="auto"/>
            <w:noWrap/>
            <w:hideMark/>
          </w:tcPr>
          <w:p w:rsidRPr="00A0360A" w:rsidR="00917057" w:rsidP="00A0360A" w:rsidRDefault="00917057" w14:paraId="4CC45E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sz w:val="20"/>
                <w:szCs w:val="20"/>
                <w:lang w:eastAsia="sv-SE"/>
              </w:rPr>
            </w:pPr>
            <w:r w:rsidRPr="00A0360A">
              <w:rPr>
                <w:rFonts w:ascii="Times New Roman" w:hAnsi="Times New Roman" w:eastAsia="Times New Roman" w:cs="Times New Roman"/>
                <w:i/>
                <w:iCs/>
                <w:sz w:val="20"/>
                <w:szCs w:val="20"/>
                <w:lang w:eastAsia="sv-SE"/>
              </w:rPr>
              <w:t> </w:t>
            </w:r>
          </w:p>
        </w:tc>
        <w:tc>
          <w:tcPr>
            <w:tcW w:w="546" w:type="pct"/>
            <w:shd w:val="clear" w:color="auto" w:fill="auto"/>
            <w:noWrap/>
            <w:hideMark/>
          </w:tcPr>
          <w:p w:rsidRPr="00A0360A" w:rsidR="00917057" w:rsidP="00A0360A" w:rsidRDefault="00917057" w14:paraId="4CC45E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sz w:val="20"/>
                <w:szCs w:val="20"/>
                <w:lang w:eastAsia="sv-SE"/>
              </w:rPr>
            </w:pPr>
            <w:r w:rsidRPr="00A0360A">
              <w:rPr>
                <w:rFonts w:ascii="Times New Roman" w:hAnsi="Times New Roman" w:eastAsia="Times New Roman" w:cs="Times New Roman"/>
                <w:i/>
                <w:iCs/>
                <w:sz w:val="20"/>
                <w:szCs w:val="20"/>
                <w:lang w:eastAsia="sv-SE"/>
              </w:rPr>
              <w:t> </w:t>
            </w:r>
          </w:p>
        </w:tc>
        <w:tc>
          <w:tcPr>
            <w:tcW w:w="546" w:type="pct"/>
            <w:shd w:val="clear" w:color="auto" w:fill="auto"/>
            <w:noWrap/>
            <w:hideMark/>
          </w:tcPr>
          <w:p w:rsidRPr="00A0360A" w:rsidR="00917057" w:rsidP="00A0360A" w:rsidRDefault="00917057" w14:paraId="4CC45E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sz w:val="20"/>
                <w:szCs w:val="20"/>
                <w:lang w:eastAsia="sv-SE"/>
              </w:rPr>
            </w:pPr>
            <w:r w:rsidRPr="00A0360A">
              <w:rPr>
                <w:rFonts w:ascii="Times New Roman" w:hAnsi="Times New Roman" w:eastAsia="Times New Roman" w:cs="Times New Roman"/>
                <w:i/>
                <w:iCs/>
                <w:sz w:val="20"/>
                <w:szCs w:val="20"/>
                <w:lang w:eastAsia="sv-SE"/>
              </w:rPr>
              <w:t> </w:t>
            </w:r>
          </w:p>
        </w:tc>
        <w:tc>
          <w:tcPr>
            <w:tcW w:w="546" w:type="pct"/>
            <w:shd w:val="clear" w:color="auto" w:fill="auto"/>
            <w:noWrap/>
            <w:hideMark/>
          </w:tcPr>
          <w:p w:rsidRPr="00A0360A" w:rsidR="00917057" w:rsidP="00A0360A" w:rsidRDefault="00917057" w14:paraId="4CC45E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sz w:val="20"/>
                <w:szCs w:val="20"/>
                <w:lang w:eastAsia="sv-SE"/>
              </w:rPr>
            </w:pPr>
            <w:r w:rsidRPr="00A0360A">
              <w:rPr>
                <w:rFonts w:ascii="Times New Roman" w:hAnsi="Times New Roman" w:eastAsia="Times New Roman" w:cs="Times New Roman"/>
                <w:i/>
                <w:iCs/>
                <w:sz w:val="20"/>
                <w:szCs w:val="20"/>
                <w:lang w:eastAsia="sv-SE"/>
              </w:rPr>
              <w:t> </w:t>
            </w:r>
          </w:p>
        </w:tc>
      </w:tr>
      <w:tr w:rsidRPr="00A0360A" w:rsidR="00917057" w:rsidTr="008E184A" w14:paraId="4CC45F02" w14:textId="77777777">
        <w:trPr>
          <w:trHeight w:val="255"/>
        </w:trPr>
        <w:tc>
          <w:tcPr>
            <w:tcW w:w="224" w:type="pct"/>
            <w:shd w:val="clear" w:color="auto" w:fill="auto"/>
            <w:noWrap/>
            <w:hideMark/>
          </w:tcPr>
          <w:p w:rsidRPr="00A0360A" w:rsidR="00917057" w:rsidP="00A0360A" w:rsidRDefault="00917057" w14:paraId="4CC45E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A0360A">
              <w:rPr>
                <w:rFonts w:ascii="Times New Roman" w:hAnsi="Times New Roman" w:eastAsia="Times New Roman" w:cs="Times New Roman"/>
                <w:sz w:val="20"/>
                <w:szCs w:val="20"/>
                <w:lang w:eastAsia="sv-SE"/>
              </w:rPr>
              <w:t>2:1</w:t>
            </w:r>
          </w:p>
        </w:tc>
        <w:tc>
          <w:tcPr>
            <w:tcW w:w="2593" w:type="pct"/>
            <w:shd w:val="clear" w:color="auto" w:fill="auto"/>
            <w:hideMark/>
          </w:tcPr>
          <w:p w:rsidRPr="00A0360A" w:rsidR="00917057" w:rsidP="00A0360A" w:rsidRDefault="00917057" w14:paraId="4CC45E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A0360A">
              <w:rPr>
                <w:rFonts w:ascii="Times New Roman" w:hAnsi="Times New Roman" w:eastAsia="Times New Roman" w:cs="Times New Roman"/>
                <w:sz w:val="20"/>
                <w:szCs w:val="20"/>
                <w:lang w:eastAsia="sv-SE"/>
              </w:rPr>
              <w:t>Internationella insatser</w:t>
            </w:r>
          </w:p>
        </w:tc>
        <w:tc>
          <w:tcPr>
            <w:tcW w:w="546" w:type="pct"/>
            <w:shd w:val="clear" w:color="auto" w:fill="auto"/>
            <w:noWrap/>
            <w:hideMark/>
          </w:tcPr>
          <w:p w:rsidRPr="00A0360A" w:rsidR="00917057" w:rsidP="00A0360A" w:rsidRDefault="00917057" w14:paraId="4CC45E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A0360A">
              <w:rPr>
                <w:rFonts w:ascii="Times New Roman" w:hAnsi="Times New Roman" w:eastAsia="Times New Roman" w:cs="Times New Roman"/>
                <w:sz w:val="20"/>
                <w:szCs w:val="20"/>
                <w:lang w:eastAsia="sv-SE"/>
              </w:rPr>
              <w:t>+821</w:t>
            </w:r>
          </w:p>
        </w:tc>
        <w:tc>
          <w:tcPr>
            <w:tcW w:w="546" w:type="pct"/>
            <w:shd w:val="clear" w:color="auto" w:fill="auto"/>
            <w:noWrap/>
            <w:hideMark/>
          </w:tcPr>
          <w:p w:rsidRPr="00A0360A" w:rsidR="00917057" w:rsidP="00A0360A" w:rsidRDefault="00917057" w14:paraId="4CC45E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A0360A">
              <w:rPr>
                <w:rFonts w:ascii="Times New Roman" w:hAnsi="Times New Roman" w:eastAsia="Times New Roman" w:cs="Times New Roman"/>
                <w:sz w:val="20"/>
                <w:szCs w:val="20"/>
                <w:lang w:eastAsia="sv-SE"/>
              </w:rPr>
              <w:t>+832</w:t>
            </w:r>
          </w:p>
        </w:tc>
        <w:tc>
          <w:tcPr>
            <w:tcW w:w="546" w:type="pct"/>
            <w:shd w:val="clear" w:color="auto" w:fill="auto"/>
            <w:noWrap/>
            <w:hideMark/>
          </w:tcPr>
          <w:p w:rsidRPr="00A0360A" w:rsidR="00917057" w:rsidP="00A0360A" w:rsidRDefault="00917057" w14:paraId="4CC45F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A0360A">
              <w:rPr>
                <w:rFonts w:ascii="Times New Roman" w:hAnsi="Times New Roman" w:eastAsia="Times New Roman" w:cs="Times New Roman"/>
                <w:sz w:val="20"/>
                <w:szCs w:val="20"/>
                <w:lang w:eastAsia="sv-SE"/>
              </w:rPr>
              <w:t>+847</w:t>
            </w:r>
          </w:p>
        </w:tc>
        <w:tc>
          <w:tcPr>
            <w:tcW w:w="546" w:type="pct"/>
            <w:shd w:val="clear" w:color="auto" w:fill="auto"/>
            <w:noWrap/>
            <w:hideMark/>
          </w:tcPr>
          <w:p w:rsidRPr="00A0360A" w:rsidR="00917057" w:rsidP="00A0360A" w:rsidRDefault="00917057" w14:paraId="4CC45F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A0360A">
              <w:rPr>
                <w:rFonts w:ascii="Times New Roman" w:hAnsi="Times New Roman" w:eastAsia="Times New Roman" w:cs="Times New Roman"/>
                <w:sz w:val="20"/>
                <w:szCs w:val="20"/>
                <w:lang w:eastAsia="sv-SE"/>
              </w:rPr>
              <w:t>+866</w:t>
            </w:r>
          </w:p>
        </w:tc>
      </w:tr>
      <w:tr w:rsidRPr="00051BED" w:rsidR="00917057" w:rsidTr="008E184A" w14:paraId="4CC45F09" w14:textId="77777777">
        <w:trPr>
          <w:trHeight w:val="270"/>
        </w:trPr>
        <w:tc>
          <w:tcPr>
            <w:tcW w:w="224" w:type="pct"/>
            <w:shd w:val="clear" w:color="auto" w:fill="auto"/>
            <w:noWrap/>
            <w:hideMark/>
          </w:tcPr>
          <w:p w:rsidRPr="00051BED" w:rsidR="00917057" w:rsidP="00A0360A" w:rsidRDefault="00917057" w14:paraId="4CC45F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 </w:t>
            </w:r>
          </w:p>
        </w:tc>
        <w:tc>
          <w:tcPr>
            <w:tcW w:w="2593" w:type="pct"/>
            <w:shd w:val="clear" w:color="auto" w:fill="auto"/>
            <w:hideMark/>
          </w:tcPr>
          <w:p w:rsidRPr="00051BED" w:rsidR="00917057" w:rsidP="00A0360A" w:rsidRDefault="00917057" w14:paraId="4CC45F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Summa</w:t>
            </w:r>
          </w:p>
        </w:tc>
        <w:tc>
          <w:tcPr>
            <w:tcW w:w="546" w:type="pct"/>
            <w:shd w:val="clear" w:color="auto" w:fill="auto"/>
            <w:noWrap/>
            <w:hideMark/>
          </w:tcPr>
          <w:p w:rsidRPr="00051BED" w:rsidR="00917057" w:rsidP="00A0360A" w:rsidRDefault="00917057" w14:paraId="4CC45F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+841</w:t>
            </w:r>
          </w:p>
        </w:tc>
        <w:tc>
          <w:tcPr>
            <w:tcW w:w="546" w:type="pct"/>
            <w:shd w:val="clear" w:color="auto" w:fill="auto"/>
            <w:noWrap/>
            <w:hideMark/>
          </w:tcPr>
          <w:p w:rsidRPr="00051BED" w:rsidR="00917057" w:rsidP="00A0360A" w:rsidRDefault="00917057" w14:paraId="4CC45F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+852</w:t>
            </w:r>
          </w:p>
        </w:tc>
        <w:tc>
          <w:tcPr>
            <w:tcW w:w="546" w:type="pct"/>
            <w:shd w:val="clear" w:color="auto" w:fill="auto"/>
            <w:noWrap/>
            <w:hideMark/>
          </w:tcPr>
          <w:p w:rsidRPr="00051BED" w:rsidR="00917057" w:rsidP="00A0360A" w:rsidRDefault="00917057" w14:paraId="4CC45F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+867</w:t>
            </w:r>
          </w:p>
        </w:tc>
        <w:tc>
          <w:tcPr>
            <w:tcW w:w="546" w:type="pct"/>
            <w:shd w:val="clear" w:color="auto" w:fill="auto"/>
            <w:noWrap/>
            <w:hideMark/>
          </w:tcPr>
          <w:p w:rsidRPr="00051BED" w:rsidR="00917057" w:rsidP="00A0360A" w:rsidRDefault="00917057" w14:paraId="4CC45F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+886</w:t>
            </w:r>
          </w:p>
        </w:tc>
      </w:tr>
    </w:tbl>
    <w:p w:rsidRPr="000E4E59" w:rsidR="00917057" w:rsidP="000E4E59" w:rsidRDefault="000E4E59" w14:paraId="4CC45F0A" w14:textId="04652F3C">
      <w:pPr>
        <w:pStyle w:val="Rubrik3"/>
      </w:pPr>
      <w:bookmarkStart w:name="_Toc472581734" w:id="212"/>
      <w:r>
        <w:rPr>
          <w:caps w:val="0"/>
        </w:rPr>
        <w:t>Utgiftsområde 6 F</w:t>
      </w:r>
      <w:r w:rsidRPr="000E4E59">
        <w:rPr>
          <w:caps w:val="0"/>
        </w:rPr>
        <w:t>örsvar och samhällets krisberedskap</w:t>
      </w:r>
      <w:bookmarkEnd w:id="212"/>
    </w:p>
    <w:tbl>
      <w:tblPr>
        <w:tblW w:w="5006" w:type="pct"/>
        <w:tblInd w:w="-5" w:type="dxa"/>
        <w:tblCellMar>
          <w:left w:w="70" w:type="dxa"/>
          <w:right w:w="70" w:type="dxa"/>
        </w:tblCellMar>
        <w:tblLook w:val="04A0" w:firstRow="1" w:lastRow="0" w:firstColumn="1" w:lastColumn="0" w:noHBand="0" w:noVBand="1"/>
      </w:tblPr>
      <w:tblGrid>
        <w:gridCol w:w="498"/>
        <w:gridCol w:w="4315"/>
        <w:gridCol w:w="926"/>
        <w:gridCol w:w="926"/>
        <w:gridCol w:w="926"/>
        <w:gridCol w:w="923"/>
      </w:tblGrid>
      <w:tr w:rsidRPr="00355102" w:rsidR="005A3EDD" w:rsidTr="008E184A" w14:paraId="4CC45F11" w14:textId="77777777">
        <w:trPr>
          <w:trHeight w:val="255"/>
        </w:trPr>
        <w:tc>
          <w:tcPr>
            <w:tcW w:w="292" w:type="pct"/>
            <w:shd w:val="clear" w:color="auto" w:fill="auto"/>
            <w:noWrap/>
            <w:hideMark/>
          </w:tcPr>
          <w:p w:rsidRPr="00F867A4" w:rsidR="005A3EDD" w:rsidP="00F867A4" w:rsidRDefault="005A3EDD" w14:paraId="4CC45F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1:1</w:t>
            </w:r>
          </w:p>
        </w:tc>
        <w:tc>
          <w:tcPr>
            <w:tcW w:w="2534" w:type="pct"/>
            <w:shd w:val="clear" w:color="auto" w:fill="auto"/>
            <w:hideMark/>
          </w:tcPr>
          <w:p w:rsidRPr="00F867A4" w:rsidR="005A3EDD" w:rsidP="00F867A4" w:rsidRDefault="005A3EDD" w14:paraId="4CC45F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Förbandsverksamhet och beredskap</w:t>
            </w:r>
          </w:p>
        </w:tc>
        <w:tc>
          <w:tcPr>
            <w:tcW w:w="544" w:type="pct"/>
            <w:shd w:val="clear" w:color="auto" w:fill="auto"/>
            <w:noWrap/>
            <w:hideMark/>
          </w:tcPr>
          <w:p w:rsidRPr="00F867A4" w:rsidR="005A3EDD" w:rsidP="00F867A4" w:rsidRDefault="005A3EDD" w14:paraId="4CC45F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+31</w:t>
            </w:r>
          </w:p>
        </w:tc>
        <w:tc>
          <w:tcPr>
            <w:tcW w:w="544" w:type="pct"/>
            <w:shd w:val="clear" w:color="auto" w:fill="auto"/>
            <w:noWrap/>
            <w:hideMark/>
          </w:tcPr>
          <w:p w:rsidRPr="00F867A4" w:rsidR="005A3EDD" w:rsidP="00F867A4" w:rsidRDefault="005A3EDD" w14:paraId="4CC45F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+1 814</w:t>
            </w:r>
          </w:p>
        </w:tc>
        <w:tc>
          <w:tcPr>
            <w:tcW w:w="544" w:type="pct"/>
            <w:shd w:val="clear" w:color="auto" w:fill="auto"/>
            <w:noWrap/>
            <w:hideMark/>
          </w:tcPr>
          <w:p w:rsidRPr="00F867A4" w:rsidR="005A3EDD" w:rsidP="00F867A4" w:rsidRDefault="005A3EDD" w14:paraId="4CC45F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+3 900</w:t>
            </w:r>
          </w:p>
        </w:tc>
        <w:tc>
          <w:tcPr>
            <w:tcW w:w="543" w:type="pct"/>
            <w:shd w:val="clear" w:color="auto" w:fill="auto"/>
            <w:noWrap/>
            <w:hideMark/>
          </w:tcPr>
          <w:p w:rsidRPr="00F867A4" w:rsidR="005A3EDD" w:rsidP="00F867A4" w:rsidRDefault="005A3EDD" w14:paraId="4CC45F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+4 449</w:t>
            </w:r>
          </w:p>
        </w:tc>
      </w:tr>
      <w:tr w:rsidRPr="00355102" w:rsidR="005A3EDD" w:rsidTr="008E184A" w14:paraId="4CC45F18" w14:textId="77777777">
        <w:trPr>
          <w:trHeight w:val="255"/>
        </w:trPr>
        <w:tc>
          <w:tcPr>
            <w:tcW w:w="292" w:type="pct"/>
            <w:shd w:val="clear" w:color="auto" w:fill="auto"/>
            <w:noWrap/>
            <w:hideMark/>
          </w:tcPr>
          <w:p w:rsidRPr="00F867A4" w:rsidR="005A3EDD" w:rsidP="00F867A4" w:rsidRDefault="005A3EDD" w14:paraId="4CC45F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1:2</w:t>
            </w:r>
          </w:p>
        </w:tc>
        <w:tc>
          <w:tcPr>
            <w:tcW w:w="2534" w:type="pct"/>
            <w:shd w:val="clear" w:color="auto" w:fill="auto"/>
            <w:hideMark/>
          </w:tcPr>
          <w:p w:rsidRPr="00F867A4" w:rsidR="005A3EDD" w:rsidP="00F867A4" w:rsidRDefault="005A3EDD" w14:paraId="4CC45F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Försvarsmaktens insatser internationellt</w:t>
            </w:r>
          </w:p>
        </w:tc>
        <w:tc>
          <w:tcPr>
            <w:tcW w:w="544" w:type="pct"/>
            <w:shd w:val="clear" w:color="auto" w:fill="auto"/>
            <w:noWrap/>
            <w:hideMark/>
          </w:tcPr>
          <w:p w:rsidRPr="00F867A4" w:rsidR="005A3EDD" w:rsidP="00F867A4" w:rsidRDefault="005A3EDD" w14:paraId="4CC45F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–1 133</w:t>
            </w:r>
          </w:p>
        </w:tc>
        <w:tc>
          <w:tcPr>
            <w:tcW w:w="544" w:type="pct"/>
            <w:shd w:val="clear" w:color="auto" w:fill="auto"/>
            <w:noWrap/>
            <w:hideMark/>
          </w:tcPr>
          <w:p w:rsidRPr="00F867A4" w:rsidR="005A3EDD" w:rsidP="00F867A4" w:rsidRDefault="005A3EDD" w14:paraId="4CC45F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–1 148</w:t>
            </w:r>
          </w:p>
        </w:tc>
        <w:tc>
          <w:tcPr>
            <w:tcW w:w="544" w:type="pct"/>
            <w:shd w:val="clear" w:color="auto" w:fill="auto"/>
            <w:noWrap/>
            <w:hideMark/>
          </w:tcPr>
          <w:p w:rsidRPr="00F867A4" w:rsidR="005A3EDD" w:rsidP="00F867A4" w:rsidRDefault="005A3EDD" w14:paraId="4CC45F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–1 169</w:t>
            </w:r>
          </w:p>
        </w:tc>
        <w:tc>
          <w:tcPr>
            <w:tcW w:w="543" w:type="pct"/>
            <w:shd w:val="clear" w:color="auto" w:fill="auto"/>
            <w:noWrap/>
            <w:hideMark/>
          </w:tcPr>
          <w:p w:rsidRPr="00F867A4" w:rsidR="005A3EDD" w:rsidP="00F867A4" w:rsidRDefault="005A3EDD" w14:paraId="4CC45F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–1 195</w:t>
            </w:r>
          </w:p>
        </w:tc>
      </w:tr>
      <w:tr w:rsidRPr="00355102" w:rsidR="005A3EDD" w:rsidTr="008E184A" w14:paraId="4CC45F1F" w14:textId="77777777">
        <w:trPr>
          <w:trHeight w:val="255"/>
        </w:trPr>
        <w:tc>
          <w:tcPr>
            <w:tcW w:w="292" w:type="pct"/>
            <w:shd w:val="clear" w:color="auto" w:fill="auto"/>
            <w:noWrap/>
            <w:hideMark/>
          </w:tcPr>
          <w:p w:rsidRPr="00F867A4" w:rsidR="005A3EDD" w:rsidP="00F867A4" w:rsidRDefault="005A3EDD" w14:paraId="4CC45F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1:3</w:t>
            </w:r>
          </w:p>
        </w:tc>
        <w:tc>
          <w:tcPr>
            <w:tcW w:w="2534" w:type="pct"/>
            <w:shd w:val="clear" w:color="auto" w:fill="auto"/>
            <w:hideMark/>
          </w:tcPr>
          <w:p w:rsidRPr="00F867A4" w:rsidR="005A3EDD" w:rsidP="00F867A4" w:rsidRDefault="005A3EDD" w14:paraId="4CC45F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Anskaffning av materiel och anläggningar</w:t>
            </w:r>
          </w:p>
        </w:tc>
        <w:tc>
          <w:tcPr>
            <w:tcW w:w="544" w:type="pct"/>
            <w:shd w:val="clear" w:color="auto" w:fill="auto"/>
            <w:noWrap/>
            <w:hideMark/>
          </w:tcPr>
          <w:p w:rsidRPr="00F867A4" w:rsidR="005A3EDD" w:rsidP="00F867A4" w:rsidRDefault="005A3EDD" w14:paraId="4CC45F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+757</w:t>
            </w:r>
          </w:p>
        </w:tc>
        <w:tc>
          <w:tcPr>
            <w:tcW w:w="544" w:type="pct"/>
            <w:shd w:val="clear" w:color="auto" w:fill="auto"/>
            <w:noWrap/>
            <w:hideMark/>
          </w:tcPr>
          <w:p w:rsidRPr="00F867A4" w:rsidR="005A3EDD" w:rsidP="00F867A4" w:rsidRDefault="005A3EDD" w14:paraId="4CC45F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+63</w:t>
            </w:r>
          </w:p>
        </w:tc>
        <w:tc>
          <w:tcPr>
            <w:tcW w:w="544" w:type="pct"/>
            <w:shd w:val="clear" w:color="auto" w:fill="auto"/>
            <w:noWrap/>
            <w:hideMark/>
          </w:tcPr>
          <w:p w:rsidRPr="00F867A4" w:rsidR="005A3EDD" w:rsidP="00F867A4" w:rsidRDefault="005A3EDD" w14:paraId="4CC45F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+1 800</w:t>
            </w:r>
          </w:p>
        </w:tc>
        <w:tc>
          <w:tcPr>
            <w:tcW w:w="543" w:type="pct"/>
            <w:shd w:val="clear" w:color="auto" w:fill="auto"/>
            <w:noWrap/>
            <w:hideMark/>
          </w:tcPr>
          <w:p w:rsidRPr="00F867A4" w:rsidR="005A3EDD" w:rsidP="00F867A4" w:rsidRDefault="005A3EDD" w14:paraId="4CC45F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+1 780</w:t>
            </w:r>
          </w:p>
        </w:tc>
      </w:tr>
      <w:tr w:rsidRPr="00355102" w:rsidR="005A3EDD" w:rsidTr="008E184A" w14:paraId="4CC45F26" w14:textId="77777777">
        <w:trPr>
          <w:trHeight w:val="255"/>
        </w:trPr>
        <w:tc>
          <w:tcPr>
            <w:tcW w:w="292" w:type="pct"/>
            <w:shd w:val="clear" w:color="auto" w:fill="auto"/>
            <w:noWrap/>
            <w:hideMark/>
          </w:tcPr>
          <w:p w:rsidRPr="00F867A4" w:rsidR="005A3EDD" w:rsidP="00F867A4" w:rsidRDefault="005A3EDD" w14:paraId="4CC45F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1:6</w:t>
            </w:r>
          </w:p>
        </w:tc>
        <w:tc>
          <w:tcPr>
            <w:tcW w:w="2534" w:type="pct"/>
            <w:shd w:val="clear" w:color="auto" w:fill="auto"/>
            <w:hideMark/>
          </w:tcPr>
          <w:p w:rsidRPr="00F867A4" w:rsidR="005A3EDD" w:rsidP="00F867A4" w:rsidRDefault="005A3EDD" w14:paraId="4CC45F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Totalförsvarets rekryteringsmyndighet</w:t>
            </w:r>
          </w:p>
        </w:tc>
        <w:tc>
          <w:tcPr>
            <w:tcW w:w="544" w:type="pct"/>
            <w:shd w:val="clear" w:color="auto" w:fill="auto"/>
            <w:noWrap/>
            <w:hideMark/>
          </w:tcPr>
          <w:p w:rsidRPr="00F867A4" w:rsidR="005A3EDD" w:rsidP="00F867A4" w:rsidRDefault="005A3EDD" w14:paraId="4CC45F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+100</w:t>
            </w:r>
          </w:p>
        </w:tc>
        <w:tc>
          <w:tcPr>
            <w:tcW w:w="544" w:type="pct"/>
            <w:shd w:val="clear" w:color="auto" w:fill="auto"/>
            <w:noWrap/>
            <w:hideMark/>
          </w:tcPr>
          <w:p w:rsidRPr="00F867A4" w:rsidR="005A3EDD" w:rsidP="00F867A4" w:rsidRDefault="005A3EDD" w14:paraId="4CC45F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+634</w:t>
            </w:r>
          </w:p>
        </w:tc>
        <w:tc>
          <w:tcPr>
            <w:tcW w:w="544" w:type="pct"/>
            <w:shd w:val="clear" w:color="auto" w:fill="auto"/>
            <w:noWrap/>
            <w:hideMark/>
          </w:tcPr>
          <w:p w:rsidRPr="00F867A4" w:rsidR="005A3EDD" w:rsidP="00F867A4" w:rsidRDefault="005A3EDD" w14:paraId="4CC45F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+673</w:t>
            </w:r>
          </w:p>
        </w:tc>
        <w:tc>
          <w:tcPr>
            <w:tcW w:w="543" w:type="pct"/>
            <w:shd w:val="clear" w:color="auto" w:fill="auto"/>
            <w:noWrap/>
            <w:hideMark/>
          </w:tcPr>
          <w:p w:rsidRPr="00F867A4" w:rsidR="005A3EDD" w:rsidP="00F867A4" w:rsidRDefault="005A3EDD" w14:paraId="4CC45F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+693</w:t>
            </w:r>
          </w:p>
        </w:tc>
      </w:tr>
      <w:tr w:rsidRPr="00355102" w:rsidR="005A3EDD" w:rsidTr="008E184A" w14:paraId="4CC45F2D" w14:textId="77777777">
        <w:trPr>
          <w:trHeight w:val="255"/>
        </w:trPr>
        <w:tc>
          <w:tcPr>
            <w:tcW w:w="292" w:type="pct"/>
            <w:shd w:val="clear" w:color="auto" w:fill="auto"/>
            <w:noWrap/>
            <w:hideMark/>
          </w:tcPr>
          <w:p w:rsidRPr="00F867A4" w:rsidR="005A3EDD" w:rsidP="00F867A4" w:rsidRDefault="005A3EDD" w14:paraId="4CC45F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1:7</w:t>
            </w:r>
          </w:p>
        </w:tc>
        <w:tc>
          <w:tcPr>
            <w:tcW w:w="2534" w:type="pct"/>
            <w:shd w:val="clear" w:color="auto" w:fill="auto"/>
            <w:hideMark/>
          </w:tcPr>
          <w:p w:rsidRPr="00F867A4" w:rsidR="005A3EDD" w:rsidP="00F867A4" w:rsidRDefault="005A3EDD" w14:paraId="4CC45F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Officersutbildning m.m.</w:t>
            </w:r>
          </w:p>
        </w:tc>
        <w:tc>
          <w:tcPr>
            <w:tcW w:w="544" w:type="pct"/>
            <w:shd w:val="clear" w:color="auto" w:fill="auto"/>
            <w:noWrap/>
            <w:hideMark/>
          </w:tcPr>
          <w:p w:rsidRPr="00F867A4" w:rsidR="005A3EDD" w:rsidP="00F867A4" w:rsidRDefault="005A3EDD" w14:paraId="4CC45F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+60</w:t>
            </w:r>
          </w:p>
        </w:tc>
        <w:tc>
          <w:tcPr>
            <w:tcW w:w="544" w:type="pct"/>
            <w:shd w:val="clear" w:color="auto" w:fill="auto"/>
            <w:noWrap/>
            <w:hideMark/>
          </w:tcPr>
          <w:p w:rsidRPr="00F867A4" w:rsidR="005A3EDD" w:rsidP="00F867A4" w:rsidRDefault="005A3EDD" w14:paraId="4CC45F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+61</w:t>
            </w:r>
          </w:p>
        </w:tc>
        <w:tc>
          <w:tcPr>
            <w:tcW w:w="544" w:type="pct"/>
            <w:shd w:val="clear" w:color="auto" w:fill="auto"/>
            <w:noWrap/>
            <w:hideMark/>
          </w:tcPr>
          <w:p w:rsidRPr="00F867A4" w:rsidR="005A3EDD" w:rsidP="00F867A4" w:rsidRDefault="005A3EDD" w14:paraId="4CC45F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+63</w:t>
            </w:r>
          </w:p>
        </w:tc>
        <w:tc>
          <w:tcPr>
            <w:tcW w:w="543" w:type="pct"/>
            <w:shd w:val="clear" w:color="auto" w:fill="auto"/>
            <w:noWrap/>
            <w:hideMark/>
          </w:tcPr>
          <w:p w:rsidRPr="00F867A4" w:rsidR="005A3EDD" w:rsidP="00F867A4" w:rsidRDefault="005A3EDD" w14:paraId="4CC45F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+65</w:t>
            </w:r>
          </w:p>
        </w:tc>
      </w:tr>
      <w:tr w:rsidRPr="00355102" w:rsidR="005A3EDD" w:rsidTr="008E184A" w14:paraId="4CC45F34" w14:textId="77777777">
        <w:trPr>
          <w:trHeight w:val="255"/>
        </w:trPr>
        <w:tc>
          <w:tcPr>
            <w:tcW w:w="292" w:type="pct"/>
            <w:shd w:val="clear" w:color="auto" w:fill="auto"/>
            <w:noWrap/>
            <w:hideMark/>
          </w:tcPr>
          <w:p w:rsidRPr="00F867A4" w:rsidR="005A3EDD" w:rsidP="00F867A4" w:rsidRDefault="005A3EDD" w14:paraId="4CC45F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1:8</w:t>
            </w:r>
          </w:p>
        </w:tc>
        <w:tc>
          <w:tcPr>
            <w:tcW w:w="2534" w:type="pct"/>
            <w:shd w:val="clear" w:color="auto" w:fill="auto"/>
            <w:hideMark/>
          </w:tcPr>
          <w:p w:rsidRPr="00F867A4" w:rsidR="005A3EDD" w:rsidP="00F867A4" w:rsidRDefault="005A3EDD" w14:paraId="4CC45F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Försvarets radioanstalt</w:t>
            </w:r>
          </w:p>
        </w:tc>
        <w:tc>
          <w:tcPr>
            <w:tcW w:w="544" w:type="pct"/>
            <w:shd w:val="clear" w:color="auto" w:fill="auto"/>
            <w:noWrap/>
            <w:hideMark/>
          </w:tcPr>
          <w:p w:rsidRPr="00F867A4" w:rsidR="005A3EDD" w:rsidP="00F867A4" w:rsidRDefault="005A3EDD" w14:paraId="4CC45F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+116</w:t>
            </w:r>
          </w:p>
        </w:tc>
        <w:tc>
          <w:tcPr>
            <w:tcW w:w="544" w:type="pct"/>
            <w:shd w:val="clear" w:color="auto" w:fill="auto"/>
            <w:noWrap/>
            <w:hideMark/>
          </w:tcPr>
          <w:p w:rsidRPr="00F867A4" w:rsidR="005A3EDD" w:rsidP="00F867A4" w:rsidRDefault="005A3EDD" w14:paraId="4CC45F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+118</w:t>
            </w:r>
          </w:p>
        </w:tc>
        <w:tc>
          <w:tcPr>
            <w:tcW w:w="544" w:type="pct"/>
            <w:shd w:val="clear" w:color="auto" w:fill="auto"/>
            <w:noWrap/>
            <w:hideMark/>
          </w:tcPr>
          <w:p w:rsidRPr="00F867A4" w:rsidR="005A3EDD" w:rsidP="00F867A4" w:rsidRDefault="005A3EDD" w14:paraId="4CC45F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+123</w:t>
            </w:r>
          </w:p>
        </w:tc>
        <w:tc>
          <w:tcPr>
            <w:tcW w:w="543" w:type="pct"/>
            <w:shd w:val="clear" w:color="auto" w:fill="auto"/>
            <w:noWrap/>
            <w:hideMark/>
          </w:tcPr>
          <w:p w:rsidRPr="00F867A4" w:rsidR="005A3EDD" w:rsidP="00F867A4" w:rsidRDefault="005A3EDD" w14:paraId="4CC45F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+127</w:t>
            </w:r>
          </w:p>
        </w:tc>
      </w:tr>
      <w:tr w:rsidRPr="00355102" w:rsidR="005A3EDD" w:rsidTr="008E184A" w14:paraId="4CC45F3B" w14:textId="77777777">
        <w:trPr>
          <w:trHeight w:val="255"/>
        </w:trPr>
        <w:tc>
          <w:tcPr>
            <w:tcW w:w="292" w:type="pct"/>
            <w:shd w:val="clear" w:color="auto" w:fill="auto"/>
            <w:noWrap/>
            <w:hideMark/>
          </w:tcPr>
          <w:p w:rsidRPr="00F867A4" w:rsidR="005A3EDD" w:rsidP="00F867A4" w:rsidRDefault="005A3EDD" w14:paraId="4CC45F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1:9</w:t>
            </w:r>
          </w:p>
        </w:tc>
        <w:tc>
          <w:tcPr>
            <w:tcW w:w="2534" w:type="pct"/>
            <w:shd w:val="clear" w:color="auto" w:fill="auto"/>
            <w:hideMark/>
          </w:tcPr>
          <w:p w:rsidRPr="00F867A4" w:rsidR="005A3EDD" w:rsidP="00F867A4" w:rsidRDefault="005A3EDD" w14:paraId="4CC45F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Totalförsvarets forskningsinstitut</w:t>
            </w:r>
          </w:p>
        </w:tc>
        <w:tc>
          <w:tcPr>
            <w:tcW w:w="544" w:type="pct"/>
            <w:shd w:val="clear" w:color="auto" w:fill="auto"/>
            <w:noWrap/>
            <w:hideMark/>
          </w:tcPr>
          <w:p w:rsidRPr="00F867A4" w:rsidR="005A3EDD" w:rsidP="00F867A4" w:rsidRDefault="005A3EDD" w14:paraId="4CC45F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+150</w:t>
            </w:r>
          </w:p>
        </w:tc>
        <w:tc>
          <w:tcPr>
            <w:tcW w:w="544" w:type="pct"/>
            <w:shd w:val="clear" w:color="auto" w:fill="auto"/>
            <w:noWrap/>
            <w:hideMark/>
          </w:tcPr>
          <w:p w:rsidRPr="00F867A4" w:rsidR="005A3EDD" w:rsidP="00F867A4" w:rsidRDefault="005A3EDD" w14:paraId="4CC45F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+150</w:t>
            </w:r>
          </w:p>
        </w:tc>
        <w:tc>
          <w:tcPr>
            <w:tcW w:w="544" w:type="pct"/>
            <w:shd w:val="clear" w:color="auto" w:fill="auto"/>
            <w:noWrap/>
            <w:hideMark/>
          </w:tcPr>
          <w:p w:rsidRPr="00F867A4" w:rsidR="005A3EDD" w:rsidP="00F867A4" w:rsidRDefault="005A3EDD" w14:paraId="4CC45F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+150</w:t>
            </w:r>
          </w:p>
        </w:tc>
        <w:tc>
          <w:tcPr>
            <w:tcW w:w="543" w:type="pct"/>
            <w:shd w:val="clear" w:color="auto" w:fill="auto"/>
            <w:noWrap/>
            <w:hideMark/>
          </w:tcPr>
          <w:p w:rsidRPr="00F867A4" w:rsidR="005A3EDD" w:rsidP="00F867A4" w:rsidRDefault="005A3EDD" w14:paraId="4CC45F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+150</w:t>
            </w:r>
          </w:p>
        </w:tc>
      </w:tr>
      <w:tr w:rsidRPr="00355102" w:rsidR="005A3EDD" w:rsidTr="008E184A" w14:paraId="4CC45F42" w14:textId="77777777">
        <w:trPr>
          <w:trHeight w:val="255"/>
        </w:trPr>
        <w:tc>
          <w:tcPr>
            <w:tcW w:w="292" w:type="pct"/>
            <w:shd w:val="clear" w:color="auto" w:fill="auto"/>
            <w:noWrap/>
            <w:hideMark/>
          </w:tcPr>
          <w:p w:rsidRPr="00F867A4" w:rsidR="005A3EDD" w:rsidP="00F867A4" w:rsidRDefault="005A3EDD" w14:paraId="4CC45F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1:10</w:t>
            </w:r>
          </w:p>
        </w:tc>
        <w:tc>
          <w:tcPr>
            <w:tcW w:w="2534" w:type="pct"/>
            <w:shd w:val="clear" w:color="auto" w:fill="auto"/>
            <w:hideMark/>
          </w:tcPr>
          <w:p w:rsidRPr="00F867A4" w:rsidR="005A3EDD" w:rsidP="00F867A4" w:rsidRDefault="005A3EDD" w14:paraId="4CC45F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Nämnder m.m.</w:t>
            </w:r>
          </w:p>
        </w:tc>
        <w:tc>
          <w:tcPr>
            <w:tcW w:w="544" w:type="pct"/>
            <w:shd w:val="clear" w:color="auto" w:fill="auto"/>
            <w:noWrap/>
            <w:hideMark/>
          </w:tcPr>
          <w:p w:rsidRPr="00F867A4" w:rsidR="005A3EDD" w:rsidP="00F867A4" w:rsidRDefault="005A3EDD" w14:paraId="4CC45F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+5</w:t>
            </w:r>
          </w:p>
        </w:tc>
        <w:tc>
          <w:tcPr>
            <w:tcW w:w="544" w:type="pct"/>
            <w:shd w:val="clear" w:color="auto" w:fill="auto"/>
            <w:noWrap/>
            <w:hideMark/>
          </w:tcPr>
          <w:p w:rsidRPr="00F867A4" w:rsidR="005A3EDD" w:rsidP="00F867A4" w:rsidRDefault="005A3EDD" w14:paraId="4CC45F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+5</w:t>
            </w:r>
          </w:p>
        </w:tc>
        <w:tc>
          <w:tcPr>
            <w:tcW w:w="544" w:type="pct"/>
            <w:shd w:val="clear" w:color="auto" w:fill="auto"/>
            <w:noWrap/>
            <w:hideMark/>
          </w:tcPr>
          <w:p w:rsidRPr="00F867A4" w:rsidR="005A3EDD" w:rsidP="00F867A4" w:rsidRDefault="005A3EDD" w14:paraId="4CC45F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+5</w:t>
            </w:r>
          </w:p>
        </w:tc>
        <w:tc>
          <w:tcPr>
            <w:tcW w:w="543" w:type="pct"/>
            <w:shd w:val="clear" w:color="auto" w:fill="auto"/>
            <w:noWrap/>
            <w:hideMark/>
          </w:tcPr>
          <w:p w:rsidRPr="00F867A4" w:rsidR="005A3EDD" w:rsidP="00F867A4" w:rsidRDefault="005A3EDD" w14:paraId="4CC45F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+5</w:t>
            </w:r>
          </w:p>
        </w:tc>
      </w:tr>
      <w:tr w:rsidRPr="00355102" w:rsidR="005A3EDD" w:rsidTr="008E184A" w14:paraId="4CC45F49" w14:textId="77777777">
        <w:trPr>
          <w:trHeight w:val="255"/>
        </w:trPr>
        <w:tc>
          <w:tcPr>
            <w:tcW w:w="292" w:type="pct"/>
            <w:shd w:val="clear" w:color="auto" w:fill="auto"/>
            <w:noWrap/>
            <w:hideMark/>
          </w:tcPr>
          <w:p w:rsidRPr="00F867A4" w:rsidR="005A3EDD" w:rsidP="00F867A4" w:rsidRDefault="005A3EDD" w14:paraId="4CC45F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1:12</w:t>
            </w:r>
          </w:p>
        </w:tc>
        <w:tc>
          <w:tcPr>
            <w:tcW w:w="2534" w:type="pct"/>
            <w:shd w:val="clear" w:color="auto" w:fill="auto"/>
            <w:hideMark/>
          </w:tcPr>
          <w:p w:rsidRPr="00F867A4" w:rsidR="005A3EDD" w:rsidP="00F867A4" w:rsidRDefault="005A3EDD" w14:paraId="4CC45F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Försvarsunderrättelsedomstolen</w:t>
            </w:r>
          </w:p>
        </w:tc>
        <w:tc>
          <w:tcPr>
            <w:tcW w:w="544" w:type="pct"/>
            <w:shd w:val="clear" w:color="auto" w:fill="auto"/>
            <w:noWrap/>
            <w:hideMark/>
          </w:tcPr>
          <w:p w:rsidRPr="00F867A4" w:rsidR="005A3EDD" w:rsidP="00F867A4" w:rsidRDefault="005A3EDD" w14:paraId="4CC45F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+20</w:t>
            </w:r>
          </w:p>
        </w:tc>
        <w:tc>
          <w:tcPr>
            <w:tcW w:w="544" w:type="pct"/>
            <w:shd w:val="clear" w:color="auto" w:fill="auto"/>
            <w:noWrap/>
            <w:hideMark/>
          </w:tcPr>
          <w:p w:rsidRPr="00F867A4" w:rsidR="005A3EDD" w:rsidP="00F867A4" w:rsidRDefault="005A3EDD" w14:paraId="4CC45F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+20</w:t>
            </w:r>
          </w:p>
        </w:tc>
        <w:tc>
          <w:tcPr>
            <w:tcW w:w="544" w:type="pct"/>
            <w:shd w:val="clear" w:color="auto" w:fill="auto"/>
            <w:noWrap/>
            <w:hideMark/>
          </w:tcPr>
          <w:p w:rsidRPr="00F867A4" w:rsidR="005A3EDD" w:rsidP="00F867A4" w:rsidRDefault="005A3EDD" w14:paraId="4CC45F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+20</w:t>
            </w:r>
          </w:p>
        </w:tc>
        <w:tc>
          <w:tcPr>
            <w:tcW w:w="543" w:type="pct"/>
            <w:shd w:val="clear" w:color="auto" w:fill="auto"/>
            <w:noWrap/>
            <w:hideMark/>
          </w:tcPr>
          <w:p w:rsidRPr="00F867A4" w:rsidR="005A3EDD" w:rsidP="00F867A4" w:rsidRDefault="005A3EDD" w14:paraId="4CC45F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+20</w:t>
            </w:r>
          </w:p>
        </w:tc>
      </w:tr>
      <w:tr w:rsidRPr="00355102" w:rsidR="005A3EDD" w:rsidTr="008E184A" w14:paraId="4CC45F50" w14:textId="77777777">
        <w:trPr>
          <w:trHeight w:val="255"/>
        </w:trPr>
        <w:tc>
          <w:tcPr>
            <w:tcW w:w="292" w:type="pct"/>
            <w:shd w:val="clear" w:color="auto" w:fill="auto"/>
            <w:noWrap/>
            <w:hideMark/>
          </w:tcPr>
          <w:p w:rsidRPr="00F867A4" w:rsidR="005A3EDD" w:rsidP="00F867A4" w:rsidRDefault="005A3EDD" w14:paraId="4CC45F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2:1</w:t>
            </w:r>
          </w:p>
        </w:tc>
        <w:tc>
          <w:tcPr>
            <w:tcW w:w="2534" w:type="pct"/>
            <w:shd w:val="clear" w:color="auto" w:fill="auto"/>
            <w:hideMark/>
          </w:tcPr>
          <w:p w:rsidRPr="00F867A4" w:rsidR="005A3EDD" w:rsidP="00F867A4" w:rsidRDefault="005A3EDD" w14:paraId="4CC45F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Kustbevakningen</w:t>
            </w:r>
          </w:p>
        </w:tc>
        <w:tc>
          <w:tcPr>
            <w:tcW w:w="544" w:type="pct"/>
            <w:shd w:val="clear" w:color="auto" w:fill="auto"/>
            <w:noWrap/>
            <w:hideMark/>
          </w:tcPr>
          <w:p w:rsidRPr="00F867A4" w:rsidR="005A3EDD" w:rsidP="00F867A4" w:rsidRDefault="005A3EDD" w14:paraId="4CC45F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+294</w:t>
            </w:r>
          </w:p>
        </w:tc>
        <w:tc>
          <w:tcPr>
            <w:tcW w:w="544" w:type="pct"/>
            <w:shd w:val="clear" w:color="auto" w:fill="auto"/>
            <w:noWrap/>
            <w:hideMark/>
          </w:tcPr>
          <w:p w:rsidRPr="00F867A4" w:rsidR="005A3EDD" w:rsidP="00F867A4" w:rsidRDefault="005A3EDD" w14:paraId="4CC45F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+303</w:t>
            </w:r>
          </w:p>
        </w:tc>
        <w:tc>
          <w:tcPr>
            <w:tcW w:w="544" w:type="pct"/>
            <w:shd w:val="clear" w:color="auto" w:fill="auto"/>
            <w:noWrap/>
            <w:hideMark/>
          </w:tcPr>
          <w:p w:rsidRPr="00F867A4" w:rsidR="005A3EDD" w:rsidP="00F867A4" w:rsidRDefault="005A3EDD" w14:paraId="4CC45F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+312</w:t>
            </w:r>
          </w:p>
        </w:tc>
        <w:tc>
          <w:tcPr>
            <w:tcW w:w="543" w:type="pct"/>
            <w:shd w:val="clear" w:color="auto" w:fill="auto"/>
            <w:noWrap/>
            <w:hideMark/>
          </w:tcPr>
          <w:p w:rsidRPr="00F867A4" w:rsidR="005A3EDD" w:rsidP="00F867A4" w:rsidRDefault="005A3EDD" w14:paraId="4CC45F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+322</w:t>
            </w:r>
          </w:p>
        </w:tc>
      </w:tr>
      <w:tr w:rsidRPr="00355102" w:rsidR="005A3EDD" w:rsidTr="008E184A" w14:paraId="4CC45F57" w14:textId="77777777">
        <w:trPr>
          <w:trHeight w:val="255"/>
        </w:trPr>
        <w:tc>
          <w:tcPr>
            <w:tcW w:w="292" w:type="pct"/>
            <w:shd w:val="clear" w:color="auto" w:fill="auto"/>
            <w:noWrap/>
            <w:hideMark/>
          </w:tcPr>
          <w:p w:rsidRPr="00F867A4" w:rsidR="005A3EDD" w:rsidP="00F867A4" w:rsidRDefault="005A3EDD" w14:paraId="4CC45F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2:4</w:t>
            </w:r>
          </w:p>
        </w:tc>
        <w:tc>
          <w:tcPr>
            <w:tcW w:w="2534" w:type="pct"/>
            <w:shd w:val="clear" w:color="auto" w:fill="auto"/>
            <w:hideMark/>
          </w:tcPr>
          <w:p w:rsidRPr="00F867A4" w:rsidR="005A3EDD" w:rsidP="00F867A4" w:rsidRDefault="005A3EDD" w14:paraId="4CC45F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Krisberedskap</w:t>
            </w:r>
          </w:p>
        </w:tc>
        <w:tc>
          <w:tcPr>
            <w:tcW w:w="544" w:type="pct"/>
            <w:shd w:val="clear" w:color="auto" w:fill="auto"/>
            <w:noWrap/>
            <w:hideMark/>
          </w:tcPr>
          <w:p w:rsidRPr="00F867A4" w:rsidR="005A3EDD" w:rsidP="00F867A4" w:rsidRDefault="005A3EDD" w14:paraId="4CC45F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 </w:t>
            </w:r>
          </w:p>
        </w:tc>
        <w:tc>
          <w:tcPr>
            <w:tcW w:w="544" w:type="pct"/>
            <w:shd w:val="clear" w:color="auto" w:fill="auto"/>
            <w:noWrap/>
            <w:hideMark/>
          </w:tcPr>
          <w:p w:rsidRPr="00F867A4" w:rsidR="005A3EDD" w:rsidP="00F867A4" w:rsidRDefault="005A3EDD" w14:paraId="4CC45F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+50</w:t>
            </w:r>
          </w:p>
        </w:tc>
        <w:tc>
          <w:tcPr>
            <w:tcW w:w="544" w:type="pct"/>
            <w:shd w:val="clear" w:color="auto" w:fill="auto"/>
            <w:noWrap/>
            <w:hideMark/>
          </w:tcPr>
          <w:p w:rsidRPr="00F867A4" w:rsidR="005A3EDD" w:rsidP="00F867A4" w:rsidRDefault="005A3EDD" w14:paraId="4CC45F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+100</w:t>
            </w:r>
          </w:p>
        </w:tc>
        <w:tc>
          <w:tcPr>
            <w:tcW w:w="543" w:type="pct"/>
            <w:shd w:val="clear" w:color="auto" w:fill="auto"/>
            <w:noWrap/>
            <w:hideMark/>
          </w:tcPr>
          <w:p w:rsidRPr="00F867A4" w:rsidR="005A3EDD" w:rsidP="00F867A4" w:rsidRDefault="005A3EDD" w14:paraId="4CC45F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+250</w:t>
            </w:r>
          </w:p>
        </w:tc>
      </w:tr>
      <w:tr w:rsidRPr="00355102" w:rsidR="005A3EDD" w:rsidTr="008E184A" w14:paraId="4CC45F5E" w14:textId="77777777">
        <w:trPr>
          <w:trHeight w:val="255"/>
        </w:trPr>
        <w:tc>
          <w:tcPr>
            <w:tcW w:w="292" w:type="pct"/>
            <w:shd w:val="clear" w:color="auto" w:fill="auto"/>
            <w:noWrap/>
            <w:hideMark/>
          </w:tcPr>
          <w:p w:rsidRPr="00355102" w:rsidR="005A3EDD" w:rsidP="00B27921" w:rsidRDefault="005A3EDD" w14:paraId="4CC45F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lang w:val="sv-SE" w:eastAsia="sv-SE"/>
              </w:rPr>
            </w:pPr>
            <w:r w:rsidRPr="00355102">
              <w:rPr>
                <w:rFonts w:ascii="Times New Roman" w:hAnsi="Times New Roman" w:eastAsia="Times New Roman" w:cs="Times New Roman"/>
                <w:i/>
                <w:iCs/>
                <w:lang w:val="sv-SE" w:eastAsia="sv-SE"/>
              </w:rPr>
              <w:t> </w:t>
            </w:r>
          </w:p>
        </w:tc>
        <w:tc>
          <w:tcPr>
            <w:tcW w:w="2534" w:type="pct"/>
            <w:shd w:val="clear" w:color="auto" w:fill="auto"/>
            <w:hideMark/>
          </w:tcPr>
          <w:p w:rsidRPr="00F867A4" w:rsidR="005A3EDD" w:rsidP="00F867A4" w:rsidRDefault="005A3EDD" w14:paraId="4CC45F5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F867A4">
              <w:rPr>
                <w:rFonts w:ascii="Times New Roman" w:hAnsi="Times New Roman" w:eastAsia="Times New Roman" w:cs="Times New Roman"/>
                <w:i/>
                <w:iCs/>
                <w:sz w:val="20"/>
                <w:szCs w:val="20"/>
                <w:lang w:val="sv-SE" w:eastAsia="sv-SE"/>
              </w:rPr>
              <w:t>Nya anslag</w:t>
            </w:r>
          </w:p>
        </w:tc>
        <w:tc>
          <w:tcPr>
            <w:tcW w:w="544" w:type="pct"/>
            <w:shd w:val="clear" w:color="auto" w:fill="auto"/>
            <w:noWrap/>
            <w:hideMark/>
          </w:tcPr>
          <w:p w:rsidRPr="00355102" w:rsidR="005A3EDD" w:rsidP="00B27921" w:rsidRDefault="005A3EDD" w14:paraId="4CC45F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lang w:val="sv-SE" w:eastAsia="sv-SE"/>
              </w:rPr>
            </w:pPr>
            <w:r w:rsidRPr="00355102">
              <w:rPr>
                <w:rFonts w:ascii="Times New Roman" w:hAnsi="Times New Roman" w:eastAsia="Times New Roman" w:cs="Times New Roman"/>
                <w:i/>
                <w:iCs/>
                <w:lang w:val="sv-SE" w:eastAsia="sv-SE"/>
              </w:rPr>
              <w:t> </w:t>
            </w:r>
          </w:p>
        </w:tc>
        <w:tc>
          <w:tcPr>
            <w:tcW w:w="544" w:type="pct"/>
            <w:shd w:val="clear" w:color="auto" w:fill="auto"/>
            <w:noWrap/>
            <w:hideMark/>
          </w:tcPr>
          <w:p w:rsidRPr="00355102" w:rsidR="005A3EDD" w:rsidP="00B27921" w:rsidRDefault="005A3EDD" w14:paraId="4CC45F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lang w:val="sv-SE" w:eastAsia="sv-SE"/>
              </w:rPr>
            </w:pPr>
            <w:r w:rsidRPr="00355102">
              <w:rPr>
                <w:rFonts w:ascii="Times New Roman" w:hAnsi="Times New Roman" w:eastAsia="Times New Roman" w:cs="Times New Roman"/>
                <w:i/>
                <w:iCs/>
                <w:lang w:val="sv-SE" w:eastAsia="sv-SE"/>
              </w:rPr>
              <w:t> </w:t>
            </w:r>
          </w:p>
        </w:tc>
        <w:tc>
          <w:tcPr>
            <w:tcW w:w="544" w:type="pct"/>
            <w:shd w:val="clear" w:color="auto" w:fill="auto"/>
            <w:noWrap/>
            <w:hideMark/>
          </w:tcPr>
          <w:p w:rsidRPr="00355102" w:rsidR="005A3EDD" w:rsidP="00B27921" w:rsidRDefault="005A3EDD" w14:paraId="4CC45F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lang w:val="sv-SE" w:eastAsia="sv-SE"/>
              </w:rPr>
            </w:pPr>
            <w:r w:rsidRPr="00355102">
              <w:rPr>
                <w:rFonts w:ascii="Times New Roman" w:hAnsi="Times New Roman" w:eastAsia="Times New Roman" w:cs="Times New Roman"/>
                <w:i/>
                <w:iCs/>
                <w:lang w:val="sv-SE" w:eastAsia="sv-SE"/>
              </w:rPr>
              <w:t> </w:t>
            </w:r>
          </w:p>
        </w:tc>
        <w:tc>
          <w:tcPr>
            <w:tcW w:w="543" w:type="pct"/>
            <w:shd w:val="clear" w:color="auto" w:fill="auto"/>
            <w:noWrap/>
            <w:hideMark/>
          </w:tcPr>
          <w:p w:rsidRPr="00355102" w:rsidR="005A3EDD" w:rsidP="00B27921" w:rsidRDefault="005A3EDD" w14:paraId="4CC45F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lang w:val="sv-SE" w:eastAsia="sv-SE"/>
              </w:rPr>
            </w:pPr>
            <w:r w:rsidRPr="00355102">
              <w:rPr>
                <w:rFonts w:ascii="Times New Roman" w:hAnsi="Times New Roman" w:eastAsia="Times New Roman" w:cs="Times New Roman"/>
                <w:i/>
                <w:iCs/>
                <w:lang w:val="sv-SE" w:eastAsia="sv-SE"/>
              </w:rPr>
              <w:t> </w:t>
            </w:r>
          </w:p>
        </w:tc>
      </w:tr>
      <w:tr w:rsidRPr="00355102" w:rsidR="005A3EDD" w:rsidTr="008E184A" w14:paraId="4CC45F65" w14:textId="77777777">
        <w:trPr>
          <w:trHeight w:val="255"/>
        </w:trPr>
        <w:tc>
          <w:tcPr>
            <w:tcW w:w="292" w:type="pct"/>
            <w:shd w:val="clear" w:color="auto" w:fill="auto"/>
            <w:noWrap/>
            <w:hideMark/>
          </w:tcPr>
          <w:p w:rsidRPr="00F867A4" w:rsidR="005A3EDD" w:rsidP="008E184A" w:rsidRDefault="005A3EDD" w14:paraId="4CC45F5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1:15</w:t>
            </w:r>
          </w:p>
        </w:tc>
        <w:tc>
          <w:tcPr>
            <w:tcW w:w="2534" w:type="pct"/>
            <w:shd w:val="clear" w:color="auto" w:fill="auto"/>
            <w:hideMark/>
          </w:tcPr>
          <w:p w:rsidRPr="00F867A4" w:rsidR="005A3EDD" w:rsidP="008E184A" w:rsidRDefault="005A3EDD" w14:paraId="4CC45F6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Frivilligorganisationerna</w:t>
            </w:r>
          </w:p>
        </w:tc>
        <w:tc>
          <w:tcPr>
            <w:tcW w:w="544" w:type="pct"/>
            <w:shd w:val="clear" w:color="auto" w:fill="auto"/>
            <w:noWrap/>
            <w:hideMark/>
          </w:tcPr>
          <w:p w:rsidRPr="00F867A4" w:rsidR="005A3EDD" w:rsidP="008E184A" w:rsidRDefault="005A3EDD" w14:paraId="4CC45F6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+200</w:t>
            </w:r>
          </w:p>
        </w:tc>
        <w:tc>
          <w:tcPr>
            <w:tcW w:w="544" w:type="pct"/>
            <w:shd w:val="clear" w:color="auto" w:fill="auto"/>
            <w:noWrap/>
            <w:hideMark/>
          </w:tcPr>
          <w:p w:rsidRPr="00F867A4" w:rsidR="005A3EDD" w:rsidP="008E184A" w:rsidRDefault="005A3EDD" w14:paraId="4CC45F6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+206</w:t>
            </w:r>
          </w:p>
        </w:tc>
        <w:tc>
          <w:tcPr>
            <w:tcW w:w="544" w:type="pct"/>
            <w:shd w:val="clear" w:color="auto" w:fill="auto"/>
            <w:noWrap/>
            <w:hideMark/>
          </w:tcPr>
          <w:p w:rsidRPr="00F867A4" w:rsidR="005A3EDD" w:rsidP="008E184A" w:rsidRDefault="005A3EDD" w14:paraId="4CC45F6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+212</w:t>
            </w:r>
          </w:p>
        </w:tc>
        <w:tc>
          <w:tcPr>
            <w:tcW w:w="543" w:type="pct"/>
            <w:shd w:val="clear" w:color="auto" w:fill="auto"/>
            <w:noWrap/>
            <w:hideMark/>
          </w:tcPr>
          <w:p w:rsidRPr="00F867A4" w:rsidR="005A3EDD" w:rsidP="008E184A" w:rsidRDefault="005A3EDD" w14:paraId="4CC45F6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+219</w:t>
            </w:r>
          </w:p>
        </w:tc>
      </w:tr>
      <w:tr w:rsidRPr="00355102" w:rsidR="005A3EDD" w:rsidTr="008E184A" w14:paraId="4CC45F6C" w14:textId="77777777">
        <w:trPr>
          <w:trHeight w:val="255"/>
        </w:trPr>
        <w:tc>
          <w:tcPr>
            <w:tcW w:w="292" w:type="pct"/>
            <w:shd w:val="clear" w:color="auto" w:fill="auto"/>
            <w:noWrap/>
            <w:hideMark/>
          </w:tcPr>
          <w:p w:rsidRPr="00F867A4" w:rsidR="005A3EDD" w:rsidP="008E184A" w:rsidRDefault="005A3EDD" w14:paraId="4CC45F6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1:16</w:t>
            </w:r>
          </w:p>
        </w:tc>
        <w:tc>
          <w:tcPr>
            <w:tcW w:w="2534" w:type="pct"/>
            <w:shd w:val="clear" w:color="auto" w:fill="auto"/>
            <w:hideMark/>
          </w:tcPr>
          <w:p w:rsidRPr="00F867A4" w:rsidR="005A3EDD" w:rsidP="008E184A" w:rsidRDefault="005A3EDD" w14:paraId="4CC45F6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Driftvärn</w:t>
            </w:r>
          </w:p>
        </w:tc>
        <w:tc>
          <w:tcPr>
            <w:tcW w:w="544" w:type="pct"/>
            <w:shd w:val="clear" w:color="auto" w:fill="auto"/>
            <w:noWrap/>
            <w:hideMark/>
          </w:tcPr>
          <w:p w:rsidRPr="00F867A4" w:rsidR="005A3EDD" w:rsidP="008E184A" w:rsidRDefault="005A3EDD" w14:paraId="4CC45F6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+490</w:t>
            </w:r>
          </w:p>
        </w:tc>
        <w:tc>
          <w:tcPr>
            <w:tcW w:w="544" w:type="pct"/>
            <w:shd w:val="clear" w:color="auto" w:fill="auto"/>
            <w:noWrap/>
            <w:hideMark/>
          </w:tcPr>
          <w:p w:rsidRPr="00F867A4" w:rsidR="005A3EDD" w:rsidP="008E184A" w:rsidRDefault="005A3EDD" w14:paraId="4CC45F6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+505</w:t>
            </w:r>
          </w:p>
        </w:tc>
        <w:tc>
          <w:tcPr>
            <w:tcW w:w="544" w:type="pct"/>
            <w:shd w:val="clear" w:color="auto" w:fill="auto"/>
            <w:noWrap/>
            <w:hideMark/>
          </w:tcPr>
          <w:p w:rsidRPr="00F867A4" w:rsidR="005A3EDD" w:rsidP="008E184A" w:rsidRDefault="005A3EDD" w14:paraId="4CC45F6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+520</w:t>
            </w:r>
          </w:p>
        </w:tc>
        <w:tc>
          <w:tcPr>
            <w:tcW w:w="543" w:type="pct"/>
            <w:shd w:val="clear" w:color="auto" w:fill="auto"/>
            <w:noWrap/>
            <w:hideMark/>
          </w:tcPr>
          <w:p w:rsidRPr="00F867A4" w:rsidR="005A3EDD" w:rsidP="008E184A" w:rsidRDefault="005A3EDD" w14:paraId="4CC45F6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+536</w:t>
            </w:r>
          </w:p>
        </w:tc>
      </w:tr>
      <w:tr w:rsidRPr="00355102" w:rsidR="005A3EDD" w:rsidTr="008E184A" w14:paraId="4CC45F73" w14:textId="77777777">
        <w:trPr>
          <w:trHeight w:val="255"/>
        </w:trPr>
        <w:tc>
          <w:tcPr>
            <w:tcW w:w="292" w:type="pct"/>
            <w:shd w:val="clear" w:color="auto" w:fill="auto"/>
            <w:noWrap/>
            <w:hideMark/>
          </w:tcPr>
          <w:p w:rsidRPr="00F867A4" w:rsidR="005A3EDD" w:rsidP="008E184A" w:rsidRDefault="005A3EDD" w14:paraId="4CC45F6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5:1</w:t>
            </w:r>
          </w:p>
        </w:tc>
        <w:tc>
          <w:tcPr>
            <w:tcW w:w="2534" w:type="pct"/>
            <w:shd w:val="clear" w:color="auto" w:fill="auto"/>
            <w:hideMark/>
          </w:tcPr>
          <w:p w:rsidRPr="00F867A4" w:rsidR="005A3EDD" w:rsidP="008E184A" w:rsidRDefault="005A3EDD" w14:paraId="4CC45F6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Civilförsvar</w:t>
            </w:r>
          </w:p>
        </w:tc>
        <w:tc>
          <w:tcPr>
            <w:tcW w:w="544" w:type="pct"/>
            <w:shd w:val="clear" w:color="auto" w:fill="auto"/>
            <w:noWrap/>
            <w:hideMark/>
          </w:tcPr>
          <w:p w:rsidRPr="00F867A4" w:rsidR="005A3EDD" w:rsidP="008E184A" w:rsidRDefault="005A3EDD" w14:paraId="4CC45F6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+635</w:t>
            </w:r>
          </w:p>
        </w:tc>
        <w:tc>
          <w:tcPr>
            <w:tcW w:w="544" w:type="pct"/>
            <w:shd w:val="clear" w:color="auto" w:fill="auto"/>
            <w:noWrap/>
            <w:hideMark/>
          </w:tcPr>
          <w:p w:rsidRPr="00F867A4" w:rsidR="005A3EDD" w:rsidP="008E184A" w:rsidRDefault="005A3EDD" w14:paraId="4CC45F7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+654</w:t>
            </w:r>
          </w:p>
        </w:tc>
        <w:tc>
          <w:tcPr>
            <w:tcW w:w="544" w:type="pct"/>
            <w:shd w:val="clear" w:color="auto" w:fill="auto"/>
            <w:noWrap/>
            <w:hideMark/>
          </w:tcPr>
          <w:p w:rsidRPr="00F867A4" w:rsidR="005A3EDD" w:rsidP="008E184A" w:rsidRDefault="005A3EDD" w14:paraId="4CC45F7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+2 025</w:t>
            </w:r>
          </w:p>
        </w:tc>
        <w:tc>
          <w:tcPr>
            <w:tcW w:w="543" w:type="pct"/>
            <w:shd w:val="clear" w:color="auto" w:fill="auto"/>
            <w:noWrap/>
            <w:hideMark/>
          </w:tcPr>
          <w:p w:rsidRPr="00F867A4" w:rsidR="005A3EDD" w:rsidP="008E184A" w:rsidRDefault="005A3EDD" w14:paraId="4CC45F7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+2 085</w:t>
            </w:r>
          </w:p>
        </w:tc>
      </w:tr>
      <w:tr w:rsidRPr="00355102" w:rsidR="005A3EDD" w:rsidTr="008E184A" w14:paraId="4CC45F7A" w14:textId="77777777">
        <w:trPr>
          <w:trHeight w:val="255"/>
        </w:trPr>
        <w:tc>
          <w:tcPr>
            <w:tcW w:w="292" w:type="pct"/>
            <w:shd w:val="clear" w:color="auto" w:fill="auto"/>
            <w:noWrap/>
            <w:hideMark/>
          </w:tcPr>
          <w:p w:rsidRPr="00F867A4" w:rsidR="005A3EDD" w:rsidP="008E184A" w:rsidRDefault="005A3EDD" w14:paraId="4CC45F7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5:2</w:t>
            </w:r>
          </w:p>
        </w:tc>
        <w:tc>
          <w:tcPr>
            <w:tcW w:w="2534" w:type="pct"/>
            <w:shd w:val="clear" w:color="auto" w:fill="auto"/>
            <w:hideMark/>
          </w:tcPr>
          <w:p w:rsidRPr="00F867A4" w:rsidR="005A3EDD" w:rsidP="008E184A" w:rsidRDefault="005A3EDD" w14:paraId="4CC45F7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Ekonomiskt försvar</w:t>
            </w:r>
          </w:p>
        </w:tc>
        <w:tc>
          <w:tcPr>
            <w:tcW w:w="544" w:type="pct"/>
            <w:shd w:val="clear" w:color="auto" w:fill="auto"/>
            <w:noWrap/>
            <w:hideMark/>
          </w:tcPr>
          <w:p w:rsidRPr="00F867A4" w:rsidR="005A3EDD" w:rsidP="008E184A" w:rsidRDefault="005A3EDD" w14:paraId="4CC45F7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+216</w:t>
            </w:r>
          </w:p>
        </w:tc>
        <w:tc>
          <w:tcPr>
            <w:tcW w:w="544" w:type="pct"/>
            <w:shd w:val="clear" w:color="auto" w:fill="auto"/>
            <w:noWrap/>
            <w:hideMark/>
          </w:tcPr>
          <w:p w:rsidRPr="00F867A4" w:rsidR="005A3EDD" w:rsidP="008E184A" w:rsidRDefault="005A3EDD" w14:paraId="4CC45F7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+222</w:t>
            </w:r>
          </w:p>
        </w:tc>
        <w:tc>
          <w:tcPr>
            <w:tcW w:w="544" w:type="pct"/>
            <w:shd w:val="clear" w:color="auto" w:fill="auto"/>
            <w:noWrap/>
            <w:hideMark/>
          </w:tcPr>
          <w:p w:rsidRPr="00F867A4" w:rsidR="005A3EDD" w:rsidP="008E184A" w:rsidRDefault="005A3EDD" w14:paraId="4CC45F7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+690</w:t>
            </w:r>
          </w:p>
        </w:tc>
        <w:tc>
          <w:tcPr>
            <w:tcW w:w="543" w:type="pct"/>
            <w:shd w:val="clear" w:color="auto" w:fill="auto"/>
            <w:noWrap/>
            <w:hideMark/>
          </w:tcPr>
          <w:p w:rsidRPr="00F867A4" w:rsidR="005A3EDD" w:rsidP="008E184A" w:rsidRDefault="005A3EDD" w14:paraId="4CC45F7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+710</w:t>
            </w:r>
          </w:p>
        </w:tc>
      </w:tr>
      <w:tr w:rsidRPr="00355102" w:rsidR="005A3EDD" w:rsidTr="008E184A" w14:paraId="4CC45F81" w14:textId="77777777">
        <w:trPr>
          <w:trHeight w:val="255"/>
        </w:trPr>
        <w:tc>
          <w:tcPr>
            <w:tcW w:w="292" w:type="pct"/>
            <w:shd w:val="clear" w:color="auto" w:fill="auto"/>
            <w:noWrap/>
            <w:hideMark/>
          </w:tcPr>
          <w:p w:rsidRPr="00F867A4" w:rsidR="005A3EDD" w:rsidP="008E184A" w:rsidRDefault="005A3EDD" w14:paraId="4CC45F7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5:3</w:t>
            </w:r>
          </w:p>
        </w:tc>
        <w:tc>
          <w:tcPr>
            <w:tcW w:w="2534" w:type="pct"/>
            <w:shd w:val="clear" w:color="auto" w:fill="auto"/>
            <w:hideMark/>
          </w:tcPr>
          <w:p w:rsidRPr="00F867A4" w:rsidR="005A3EDD" w:rsidP="008E184A" w:rsidRDefault="005A3EDD" w14:paraId="4CC45F7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Övrigt totalförsvar</w:t>
            </w:r>
          </w:p>
        </w:tc>
        <w:tc>
          <w:tcPr>
            <w:tcW w:w="544" w:type="pct"/>
            <w:shd w:val="clear" w:color="auto" w:fill="auto"/>
            <w:noWrap/>
            <w:hideMark/>
          </w:tcPr>
          <w:p w:rsidRPr="00F867A4" w:rsidR="005A3EDD" w:rsidP="008E184A" w:rsidRDefault="005A3EDD" w14:paraId="4CC45F7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+49</w:t>
            </w:r>
          </w:p>
        </w:tc>
        <w:tc>
          <w:tcPr>
            <w:tcW w:w="544" w:type="pct"/>
            <w:shd w:val="clear" w:color="auto" w:fill="auto"/>
            <w:noWrap/>
            <w:hideMark/>
          </w:tcPr>
          <w:p w:rsidRPr="00F867A4" w:rsidR="005A3EDD" w:rsidP="008E184A" w:rsidRDefault="005A3EDD" w14:paraId="4CC45F7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+50</w:t>
            </w:r>
          </w:p>
        </w:tc>
        <w:tc>
          <w:tcPr>
            <w:tcW w:w="544" w:type="pct"/>
            <w:shd w:val="clear" w:color="auto" w:fill="auto"/>
            <w:noWrap/>
            <w:hideMark/>
          </w:tcPr>
          <w:p w:rsidRPr="00F867A4" w:rsidR="005A3EDD" w:rsidP="008E184A" w:rsidRDefault="005A3EDD" w14:paraId="4CC45F7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+155</w:t>
            </w:r>
          </w:p>
        </w:tc>
        <w:tc>
          <w:tcPr>
            <w:tcW w:w="543" w:type="pct"/>
            <w:shd w:val="clear" w:color="auto" w:fill="auto"/>
            <w:noWrap/>
            <w:hideMark/>
          </w:tcPr>
          <w:p w:rsidRPr="00F867A4" w:rsidR="005A3EDD" w:rsidP="008E184A" w:rsidRDefault="005A3EDD" w14:paraId="4CC45F8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+160</w:t>
            </w:r>
          </w:p>
        </w:tc>
      </w:tr>
      <w:tr w:rsidRPr="00355102" w:rsidR="005A3EDD" w:rsidTr="008E184A" w14:paraId="4CC45F88" w14:textId="77777777">
        <w:trPr>
          <w:trHeight w:val="255"/>
        </w:trPr>
        <w:tc>
          <w:tcPr>
            <w:tcW w:w="292" w:type="pct"/>
            <w:shd w:val="clear" w:color="auto" w:fill="auto"/>
            <w:noWrap/>
            <w:hideMark/>
          </w:tcPr>
          <w:p w:rsidRPr="00F867A4" w:rsidR="005A3EDD" w:rsidP="008E184A" w:rsidRDefault="005A3EDD" w14:paraId="4CC45F8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lastRenderedPageBreak/>
              <w:t>5:4</w:t>
            </w:r>
          </w:p>
        </w:tc>
        <w:tc>
          <w:tcPr>
            <w:tcW w:w="2534" w:type="pct"/>
            <w:shd w:val="clear" w:color="auto" w:fill="auto"/>
            <w:hideMark/>
          </w:tcPr>
          <w:p w:rsidRPr="00F867A4" w:rsidR="005A3EDD" w:rsidP="008E184A" w:rsidRDefault="005A3EDD" w14:paraId="4CC45F8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Räddningstjänst</w:t>
            </w:r>
          </w:p>
        </w:tc>
        <w:tc>
          <w:tcPr>
            <w:tcW w:w="544" w:type="pct"/>
            <w:shd w:val="clear" w:color="auto" w:fill="auto"/>
            <w:noWrap/>
            <w:hideMark/>
          </w:tcPr>
          <w:p w:rsidRPr="00F867A4" w:rsidR="005A3EDD" w:rsidP="008E184A" w:rsidRDefault="005A3EDD" w14:paraId="4CC45F8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+18</w:t>
            </w:r>
          </w:p>
        </w:tc>
        <w:tc>
          <w:tcPr>
            <w:tcW w:w="544" w:type="pct"/>
            <w:shd w:val="clear" w:color="auto" w:fill="auto"/>
            <w:noWrap/>
            <w:hideMark/>
          </w:tcPr>
          <w:p w:rsidRPr="00F867A4" w:rsidR="005A3EDD" w:rsidP="008E184A" w:rsidRDefault="005A3EDD" w14:paraId="4CC45F8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+18</w:t>
            </w:r>
          </w:p>
        </w:tc>
        <w:tc>
          <w:tcPr>
            <w:tcW w:w="544" w:type="pct"/>
            <w:shd w:val="clear" w:color="auto" w:fill="auto"/>
            <w:noWrap/>
            <w:hideMark/>
          </w:tcPr>
          <w:p w:rsidRPr="00F867A4" w:rsidR="005A3EDD" w:rsidP="008E184A" w:rsidRDefault="005A3EDD" w14:paraId="4CC45F8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+55</w:t>
            </w:r>
          </w:p>
        </w:tc>
        <w:tc>
          <w:tcPr>
            <w:tcW w:w="543" w:type="pct"/>
            <w:shd w:val="clear" w:color="auto" w:fill="auto"/>
            <w:noWrap/>
            <w:hideMark/>
          </w:tcPr>
          <w:p w:rsidRPr="00F867A4" w:rsidR="005A3EDD" w:rsidP="008E184A" w:rsidRDefault="005A3EDD" w14:paraId="4CC45F8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+57</w:t>
            </w:r>
          </w:p>
        </w:tc>
      </w:tr>
      <w:tr w:rsidRPr="00355102" w:rsidR="005A3EDD" w:rsidTr="008E184A" w14:paraId="4CC45F8F" w14:textId="77777777">
        <w:trPr>
          <w:trHeight w:val="255"/>
        </w:trPr>
        <w:tc>
          <w:tcPr>
            <w:tcW w:w="292" w:type="pct"/>
            <w:shd w:val="clear" w:color="auto" w:fill="auto"/>
            <w:noWrap/>
            <w:hideMark/>
          </w:tcPr>
          <w:p w:rsidRPr="00F867A4" w:rsidR="005A3EDD" w:rsidP="008E184A" w:rsidRDefault="005A3EDD" w14:paraId="4CC45F8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5:5</w:t>
            </w:r>
          </w:p>
        </w:tc>
        <w:tc>
          <w:tcPr>
            <w:tcW w:w="2534" w:type="pct"/>
            <w:shd w:val="clear" w:color="auto" w:fill="auto"/>
            <w:hideMark/>
          </w:tcPr>
          <w:p w:rsidRPr="00F867A4" w:rsidR="005A3EDD" w:rsidP="008E184A" w:rsidRDefault="005A3EDD" w14:paraId="4CC45F8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Övriga ändamål</w:t>
            </w:r>
          </w:p>
        </w:tc>
        <w:tc>
          <w:tcPr>
            <w:tcW w:w="544" w:type="pct"/>
            <w:shd w:val="clear" w:color="auto" w:fill="auto"/>
            <w:noWrap/>
            <w:hideMark/>
          </w:tcPr>
          <w:p w:rsidRPr="00F867A4" w:rsidR="005A3EDD" w:rsidP="008E184A" w:rsidRDefault="005A3EDD" w14:paraId="4CC45F8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+84</w:t>
            </w:r>
          </w:p>
        </w:tc>
        <w:tc>
          <w:tcPr>
            <w:tcW w:w="544" w:type="pct"/>
            <w:shd w:val="clear" w:color="auto" w:fill="auto"/>
            <w:noWrap/>
            <w:hideMark/>
          </w:tcPr>
          <w:p w:rsidRPr="00F867A4" w:rsidR="005A3EDD" w:rsidP="008E184A" w:rsidRDefault="005A3EDD" w14:paraId="4CC45F8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+86</w:t>
            </w:r>
          </w:p>
        </w:tc>
        <w:tc>
          <w:tcPr>
            <w:tcW w:w="544" w:type="pct"/>
            <w:shd w:val="clear" w:color="auto" w:fill="auto"/>
            <w:noWrap/>
            <w:hideMark/>
          </w:tcPr>
          <w:p w:rsidRPr="00F867A4" w:rsidR="005A3EDD" w:rsidP="008E184A" w:rsidRDefault="005A3EDD" w14:paraId="4CC45F8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+266</w:t>
            </w:r>
          </w:p>
        </w:tc>
        <w:tc>
          <w:tcPr>
            <w:tcW w:w="543" w:type="pct"/>
            <w:shd w:val="clear" w:color="auto" w:fill="auto"/>
            <w:noWrap/>
            <w:hideMark/>
          </w:tcPr>
          <w:p w:rsidRPr="00F867A4" w:rsidR="005A3EDD" w:rsidP="008E184A" w:rsidRDefault="005A3EDD" w14:paraId="4CC45F8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867A4">
              <w:rPr>
                <w:rFonts w:ascii="Times New Roman" w:hAnsi="Times New Roman" w:eastAsia="Times New Roman" w:cs="Times New Roman"/>
                <w:sz w:val="20"/>
                <w:szCs w:val="20"/>
                <w:lang w:val="sv-SE" w:eastAsia="sv-SE"/>
              </w:rPr>
              <w:t>+275</w:t>
            </w:r>
          </w:p>
        </w:tc>
      </w:tr>
      <w:tr w:rsidRPr="00051BED" w:rsidR="005A3EDD" w:rsidTr="008E184A" w14:paraId="4CC45F96" w14:textId="77777777">
        <w:trPr>
          <w:trHeight w:val="270"/>
        </w:trPr>
        <w:tc>
          <w:tcPr>
            <w:tcW w:w="292" w:type="pct"/>
            <w:shd w:val="clear" w:color="auto" w:fill="auto"/>
            <w:noWrap/>
            <w:hideMark/>
          </w:tcPr>
          <w:p w:rsidRPr="00051BED" w:rsidR="005A3EDD" w:rsidP="008E184A" w:rsidRDefault="005A3EDD" w14:paraId="4CC45F9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iCs/>
                <w:sz w:val="20"/>
                <w:szCs w:val="20"/>
                <w:lang w:val="sv-SE" w:eastAsia="sv-SE"/>
              </w:rPr>
            </w:pPr>
            <w:r w:rsidRPr="00051BED">
              <w:rPr>
                <w:rFonts w:ascii="Times New Roman" w:hAnsi="Times New Roman" w:eastAsia="Times New Roman" w:cs="Times New Roman"/>
                <w:b/>
                <w:bCs/>
                <w:iCs/>
                <w:sz w:val="20"/>
                <w:szCs w:val="20"/>
                <w:lang w:val="sv-SE" w:eastAsia="sv-SE"/>
              </w:rPr>
              <w:t> </w:t>
            </w:r>
          </w:p>
        </w:tc>
        <w:tc>
          <w:tcPr>
            <w:tcW w:w="2534" w:type="pct"/>
            <w:shd w:val="clear" w:color="auto" w:fill="auto"/>
            <w:hideMark/>
          </w:tcPr>
          <w:p w:rsidRPr="00051BED" w:rsidR="005A3EDD" w:rsidP="008E184A" w:rsidRDefault="005A3EDD" w14:paraId="4CC45F9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iCs/>
                <w:sz w:val="20"/>
                <w:szCs w:val="20"/>
                <w:lang w:val="sv-SE" w:eastAsia="sv-SE"/>
              </w:rPr>
            </w:pPr>
            <w:r w:rsidRPr="00051BED">
              <w:rPr>
                <w:rFonts w:ascii="Times New Roman" w:hAnsi="Times New Roman" w:eastAsia="Times New Roman" w:cs="Times New Roman"/>
                <w:b/>
                <w:bCs/>
                <w:iCs/>
                <w:sz w:val="20"/>
                <w:szCs w:val="20"/>
                <w:lang w:val="sv-SE" w:eastAsia="sv-SE"/>
              </w:rPr>
              <w:t>Summa</w:t>
            </w:r>
          </w:p>
        </w:tc>
        <w:tc>
          <w:tcPr>
            <w:tcW w:w="544" w:type="pct"/>
            <w:shd w:val="clear" w:color="auto" w:fill="auto"/>
            <w:noWrap/>
            <w:hideMark/>
          </w:tcPr>
          <w:p w:rsidRPr="00051BED" w:rsidR="005A3EDD" w:rsidP="008E184A" w:rsidRDefault="005A3EDD" w14:paraId="4CC45F9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val="sv-SE" w:eastAsia="sv-SE"/>
              </w:rPr>
            </w:pPr>
            <w:r w:rsidRPr="00051BED">
              <w:rPr>
                <w:rFonts w:ascii="Times New Roman" w:hAnsi="Times New Roman" w:eastAsia="Times New Roman" w:cs="Times New Roman"/>
                <w:b/>
                <w:bCs/>
                <w:iCs/>
                <w:sz w:val="20"/>
                <w:szCs w:val="20"/>
                <w:lang w:val="sv-SE" w:eastAsia="sv-SE"/>
              </w:rPr>
              <w:t>+2 092</w:t>
            </w:r>
          </w:p>
        </w:tc>
        <w:tc>
          <w:tcPr>
            <w:tcW w:w="544" w:type="pct"/>
            <w:shd w:val="clear" w:color="auto" w:fill="auto"/>
            <w:noWrap/>
            <w:hideMark/>
          </w:tcPr>
          <w:p w:rsidRPr="00051BED" w:rsidR="005A3EDD" w:rsidP="008E184A" w:rsidRDefault="005A3EDD" w14:paraId="4CC45F9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val="sv-SE" w:eastAsia="sv-SE"/>
              </w:rPr>
            </w:pPr>
            <w:r w:rsidRPr="00051BED">
              <w:rPr>
                <w:rFonts w:ascii="Times New Roman" w:hAnsi="Times New Roman" w:eastAsia="Times New Roman" w:cs="Times New Roman"/>
                <w:b/>
                <w:bCs/>
                <w:iCs/>
                <w:sz w:val="20"/>
                <w:szCs w:val="20"/>
                <w:lang w:val="sv-SE" w:eastAsia="sv-SE"/>
              </w:rPr>
              <w:t>+3 811</w:t>
            </w:r>
          </w:p>
        </w:tc>
        <w:tc>
          <w:tcPr>
            <w:tcW w:w="544" w:type="pct"/>
            <w:shd w:val="clear" w:color="auto" w:fill="auto"/>
            <w:noWrap/>
            <w:hideMark/>
          </w:tcPr>
          <w:p w:rsidRPr="00051BED" w:rsidR="005A3EDD" w:rsidP="008E184A" w:rsidRDefault="005A3EDD" w14:paraId="4CC45F9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val="sv-SE" w:eastAsia="sv-SE"/>
              </w:rPr>
            </w:pPr>
            <w:r w:rsidRPr="00051BED">
              <w:rPr>
                <w:rFonts w:ascii="Times New Roman" w:hAnsi="Times New Roman" w:eastAsia="Times New Roman" w:cs="Times New Roman"/>
                <w:b/>
                <w:bCs/>
                <w:iCs/>
                <w:sz w:val="20"/>
                <w:szCs w:val="20"/>
                <w:lang w:val="sv-SE" w:eastAsia="sv-SE"/>
              </w:rPr>
              <w:t>+9 900</w:t>
            </w:r>
          </w:p>
        </w:tc>
        <w:tc>
          <w:tcPr>
            <w:tcW w:w="543" w:type="pct"/>
            <w:shd w:val="clear" w:color="auto" w:fill="auto"/>
            <w:noWrap/>
            <w:hideMark/>
          </w:tcPr>
          <w:p w:rsidRPr="00051BED" w:rsidR="005A3EDD" w:rsidP="008E184A" w:rsidRDefault="005A3EDD" w14:paraId="4CC45F9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val="sv-SE" w:eastAsia="sv-SE"/>
              </w:rPr>
            </w:pPr>
            <w:r w:rsidRPr="00051BED">
              <w:rPr>
                <w:rFonts w:ascii="Times New Roman" w:hAnsi="Times New Roman" w:eastAsia="Times New Roman" w:cs="Times New Roman"/>
                <w:b/>
                <w:bCs/>
                <w:iCs/>
                <w:sz w:val="20"/>
                <w:szCs w:val="20"/>
                <w:lang w:val="sv-SE" w:eastAsia="sv-SE"/>
              </w:rPr>
              <w:t>+10 708</w:t>
            </w:r>
          </w:p>
        </w:tc>
      </w:tr>
    </w:tbl>
    <w:p w:rsidRPr="008E184A" w:rsidR="00917057" w:rsidP="00920EC6" w:rsidRDefault="00920EC6" w14:paraId="4CC45F97" w14:textId="70BBA46C">
      <w:pPr>
        <w:pStyle w:val="Rubrik3"/>
        <w:numPr>
          <w:ilvl w:val="0"/>
          <w:numId w:val="0"/>
        </w:numPr>
        <w:ind w:left="720" w:hanging="720"/>
      </w:pPr>
      <w:bookmarkStart w:name="_Toc472581735" w:id="213"/>
      <w:r>
        <w:rPr>
          <w:caps w:val="0"/>
        </w:rPr>
        <w:t xml:space="preserve">12.1.7 </w:t>
      </w:r>
      <w:r w:rsidR="008E184A">
        <w:rPr>
          <w:caps w:val="0"/>
        </w:rPr>
        <w:t>Utgiftsområde 7 I</w:t>
      </w:r>
      <w:r w:rsidRPr="008E184A" w:rsidR="008E184A">
        <w:rPr>
          <w:caps w:val="0"/>
        </w:rPr>
        <w:t>nternationellt bistånd</w:t>
      </w:r>
      <w:bookmarkEnd w:id="213"/>
    </w:p>
    <w:tbl>
      <w:tblPr>
        <w:tblW w:w="5000" w:type="pct"/>
        <w:tblCellMar>
          <w:left w:w="70" w:type="dxa"/>
          <w:right w:w="70" w:type="dxa"/>
        </w:tblCellMar>
        <w:tblLook w:val="04A0" w:firstRow="1" w:lastRow="0" w:firstColumn="1" w:lastColumn="0" w:noHBand="0" w:noVBand="1"/>
      </w:tblPr>
      <w:tblGrid>
        <w:gridCol w:w="396"/>
        <w:gridCol w:w="4406"/>
        <w:gridCol w:w="926"/>
        <w:gridCol w:w="926"/>
        <w:gridCol w:w="926"/>
        <w:gridCol w:w="924"/>
      </w:tblGrid>
      <w:tr w:rsidRPr="008E184A" w:rsidR="00917057" w:rsidTr="008E184A" w14:paraId="4CC45F9E" w14:textId="77777777">
        <w:trPr>
          <w:trHeight w:val="255"/>
        </w:trPr>
        <w:tc>
          <w:tcPr>
            <w:tcW w:w="224" w:type="pct"/>
            <w:shd w:val="clear" w:color="auto" w:fill="auto"/>
            <w:noWrap/>
            <w:hideMark/>
          </w:tcPr>
          <w:p w:rsidRPr="008E184A" w:rsidR="00917057" w:rsidP="008E184A" w:rsidRDefault="00917057" w14:paraId="4CC45F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1:1</w:t>
            </w:r>
          </w:p>
        </w:tc>
        <w:tc>
          <w:tcPr>
            <w:tcW w:w="2593" w:type="pct"/>
            <w:shd w:val="clear" w:color="auto" w:fill="auto"/>
            <w:hideMark/>
          </w:tcPr>
          <w:p w:rsidRPr="008E184A" w:rsidR="00917057" w:rsidP="008E184A" w:rsidRDefault="00917057" w14:paraId="4CC45F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Biståndsverksamhet</w:t>
            </w:r>
          </w:p>
        </w:tc>
        <w:tc>
          <w:tcPr>
            <w:tcW w:w="546" w:type="pct"/>
            <w:shd w:val="clear" w:color="auto" w:fill="auto"/>
            <w:noWrap/>
            <w:hideMark/>
          </w:tcPr>
          <w:p w:rsidRPr="008E184A" w:rsidR="00917057" w:rsidP="008E184A" w:rsidRDefault="00917057" w14:paraId="4CC45F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+1 000</w:t>
            </w:r>
          </w:p>
        </w:tc>
        <w:tc>
          <w:tcPr>
            <w:tcW w:w="546" w:type="pct"/>
            <w:shd w:val="clear" w:color="auto" w:fill="auto"/>
            <w:noWrap/>
            <w:hideMark/>
          </w:tcPr>
          <w:p w:rsidRPr="008E184A" w:rsidR="00917057" w:rsidP="008E184A" w:rsidRDefault="00917057" w14:paraId="4CC45F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–2 000</w:t>
            </w:r>
          </w:p>
        </w:tc>
        <w:tc>
          <w:tcPr>
            <w:tcW w:w="546" w:type="pct"/>
            <w:shd w:val="clear" w:color="auto" w:fill="auto"/>
            <w:noWrap/>
            <w:hideMark/>
          </w:tcPr>
          <w:p w:rsidRPr="008E184A" w:rsidR="00917057" w:rsidP="008E184A" w:rsidRDefault="00917057" w14:paraId="4CC45F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–4 000</w:t>
            </w:r>
          </w:p>
        </w:tc>
        <w:tc>
          <w:tcPr>
            <w:tcW w:w="546" w:type="pct"/>
            <w:shd w:val="clear" w:color="auto" w:fill="auto"/>
            <w:noWrap/>
            <w:hideMark/>
          </w:tcPr>
          <w:p w:rsidRPr="008E184A" w:rsidR="00917057" w:rsidP="008E184A" w:rsidRDefault="00917057" w14:paraId="4CC45F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–5 000</w:t>
            </w:r>
          </w:p>
        </w:tc>
      </w:tr>
      <w:tr w:rsidRPr="008E184A" w:rsidR="00917057" w:rsidTr="008E184A" w14:paraId="4CC45FA5" w14:textId="77777777">
        <w:trPr>
          <w:trHeight w:val="255"/>
        </w:trPr>
        <w:tc>
          <w:tcPr>
            <w:tcW w:w="224" w:type="pct"/>
            <w:shd w:val="clear" w:color="auto" w:fill="auto"/>
            <w:noWrap/>
            <w:hideMark/>
          </w:tcPr>
          <w:p w:rsidRPr="008E184A" w:rsidR="00917057" w:rsidP="008E184A" w:rsidRDefault="00917057" w14:paraId="4CC45F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sz w:val="20"/>
                <w:szCs w:val="20"/>
                <w:lang w:eastAsia="sv-SE"/>
              </w:rPr>
            </w:pPr>
            <w:r w:rsidRPr="008E184A">
              <w:rPr>
                <w:rFonts w:ascii="Times New Roman" w:hAnsi="Times New Roman" w:eastAsia="Times New Roman" w:cs="Times New Roman"/>
                <w:i/>
                <w:iCs/>
                <w:sz w:val="20"/>
                <w:szCs w:val="20"/>
                <w:lang w:eastAsia="sv-SE"/>
              </w:rPr>
              <w:t> </w:t>
            </w:r>
          </w:p>
        </w:tc>
        <w:tc>
          <w:tcPr>
            <w:tcW w:w="2593" w:type="pct"/>
            <w:shd w:val="clear" w:color="auto" w:fill="auto"/>
            <w:hideMark/>
          </w:tcPr>
          <w:p w:rsidRPr="008E184A" w:rsidR="00917057" w:rsidP="008E184A" w:rsidRDefault="00917057" w14:paraId="4CC45F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sz w:val="20"/>
                <w:szCs w:val="20"/>
                <w:lang w:eastAsia="sv-SE"/>
              </w:rPr>
            </w:pPr>
            <w:r w:rsidRPr="008E184A">
              <w:rPr>
                <w:rFonts w:ascii="Times New Roman" w:hAnsi="Times New Roman" w:eastAsia="Times New Roman" w:cs="Times New Roman"/>
                <w:i/>
                <w:iCs/>
                <w:sz w:val="20"/>
                <w:szCs w:val="20"/>
                <w:lang w:eastAsia="sv-SE"/>
              </w:rPr>
              <w:t>Nya anslag</w:t>
            </w:r>
          </w:p>
        </w:tc>
        <w:tc>
          <w:tcPr>
            <w:tcW w:w="546" w:type="pct"/>
            <w:shd w:val="clear" w:color="auto" w:fill="auto"/>
            <w:noWrap/>
            <w:hideMark/>
          </w:tcPr>
          <w:p w:rsidRPr="008E184A" w:rsidR="00917057" w:rsidP="008E184A" w:rsidRDefault="00917057" w14:paraId="4CC45F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sz w:val="20"/>
                <w:szCs w:val="20"/>
                <w:lang w:eastAsia="sv-SE"/>
              </w:rPr>
            </w:pPr>
            <w:r w:rsidRPr="008E184A">
              <w:rPr>
                <w:rFonts w:ascii="Times New Roman" w:hAnsi="Times New Roman" w:eastAsia="Times New Roman" w:cs="Times New Roman"/>
                <w:i/>
                <w:iCs/>
                <w:sz w:val="20"/>
                <w:szCs w:val="20"/>
                <w:lang w:eastAsia="sv-SE"/>
              </w:rPr>
              <w:t> </w:t>
            </w:r>
          </w:p>
        </w:tc>
        <w:tc>
          <w:tcPr>
            <w:tcW w:w="546" w:type="pct"/>
            <w:shd w:val="clear" w:color="auto" w:fill="auto"/>
            <w:noWrap/>
            <w:hideMark/>
          </w:tcPr>
          <w:p w:rsidRPr="008E184A" w:rsidR="00917057" w:rsidP="008E184A" w:rsidRDefault="00917057" w14:paraId="4CC45F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sz w:val="20"/>
                <w:szCs w:val="20"/>
                <w:lang w:eastAsia="sv-SE"/>
              </w:rPr>
            </w:pPr>
            <w:r w:rsidRPr="008E184A">
              <w:rPr>
                <w:rFonts w:ascii="Times New Roman" w:hAnsi="Times New Roman" w:eastAsia="Times New Roman" w:cs="Times New Roman"/>
                <w:i/>
                <w:iCs/>
                <w:sz w:val="20"/>
                <w:szCs w:val="20"/>
                <w:lang w:eastAsia="sv-SE"/>
              </w:rPr>
              <w:t> </w:t>
            </w:r>
          </w:p>
        </w:tc>
        <w:tc>
          <w:tcPr>
            <w:tcW w:w="546" w:type="pct"/>
            <w:shd w:val="clear" w:color="auto" w:fill="auto"/>
            <w:noWrap/>
            <w:hideMark/>
          </w:tcPr>
          <w:p w:rsidRPr="008E184A" w:rsidR="00917057" w:rsidP="008E184A" w:rsidRDefault="00917057" w14:paraId="4CC45F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sz w:val="20"/>
                <w:szCs w:val="20"/>
                <w:lang w:eastAsia="sv-SE"/>
              </w:rPr>
            </w:pPr>
            <w:r w:rsidRPr="008E184A">
              <w:rPr>
                <w:rFonts w:ascii="Times New Roman" w:hAnsi="Times New Roman" w:eastAsia="Times New Roman" w:cs="Times New Roman"/>
                <w:i/>
                <w:iCs/>
                <w:sz w:val="20"/>
                <w:szCs w:val="20"/>
                <w:lang w:eastAsia="sv-SE"/>
              </w:rPr>
              <w:t> </w:t>
            </w:r>
          </w:p>
        </w:tc>
        <w:tc>
          <w:tcPr>
            <w:tcW w:w="546" w:type="pct"/>
            <w:shd w:val="clear" w:color="auto" w:fill="auto"/>
            <w:noWrap/>
            <w:hideMark/>
          </w:tcPr>
          <w:p w:rsidRPr="008E184A" w:rsidR="00917057" w:rsidP="008E184A" w:rsidRDefault="00917057" w14:paraId="4CC45F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sz w:val="20"/>
                <w:szCs w:val="20"/>
                <w:lang w:eastAsia="sv-SE"/>
              </w:rPr>
            </w:pPr>
            <w:r w:rsidRPr="008E184A">
              <w:rPr>
                <w:rFonts w:ascii="Times New Roman" w:hAnsi="Times New Roman" w:eastAsia="Times New Roman" w:cs="Times New Roman"/>
                <w:i/>
                <w:iCs/>
                <w:sz w:val="20"/>
                <w:szCs w:val="20"/>
                <w:lang w:eastAsia="sv-SE"/>
              </w:rPr>
              <w:t> </w:t>
            </w:r>
          </w:p>
        </w:tc>
      </w:tr>
      <w:tr w:rsidRPr="008E184A" w:rsidR="00917057" w:rsidTr="008E184A" w14:paraId="4CC45FAC" w14:textId="77777777">
        <w:trPr>
          <w:trHeight w:val="255"/>
        </w:trPr>
        <w:tc>
          <w:tcPr>
            <w:tcW w:w="224" w:type="pct"/>
            <w:shd w:val="clear" w:color="auto" w:fill="auto"/>
            <w:noWrap/>
            <w:hideMark/>
          </w:tcPr>
          <w:p w:rsidRPr="008E184A" w:rsidR="00917057" w:rsidP="008E184A" w:rsidRDefault="00917057" w14:paraId="4CC45F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2:1</w:t>
            </w:r>
          </w:p>
        </w:tc>
        <w:tc>
          <w:tcPr>
            <w:tcW w:w="2593" w:type="pct"/>
            <w:shd w:val="clear" w:color="auto" w:fill="auto"/>
            <w:hideMark/>
          </w:tcPr>
          <w:p w:rsidRPr="008E184A" w:rsidR="00917057" w:rsidP="008E184A" w:rsidRDefault="00917057" w14:paraId="4CC45FA7" w14:textId="1B91A96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8E184A">
              <w:rPr>
                <w:rFonts w:ascii="Times New Roman" w:hAnsi="Times New Roman" w:eastAsia="Times New Roman" w:cs="Times New Roman"/>
                <w:sz w:val="20"/>
                <w:szCs w:val="20"/>
                <w:lang w:val="sv-SE" w:eastAsia="sv-SE"/>
              </w:rPr>
              <w:t>Särskild forskning</w:t>
            </w:r>
            <w:r w:rsidRPr="008E184A" w:rsidR="00951E8F">
              <w:rPr>
                <w:rFonts w:ascii="Times New Roman" w:hAnsi="Times New Roman" w:eastAsia="Times New Roman" w:cs="Times New Roman"/>
                <w:sz w:val="20"/>
                <w:szCs w:val="20"/>
                <w:lang w:val="sv-SE" w:eastAsia="sv-SE"/>
              </w:rPr>
              <w:t xml:space="preserve"> och utvärdering inom biståndet</w:t>
            </w:r>
            <w:r w:rsidRPr="008E184A">
              <w:rPr>
                <w:rFonts w:ascii="Times New Roman" w:hAnsi="Times New Roman" w:eastAsia="Times New Roman" w:cs="Times New Roman"/>
                <w:sz w:val="20"/>
                <w:szCs w:val="20"/>
                <w:lang w:val="sv-SE" w:eastAsia="sv-SE"/>
              </w:rPr>
              <w:t xml:space="preserve"> </w:t>
            </w:r>
          </w:p>
        </w:tc>
        <w:tc>
          <w:tcPr>
            <w:tcW w:w="546" w:type="pct"/>
            <w:shd w:val="clear" w:color="auto" w:fill="auto"/>
            <w:noWrap/>
            <w:hideMark/>
          </w:tcPr>
          <w:p w:rsidRPr="008E184A" w:rsidR="00917057" w:rsidP="008E184A" w:rsidRDefault="00917057" w14:paraId="4CC45F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+50</w:t>
            </w:r>
          </w:p>
        </w:tc>
        <w:tc>
          <w:tcPr>
            <w:tcW w:w="546" w:type="pct"/>
            <w:shd w:val="clear" w:color="auto" w:fill="auto"/>
            <w:noWrap/>
            <w:hideMark/>
          </w:tcPr>
          <w:p w:rsidRPr="008E184A" w:rsidR="00917057" w:rsidP="008E184A" w:rsidRDefault="00917057" w14:paraId="4CC45F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+20</w:t>
            </w:r>
          </w:p>
        </w:tc>
        <w:tc>
          <w:tcPr>
            <w:tcW w:w="546" w:type="pct"/>
            <w:shd w:val="clear" w:color="auto" w:fill="auto"/>
            <w:noWrap/>
            <w:hideMark/>
          </w:tcPr>
          <w:p w:rsidRPr="008E184A" w:rsidR="00917057" w:rsidP="008E184A" w:rsidRDefault="00917057" w14:paraId="4CC45F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+5</w:t>
            </w:r>
          </w:p>
        </w:tc>
        <w:tc>
          <w:tcPr>
            <w:tcW w:w="546" w:type="pct"/>
            <w:shd w:val="clear" w:color="auto" w:fill="auto"/>
            <w:noWrap/>
            <w:hideMark/>
          </w:tcPr>
          <w:p w:rsidRPr="008E184A" w:rsidR="00917057" w:rsidP="008E184A" w:rsidRDefault="00917057" w14:paraId="4CC45F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 </w:t>
            </w:r>
          </w:p>
        </w:tc>
      </w:tr>
      <w:tr w:rsidRPr="00051BED" w:rsidR="00917057" w:rsidTr="008E184A" w14:paraId="4CC45FB3" w14:textId="77777777">
        <w:trPr>
          <w:trHeight w:val="270"/>
        </w:trPr>
        <w:tc>
          <w:tcPr>
            <w:tcW w:w="224" w:type="pct"/>
            <w:shd w:val="clear" w:color="auto" w:fill="auto"/>
            <w:noWrap/>
            <w:hideMark/>
          </w:tcPr>
          <w:p w:rsidRPr="00051BED" w:rsidR="00917057" w:rsidP="008E184A" w:rsidRDefault="00917057" w14:paraId="4CC45F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 </w:t>
            </w:r>
          </w:p>
        </w:tc>
        <w:tc>
          <w:tcPr>
            <w:tcW w:w="2593" w:type="pct"/>
            <w:shd w:val="clear" w:color="auto" w:fill="auto"/>
            <w:hideMark/>
          </w:tcPr>
          <w:p w:rsidRPr="00051BED" w:rsidR="00917057" w:rsidP="008E184A" w:rsidRDefault="00917057" w14:paraId="4CC45F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Summa</w:t>
            </w:r>
          </w:p>
        </w:tc>
        <w:tc>
          <w:tcPr>
            <w:tcW w:w="546" w:type="pct"/>
            <w:shd w:val="clear" w:color="auto" w:fill="auto"/>
            <w:noWrap/>
            <w:hideMark/>
          </w:tcPr>
          <w:p w:rsidRPr="00051BED" w:rsidR="00917057" w:rsidP="008E184A" w:rsidRDefault="00917057" w14:paraId="4CC45F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+1 050</w:t>
            </w:r>
          </w:p>
        </w:tc>
        <w:tc>
          <w:tcPr>
            <w:tcW w:w="546" w:type="pct"/>
            <w:shd w:val="clear" w:color="auto" w:fill="auto"/>
            <w:noWrap/>
            <w:hideMark/>
          </w:tcPr>
          <w:p w:rsidRPr="00051BED" w:rsidR="00917057" w:rsidP="008E184A" w:rsidRDefault="00917057" w14:paraId="4CC45F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–1 980</w:t>
            </w:r>
          </w:p>
        </w:tc>
        <w:tc>
          <w:tcPr>
            <w:tcW w:w="546" w:type="pct"/>
            <w:shd w:val="clear" w:color="auto" w:fill="auto"/>
            <w:noWrap/>
            <w:hideMark/>
          </w:tcPr>
          <w:p w:rsidRPr="00051BED" w:rsidR="00917057" w:rsidP="008E184A" w:rsidRDefault="00917057" w14:paraId="4CC45F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–3 995</w:t>
            </w:r>
          </w:p>
        </w:tc>
        <w:tc>
          <w:tcPr>
            <w:tcW w:w="546" w:type="pct"/>
            <w:shd w:val="clear" w:color="auto" w:fill="auto"/>
            <w:noWrap/>
            <w:hideMark/>
          </w:tcPr>
          <w:p w:rsidRPr="00051BED" w:rsidR="00917057" w:rsidP="008E184A" w:rsidRDefault="00917057" w14:paraId="4CC45F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–5 000</w:t>
            </w:r>
          </w:p>
        </w:tc>
      </w:tr>
    </w:tbl>
    <w:p w:rsidRPr="008E184A" w:rsidR="00917057" w:rsidP="00920EC6" w:rsidRDefault="00920EC6" w14:paraId="4CC45FB4" w14:textId="246ECF89">
      <w:pPr>
        <w:pStyle w:val="Rubrik3"/>
        <w:numPr>
          <w:ilvl w:val="0"/>
          <w:numId w:val="0"/>
        </w:numPr>
        <w:ind w:left="720" w:hanging="720"/>
      </w:pPr>
      <w:bookmarkStart w:name="_Toc472581736" w:id="214"/>
      <w:r>
        <w:rPr>
          <w:caps w:val="0"/>
        </w:rPr>
        <w:t xml:space="preserve">12.1.8 </w:t>
      </w:r>
      <w:r w:rsidR="008E184A">
        <w:rPr>
          <w:caps w:val="0"/>
        </w:rPr>
        <w:t>Utgiftsområde 8 M</w:t>
      </w:r>
      <w:r w:rsidRPr="008E184A" w:rsidR="008E184A">
        <w:rPr>
          <w:caps w:val="0"/>
        </w:rPr>
        <w:t>igration</w:t>
      </w:r>
      <w:bookmarkEnd w:id="214"/>
    </w:p>
    <w:tbl>
      <w:tblPr>
        <w:tblW w:w="5000" w:type="pct"/>
        <w:tblCellMar>
          <w:left w:w="70" w:type="dxa"/>
          <w:right w:w="70" w:type="dxa"/>
        </w:tblCellMar>
        <w:tblLook w:val="04A0" w:firstRow="1" w:lastRow="0" w:firstColumn="1" w:lastColumn="0" w:noHBand="0" w:noVBand="1"/>
      </w:tblPr>
      <w:tblGrid>
        <w:gridCol w:w="447"/>
        <w:gridCol w:w="4397"/>
        <w:gridCol w:w="922"/>
        <w:gridCol w:w="908"/>
        <w:gridCol w:w="917"/>
        <w:gridCol w:w="913"/>
      </w:tblGrid>
      <w:tr w:rsidRPr="008E184A" w:rsidR="00917057" w:rsidTr="008E184A" w14:paraId="4CC45FBB" w14:textId="77777777">
        <w:trPr>
          <w:trHeight w:val="255"/>
        </w:trPr>
        <w:tc>
          <w:tcPr>
            <w:tcW w:w="263" w:type="pct"/>
            <w:shd w:val="clear" w:color="auto" w:fill="auto"/>
            <w:noWrap/>
            <w:hideMark/>
          </w:tcPr>
          <w:p w:rsidRPr="008E184A" w:rsidR="00917057" w:rsidP="008E184A" w:rsidRDefault="00917057" w14:paraId="4CC45F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1:2</w:t>
            </w:r>
          </w:p>
        </w:tc>
        <w:tc>
          <w:tcPr>
            <w:tcW w:w="2585" w:type="pct"/>
            <w:shd w:val="clear" w:color="auto" w:fill="auto"/>
            <w:hideMark/>
          </w:tcPr>
          <w:p w:rsidRPr="008E184A" w:rsidR="00917057" w:rsidP="008E184A" w:rsidRDefault="00917057" w14:paraId="4CC45F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Ersättningar och bostadskostnader</w:t>
            </w:r>
          </w:p>
        </w:tc>
        <w:tc>
          <w:tcPr>
            <w:tcW w:w="542" w:type="pct"/>
            <w:shd w:val="clear" w:color="auto" w:fill="auto"/>
            <w:noWrap/>
            <w:hideMark/>
          </w:tcPr>
          <w:p w:rsidRPr="008E184A" w:rsidR="00917057" w:rsidP="008E184A" w:rsidRDefault="00917057" w14:paraId="4CC45FB7" w14:textId="36E74C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–11</w:t>
            </w:r>
            <w:r w:rsidRPr="008E184A" w:rsidR="00AC79AB">
              <w:rPr>
                <w:rFonts w:ascii="Times New Roman" w:hAnsi="Times New Roman" w:eastAsia="Times New Roman" w:cs="Times New Roman"/>
                <w:sz w:val="20"/>
                <w:szCs w:val="20"/>
                <w:lang w:eastAsia="sv-SE"/>
              </w:rPr>
              <w:t xml:space="preserve"> 794</w:t>
            </w:r>
          </w:p>
        </w:tc>
        <w:tc>
          <w:tcPr>
            <w:tcW w:w="534" w:type="pct"/>
            <w:shd w:val="clear" w:color="auto" w:fill="auto"/>
            <w:noWrap/>
            <w:hideMark/>
          </w:tcPr>
          <w:p w:rsidRPr="008E184A" w:rsidR="00917057" w:rsidP="008E184A" w:rsidRDefault="00917057" w14:paraId="4CC45FB8" w14:textId="3668ED4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 xml:space="preserve">–7 </w:t>
            </w:r>
            <w:r w:rsidRPr="008E184A" w:rsidR="00F02B7A">
              <w:rPr>
                <w:rFonts w:ascii="Times New Roman" w:hAnsi="Times New Roman" w:eastAsia="Times New Roman" w:cs="Times New Roman"/>
                <w:sz w:val="20"/>
                <w:szCs w:val="20"/>
                <w:lang w:eastAsia="sv-SE"/>
              </w:rPr>
              <w:t>03</w:t>
            </w:r>
            <w:r w:rsidRPr="008E184A">
              <w:rPr>
                <w:rFonts w:ascii="Times New Roman" w:hAnsi="Times New Roman" w:eastAsia="Times New Roman" w:cs="Times New Roman"/>
                <w:sz w:val="20"/>
                <w:szCs w:val="20"/>
                <w:lang w:eastAsia="sv-SE"/>
              </w:rPr>
              <w:t>3</w:t>
            </w:r>
          </w:p>
        </w:tc>
        <w:tc>
          <w:tcPr>
            <w:tcW w:w="539" w:type="pct"/>
            <w:shd w:val="clear" w:color="auto" w:fill="auto"/>
            <w:noWrap/>
            <w:hideMark/>
          </w:tcPr>
          <w:p w:rsidRPr="008E184A" w:rsidR="00917057" w:rsidP="008E184A" w:rsidRDefault="00917057" w14:paraId="4CC45FB9" w14:textId="700148C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w:t>
            </w:r>
            <w:r w:rsidRPr="008E184A" w:rsidR="00F02B7A">
              <w:rPr>
                <w:rFonts w:ascii="Times New Roman" w:hAnsi="Times New Roman" w:eastAsia="Times New Roman" w:cs="Times New Roman"/>
                <w:sz w:val="20"/>
                <w:szCs w:val="20"/>
                <w:lang w:eastAsia="sv-SE"/>
              </w:rPr>
              <w:t>5 21</w:t>
            </w:r>
            <w:r w:rsidRPr="008E184A">
              <w:rPr>
                <w:rFonts w:ascii="Times New Roman" w:hAnsi="Times New Roman" w:eastAsia="Times New Roman" w:cs="Times New Roman"/>
                <w:sz w:val="20"/>
                <w:szCs w:val="20"/>
                <w:lang w:eastAsia="sv-SE"/>
              </w:rPr>
              <w:t>3</w:t>
            </w:r>
          </w:p>
        </w:tc>
        <w:tc>
          <w:tcPr>
            <w:tcW w:w="537" w:type="pct"/>
            <w:shd w:val="clear" w:color="auto" w:fill="auto"/>
            <w:noWrap/>
            <w:hideMark/>
          </w:tcPr>
          <w:p w:rsidRPr="008E184A" w:rsidR="00917057" w:rsidP="008E184A" w:rsidRDefault="00F02B7A" w14:paraId="4CC45FBA" w14:textId="49E019C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–4 169</w:t>
            </w:r>
          </w:p>
        </w:tc>
      </w:tr>
      <w:tr w:rsidRPr="008E184A" w:rsidR="00917057" w:rsidTr="008E184A" w14:paraId="4CC45FC2" w14:textId="77777777">
        <w:trPr>
          <w:trHeight w:val="255"/>
        </w:trPr>
        <w:tc>
          <w:tcPr>
            <w:tcW w:w="263" w:type="pct"/>
            <w:shd w:val="clear" w:color="auto" w:fill="auto"/>
            <w:noWrap/>
            <w:hideMark/>
          </w:tcPr>
          <w:p w:rsidRPr="008E184A" w:rsidR="00917057" w:rsidP="008E184A" w:rsidRDefault="00917057" w14:paraId="4CC45F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1:3</w:t>
            </w:r>
          </w:p>
        </w:tc>
        <w:tc>
          <w:tcPr>
            <w:tcW w:w="2585" w:type="pct"/>
            <w:shd w:val="clear" w:color="auto" w:fill="auto"/>
            <w:hideMark/>
          </w:tcPr>
          <w:p w:rsidRPr="008E184A" w:rsidR="00917057" w:rsidP="008E184A" w:rsidRDefault="00917057" w14:paraId="4CC45F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Migrationspolitiska åtgärder</w:t>
            </w:r>
          </w:p>
        </w:tc>
        <w:tc>
          <w:tcPr>
            <w:tcW w:w="542" w:type="pct"/>
            <w:shd w:val="clear" w:color="auto" w:fill="auto"/>
            <w:noWrap/>
            <w:hideMark/>
          </w:tcPr>
          <w:p w:rsidRPr="008E184A" w:rsidR="00917057" w:rsidP="008E184A" w:rsidRDefault="004C256B" w14:paraId="4CC45FBE" w14:textId="16718B2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–592</w:t>
            </w:r>
          </w:p>
        </w:tc>
        <w:tc>
          <w:tcPr>
            <w:tcW w:w="534" w:type="pct"/>
            <w:shd w:val="clear" w:color="auto" w:fill="auto"/>
            <w:noWrap/>
            <w:hideMark/>
          </w:tcPr>
          <w:p w:rsidRPr="008E184A" w:rsidR="00917057" w:rsidP="008E184A" w:rsidRDefault="004C256B" w14:paraId="4CC45FBF" w14:textId="5F16F3E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–844</w:t>
            </w:r>
          </w:p>
        </w:tc>
        <w:tc>
          <w:tcPr>
            <w:tcW w:w="539" w:type="pct"/>
            <w:shd w:val="clear" w:color="auto" w:fill="auto"/>
            <w:noWrap/>
            <w:hideMark/>
          </w:tcPr>
          <w:p w:rsidRPr="008E184A" w:rsidR="00917057" w:rsidP="008E184A" w:rsidRDefault="004C256B" w14:paraId="4CC45FC0" w14:textId="0B50C9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–771</w:t>
            </w:r>
          </w:p>
        </w:tc>
        <w:tc>
          <w:tcPr>
            <w:tcW w:w="537" w:type="pct"/>
            <w:shd w:val="clear" w:color="auto" w:fill="auto"/>
            <w:noWrap/>
            <w:hideMark/>
          </w:tcPr>
          <w:p w:rsidRPr="008E184A" w:rsidR="00917057" w:rsidP="008E184A" w:rsidRDefault="004C256B" w14:paraId="4CC45FC1" w14:textId="785F07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–702</w:t>
            </w:r>
          </w:p>
        </w:tc>
      </w:tr>
      <w:tr w:rsidRPr="008E184A" w:rsidR="00917057" w:rsidTr="008E184A" w14:paraId="4CC45FC9" w14:textId="77777777">
        <w:trPr>
          <w:trHeight w:val="255"/>
        </w:trPr>
        <w:tc>
          <w:tcPr>
            <w:tcW w:w="263" w:type="pct"/>
            <w:shd w:val="clear" w:color="auto" w:fill="auto"/>
            <w:noWrap/>
            <w:hideMark/>
          </w:tcPr>
          <w:p w:rsidRPr="008E184A" w:rsidR="00917057" w:rsidP="008E184A" w:rsidRDefault="00917057" w14:paraId="4CC45F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1:4</w:t>
            </w:r>
          </w:p>
        </w:tc>
        <w:tc>
          <w:tcPr>
            <w:tcW w:w="2585" w:type="pct"/>
            <w:shd w:val="clear" w:color="auto" w:fill="auto"/>
            <w:hideMark/>
          </w:tcPr>
          <w:p w:rsidRPr="008E184A" w:rsidR="00917057" w:rsidP="008E184A" w:rsidRDefault="00917057" w14:paraId="4CC45F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Domstolsprövning i utlänningsmål</w:t>
            </w:r>
          </w:p>
        </w:tc>
        <w:tc>
          <w:tcPr>
            <w:tcW w:w="542" w:type="pct"/>
            <w:shd w:val="clear" w:color="auto" w:fill="auto"/>
            <w:noWrap/>
            <w:hideMark/>
          </w:tcPr>
          <w:p w:rsidRPr="008E184A" w:rsidR="00917057" w:rsidP="008E184A" w:rsidRDefault="00917057" w14:paraId="4CC45F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–521</w:t>
            </w:r>
          </w:p>
        </w:tc>
        <w:tc>
          <w:tcPr>
            <w:tcW w:w="534" w:type="pct"/>
            <w:shd w:val="clear" w:color="auto" w:fill="auto"/>
            <w:noWrap/>
            <w:hideMark/>
          </w:tcPr>
          <w:p w:rsidRPr="008E184A" w:rsidR="00917057" w:rsidP="008E184A" w:rsidRDefault="00917057" w14:paraId="4CC45F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–986</w:t>
            </w:r>
          </w:p>
        </w:tc>
        <w:tc>
          <w:tcPr>
            <w:tcW w:w="539" w:type="pct"/>
            <w:shd w:val="clear" w:color="auto" w:fill="auto"/>
            <w:noWrap/>
            <w:hideMark/>
          </w:tcPr>
          <w:p w:rsidRPr="008E184A" w:rsidR="00917057" w:rsidP="008E184A" w:rsidRDefault="00917057" w14:paraId="4CC45F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–748</w:t>
            </w:r>
          </w:p>
        </w:tc>
        <w:tc>
          <w:tcPr>
            <w:tcW w:w="537" w:type="pct"/>
            <w:shd w:val="clear" w:color="auto" w:fill="auto"/>
            <w:noWrap/>
            <w:hideMark/>
          </w:tcPr>
          <w:p w:rsidRPr="008E184A" w:rsidR="00917057" w:rsidP="008E184A" w:rsidRDefault="00917057" w14:paraId="4CC45F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–731</w:t>
            </w:r>
          </w:p>
        </w:tc>
      </w:tr>
      <w:tr w:rsidRPr="008E184A" w:rsidR="00917057" w:rsidTr="008E184A" w14:paraId="4CC45FD0" w14:textId="77777777">
        <w:trPr>
          <w:trHeight w:val="255"/>
        </w:trPr>
        <w:tc>
          <w:tcPr>
            <w:tcW w:w="263" w:type="pct"/>
            <w:shd w:val="clear" w:color="auto" w:fill="auto"/>
            <w:noWrap/>
            <w:hideMark/>
          </w:tcPr>
          <w:p w:rsidRPr="008E184A" w:rsidR="00917057" w:rsidP="008E184A" w:rsidRDefault="00917057" w14:paraId="4CC45F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1:5</w:t>
            </w:r>
          </w:p>
        </w:tc>
        <w:tc>
          <w:tcPr>
            <w:tcW w:w="2585" w:type="pct"/>
            <w:shd w:val="clear" w:color="auto" w:fill="auto"/>
            <w:hideMark/>
          </w:tcPr>
          <w:p w:rsidRPr="008E184A" w:rsidR="00917057" w:rsidP="008E184A" w:rsidRDefault="00917057" w14:paraId="4CC45F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8E184A">
              <w:rPr>
                <w:rFonts w:ascii="Times New Roman" w:hAnsi="Times New Roman" w:eastAsia="Times New Roman" w:cs="Times New Roman"/>
                <w:sz w:val="20"/>
                <w:szCs w:val="20"/>
                <w:lang w:val="sv-SE" w:eastAsia="sv-SE"/>
              </w:rPr>
              <w:t>Rättsliga biträden m.m. vid domstolsprövning i utlänningsmål</w:t>
            </w:r>
          </w:p>
        </w:tc>
        <w:tc>
          <w:tcPr>
            <w:tcW w:w="542" w:type="pct"/>
            <w:shd w:val="clear" w:color="auto" w:fill="auto"/>
            <w:noWrap/>
            <w:hideMark/>
          </w:tcPr>
          <w:p w:rsidRPr="008E184A" w:rsidR="00917057" w:rsidP="008E184A" w:rsidRDefault="00917057" w14:paraId="4CC45F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–128</w:t>
            </w:r>
          </w:p>
        </w:tc>
        <w:tc>
          <w:tcPr>
            <w:tcW w:w="534" w:type="pct"/>
            <w:shd w:val="clear" w:color="auto" w:fill="auto"/>
            <w:noWrap/>
            <w:hideMark/>
          </w:tcPr>
          <w:p w:rsidRPr="008E184A" w:rsidR="00917057" w:rsidP="008E184A" w:rsidRDefault="00917057" w14:paraId="4CC45F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–291</w:t>
            </w:r>
          </w:p>
        </w:tc>
        <w:tc>
          <w:tcPr>
            <w:tcW w:w="539" w:type="pct"/>
            <w:shd w:val="clear" w:color="auto" w:fill="auto"/>
            <w:noWrap/>
            <w:hideMark/>
          </w:tcPr>
          <w:p w:rsidRPr="008E184A" w:rsidR="00917057" w:rsidP="008E184A" w:rsidRDefault="00917057" w14:paraId="4CC45F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–211</w:t>
            </w:r>
          </w:p>
        </w:tc>
        <w:tc>
          <w:tcPr>
            <w:tcW w:w="537" w:type="pct"/>
            <w:shd w:val="clear" w:color="auto" w:fill="auto"/>
            <w:noWrap/>
            <w:hideMark/>
          </w:tcPr>
          <w:p w:rsidRPr="008E184A" w:rsidR="00917057" w:rsidP="008E184A" w:rsidRDefault="00917057" w14:paraId="4CC45F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–202</w:t>
            </w:r>
          </w:p>
        </w:tc>
      </w:tr>
      <w:tr w:rsidRPr="008E184A" w:rsidR="00917057" w:rsidTr="008E184A" w14:paraId="4CC45FD7" w14:textId="77777777">
        <w:trPr>
          <w:trHeight w:val="255"/>
        </w:trPr>
        <w:tc>
          <w:tcPr>
            <w:tcW w:w="263" w:type="pct"/>
            <w:shd w:val="clear" w:color="auto" w:fill="auto"/>
            <w:noWrap/>
            <w:hideMark/>
          </w:tcPr>
          <w:p w:rsidRPr="008E184A" w:rsidR="00917057" w:rsidP="008E184A" w:rsidRDefault="00917057" w14:paraId="4CC45F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1:6</w:t>
            </w:r>
          </w:p>
        </w:tc>
        <w:tc>
          <w:tcPr>
            <w:tcW w:w="2585" w:type="pct"/>
            <w:shd w:val="clear" w:color="auto" w:fill="auto"/>
            <w:hideMark/>
          </w:tcPr>
          <w:p w:rsidRPr="008E184A" w:rsidR="00917057" w:rsidP="008E184A" w:rsidRDefault="00917057" w14:paraId="4CC45F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Offentligt biträde i utlänningsärenden</w:t>
            </w:r>
          </w:p>
        </w:tc>
        <w:tc>
          <w:tcPr>
            <w:tcW w:w="542" w:type="pct"/>
            <w:shd w:val="clear" w:color="auto" w:fill="auto"/>
            <w:noWrap/>
            <w:hideMark/>
          </w:tcPr>
          <w:p w:rsidRPr="008E184A" w:rsidR="00917057" w:rsidP="008E184A" w:rsidRDefault="00917057" w14:paraId="4CC45F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–198</w:t>
            </w:r>
          </w:p>
        </w:tc>
        <w:tc>
          <w:tcPr>
            <w:tcW w:w="534" w:type="pct"/>
            <w:shd w:val="clear" w:color="auto" w:fill="auto"/>
            <w:noWrap/>
            <w:hideMark/>
          </w:tcPr>
          <w:p w:rsidRPr="008E184A" w:rsidR="00917057" w:rsidP="008E184A" w:rsidRDefault="00917057" w14:paraId="4CC45F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–275</w:t>
            </w:r>
          </w:p>
        </w:tc>
        <w:tc>
          <w:tcPr>
            <w:tcW w:w="539" w:type="pct"/>
            <w:shd w:val="clear" w:color="auto" w:fill="auto"/>
            <w:noWrap/>
            <w:hideMark/>
          </w:tcPr>
          <w:p w:rsidRPr="008E184A" w:rsidR="00917057" w:rsidP="008E184A" w:rsidRDefault="00917057" w14:paraId="4CC45F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–275</w:t>
            </w:r>
          </w:p>
        </w:tc>
        <w:tc>
          <w:tcPr>
            <w:tcW w:w="537" w:type="pct"/>
            <w:shd w:val="clear" w:color="auto" w:fill="auto"/>
            <w:noWrap/>
            <w:hideMark/>
          </w:tcPr>
          <w:p w:rsidRPr="008E184A" w:rsidR="00917057" w:rsidP="008E184A" w:rsidRDefault="00917057" w14:paraId="4CC45F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–275</w:t>
            </w:r>
          </w:p>
        </w:tc>
      </w:tr>
      <w:tr w:rsidRPr="008E184A" w:rsidR="00917057" w:rsidTr="008E184A" w14:paraId="4CC45FDE" w14:textId="77777777">
        <w:trPr>
          <w:trHeight w:val="255"/>
        </w:trPr>
        <w:tc>
          <w:tcPr>
            <w:tcW w:w="263" w:type="pct"/>
            <w:shd w:val="clear" w:color="auto" w:fill="auto"/>
            <w:noWrap/>
            <w:hideMark/>
          </w:tcPr>
          <w:p w:rsidRPr="008E184A" w:rsidR="00917057" w:rsidP="008E184A" w:rsidRDefault="00917057" w14:paraId="4CC45F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1:7</w:t>
            </w:r>
          </w:p>
        </w:tc>
        <w:tc>
          <w:tcPr>
            <w:tcW w:w="2585" w:type="pct"/>
            <w:shd w:val="clear" w:color="auto" w:fill="auto"/>
            <w:hideMark/>
          </w:tcPr>
          <w:p w:rsidRPr="008E184A" w:rsidR="00917057" w:rsidP="008E184A" w:rsidRDefault="00917057" w14:paraId="4CC45F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8E184A">
              <w:rPr>
                <w:rFonts w:ascii="Times New Roman" w:hAnsi="Times New Roman" w:eastAsia="Times New Roman" w:cs="Times New Roman"/>
                <w:sz w:val="20"/>
                <w:szCs w:val="20"/>
                <w:lang w:val="sv-SE" w:eastAsia="sv-SE"/>
              </w:rPr>
              <w:t>Utresor för avvisade och utvisade</w:t>
            </w:r>
          </w:p>
        </w:tc>
        <w:tc>
          <w:tcPr>
            <w:tcW w:w="542" w:type="pct"/>
            <w:shd w:val="clear" w:color="auto" w:fill="auto"/>
            <w:noWrap/>
            <w:hideMark/>
          </w:tcPr>
          <w:p w:rsidRPr="008E184A" w:rsidR="00917057" w:rsidP="008E184A" w:rsidRDefault="00917057" w14:paraId="4CC45F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+712</w:t>
            </w:r>
          </w:p>
        </w:tc>
        <w:tc>
          <w:tcPr>
            <w:tcW w:w="534" w:type="pct"/>
            <w:shd w:val="clear" w:color="auto" w:fill="auto"/>
            <w:noWrap/>
            <w:hideMark/>
          </w:tcPr>
          <w:p w:rsidRPr="008E184A" w:rsidR="00917057" w:rsidP="008E184A" w:rsidRDefault="00917057" w14:paraId="4CC45F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+694</w:t>
            </w:r>
          </w:p>
        </w:tc>
        <w:tc>
          <w:tcPr>
            <w:tcW w:w="539" w:type="pct"/>
            <w:shd w:val="clear" w:color="auto" w:fill="auto"/>
            <w:noWrap/>
            <w:hideMark/>
          </w:tcPr>
          <w:p w:rsidRPr="008E184A" w:rsidR="00917057" w:rsidP="008E184A" w:rsidRDefault="00917057" w14:paraId="4CC45F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+340</w:t>
            </w:r>
          </w:p>
        </w:tc>
        <w:tc>
          <w:tcPr>
            <w:tcW w:w="537" w:type="pct"/>
            <w:shd w:val="clear" w:color="auto" w:fill="auto"/>
            <w:noWrap/>
            <w:hideMark/>
          </w:tcPr>
          <w:p w:rsidRPr="008E184A" w:rsidR="00917057" w:rsidP="008E184A" w:rsidRDefault="00917057" w14:paraId="4CC45F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8E184A">
              <w:rPr>
                <w:rFonts w:ascii="Times New Roman" w:hAnsi="Times New Roman" w:eastAsia="Times New Roman" w:cs="Times New Roman"/>
                <w:sz w:val="20"/>
                <w:szCs w:val="20"/>
                <w:lang w:eastAsia="sv-SE"/>
              </w:rPr>
              <w:t>+331</w:t>
            </w:r>
          </w:p>
        </w:tc>
      </w:tr>
      <w:tr w:rsidRPr="00051BED" w:rsidR="00917057" w:rsidTr="008E184A" w14:paraId="4CC45FF3" w14:textId="77777777">
        <w:trPr>
          <w:trHeight w:val="270"/>
        </w:trPr>
        <w:tc>
          <w:tcPr>
            <w:tcW w:w="263" w:type="pct"/>
            <w:shd w:val="clear" w:color="auto" w:fill="auto"/>
            <w:noWrap/>
            <w:hideMark/>
          </w:tcPr>
          <w:p w:rsidRPr="00051BED" w:rsidR="00917057" w:rsidP="008E184A" w:rsidRDefault="00917057" w14:paraId="4CC45F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 </w:t>
            </w:r>
          </w:p>
        </w:tc>
        <w:tc>
          <w:tcPr>
            <w:tcW w:w="2585" w:type="pct"/>
            <w:shd w:val="clear" w:color="auto" w:fill="auto"/>
            <w:hideMark/>
          </w:tcPr>
          <w:p w:rsidRPr="00051BED" w:rsidR="00917057" w:rsidP="008E184A" w:rsidRDefault="00917057" w14:paraId="4CC45F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Summa</w:t>
            </w:r>
          </w:p>
        </w:tc>
        <w:tc>
          <w:tcPr>
            <w:tcW w:w="542" w:type="pct"/>
            <w:shd w:val="clear" w:color="auto" w:fill="auto"/>
            <w:noWrap/>
            <w:hideMark/>
          </w:tcPr>
          <w:p w:rsidRPr="00051BED" w:rsidR="00917057" w:rsidP="008E184A" w:rsidRDefault="00917057" w14:paraId="4CC45FEF" w14:textId="68BE6B4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–12 5</w:t>
            </w:r>
            <w:r w:rsidRPr="00051BED" w:rsidR="00AC79AB">
              <w:rPr>
                <w:rFonts w:ascii="Times New Roman" w:hAnsi="Times New Roman" w:eastAsia="Times New Roman" w:cs="Times New Roman"/>
                <w:b/>
                <w:bCs/>
                <w:iCs/>
                <w:sz w:val="20"/>
                <w:szCs w:val="20"/>
                <w:lang w:eastAsia="sv-SE"/>
              </w:rPr>
              <w:t>2</w:t>
            </w:r>
            <w:r w:rsidRPr="00051BED">
              <w:rPr>
                <w:rFonts w:ascii="Times New Roman" w:hAnsi="Times New Roman" w:eastAsia="Times New Roman" w:cs="Times New Roman"/>
                <w:b/>
                <w:bCs/>
                <w:iCs/>
                <w:sz w:val="20"/>
                <w:szCs w:val="20"/>
                <w:lang w:eastAsia="sv-SE"/>
              </w:rPr>
              <w:t>0</w:t>
            </w:r>
          </w:p>
        </w:tc>
        <w:tc>
          <w:tcPr>
            <w:tcW w:w="534" w:type="pct"/>
            <w:shd w:val="clear" w:color="auto" w:fill="auto"/>
            <w:noWrap/>
            <w:hideMark/>
          </w:tcPr>
          <w:p w:rsidRPr="00051BED" w:rsidR="00917057" w:rsidP="008E184A" w:rsidRDefault="00325D5C" w14:paraId="4CC45FF0" w14:textId="43E0B45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–8 735</w:t>
            </w:r>
          </w:p>
        </w:tc>
        <w:tc>
          <w:tcPr>
            <w:tcW w:w="539" w:type="pct"/>
            <w:shd w:val="clear" w:color="auto" w:fill="auto"/>
            <w:noWrap/>
            <w:hideMark/>
          </w:tcPr>
          <w:p w:rsidRPr="00051BED" w:rsidR="00917057" w:rsidP="008E184A" w:rsidRDefault="00917057" w14:paraId="4CC45FF1" w14:textId="723B87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w:t>
            </w:r>
            <w:r w:rsidRPr="00051BED" w:rsidR="00325D5C">
              <w:rPr>
                <w:rFonts w:ascii="Times New Roman" w:hAnsi="Times New Roman" w:eastAsia="Times New Roman" w:cs="Times New Roman"/>
                <w:b/>
                <w:bCs/>
                <w:iCs/>
                <w:sz w:val="20"/>
                <w:szCs w:val="20"/>
                <w:lang w:eastAsia="sv-SE"/>
              </w:rPr>
              <w:t>6 878</w:t>
            </w:r>
          </w:p>
        </w:tc>
        <w:tc>
          <w:tcPr>
            <w:tcW w:w="537" w:type="pct"/>
            <w:shd w:val="clear" w:color="auto" w:fill="auto"/>
            <w:noWrap/>
            <w:hideMark/>
          </w:tcPr>
          <w:p w:rsidRPr="00051BED" w:rsidR="00917057" w:rsidP="008E184A" w:rsidRDefault="00917057" w14:paraId="4CC45FF2" w14:textId="371B294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 xml:space="preserve">–5 </w:t>
            </w:r>
            <w:r w:rsidRPr="00051BED" w:rsidR="00325D5C">
              <w:rPr>
                <w:rFonts w:ascii="Times New Roman" w:hAnsi="Times New Roman" w:eastAsia="Times New Roman" w:cs="Times New Roman"/>
                <w:b/>
                <w:bCs/>
                <w:iCs/>
                <w:sz w:val="20"/>
                <w:szCs w:val="20"/>
                <w:lang w:eastAsia="sv-SE"/>
              </w:rPr>
              <w:t>748</w:t>
            </w:r>
          </w:p>
        </w:tc>
      </w:tr>
    </w:tbl>
    <w:p w:rsidRPr="000E4E59" w:rsidR="00917057" w:rsidP="00920EC6" w:rsidRDefault="00920EC6" w14:paraId="4CC45FF4" w14:textId="4D02607E">
      <w:pPr>
        <w:pStyle w:val="Rubrik3"/>
        <w:numPr>
          <w:ilvl w:val="0"/>
          <w:numId w:val="0"/>
        </w:numPr>
        <w:ind w:left="720" w:hanging="720"/>
      </w:pPr>
      <w:bookmarkStart w:name="_Toc472581737" w:id="215"/>
      <w:r>
        <w:rPr>
          <w:caps w:val="0"/>
        </w:rPr>
        <w:t>12.1.9</w:t>
      </w:r>
      <w:r w:rsidR="00875DEC">
        <w:rPr>
          <w:caps w:val="0"/>
        </w:rPr>
        <w:t xml:space="preserve"> Utgiftsområde 9 H</w:t>
      </w:r>
      <w:r w:rsidRPr="000E4E59" w:rsidR="00875DEC">
        <w:rPr>
          <w:caps w:val="0"/>
        </w:rPr>
        <w:t>älsovård, sjukvård och social omsorg</w:t>
      </w:r>
      <w:bookmarkEnd w:id="215"/>
    </w:p>
    <w:tbl>
      <w:tblPr>
        <w:tblW w:w="5000" w:type="pct"/>
        <w:tblCellMar>
          <w:left w:w="70" w:type="dxa"/>
          <w:right w:w="70" w:type="dxa"/>
        </w:tblCellMar>
        <w:tblLook w:val="04A0" w:firstRow="1" w:lastRow="0" w:firstColumn="1" w:lastColumn="0" w:noHBand="0" w:noVBand="1"/>
      </w:tblPr>
      <w:tblGrid>
        <w:gridCol w:w="396"/>
        <w:gridCol w:w="4406"/>
        <w:gridCol w:w="926"/>
        <w:gridCol w:w="926"/>
        <w:gridCol w:w="926"/>
        <w:gridCol w:w="924"/>
      </w:tblGrid>
      <w:tr w:rsidRPr="00920EC6" w:rsidR="000E4E59" w:rsidTr="000E4E59" w14:paraId="4CC45FFB" w14:textId="77777777">
        <w:trPr>
          <w:trHeight w:val="255"/>
        </w:trPr>
        <w:tc>
          <w:tcPr>
            <w:tcW w:w="224" w:type="pct"/>
            <w:shd w:val="clear" w:color="auto" w:fill="auto"/>
            <w:noWrap/>
            <w:hideMark/>
          </w:tcPr>
          <w:p w:rsidRPr="000E4E59" w:rsidR="00917057" w:rsidP="000E4E59" w:rsidRDefault="00917057" w14:paraId="4CC45FF5" w14:textId="77777777">
            <w:pPr>
              <w:pStyle w:val="Normalutanindragellerluft"/>
              <w:rPr>
                <w:sz w:val="20"/>
                <w:szCs w:val="20"/>
              </w:rPr>
            </w:pPr>
            <w:r w:rsidRPr="000E4E59">
              <w:rPr>
                <w:sz w:val="20"/>
                <w:szCs w:val="20"/>
              </w:rPr>
              <w:t>1:4</w:t>
            </w:r>
          </w:p>
        </w:tc>
        <w:tc>
          <w:tcPr>
            <w:tcW w:w="2593" w:type="pct"/>
            <w:shd w:val="clear" w:color="auto" w:fill="auto"/>
            <w:hideMark/>
          </w:tcPr>
          <w:p w:rsidRPr="000E4E59" w:rsidR="00917057" w:rsidP="000E4E59" w:rsidRDefault="00917057" w14:paraId="4CC45FF6" w14:textId="77777777">
            <w:pPr>
              <w:pStyle w:val="Normalutanindragellerluft"/>
              <w:rPr>
                <w:sz w:val="20"/>
                <w:szCs w:val="20"/>
              </w:rPr>
            </w:pPr>
            <w:r w:rsidRPr="000E4E59">
              <w:rPr>
                <w:sz w:val="20"/>
                <w:szCs w:val="20"/>
              </w:rPr>
              <w:t>Tandvårdsförmåner</w:t>
            </w:r>
          </w:p>
        </w:tc>
        <w:tc>
          <w:tcPr>
            <w:tcW w:w="546" w:type="pct"/>
            <w:shd w:val="clear" w:color="auto" w:fill="auto"/>
            <w:noWrap/>
            <w:hideMark/>
          </w:tcPr>
          <w:p w:rsidRPr="000E4E59" w:rsidR="00917057" w:rsidP="0084634B" w:rsidRDefault="00917057" w14:paraId="4CC45FF7" w14:textId="77777777">
            <w:pPr>
              <w:pStyle w:val="Normalutanindragellerluft"/>
              <w:jc w:val="right"/>
              <w:rPr>
                <w:sz w:val="20"/>
                <w:szCs w:val="20"/>
              </w:rPr>
            </w:pPr>
            <w:r w:rsidRPr="000E4E59">
              <w:rPr>
                <w:sz w:val="20"/>
                <w:szCs w:val="20"/>
              </w:rPr>
              <w:t>+293</w:t>
            </w:r>
          </w:p>
        </w:tc>
        <w:tc>
          <w:tcPr>
            <w:tcW w:w="546" w:type="pct"/>
            <w:shd w:val="clear" w:color="auto" w:fill="auto"/>
            <w:noWrap/>
            <w:hideMark/>
          </w:tcPr>
          <w:p w:rsidRPr="000E4E59" w:rsidR="00917057" w:rsidP="0084634B" w:rsidRDefault="00917057" w14:paraId="4CC45FF8" w14:textId="77777777">
            <w:pPr>
              <w:pStyle w:val="Normalutanindragellerluft"/>
              <w:jc w:val="right"/>
              <w:rPr>
                <w:sz w:val="20"/>
                <w:szCs w:val="20"/>
              </w:rPr>
            </w:pPr>
            <w:r w:rsidRPr="000E4E59">
              <w:rPr>
                <w:sz w:val="20"/>
                <w:szCs w:val="20"/>
              </w:rPr>
              <w:t>+232</w:t>
            </w:r>
          </w:p>
        </w:tc>
        <w:tc>
          <w:tcPr>
            <w:tcW w:w="546" w:type="pct"/>
            <w:shd w:val="clear" w:color="auto" w:fill="auto"/>
            <w:noWrap/>
            <w:hideMark/>
          </w:tcPr>
          <w:p w:rsidRPr="000E4E59" w:rsidR="00917057" w:rsidP="0084634B" w:rsidRDefault="00917057" w14:paraId="4CC45FF9" w14:textId="77777777">
            <w:pPr>
              <w:pStyle w:val="Normalutanindragellerluft"/>
              <w:jc w:val="right"/>
              <w:rPr>
                <w:sz w:val="20"/>
                <w:szCs w:val="20"/>
              </w:rPr>
            </w:pPr>
            <w:r w:rsidRPr="000E4E59">
              <w:rPr>
                <w:sz w:val="20"/>
                <w:szCs w:val="20"/>
              </w:rPr>
              <w:t>+179</w:t>
            </w:r>
          </w:p>
        </w:tc>
        <w:tc>
          <w:tcPr>
            <w:tcW w:w="546" w:type="pct"/>
            <w:shd w:val="clear" w:color="auto" w:fill="auto"/>
            <w:noWrap/>
            <w:hideMark/>
          </w:tcPr>
          <w:p w:rsidRPr="000E4E59" w:rsidR="00917057" w:rsidP="0084634B" w:rsidRDefault="00917057" w14:paraId="4CC45FFA" w14:textId="77777777">
            <w:pPr>
              <w:pStyle w:val="Normalutanindragellerluft"/>
              <w:jc w:val="right"/>
              <w:rPr>
                <w:sz w:val="20"/>
                <w:szCs w:val="20"/>
              </w:rPr>
            </w:pPr>
            <w:r w:rsidRPr="000E4E59">
              <w:rPr>
                <w:sz w:val="20"/>
                <w:szCs w:val="20"/>
              </w:rPr>
              <w:t>+134</w:t>
            </w:r>
          </w:p>
        </w:tc>
      </w:tr>
      <w:tr w:rsidRPr="00920EC6" w:rsidR="000E4E59" w:rsidTr="000E4E59" w14:paraId="4CC46002" w14:textId="77777777">
        <w:trPr>
          <w:trHeight w:val="255"/>
        </w:trPr>
        <w:tc>
          <w:tcPr>
            <w:tcW w:w="224" w:type="pct"/>
            <w:shd w:val="clear" w:color="auto" w:fill="auto"/>
            <w:noWrap/>
            <w:hideMark/>
          </w:tcPr>
          <w:p w:rsidRPr="000E4E59" w:rsidR="00917057" w:rsidP="000E4E59" w:rsidRDefault="00917057" w14:paraId="4CC45FFC" w14:textId="77777777">
            <w:pPr>
              <w:pStyle w:val="Normalutanindragellerluft"/>
              <w:rPr>
                <w:sz w:val="20"/>
                <w:szCs w:val="20"/>
              </w:rPr>
            </w:pPr>
            <w:r w:rsidRPr="000E4E59">
              <w:rPr>
                <w:sz w:val="20"/>
                <w:szCs w:val="20"/>
              </w:rPr>
              <w:t>1:5</w:t>
            </w:r>
          </w:p>
        </w:tc>
        <w:tc>
          <w:tcPr>
            <w:tcW w:w="2593" w:type="pct"/>
            <w:shd w:val="clear" w:color="auto" w:fill="auto"/>
            <w:hideMark/>
          </w:tcPr>
          <w:p w:rsidRPr="000E4E59" w:rsidR="00917057" w:rsidP="000E4E59" w:rsidRDefault="00917057" w14:paraId="4CC45FFD" w14:textId="77777777">
            <w:pPr>
              <w:pStyle w:val="Normalutanindragellerluft"/>
              <w:rPr>
                <w:sz w:val="20"/>
                <w:szCs w:val="20"/>
              </w:rPr>
            </w:pPr>
            <w:r w:rsidRPr="000E4E59">
              <w:rPr>
                <w:sz w:val="20"/>
                <w:szCs w:val="20"/>
              </w:rPr>
              <w:t>Bidrag för läkemedelsförmånerna</w:t>
            </w:r>
          </w:p>
        </w:tc>
        <w:tc>
          <w:tcPr>
            <w:tcW w:w="546" w:type="pct"/>
            <w:shd w:val="clear" w:color="auto" w:fill="auto"/>
            <w:noWrap/>
            <w:hideMark/>
          </w:tcPr>
          <w:p w:rsidRPr="000E4E59" w:rsidR="00917057" w:rsidP="0084634B" w:rsidRDefault="00917057" w14:paraId="4CC45FFE" w14:textId="77777777">
            <w:pPr>
              <w:pStyle w:val="Normalutanindragellerluft"/>
              <w:jc w:val="right"/>
              <w:rPr>
                <w:sz w:val="20"/>
                <w:szCs w:val="20"/>
              </w:rPr>
            </w:pPr>
            <w:r w:rsidRPr="000E4E59">
              <w:rPr>
                <w:sz w:val="20"/>
                <w:szCs w:val="20"/>
              </w:rPr>
              <w:t>–59</w:t>
            </w:r>
          </w:p>
        </w:tc>
        <w:tc>
          <w:tcPr>
            <w:tcW w:w="546" w:type="pct"/>
            <w:shd w:val="clear" w:color="auto" w:fill="auto"/>
            <w:noWrap/>
            <w:hideMark/>
          </w:tcPr>
          <w:p w:rsidRPr="000E4E59" w:rsidR="00917057" w:rsidP="0084634B" w:rsidRDefault="00917057" w14:paraId="4CC45FFF" w14:textId="77777777">
            <w:pPr>
              <w:pStyle w:val="Normalutanindragellerluft"/>
              <w:jc w:val="right"/>
              <w:rPr>
                <w:sz w:val="20"/>
                <w:szCs w:val="20"/>
              </w:rPr>
            </w:pPr>
            <w:r w:rsidRPr="000E4E59">
              <w:rPr>
                <w:sz w:val="20"/>
                <w:szCs w:val="20"/>
              </w:rPr>
              <w:t>–202</w:t>
            </w:r>
          </w:p>
        </w:tc>
        <w:tc>
          <w:tcPr>
            <w:tcW w:w="546" w:type="pct"/>
            <w:shd w:val="clear" w:color="auto" w:fill="auto"/>
            <w:noWrap/>
            <w:hideMark/>
          </w:tcPr>
          <w:p w:rsidRPr="000E4E59" w:rsidR="00917057" w:rsidP="0084634B" w:rsidRDefault="00917057" w14:paraId="4CC46000" w14:textId="77777777">
            <w:pPr>
              <w:pStyle w:val="Normalutanindragellerluft"/>
              <w:jc w:val="right"/>
              <w:rPr>
                <w:sz w:val="20"/>
                <w:szCs w:val="20"/>
              </w:rPr>
            </w:pPr>
            <w:r w:rsidRPr="000E4E59">
              <w:rPr>
                <w:sz w:val="20"/>
                <w:szCs w:val="20"/>
              </w:rPr>
              <w:t>–313</w:t>
            </w:r>
          </w:p>
        </w:tc>
        <w:tc>
          <w:tcPr>
            <w:tcW w:w="546" w:type="pct"/>
            <w:shd w:val="clear" w:color="auto" w:fill="auto"/>
            <w:noWrap/>
            <w:hideMark/>
          </w:tcPr>
          <w:p w:rsidRPr="000E4E59" w:rsidR="00917057" w:rsidP="0084634B" w:rsidRDefault="00917057" w14:paraId="4CC46001" w14:textId="77777777">
            <w:pPr>
              <w:pStyle w:val="Normalutanindragellerluft"/>
              <w:jc w:val="right"/>
              <w:rPr>
                <w:sz w:val="20"/>
                <w:szCs w:val="20"/>
              </w:rPr>
            </w:pPr>
            <w:r w:rsidRPr="000E4E59">
              <w:rPr>
                <w:sz w:val="20"/>
                <w:szCs w:val="20"/>
              </w:rPr>
              <w:t>–400</w:t>
            </w:r>
          </w:p>
        </w:tc>
      </w:tr>
      <w:tr w:rsidRPr="000E4E59" w:rsidR="000E4E59" w:rsidTr="000E4E59" w14:paraId="4CC46009" w14:textId="77777777">
        <w:trPr>
          <w:trHeight w:val="255"/>
        </w:trPr>
        <w:tc>
          <w:tcPr>
            <w:tcW w:w="224" w:type="pct"/>
            <w:shd w:val="clear" w:color="auto" w:fill="auto"/>
            <w:noWrap/>
            <w:hideMark/>
          </w:tcPr>
          <w:p w:rsidRPr="000E4E59" w:rsidR="00917057" w:rsidP="000E4E59" w:rsidRDefault="00917057" w14:paraId="4CC46003" w14:textId="77777777">
            <w:pPr>
              <w:pStyle w:val="Normalutanindragellerluft"/>
              <w:rPr>
                <w:sz w:val="20"/>
                <w:szCs w:val="20"/>
              </w:rPr>
            </w:pPr>
            <w:r w:rsidRPr="000E4E59">
              <w:rPr>
                <w:sz w:val="20"/>
                <w:szCs w:val="20"/>
              </w:rPr>
              <w:t>1:6</w:t>
            </w:r>
          </w:p>
        </w:tc>
        <w:tc>
          <w:tcPr>
            <w:tcW w:w="2593" w:type="pct"/>
            <w:shd w:val="clear" w:color="auto" w:fill="auto"/>
            <w:hideMark/>
          </w:tcPr>
          <w:p w:rsidRPr="000E4E59" w:rsidR="00917057" w:rsidP="000E4E59" w:rsidRDefault="00917057" w14:paraId="4CC46004" w14:textId="77777777">
            <w:pPr>
              <w:pStyle w:val="Normalutanindragellerluft"/>
              <w:rPr>
                <w:sz w:val="20"/>
                <w:szCs w:val="20"/>
              </w:rPr>
            </w:pPr>
            <w:r w:rsidRPr="000E4E59">
              <w:rPr>
                <w:sz w:val="20"/>
                <w:szCs w:val="20"/>
              </w:rPr>
              <w:t>Bidrag till folkhälsa och sjukvård</w:t>
            </w:r>
          </w:p>
        </w:tc>
        <w:tc>
          <w:tcPr>
            <w:tcW w:w="546" w:type="pct"/>
            <w:shd w:val="clear" w:color="auto" w:fill="auto"/>
            <w:noWrap/>
            <w:hideMark/>
          </w:tcPr>
          <w:p w:rsidRPr="000E4E59" w:rsidR="00917057" w:rsidP="0084634B" w:rsidRDefault="00917057" w14:paraId="4CC46005" w14:textId="77777777">
            <w:pPr>
              <w:pStyle w:val="Normalutanindragellerluft"/>
              <w:jc w:val="right"/>
              <w:rPr>
                <w:sz w:val="20"/>
                <w:szCs w:val="20"/>
              </w:rPr>
            </w:pPr>
            <w:r w:rsidRPr="000E4E59">
              <w:rPr>
                <w:sz w:val="20"/>
                <w:szCs w:val="20"/>
              </w:rPr>
              <w:t>+1 615</w:t>
            </w:r>
          </w:p>
        </w:tc>
        <w:tc>
          <w:tcPr>
            <w:tcW w:w="546" w:type="pct"/>
            <w:shd w:val="clear" w:color="auto" w:fill="auto"/>
            <w:noWrap/>
            <w:hideMark/>
          </w:tcPr>
          <w:p w:rsidRPr="000E4E59" w:rsidR="00917057" w:rsidP="0084634B" w:rsidRDefault="00917057" w14:paraId="4CC46006" w14:textId="77777777">
            <w:pPr>
              <w:pStyle w:val="Normalutanindragellerluft"/>
              <w:jc w:val="right"/>
              <w:rPr>
                <w:sz w:val="20"/>
                <w:szCs w:val="20"/>
              </w:rPr>
            </w:pPr>
            <w:r w:rsidRPr="000E4E59">
              <w:rPr>
                <w:sz w:val="20"/>
                <w:szCs w:val="20"/>
              </w:rPr>
              <w:t>+1 765</w:t>
            </w:r>
          </w:p>
        </w:tc>
        <w:tc>
          <w:tcPr>
            <w:tcW w:w="546" w:type="pct"/>
            <w:shd w:val="clear" w:color="auto" w:fill="auto"/>
            <w:noWrap/>
            <w:hideMark/>
          </w:tcPr>
          <w:p w:rsidRPr="000E4E59" w:rsidR="00917057" w:rsidP="0084634B" w:rsidRDefault="00917057" w14:paraId="4CC46007" w14:textId="77777777">
            <w:pPr>
              <w:pStyle w:val="Normalutanindragellerluft"/>
              <w:jc w:val="right"/>
              <w:rPr>
                <w:sz w:val="20"/>
                <w:szCs w:val="20"/>
              </w:rPr>
            </w:pPr>
            <w:r w:rsidRPr="000E4E59">
              <w:rPr>
                <w:sz w:val="20"/>
                <w:szCs w:val="20"/>
              </w:rPr>
              <w:t>+2 370</w:t>
            </w:r>
          </w:p>
        </w:tc>
        <w:tc>
          <w:tcPr>
            <w:tcW w:w="546" w:type="pct"/>
            <w:shd w:val="clear" w:color="auto" w:fill="auto"/>
            <w:noWrap/>
            <w:hideMark/>
          </w:tcPr>
          <w:p w:rsidRPr="000E4E59" w:rsidR="00917057" w:rsidP="0084634B" w:rsidRDefault="00917057" w14:paraId="4CC46008" w14:textId="77777777">
            <w:pPr>
              <w:pStyle w:val="Normalutanindragellerluft"/>
              <w:jc w:val="right"/>
              <w:rPr>
                <w:sz w:val="20"/>
                <w:szCs w:val="20"/>
              </w:rPr>
            </w:pPr>
            <w:r w:rsidRPr="000E4E59">
              <w:rPr>
                <w:sz w:val="20"/>
                <w:szCs w:val="20"/>
              </w:rPr>
              <w:t>+2 420</w:t>
            </w:r>
          </w:p>
        </w:tc>
      </w:tr>
      <w:tr w:rsidRPr="000E4E59" w:rsidR="000E4E59" w:rsidTr="000E4E59" w14:paraId="4CC46010" w14:textId="77777777">
        <w:trPr>
          <w:trHeight w:val="255"/>
        </w:trPr>
        <w:tc>
          <w:tcPr>
            <w:tcW w:w="224" w:type="pct"/>
            <w:shd w:val="clear" w:color="auto" w:fill="auto"/>
            <w:noWrap/>
            <w:hideMark/>
          </w:tcPr>
          <w:p w:rsidRPr="000E4E59" w:rsidR="00917057" w:rsidP="000E4E59" w:rsidRDefault="00917057" w14:paraId="4CC4600A" w14:textId="77777777">
            <w:pPr>
              <w:pStyle w:val="Normalutanindragellerluft"/>
              <w:rPr>
                <w:sz w:val="20"/>
                <w:szCs w:val="20"/>
              </w:rPr>
            </w:pPr>
            <w:r w:rsidRPr="000E4E59">
              <w:rPr>
                <w:sz w:val="20"/>
                <w:szCs w:val="20"/>
              </w:rPr>
              <w:t>1:8</w:t>
            </w:r>
          </w:p>
        </w:tc>
        <w:tc>
          <w:tcPr>
            <w:tcW w:w="2593" w:type="pct"/>
            <w:shd w:val="clear" w:color="auto" w:fill="auto"/>
            <w:hideMark/>
          </w:tcPr>
          <w:p w:rsidRPr="000E4E59" w:rsidR="00917057" w:rsidP="000E4E59" w:rsidRDefault="00917057" w14:paraId="4CC4600B" w14:textId="77777777">
            <w:pPr>
              <w:pStyle w:val="Normalutanindragellerluft"/>
              <w:rPr>
                <w:sz w:val="20"/>
                <w:szCs w:val="20"/>
              </w:rPr>
            </w:pPr>
            <w:r w:rsidRPr="000E4E59">
              <w:rPr>
                <w:sz w:val="20"/>
                <w:szCs w:val="20"/>
              </w:rPr>
              <w:t>Bidrag till psykiatri</w:t>
            </w:r>
          </w:p>
        </w:tc>
        <w:tc>
          <w:tcPr>
            <w:tcW w:w="546" w:type="pct"/>
            <w:shd w:val="clear" w:color="auto" w:fill="auto"/>
            <w:noWrap/>
            <w:hideMark/>
          </w:tcPr>
          <w:p w:rsidRPr="000E4E59" w:rsidR="00917057" w:rsidP="0084634B" w:rsidRDefault="00917057" w14:paraId="4CC4600C" w14:textId="77777777">
            <w:pPr>
              <w:pStyle w:val="Normalutanindragellerluft"/>
              <w:jc w:val="right"/>
              <w:rPr>
                <w:sz w:val="20"/>
                <w:szCs w:val="20"/>
              </w:rPr>
            </w:pPr>
            <w:r w:rsidRPr="000E4E59">
              <w:rPr>
                <w:sz w:val="20"/>
                <w:szCs w:val="20"/>
              </w:rPr>
              <w:t>+130</w:t>
            </w:r>
          </w:p>
        </w:tc>
        <w:tc>
          <w:tcPr>
            <w:tcW w:w="546" w:type="pct"/>
            <w:shd w:val="clear" w:color="auto" w:fill="auto"/>
            <w:noWrap/>
            <w:hideMark/>
          </w:tcPr>
          <w:p w:rsidRPr="000E4E59" w:rsidR="00917057" w:rsidP="0084634B" w:rsidRDefault="00917057" w14:paraId="4CC4600D" w14:textId="77777777">
            <w:pPr>
              <w:pStyle w:val="Normalutanindragellerluft"/>
              <w:jc w:val="right"/>
              <w:rPr>
                <w:sz w:val="20"/>
                <w:szCs w:val="20"/>
              </w:rPr>
            </w:pPr>
            <w:r w:rsidRPr="000E4E59">
              <w:rPr>
                <w:sz w:val="20"/>
                <w:szCs w:val="20"/>
              </w:rPr>
              <w:t>+130</w:t>
            </w:r>
          </w:p>
        </w:tc>
        <w:tc>
          <w:tcPr>
            <w:tcW w:w="546" w:type="pct"/>
            <w:shd w:val="clear" w:color="auto" w:fill="auto"/>
            <w:noWrap/>
            <w:hideMark/>
          </w:tcPr>
          <w:p w:rsidRPr="000E4E59" w:rsidR="00917057" w:rsidP="0084634B" w:rsidRDefault="00917057" w14:paraId="4CC4600E" w14:textId="77777777">
            <w:pPr>
              <w:pStyle w:val="Normalutanindragellerluft"/>
              <w:jc w:val="right"/>
              <w:rPr>
                <w:sz w:val="20"/>
                <w:szCs w:val="20"/>
              </w:rPr>
            </w:pPr>
            <w:r w:rsidRPr="000E4E59">
              <w:rPr>
                <w:sz w:val="20"/>
                <w:szCs w:val="20"/>
              </w:rPr>
              <w:t>+125</w:t>
            </w:r>
          </w:p>
        </w:tc>
        <w:tc>
          <w:tcPr>
            <w:tcW w:w="546" w:type="pct"/>
            <w:shd w:val="clear" w:color="auto" w:fill="auto"/>
            <w:noWrap/>
            <w:hideMark/>
          </w:tcPr>
          <w:p w:rsidRPr="000E4E59" w:rsidR="00917057" w:rsidP="0084634B" w:rsidRDefault="00917057" w14:paraId="4CC4600F" w14:textId="77777777">
            <w:pPr>
              <w:pStyle w:val="Normalutanindragellerluft"/>
              <w:jc w:val="right"/>
              <w:rPr>
                <w:sz w:val="20"/>
                <w:szCs w:val="20"/>
              </w:rPr>
            </w:pPr>
            <w:r w:rsidRPr="000E4E59">
              <w:rPr>
                <w:sz w:val="20"/>
                <w:szCs w:val="20"/>
              </w:rPr>
              <w:t>+125</w:t>
            </w:r>
          </w:p>
        </w:tc>
      </w:tr>
      <w:tr w:rsidRPr="000E4E59" w:rsidR="000E4E59" w:rsidTr="000E4E59" w14:paraId="4CC46017" w14:textId="77777777">
        <w:trPr>
          <w:trHeight w:val="255"/>
        </w:trPr>
        <w:tc>
          <w:tcPr>
            <w:tcW w:w="224" w:type="pct"/>
            <w:shd w:val="clear" w:color="auto" w:fill="auto"/>
            <w:noWrap/>
            <w:hideMark/>
          </w:tcPr>
          <w:p w:rsidRPr="000E4E59" w:rsidR="00917057" w:rsidP="000E4E59" w:rsidRDefault="00917057" w14:paraId="4CC46011" w14:textId="77777777">
            <w:pPr>
              <w:pStyle w:val="Normalutanindragellerluft"/>
              <w:rPr>
                <w:sz w:val="20"/>
                <w:szCs w:val="20"/>
              </w:rPr>
            </w:pPr>
            <w:r w:rsidRPr="000E4E59">
              <w:rPr>
                <w:sz w:val="20"/>
                <w:szCs w:val="20"/>
              </w:rPr>
              <w:t>3:1</w:t>
            </w:r>
          </w:p>
        </w:tc>
        <w:tc>
          <w:tcPr>
            <w:tcW w:w="2593" w:type="pct"/>
            <w:shd w:val="clear" w:color="auto" w:fill="auto"/>
            <w:hideMark/>
          </w:tcPr>
          <w:p w:rsidRPr="000E4E59" w:rsidR="00917057" w:rsidP="000E4E59" w:rsidRDefault="00917057" w14:paraId="4CC46012" w14:textId="77777777">
            <w:pPr>
              <w:pStyle w:val="Normalutanindragellerluft"/>
              <w:rPr>
                <w:sz w:val="20"/>
                <w:szCs w:val="20"/>
              </w:rPr>
            </w:pPr>
            <w:r w:rsidRPr="000E4E59">
              <w:rPr>
                <w:sz w:val="20"/>
                <w:szCs w:val="20"/>
              </w:rPr>
              <w:t>Myndigheten för delaktighet</w:t>
            </w:r>
          </w:p>
        </w:tc>
        <w:tc>
          <w:tcPr>
            <w:tcW w:w="546" w:type="pct"/>
            <w:shd w:val="clear" w:color="auto" w:fill="auto"/>
            <w:noWrap/>
            <w:hideMark/>
          </w:tcPr>
          <w:p w:rsidRPr="000E4E59" w:rsidR="00917057" w:rsidP="0084634B" w:rsidRDefault="00917057" w14:paraId="4CC46013" w14:textId="77777777">
            <w:pPr>
              <w:pStyle w:val="Normalutanindragellerluft"/>
              <w:jc w:val="right"/>
              <w:rPr>
                <w:sz w:val="20"/>
                <w:szCs w:val="20"/>
              </w:rPr>
            </w:pPr>
            <w:r w:rsidRPr="000E4E59">
              <w:rPr>
                <w:sz w:val="20"/>
                <w:szCs w:val="20"/>
              </w:rPr>
              <w:t>+20</w:t>
            </w:r>
          </w:p>
        </w:tc>
        <w:tc>
          <w:tcPr>
            <w:tcW w:w="546" w:type="pct"/>
            <w:shd w:val="clear" w:color="auto" w:fill="auto"/>
            <w:noWrap/>
            <w:hideMark/>
          </w:tcPr>
          <w:p w:rsidRPr="000E4E59" w:rsidR="00917057" w:rsidP="0084634B" w:rsidRDefault="00917057" w14:paraId="4CC46014" w14:textId="77777777">
            <w:pPr>
              <w:pStyle w:val="Normalutanindragellerluft"/>
              <w:jc w:val="right"/>
              <w:rPr>
                <w:sz w:val="20"/>
                <w:szCs w:val="20"/>
              </w:rPr>
            </w:pPr>
            <w:r w:rsidRPr="000E4E59">
              <w:rPr>
                <w:sz w:val="20"/>
                <w:szCs w:val="20"/>
              </w:rPr>
              <w:t>+20</w:t>
            </w:r>
          </w:p>
        </w:tc>
        <w:tc>
          <w:tcPr>
            <w:tcW w:w="546" w:type="pct"/>
            <w:shd w:val="clear" w:color="auto" w:fill="auto"/>
            <w:noWrap/>
            <w:hideMark/>
          </w:tcPr>
          <w:p w:rsidRPr="000E4E59" w:rsidR="00917057" w:rsidP="0084634B" w:rsidRDefault="00917057" w14:paraId="4CC46015" w14:textId="77777777">
            <w:pPr>
              <w:pStyle w:val="Normalutanindragellerluft"/>
              <w:jc w:val="right"/>
              <w:rPr>
                <w:sz w:val="20"/>
                <w:szCs w:val="20"/>
              </w:rPr>
            </w:pPr>
            <w:r w:rsidRPr="000E4E59">
              <w:rPr>
                <w:sz w:val="20"/>
                <w:szCs w:val="20"/>
              </w:rPr>
              <w:t>+20</w:t>
            </w:r>
          </w:p>
        </w:tc>
        <w:tc>
          <w:tcPr>
            <w:tcW w:w="546" w:type="pct"/>
            <w:shd w:val="clear" w:color="auto" w:fill="auto"/>
            <w:noWrap/>
            <w:hideMark/>
          </w:tcPr>
          <w:p w:rsidRPr="000E4E59" w:rsidR="00917057" w:rsidP="0084634B" w:rsidRDefault="00917057" w14:paraId="4CC46016" w14:textId="77777777">
            <w:pPr>
              <w:pStyle w:val="Normalutanindragellerluft"/>
              <w:jc w:val="right"/>
              <w:rPr>
                <w:sz w:val="20"/>
                <w:szCs w:val="20"/>
              </w:rPr>
            </w:pPr>
            <w:r w:rsidRPr="000E4E59">
              <w:rPr>
                <w:sz w:val="20"/>
                <w:szCs w:val="20"/>
              </w:rPr>
              <w:t>+20</w:t>
            </w:r>
          </w:p>
        </w:tc>
      </w:tr>
      <w:tr w:rsidRPr="000E4E59" w:rsidR="000E4E59" w:rsidTr="000E4E59" w14:paraId="4CC4601E" w14:textId="77777777">
        <w:trPr>
          <w:trHeight w:val="255"/>
        </w:trPr>
        <w:tc>
          <w:tcPr>
            <w:tcW w:w="224" w:type="pct"/>
            <w:shd w:val="clear" w:color="auto" w:fill="auto"/>
            <w:noWrap/>
            <w:hideMark/>
          </w:tcPr>
          <w:p w:rsidRPr="000E4E59" w:rsidR="00917057" w:rsidP="000E4E59" w:rsidRDefault="00917057" w14:paraId="4CC46018" w14:textId="77777777">
            <w:pPr>
              <w:pStyle w:val="Normalutanindragellerluft"/>
              <w:rPr>
                <w:sz w:val="20"/>
                <w:szCs w:val="20"/>
              </w:rPr>
            </w:pPr>
            <w:r w:rsidRPr="000E4E59">
              <w:rPr>
                <w:sz w:val="20"/>
                <w:szCs w:val="20"/>
              </w:rPr>
              <w:t>4:4</w:t>
            </w:r>
          </w:p>
        </w:tc>
        <w:tc>
          <w:tcPr>
            <w:tcW w:w="2593" w:type="pct"/>
            <w:shd w:val="clear" w:color="auto" w:fill="auto"/>
            <w:hideMark/>
          </w:tcPr>
          <w:p w:rsidRPr="000E4E59" w:rsidR="00917057" w:rsidP="000E4E59" w:rsidRDefault="00917057" w14:paraId="4CC46019" w14:textId="77777777">
            <w:pPr>
              <w:pStyle w:val="Normalutanindragellerluft"/>
              <w:rPr>
                <w:sz w:val="20"/>
                <w:szCs w:val="20"/>
              </w:rPr>
            </w:pPr>
            <w:r w:rsidRPr="000E4E59">
              <w:rPr>
                <w:sz w:val="20"/>
                <w:szCs w:val="20"/>
              </w:rPr>
              <w:t>Kostnader för statlig assistansersättning</w:t>
            </w:r>
          </w:p>
        </w:tc>
        <w:tc>
          <w:tcPr>
            <w:tcW w:w="546" w:type="pct"/>
            <w:shd w:val="clear" w:color="auto" w:fill="auto"/>
            <w:noWrap/>
            <w:hideMark/>
          </w:tcPr>
          <w:p w:rsidRPr="000E4E59" w:rsidR="00917057" w:rsidP="0084634B" w:rsidRDefault="00917057" w14:paraId="4CC4601A" w14:textId="77777777">
            <w:pPr>
              <w:pStyle w:val="Normalutanindragellerluft"/>
              <w:jc w:val="right"/>
              <w:rPr>
                <w:sz w:val="20"/>
                <w:szCs w:val="20"/>
              </w:rPr>
            </w:pPr>
            <w:r w:rsidRPr="000E4E59">
              <w:rPr>
                <w:sz w:val="20"/>
                <w:szCs w:val="20"/>
              </w:rPr>
              <w:t>–111</w:t>
            </w:r>
          </w:p>
        </w:tc>
        <w:tc>
          <w:tcPr>
            <w:tcW w:w="546" w:type="pct"/>
            <w:shd w:val="clear" w:color="auto" w:fill="auto"/>
            <w:noWrap/>
            <w:hideMark/>
          </w:tcPr>
          <w:p w:rsidRPr="000E4E59" w:rsidR="00917057" w:rsidP="0084634B" w:rsidRDefault="00917057" w14:paraId="4CC4601B" w14:textId="77777777">
            <w:pPr>
              <w:pStyle w:val="Normalutanindragellerluft"/>
              <w:jc w:val="right"/>
              <w:rPr>
                <w:sz w:val="20"/>
                <w:szCs w:val="20"/>
              </w:rPr>
            </w:pPr>
            <w:r w:rsidRPr="000E4E59">
              <w:rPr>
                <w:sz w:val="20"/>
                <w:szCs w:val="20"/>
              </w:rPr>
              <w:t>–395</w:t>
            </w:r>
          </w:p>
        </w:tc>
        <w:tc>
          <w:tcPr>
            <w:tcW w:w="546" w:type="pct"/>
            <w:shd w:val="clear" w:color="auto" w:fill="auto"/>
            <w:noWrap/>
            <w:hideMark/>
          </w:tcPr>
          <w:p w:rsidRPr="000E4E59" w:rsidR="00917057" w:rsidP="0084634B" w:rsidRDefault="00917057" w14:paraId="4CC4601C" w14:textId="77777777">
            <w:pPr>
              <w:pStyle w:val="Normalutanindragellerluft"/>
              <w:jc w:val="right"/>
              <w:rPr>
                <w:sz w:val="20"/>
                <w:szCs w:val="20"/>
              </w:rPr>
            </w:pPr>
            <w:r w:rsidRPr="000E4E59">
              <w:rPr>
                <w:sz w:val="20"/>
                <w:szCs w:val="20"/>
              </w:rPr>
              <w:t>–632</w:t>
            </w:r>
          </w:p>
        </w:tc>
        <w:tc>
          <w:tcPr>
            <w:tcW w:w="546" w:type="pct"/>
            <w:shd w:val="clear" w:color="auto" w:fill="auto"/>
            <w:noWrap/>
            <w:hideMark/>
          </w:tcPr>
          <w:p w:rsidRPr="000E4E59" w:rsidR="00917057" w:rsidP="0084634B" w:rsidRDefault="00917057" w14:paraId="4CC4601D" w14:textId="77777777">
            <w:pPr>
              <w:pStyle w:val="Normalutanindragellerluft"/>
              <w:jc w:val="right"/>
              <w:rPr>
                <w:sz w:val="20"/>
                <w:szCs w:val="20"/>
              </w:rPr>
            </w:pPr>
            <w:r w:rsidRPr="000E4E59">
              <w:rPr>
                <w:sz w:val="20"/>
                <w:szCs w:val="20"/>
              </w:rPr>
              <w:t>–831</w:t>
            </w:r>
          </w:p>
        </w:tc>
      </w:tr>
      <w:tr w:rsidRPr="000E4E59" w:rsidR="000E4E59" w:rsidTr="000E4E59" w14:paraId="4CC46025" w14:textId="77777777">
        <w:trPr>
          <w:trHeight w:val="255"/>
        </w:trPr>
        <w:tc>
          <w:tcPr>
            <w:tcW w:w="224" w:type="pct"/>
            <w:shd w:val="clear" w:color="auto" w:fill="auto"/>
            <w:noWrap/>
            <w:hideMark/>
          </w:tcPr>
          <w:p w:rsidRPr="000E4E59" w:rsidR="00917057" w:rsidP="000E4E59" w:rsidRDefault="00917057" w14:paraId="4CC4601F" w14:textId="77777777">
            <w:pPr>
              <w:pStyle w:val="Normalutanindragellerluft"/>
              <w:rPr>
                <w:sz w:val="20"/>
                <w:szCs w:val="20"/>
              </w:rPr>
            </w:pPr>
            <w:r w:rsidRPr="000E4E59">
              <w:rPr>
                <w:sz w:val="20"/>
                <w:szCs w:val="20"/>
              </w:rPr>
              <w:t>4:5</w:t>
            </w:r>
          </w:p>
        </w:tc>
        <w:tc>
          <w:tcPr>
            <w:tcW w:w="2593" w:type="pct"/>
            <w:shd w:val="clear" w:color="auto" w:fill="auto"/>
            <w:hideMark/>
          </w:tcPr>
          <w:p w:rsidRPr="000E4E59" w:rsidR="00917057" w:rsidP="000E4E59" w:rsidRDefault="00917057" w14:paraId="4CC46020" w14:textId="77777777">
            <w:pPr>
              <w:pStyle w:val="Normalutanindragellerluft"/>
              <w:rPr>
                <w:sz w:val="20"/>
                <w:szCs w:val="20"/>
              </w:rPr>
            </w:pPr>
            <w:r w:rsidRPr="000E4E59">
              <w:rPr>
                <w:sz w:val="20"/>
                <w:szCs w:val="20"/>
              </w:rPr>
              <w:t>Stimulansbidrag och åtgärder inom äldreområdet</w:t>
            </w:r>
          </w:p>
        </w:tc>
        <w:tc>
          <w:tcPr>
            <w:tcW w:w="546" w:type="pct"/>
            <w:shd w:val="clear" w:color="auto" w:fill="auto"/>
            <w:noWrap/>
            <w:hideMark/>
          </w:tcPr>
          <w:p w:rsidRPr="000E4E59" w:rsidR="00917057" w:rsidP="0084634B" w:rsidRDefault="00917057" w14:paraId="4CC46021" w14:textId="77777777">
            <w:pPr>
              <w:pStyle w:val="Normalutanindragellerluft"/>
              <w:jc w:val="right"/>
              <w:rPr>
                <w:sz w:val="20"/>
                <w:szCs w:val="20"/>
              </w:rPr>
            </w:pPr>
            <w:r w:rsidRPr="000E4E59">
              <w:rPr>
                <w:sz w:val="20"/>
                <w:szCs w:val="20"/>
              </w:rPr>
              <w:t>+450</w:t>
            </w:r>
          </w:p>
        </w:tc>
        <w:tc>
          <w:tcPr>
            <w:tcW w:w="546" w:type="pct"/>
            <w:shd w:val="clear" w:color="auto" w:fill="auto"/>
            <w:noWrap/>
            <w:hideMark/>
          </w:tcPr>
          <w:p w:rsidRPr="000E4E59" w:rsidR="00917057" w:rsidP="0084634B" w:rsidRDefault="00917057" w14:paraId="4CC46022" w14:textId="77777777">
            <w:pPr>
              <w:pStyle w:val="Normalutanindragellerluft"/>
              <w:jc w:val="right"/>
              <w:rPr>
                <w:sz w:val="20"/>
                <w:szCs w:val="20"/>
              </w:rPr>
            </w:pPr>
            <w:r w:rsidRPr="000E4E59">
              <w:rPr>
                <w:sz w:val="20"/>
                <w:szCs w:val="20"/>
              </w:rPr>
              <w:t>+950</w:t>
            </w:r>
          </w:p>
        </w:tc>
        <w:tc>
          <w:tcPr>
            <w:tcW w:w="546" w:type="pct"/>
            <w:shd w:val="clear" w:color="auto" w:fill="auto"/>
            <w:noWrap/>
            <w:hideMark/>
          </w:tcPr>
          <w:p w:rsidRPr="000E4E59" w:rsidR="00917057" w:rsidP="0084634B" w:rsidRDefault="00917057" w14:paraId="4CC46023" w14:textId="77777777">
            <w:pPr>
              <w:pStyle w:val="Normalutanindragellerluft"/>
              <w:jc w:val="right"/>
              <w:rPr>
                <w:sz w:val="20"/>
                <w:szCs w:val="20"/>
              </w:rPr>
            </w:pPr>
            <w:r w:rsidRPr="000E4E59">
              <w:rPr>
                <w:sz w:val="20"/>
                <w:szCs w:val="20"/>
              </w:rPr>
              <w:t>+1 350</w:t>
            </w:r>
          </w:p>
        </w:tc>
        <w:tc>
          <w:tcPr>
            <w:tcW w:w="546" w:type="pct"/>
            <w:shd w:val="clear" w:color="auto" w:fill="auto"/>
            <w:noWrap/>
            <w:hideMark/>
          </w:tcPr>
          <w:p w:rsidRPr="000E4E59" w:rsidR="00917057" w:rsidP="0084634B" w:rsidRDefault="00917057" w14:paraId="4CC46024" w14:textId="77777777">
            <w:pPr>
              <w:pStyle w:val="Normalutanindragellerluft"/>
              <w:jc w:val="right"/>
              <w:rPr>
                <w:sz w:val="20"/>
                <w:szCs w:val="20"/>
              </w:rPr>
            </w:pPr>
            <w:r w:rsidRPr="000E4E59">
              <w:rPr>
                <w:sz w:val="20"/>
                <w:szCs w:val="20"/>
              </w:rPr>
              <w:t>+1 750</w:t>
            </w:r>
          </w:p>
        </w:tc>
      </w:tr>
      <w:tr w:rsidRPr="000E4E59" w:rsidR="000E4E59" w:rsidTr="000E4E59" w14:paraId="4CC4602C" w14:textId="77777777">
        <w:trPr>
          <w:trHeight w:val="255"/>
        </w:trPr>
        <w:tc>
          <w:tcPr>
            <w:tcW w:w="224" w:type="pct"/>
            <w:shd w:val="clear" w:color="auto" w:fill="auto"/>
            <w:noWrap/>
            <w:hideMark/>
          </w:tcPr>
          <w:p w:rsidRPr="000E4E59" w:rsidR="00917057" w:rsidP="000E4E59" w:rsidRDefault="00917057" w14:paraId="4CC46026" w14:textId="77777777">
            <w:pPr>
              <w:pStyle w:val="Normalutanindragellerluft"/>
              <w:rPr>
                <w:sz w:val="20"/>
                <w:szCs w:val="20"/>
              </w:rPr>
            </w:pPr>
            <w:r w:rsidRPr="000E4E59">
              <w:rPr>
                <w:sz w:val="20"/>
                <w:szCs w:val="20"/>
              </w:rPr>
              <w:t>4:7</w:t>
            </w:r>
          </w:p>
        </w:tc>
        <w:tc>
          <w:tcPr>
            <w:tcW w:w="2593" w:type="pct"/>
            <w:shd w:val="clear" w:color="auto" w:fill="auto"/>
            <w:hideMark/>
          </w:tcPr>
          <w:p w:rsidRPr="000E4E59" w:rsidR="00917057" w:rsidP="000E4E59" w:rsidRDefault="00917057" w14:paraId="4CC46027" w14:textId="77777777">
            <w:pPr>
              <w:pStyle w:val="Normalutanindragellerluft"/>
              <w:rPr>
                <w:sz w:val="20"/>
                <w:szCs w:val="20"/>
              </w:rPr>
            </w:pPr>
            <w:r w:rsidRPr="000E4E59">
              <w:rPr>
                <w:sz w:val="20"/>
                <w:szCs w:val="20"/>
              </w:rPr>
              <w:t>Bidrag till utveckling av socialt arbete m.m.</w:t>
            </w:r>
          </w:p>
        </w:tc>
        <w:tc>
          <w:tcPr>
            <w:tcW w:w="546" w:type="pct"/>
            <w:shd w:val="clear" w:color="auto" w:fill="auto"/>
            <w:noWrap/>
            <w:hideMark/>
          </w:tcPr>
          <w:p w:rsidRPr="000E4E59" w:rsidR="00917057" w:rsidP="0084634B" w:rsidRDefault="00917057" w14:paraId="4CC46028" w14:textId="77777777">
            <w:pPr>
              <w:pStyle w:val="Normalutanindragellerluft"/>
              <w:jc w:val="right"/>
              <w:rPr>
                <w:sz w:val="20"/>
                <w:szCs w:val="20"/>
              </w:rPr>
            </w:pPr>
            <w:r w:rsidRPr="000E4E59">
              <w:rPr>
                <w:sz w:val="20"/>
                <w:szCs w:val="20"/>
              </w:rPr>
              <w:t>+10</w:t>
            </w:r>
          </w:p>
        </w:tc>
        <w:tc>
          <w:tcPr>
            <w:tcW w:w="546" w:type="pct"/>
            <w:shd w:val="clear" w:color="auto" w:fill="auto"/>
            <w:noWrap/>
            <w:hideMark/>
          </w:tcPr>
          <w:p w:rsidRPr="000E4E59" w:rsidR="00917057" w:rsidP="0084634B" w:rsidRDefault="00917057" w14:paraId="4CC46029" w14:textId="77777777">
            <w:pPr>
              <w:pStyle w:val="Normalutanindragellerluft"/>
              <w:jc w:val="right"/>
              <w:rPr>
                <w:sz w:val="20"/>
                <w:szCs w:val="20"/>
              </w:rPr>
            </w:pPr>
            <w:r w:rsidRPr="000E4E59">
              <w:rPr>
                <w:sz w:val="20"/>
                <w:szCs w:val="20"/>
              </w:rPr>
              <w:t>+10</w:t>
            </w:r>
          </w:p>
        </w:tc>
        <w:tc>
          <w:tcPr>
            <w:tcW w:w="546" w:type="pct"/>
            <w:shd w:val="clear" w:color="auto" w:fill="auto"/>
            <w:noWrap/>
            <w:hideMark/>
          </w:tcPr>
          <w:p w:rsidRPr="000E4E59" w:rsidR="00917057" w:rsidP="0084634B" w:rsidRDefault="00917057" w14:paraId="4CC4602A" w14:textId="77777777">
            <w:pPr>
              <w:pStyle w:val="Normalutanindragellerluft"/>
              <w:jc w:val="right"/>
              <w:rPr>
                <w:sz w:val="20"/>
                <w:szCs w:val="20"/>
              </w:rPr>
            </w:pPr>
            <w:r w:rsidRPr="000E4E59">
              <w:rPr>
                <w:sz w:val="20"/>
                <w:szCs w:val="20"/>
              </w:rPr>
              <w:t>+10</w:t>
            </w:r>
          </w:p>
        </w:tc>
        <w:tc>
          <w:tcPr>
            <w:tcW w:w="546" w:type="pct"/>
            <w:shd w:val="clear" w:color="auto" w:fill="auto"/>
            <w:noWrap/>
            <w:hideMark/>
          </w:tcPr>
          <w:p w:rsidRPr="000E4E59" w:rsidR="00917057" w:rsidP="0084634B" w:rsidRDefault="00917057" w14:paraId="4CC4602B" w14:textId="77777777">
            <w:pPr>
              <w:pStyle w:val="Normalutanindragellerluft"/>
              <w:jc w:val="right"/>
              <w:rPr>
                <w:sz w:val="20"/>
                <w:szCs w:val="20"/>
              </w:rPr>
            </w:pPr>
            <w:r w:rsidRPr="000E4E59">
              <w:rPr>
                <w:sz w:val="20"/>
                <w:szCs w:val="20"/>
              </w:rPr>
              <w:t>+10</w:t>
            </w:r>
          </w:p>
        </w:tc>
      </w:tr>
      <w:tr w:rsidRPr="000E4E59" w:rsidR="000E4E59" w:rsidTr="000E4E59" w14:paraId="4CC46033" w14:textId="77777777">
        <w:trPr>
          <w:trHeight w:val="255"/>
        </w:trPr>
        <w:tc>
          <w:tcPr>
            <w:tcW w:w="224" w:type="pct"/>
            <w:shd w:val="clear" w:color="auto" w:fill="auto"/>
            <w:noWrap/>
            <w:hideMark/>
          </w:tcPr>
          <w:p w:rsidRPr="000E4E59" w:rsidR="00917057" w:rsidP="000E4E59" w:rsidRDefault="00917057" w14:paraId="4CC4602D" w14:textId="77777777">
            <w:pPr>
              <w:pStyle w:val="Normalutanindragellerluft"/>
              <w:rPr>
                <w:sz w:val="20"/>
                <w:szCs w:val="20"/>
              </w:rPr>
            </w:pPr>
            <w:r w:rsidRPr="000E4E59">
              <w:rPr>
                <w:sz w:val="20"/>
                <w:szCs w:val="20"/>
              </w:rPr>
              <w:t>8:1</w:t>
            </w:r>
          </w:p>
        </w:tc>
        <w:tc>
          <w:tcPr>
            <w:tcW w:w="2593" w:type="pct"/>
            <w:shd w:val="clear" w:color="auto" w:fill="auto"/>
            <w:hideMark/>
          </w:tcPr>
          <w:p w:rsidRPr="000E4E59" w:rsidR="00917057" w:rsidP="000E4E59" w:rsidRDefault="00917057" w14:paraId="4CC4602E" w14:textId="77777777">
            <w:pPr>
              <w:pStyle w:val="Normalutanindragellerluft"/>
              <w:rPr>
                <w:sz w:val="20"/>
                <w:szCs w:val="20"/>
              </w:rPr>
            </w:pPr>
            <w:r w:rsidRPr="000E4E59">
              <w:rPr>
                <w:sz w:val="20"/>
                <w:szCs w:val="20"/>
              </w:rPr>
              <w:t>Socialstyrelsen</w:t>
            </w:r>
          </w:p>
        </w:tc>
        <w:tc>
          <w:tcPr>
            <w:tcW w:w="546" w:type="pct"/>
            <w:shd w:val="clear" w:color="auto" w:fill="auto"/>
            <w:noWrap/>
            <w:hideMark/>
          </w:tcPr>
          <w:p w:rsidRPr="000E4E59" w:rsidR="00917057" w:rsidP="0084634B" w:rsidRDefault="00917057" w14:paraId="4CC4602F" w14:textId="1E0B33CE">
            <w:pPr>
              <w:pStyle w:val="Normalutanindragellerluft"/>
              <w:jc w:val="right"/>
              <w:rPr>
                <w:sz w:val="20"/>
                <w:szCs w:val="20"/>
              </w:rPr>
            </w:pPr>
            <w:r w:rsidRPr="000E4E59">
              <w:rPr>
                <w:sz w:val="20"/>
                <w:szCs w:val="20"/>
              </w:rPr>
              <w:t>+1</w:t>
            </w:r>
            <w:r w:rsidRPr="000E4E59" w:rsidR="00AC79AB">
              <w:rPr>
                <w:sz w:val="20"/>
                <w:szCs w:val="20"/>
              </w:rPr>
              <w:t>00</w:t>
            </w:r>
          </w:p>
        </w:tc>
        <w:tc>
          <w:tcPr>
            <w:tcW w:w="546" w:type="pct"/>
            <w:shd w:val="clear" w:color="auto" w:fill="auto"/>
            <w:noWrap/>
            <w:hideMark/>
          </w:tcPr>
          <w:p w:rsidRPr="000E4E59" w:rsidR="00917057" w:rsidP="0084634B" w:rsidRDefault="00917057" w14:paraId="4CC46030" w14:textId="32B88998">
            <w:pPr>
              <w:pStyle w:val="Normalutanindragellerluft"/>
              <w:jc w:val="right"/>
              <w:rPr>
                <w:sz w:val="20"/>
                <w:szCs w:val="20"/>
              </w:rPr>
            </w:pPr>
            <w:r w:rsidRPr="000E4E59">
              <w:rPr>
                <w:sz w:val="20"/>
                <w:szCs w:val="20"/>
              </w:rPr>
              <w:t>+1</w:t>
            </w:r>
            <w:r w:rsidRPr="000E4E59" w:rsidR="00AC79AB">
              <w:rPr>
                <w:sz w:val="20"/>
                <w:szCs w:val="20"/>
              </w:rPr>
              <w:t>0</w:t>
            </w:r>
            <w:r w:rsidRPr="000E4E59">
              <w:rPr>
                <w:sz w:val="20"/>
                <w:szCs w:val="20"/>
              </w:rPr>
              <w:t>0</w:t>
            </w:r>
          </w:p>
        </w:tc>
        <w:tc>
          <w:tcPr>
            <w:tcW w:w="546" w:type="pct"/>
            <w:shd w:val="clear" w:color="auto" w:fill="auto"/>
            <w:noWrap/>
            <w:hideMark/>
          </w:tcPr>
          <w:p w:rsidRPr="000E4E59" w:rsidR="00917057" w:rsidP="0084634B" w:rsidRDefault="00917057" w14:paraId="4CC46031" w14:textId="0CEE6790">
            <w:pPr>
              <w:pStyle w:val="Normalutanindragellerluft"/>
              <w:jc w:val="right"/>
              <w:rPr>
                <w:sz w:val="20"/>
                <w:szCs w:val="20"/>
              </w:rPr>
            </w:pPr>
            <w:r w:rsidRPr="000E4E59">
              <w:rPr>
                <w:sz w:val="20"/>
                <w:szCs w:val="20"/>
              </w:rPr>
              <w:t>+1</w:t>
            </w:r>
            <w:r w:rsidRPr="000E4E59" w:rsidR="00AC79AB">
              <w:rPr>
                <w:sz w:val="20"/>
                <w:szCs w:val="20"/>
              </w:rPr>
              <w:t>0</w:t>
            </w:r>
            <w:r w:rsidRPr="000E4E59">
              <w:rPr>
                <w:sz w:val="20"/>
                <w:szCs w:val="20"/>
              </w:rPr>
              <w:t>0</w:t>
            </w:r>
          </w:p>
        </w:tc>
        <w:tc>
          <w:tcPr>
            <w:tcW w:w="546" w:type="pct"/>
            <w:shd w:val="clear" w:color="auto" w:fill="auto"/>
            <w:noWrap/>
            <w:hideMark/>
          </w:tcPr>
          <w:p w:rsidRPr="000E4E59" w:rsidR="00917057" w:rsidP="0084634B" w:rsidRDefault="00917057" w14:paraId="4CC46032" w14:textId="123FC014">
            <w:pPr>
              <w:pStyle w:val="Normalutanindragellerluft"/>
              <w:jc w:val="right"/>
              <w:rPr>
                <w:sz w:val="20"/>
                <w:szCs w:val="20"/>
              </w:rPr>
            </w:pPr>
            <w:r w:rsidRPr="000E4E59">
              <w:rPr>
                <w:sz w:val="20"/>
                <w:szCs w:val="20"/>
              </w:rPr>
              <w:t>+1</w:t>
            </w:r>
            <w:r w:rsidRPr="000E4E59" w:rsidR="00AC79AB">
              <w:rPr>
                <w:sz w:val="20"/>
                <w:szCs w:val="20"/>
              </w:rPr>
              <w:t>0</w:t>
            </w:r>
            <w:r w:rsidRPr="000E4E59">
              <w:rPr>
                <w:sz w:val="20"/>
                <w:szCs w:val="20"/>
              </w:rPr>
              <w:t>0</w:t>
            </w:r>
          </w:p>
        </w:tc>
      </w:tr>
      <w:tr w:rsidRPr="000E4E59" w:rsidR="000E4E59" w:rsidTr="000E4E59" w14:paraId="4CC4603A" w14:textId="77777777">
        <w:trPr>
          <w:trHeight w:val="255"/>
        </w:trPr>
        <w:tc>
          <w:tcPr>
            <w:tcW w:w="224" w:type="pct"/>
            <w:shd w:val="clear" w:color="auto" w:fill="auto"/>
            <w:noWrap/>
            <w:hideMark/>
          </w:tcPr>
          <w:p w:rsidRPr="000E4E59" w:rsidR="00917057" w:rsidP="000E4E59" w:rsidRDefault="00917057" w14:paraId="4CC46034" w14:textId="77777777">
            <w:pPr>
              <w:pStyle w:val="Normalutanindragellerluft"/>
            </w:pPr>
            <w:r w:rsidRPr="000E4E59">
              <w:t> </w:t>
            </w:r>
          </w:p>
        </w:tc>
        <w:tc>
          <w:tcPr>
            <w:tcW w:w="2593" w:type="pct"/>
            <w:shd w:val="clear" w:color="auto" w:fill="auto"/>
            <w:hideMark/>
          </w:tcPr>
          <w:p w:rsidRPr="000E4E59" w:rsidR="00917057" w:rsidP="000E4E59" w:rsidRDefault="00917057" w14:paraId="4CC46035" w14:textId="77777777">
            <w:pPr>
              <w:pStyle w:val="Normalutanindragellerluft"/>
              <w:rPr>
                <w:i/>
                <w:sz w:val="20"/>
                <w:szCs w:val="20"/>
              </w:rPr>
            </w:pPr>
            <w:r w:rsidRPr="000E4E59">
              <w:rPr>
                <w:i/>
                <w:sz w:val="20"/>
                <w:szCs w:val="20"/>
              </w:rPr>
              <w:t>Nya anslag</w:t>
            </w:r>
          </w:p>
        </w:tc>
        <w:tc>
          <w:tcPr>
            <w:tcW w:w="546" w:type="pct"/>
            <w:shd w:val="clear" w:color="auto" w:fill="auto"/>
            <w:noWrap/>
            <w:hideMark/>
          </w:tcPr>
          <w:p w:rsidRPr="000E4E59" w:rsidR="00917057" w:rsidP="0084634B" w:rsidRDefault="00917057" w14:paraId="4CC46036" w14:textId="77777777">
            <w:pPr>
              <w:pStyle w:val="Normalutanindragellerluft"/>
              <w:jc w:val="right"/>
            </w:pPr>
            <w:r w:rsidRPr="000E4E59">
              <w:t> </w:t>
            </w:r>
          </w:p>
        </w:tc>
        <w:tc>
          <w:tcPr>
            <w:tcW w:w="546" w:type="pct"/>
            <w:shd w:val="clear" w:color="auto" w:fill="auto"/>
            <w:noWrap/>
            <w:hideMark/>
          </w:tcPr>
          <w:p w:rsidRPr="000E4E59" w:rsidR="00917057" w:rsidP="0084634B" w:rsidRDefault="00917057" w14:paraId="4CC46037" w14:textId="77777777">
            <w:pPr>
              <w:pStyle w:val="Normalutanindragellerluft"/>
              <w:jc w:val="right"/>
            </w:pPr>
            <w:r w:rsidRPr="000E4E59">
              <w:t> </w:t>
            </w:r>
          </w:p>
        </w:tc>
        <w:tc>
          <w:tcPr>
            <w:tcW w:w="546" w:type="pct"/>
            <w:shd w:val="clear" w:color="auto" w:fill="auto"/>
            <w:noWrap/>
            <w:hideMark/>
          </w:tcPr>
          <w:p w:rsidRPr="000E4E59" w:rsidR="00917057" w:rsidP="0084634B" w:rsidRDefault="00917057" w14:paraId="4CC46038" w14:textId="77777777">
            <w:pPr>
              <w:pStyle w:val="Normalutanindragellerluft"/>
              <w:jc w:val="right"/>
            </w:pPr>
            <w:r w:rsidRPr="000E4E59">
              <w:t> </w:t>
            </w:r>
          </w:p>
        </w:tc>
        <w:tc>
          <w:tcPr>
            <w:tcW w:w="546" w:type="pct"/>
            <w:shd w:val="clear" w:color="auto" w:fill="auto"/>
            <w:noWrap/>
            <w:hideMark/>
          </w:tcPr>
          <w:p w:rsidRPr="000E4E59" w:rsidR="00917057" w:rsidP="0084634B" w:rsidRDefault="00917057" w14:paraId="4CC46039" w14:textId="77777777">
            <w:pPr>
              <w:pStyle w:val="Normalutanindragellerluft"/>
              <w:jc w:val="right"/>
            </w:pPr>
            <w:r w:rsidRPr="000E4E59">
              <w:t> </w:t>
            </w:r>
          </w:p>
        </w:tc>
      </w:tr>
      <w:tr w:rsidRPr="000E4E59" w:rsidR="000E4E59" w:rsidTr="000E4E59" w14:paraId="4CC46041" w14:textId="77777777">
        <w:trPr>
          <w:trHeight w:val="255"/>
        </w:trPr>
        <w:tc>
          <w:tcPr>
            <w:tcW w:w="224" w:type="pct"/>
            <w:shd w:val="clear" w:color="auto" w:fill="auto"/>
            <w:noWrap/>
            <w:hideMark/>
          </w:tcPr>
          <w:p w:rsidRPr="000E4E59" w:rsidR="00917057" w:rsidP="000E4E59" w:rsidRDefault="00917057" w14:paraId="4CC4603B" w14:textId="77777777">
            <w:pPr>
              <w:pStyle w:val="Normalutanindragellerluft"/>
              <w:rPr>
                <w:sz w:val="20"/>
                <w:szCs w:val="20"/>
              </w:rPr>
            </w:pPr>
            <w:r w:rsidRPr="000E4E59">
              <w:rPr>
                <w:sz w:val="20"/>
                <w:szCs w:val="20"/>
              </w:rPr>
              <w:t>9:1</w:t>
            </w:r>
          </w:p>
        </w:tc>
        <w:tc>
          <w:tcPr>
            <w:tcW w:w="2593" w:type="pct"/>
            <w:shd w:val="clear" w:color="auto" w:fill="auto"/>
            <w:hideMark/>
          </w:tcPr>
          <w:p w:rsidRPr="000E4E59" w:rsidR="00917057" w:rsidP="000E4E59" w:rsidRDefault="00917057" w14:paraId="4CC4603C" w14:textId="77777777">
            <w:pPr>
              <w:pStyle w:val="Normalutanindragellerluft"/>
              <w:rPr>
                <w:sz w:val="20"/>
                <w:szCs w:val="20"/>
              </w:rPr>
            </w:pPr>
            <w:r w:rsidRPr="000E4E59">
              <w:rPr>
                <w:sz w:val="20"/>
                <w:szCs w:val="20"/>
              </w:rPr>
              <w:t xml:space="preserve">Glasögon </w:t>
            </w:r>
          </w:p>
        </w:tc>
        <w:tc>
          <w:tcPr>
            <w:tcW w:w="546" w:type="pct"/>
            <w:shd w:val="clear" w:color="auto" w:fill="auto"/>
            <w:noWrap/>
            <w:hideMark/>
          </w:tcPr>
          <w:p w:rsidRPr="000E4E59" w:rsidR="00917057" w:rsidP="0084634B" w:rsidRDefault="00917057" w14:paraId="4CC4603D" w14:textId="77777777">
            <w:pPr>
              <w:pStyle w:val="Normalutanindragellerluft"/>
              <w:jc w:val="right"/>
              <w:rPr>
                <w:sz w:val="20"/>
                <w:szCs w:val="20"/>
              </w:rPr>
            </w:pPr>
            <w:r w:rsidRPr="000E4E59">
              <w:rPr>
                <w:sz w:val="20"/>
                <w:szCs w:val="20"/>
              </w:rPr>
              <w:t>+51</w:t>
            </w:r>
          </w:p>
        </w:tc>
        <w:tc>
          <w:tcPr>
            <w:tcW w:w="546" w:type="pct"/>
            <w:shd w:val="clear" w:color="auto" w:fill="auto"/>
            <w:noWrap/>
            <w:hideMark/>
          </w:tcPr>
          <w:p w:rsidRPr="000E4E59" w:rsidR="00917057" w:rsidP="0084634B" w:rsidRDefault="00917057" w14:paraId="4CC4603E" w14:textId="77777777">
            <w:pPr>
              <w:pStyle w:val="Normalutanindragellerluft"/>
              <w:jc w:val="right"/>
              <w:rPr>
                <w:sz w:val="20"/>
                <w:szCs w:val="20"/>
              </w:rPr>
            </w:pPr>
            <w:r w:rsidRPr="000E4E59">
              <w:rPr>
                <w:sz w:val="20"/>
                <w:szCs w:val="20"/>
              </w:rPr>
              <w:t>+51</w:t>
            </w:r>
          </w:p>
        </w:tc>
        <w:tc>
          <w:tcPr>
            <w:tcW w:w="546" w:type="pct"/>
            <w:shd w:val="clear" w:color="auto" w:fill="auto"/>
            <w:noWrap/>
            <w:hideMark/>
          </w:tcPr>
          <w:p w:rsidRPr="000E4E59" w:rsidR="00917057" w:rsidP="0084634B" w:rsidRDefault="00917057" w14:paraId="4CC4603F" w14:textId="77777777">
            <w:pPr>
              <w:pStyle w:val="Normalutanindragellerluft"/>
              <w:jc w:val="right"/>
              <w:rPr>
                <w:sz w:val="20"/>
                <w:szCs w:val="20"/>
              </w:rPr>
            </w:pPr>
            <w:r w:rsidRPr="000E4E59">
              <w:rPr>
                <w:sz w:val="20"/>
                <w:szCs w:val="20"/>
              </w:rPr>
              <w:t>+51</w:t>
            </w:r>
          </w:p>
        </w:tc>
        <w:tc>
          <w:tcPr>
            <w:tcW w:w="546" w:type="pct"/>
            <w:shd w:val="clear" w:color="auto" w:fill="auto"/>
            <w:noWrap/>
            <w:hideMark/>
          </w:tcPr>
          <w:p w:rsidRPr="000E4E59" w:rsidR="00917057" w:rsidP="0084634B" w:rsidRDefault="00917057" w14:paraId="4CC46040" w14:textId="77777777">
            <w:pPr>
              <w:pStyle w:val="Normalutanindragellerluft"/>
              <w:jc w:val="right"/>
              <w:rPr>
                <w:sz w:val="20"/>
                <w:szCs w:val="20"/>
              </w:rPr>
            </w:pPr>
            <w:r w:rsidRPr="000E4E59">
              <w:rPr>
                <w:sz w:val="20"/>
                <w:szCs w:val="20"/>
              </w:rPr>
              <w:t>+51</w:t>
            </w:r>
          </w:p>
        </w:tc>
      </w:tr>
      <w:tr w:rsidRPr="000E4E59" w:rsidR="000E4E59" w:rsidTr="000E4E59" w14:paraId="4CC46048" w14:textId="77777777">
        <w:trPr>
          <w:trHeight w:val="255"/>
        </w:trPr>
        <w:tc>
          <w:tcPr>
            <w:tcW w:w="224" w:type="pct"/>
            <w:shd w:val="clear" w:color="auto" w:fill="auto"/>
            <w:noWrap/>
            <w:hideMark/>
          </w:tcPr>
          <w:p w:rsidRPr="000E4E59" w:rsidR="00917057" w:rsidP="000E4E59" w:rsidRDefault="00917057" w14:paraId="4CC46042" w14:textId="77777777">
            <w:pPr>
              <w:pStyle w:val="Normalutanindragellerluft"/>
              <w:rPr>
                <w:sz w:val="20"/>
                <w:szCs w:val="20"/>
              </w:rPr>
            </w:pPr>
            <w:r w:rsidRPr="000E4E59">
              <w:rPr>
                <w:sz w:val="20"/>
                <w:szCs w:val="20"/>
              </w:rPr>
              <w:t>9:2</w:t>
            </w:r>
          </w:p>
        </w:tc>
        <w:tc>
          <w:tcPr>
            <w:tcW w:w="2593" w:type="pct"/>
            <w:shd w:val="clear" w:color="auto" w:fill="auto"/>
            <w:hideMark/>
          </w:tcPr>
          <w:p w:rsidRPr="000E4E59" w:rsidR="00917057" w:rsidP="000E4E59" w:rsidRDefault="00917057" w14:paraId="4CC46043" w14:textId="77777777">
            <w:pPr>
              <w:pStyle w:val="Normalutanindragellerluft"/>
              <w:rPr>
                <w:sz w:val="20"/>
                <w:szCs w:val="20"/>
              </w:rPr>
            </w:pPr>
            <w:r w:rsidRPr="000E4E59">
              <w:rPr>
                <w:sz w:val="20"/>
                <w:szCs w:val="20"/>
              </w:rPr>
              <w:t>Faderskapstest</w:t>
            </w:r>
          </w:p>
        </w:tc>
        <w:tc>
          <w:tcPr>
            <w:tcW w:w="546" w:type="pct"/>
            <w:shd w:val="clear" w:color="auto" w:fill="auto"/>
            <w:noWrap/>
            <w:hideMark/>
          </w:tcPr>
          <w:p w:rsidRPr="000E4E59" w:rsidR="00917057" w:rsidP="0084634B" w:rsidRDefault="00917057" w14:paraId="4CC46044" w14:textId="77777777">
            <w:pPr>
              <w:pStyle w:val="Normalutanindragellerluft"/>
              <w:jc w:val="right"/>
              <w:rPr>
                <w:sz w:val="20"/>
                <w:szCs w:val="20"/>
              </w:rPr>
            </w:pPr>
            <w:r w:rsidRPr="000E4E59">
              <w:rPr>
                <w:sz w:val="20"/>
                <w:szCs w:val="20"/>
              </w:rPr>
              <w:t>+25</w:t>
            </w:r>
          </w:p>
        </w:tc>
        <w:tc>
          <w:tcPr>
            <w:tcW w:w="546" w:type="pct"/>
            <w:shd w:val="clear" w:color="auto" w:fill="auto"/>
            <w:noWrap/>
            <w:hideMark/>
          </w:tcPr>
          <w:p w:rsidRPr="000E4E59" w:rsidR="00917057" w:rsidP="0084634B" w:rsidRDefault="00917057" w14:paraId="4CC46045" w14:textId="77777777">
            <w:pPr>
              <w:pStyle w:val="Normalutanindragellerluft"/>
              <w:jc w:val="right"/>
              <w:rPr>
                <w:sz w:val="20"/>
                <w:szCs w:val="20"/>
              </w:rPr>
            </w:pPr>
            <w:r w:rsidRPr="000E4E59">
              <w:rPr>
                <w:sz w:val="20"/>
                <w:szCs w:val="20"/>
              </w:rPr>
              <w:t>+25</w:t>
            </w:r>
          </w:p>
        </w:tc>
        <w:tc>
          <w:tcPr>
            <w:tcW w:w="546" w:type="pct"/>
            <w:shd w:val="clear" w:color="auto" w:fill="auto"/>
            <w:noWrap/>
            <w:hideMark/>
          </w:tcPr>
          <w:p w:rsidRPr="000E4E59" w:rsidR="00917057" w:rsidP="0084634B" w:rsidRDefault="00917057" w14:paraId="4CC46046" w14:textId="77777777">
            <w:pPr>
              <w:pStyle w:val="Normalutanindragellerluft"/>
              <w:jc w:val="right"/>
              <w:rPr>
                <w:sz w:val="20"/>
                <w:szCs w:val="20"/>
              </w:rPr>
            </w:pPr>
            <w:r w:rsidRPr="000E4E59">
              <w:rPr>
                <w:sz w:val="20"/>
                <w:szCs w:val="20"/>
              </w:rPr>
              <w:t>+25</w:t>
            </w:r>
          </w:p>
        </w:tc>
        <w:tc>
          <w:tcPr>
            <w:tcW w:w="546" w:type="pct"/>
            <w:shd w:val="clear" w:color="auto" w:fill="auto"/>
            <w:noWrap/>
            <w:hideMark/>
          </w:tcPr>
          <w:p w:rsidRPr="000E4E59" w:rsidR="00917057" w:rsidP="0084634B" w:rsidRDefault="00917057" w14:paraId="4CC46047" w14:textId="77777777">
            <w:pPr>
              <w:pStyle w:val="Normalutanindragellerluft"/>
              <w:jc w:val="right"/>
              <w:rPr>
                <w:sz w:val="20"/>
                <w:szCs w:val="20"/>
              </w:rPr>
            </w:pPr>
            <w:r w:rsidRPr="000E4E59">
              <w:rPr>
                <w:sz w:val="20"/>
                <w:szCs w:val="20"/>
              </w:rPr>
              <w:t>+25</w:t>
            </w:r>
          </w:p>
        </w:tc>
      </w:tr>
      <w:tr w:rsidRPr="000E4E59" w:rsidR="000E4E59" w:rsidTr="000E4E59" w14:paraId="4CC4604F" w14:textId="77777777">
        <w:trPr>
          <w:trHeight w:val="255"/>
        </w:trPr>
        <w:tc>
          <w:tcPr>
            <w:tcW w:w="224" w:type="pct"/>
            <w:shd w:val="clear" w:color="auto" w:fill="auto"/>
            <w:noWrap/>
            <w:hideMark/>
          </w:tcPr>
          <w:p w:rsidRPr="000E4E59" w:rsidR="00917057" w:rsidP="000E4E59" w:rsidRDefault="00917057" w14:paraId="4CC46049" w14:textId="77777777">
            <w:pPr>
              <w:pStyle w:val="Normalutanindragellerluft"/>
              <w:rPr>
                <w:sz w:val="20"/>
                <w:szCs w:val="20"/>
              </w:rPr>
            </w:pPr>
            <w:r w:rsidRPr="000E4E59">
              <w:rPr>
                <w:sz w:val="20"/>
                <w:szCs w:val="20"/>
              </w:rPr>
              <w:lastRenderedPageBreak/>
              <w:t>9:3</w:t>
            </w:r>
          </w:p>
        </w:tc>
        <w:tc>
          <w:tcPr>
            <w:tcW w:w="2593" w:type="pct"/>
            <w:shd w:val="clear" w:color="auto" w:fill="auto"/>
            <w:hideMark/>
          </w:tcPr>
          <w:p w:rsidRPr="000E4E59" w:rsidR="00917057" w:rsidP="000E4E59" w:rsidRDefault="00917057" w14:paraId="4CC4604A" w14:textId="77777777">
            <w:pPr>
              <w:pStyle w:val="Normalutanindragellerluft"/>
              <w:rPr>
                <w:sz w:val="20"/>
                <w:szCs w:val="20"/>
              </w:rPr>
            </w:pPr>
            <w:r w:rsidRPr="000E4E59">
              <w:rPr>
                <w:sz w:val="20"/>
                <w:szCs w:val="20"/>
              </w:rPr>
              <w:t>Anhörigstöd</w:t>
            </w:r>
          </w:p>
        </w:tc>
        <w:tc>
          <w:tcPr>
            <w:tcW w:w="546" w:type="pct"/>
            <w:shd w:val="clear" w:color="auto" w:fill="auto"/>
            <w:noWrap/>
            <w:hideMark/>
          </w:tcPr>
          <w:p w:rsidRPr="000E4E59" w:rsidR="00917057" w:rsidP="0084634B" w:rsidRDefault="00917057" w14:paraId="4CC4604B" w14:textId="77777777">
            <w:pPr>
              <w:pStyle w:val="Normalutanindragellerluft"/>
              <w:jc w:val="right"/>
              <w:rPr>
                <w:sz w:val="20"/>
                <w:szCs w:val="20"/>
              </w:rPr>
            </w:pPr>
            <w:r w:rsidRPr="000E4E59">
              <w:rPr>
                <w:sz w:val="20"/>
                <w:szCs w:val="20"/>
              </w:rPr>
              <w:t>+100</w:t>
            </w:r>
          </w:p>
        </w:tc>
        <w:tc>
          <w:tcPr>
            <w:tcW w:w="546" w:type="pct"/>
            <w:shd w:val="clear" w:color="auto" w:fill="auto"/>
            <w:noWrap/>
            <w:hideMark/>
          </w:tcPr>
          <w:p w:rsidRPr="000E4E59" w:rsidR="00917057" w:rsidP="0084634B" w:rsidRDefault="00917057" w14:paraId="4CC4604C" w14:textId="77777777">
            <w:pPr>
              <w:pStyle w:val="Normalutanindragellerluft"/>
              <w:jc w:val="right"/>
              <w:rPr>
                <w:sz w:val="20"/>
                <w:szCs w:val="20"/>
              </w:rPr>
            </w:pPr>
            <w:r w:rsidRPr="000E4E59">
              <w:rPr>
                <w:sz w:val="20"/>
                <w:szCs w:val="20"/>
              </w:rPr>
              <w:t>+150</w:t>
            </w:r>
          </w:p>
        </w:tc>
        <w:tc>
          <w:tcPr>
            <w:tcW w:w="546" w:type="pct"/>
            <w:shd w:val="clear" w:color="auto" w:fill="auto"/>
            <w:noWrap/>
            <w:hideMark/>
          </w:tcPr>
          <w:p w:rsidRPr="000E4E59" w:rsidR="00917057" w:rsidP="0084634B" w:rsidRDefault="00917057" w14:paraId="4CC4604D" w14:textId="77777777">
            <w:pPr>
              <w:pStyle w:val="Normalutanindragellerluft"/>
              <w:jc w:val="right"/>
              <w:rPr>
                <w:sz w:val="20"/>
                <w:szCs w:val="20"/>
              </w:rPr>
            </w:pPr>
            <w:r w:rsidRPr="000E4E59">
              <w:rPr>
                <w:sz w:val="20"/>
                <w:szCs w:val="20"/>
              </w:rPr>
              <w:t>+200</w:t>
            </w:r>
          </w:p>
        </w:tc>
        <w:tc>
          <w:tcPr>
            <w:tcW w:w="546" w:type="pct"/>
            <w:shd w:val="clear" w:color="auto" w:fill="auto"/>
            <w:noWrap/>
            <w:hideMark/>
          </w:tcPr>
          <w:p w:rsidRPr="000E4E59" w:rsidR="00917057" w:rsidP="0084634B" w:rsidRDefault="00917057" w14:paraId="4CC4604E" w14:textId="77777777">
            <w:pPr>
              <w:pStyle w:val="Normalutanindragellerluft"/>
              <w:jc w:val="right"/>
              <w:rPr>
                <w:sz w:val="20"/>
                <w:szCs w:val="20"/>
              </w:rPr>
            </w:pPr>
            <w:r w:rsidRPr="000E4E59">
              <w:rPr>
                <w:sz w:val="20"/>
                <w:szCs w:val="20"/>
              </w:rPr>
              <w:t>+250</w:t>
            </w:r>
          </w:p>
        </w:tc>
      </w:tr>
      <w:tr w:rsidRPr="000E4E59" w:rsidR="000E4E59" w:rsidTr="000E4E59" w14:paraId="4CC46056" w14:textId="77777777">
        <w:trPr>
          <w:trHeight w:val="255"/>
        </w:trPr>
        <w:tc>
          <w:tcPr>
            <w:tcW w:w="224" w:type="pct"/>
            <w:shd w:val="clear" w:color="auto" w:fill="auto"/>
            <w:noWrap/>
            <w:hideMark/>
          </w:tcPr>
          <w:p w:rsidRPr="000E4E59" w:rsidR="00917057" w:rsidP="000E4E59" w:rsidRDefault="00917057" w14:paraId="4CC46050" w14:textId="77777777">
            <w:pPr>
              <w:pStyle w:val="Normalutanindragellerluft"/>
              <w:rPr>
                <w:sz w:val="20"/>
                <w:szCs w:val="20"/>
              </w:rPr>
            </w:pPr>
            <w:r w:rsidRPr="000E4E59">
              <w:rPr>
                <w:sz w:val="20"/>
                <w:szCs w:val="20"/>
              </w:rPr>
              <w:t>9:4</w:t>
            </w:r>
          </w:p>
        </w:tc>
        <w:tc>
          <w:tcPr>
            <w:tcW w:w="2593" w:type="pct"/>
            <w:shd w:val="clear" w:color="auto" w:fill="auto"/>
            <w:hideMark/>
          </w:tcPr>
          <w:p w:rsidRPr="000E4E59" w:rsidR="00917057" w:rsidP="000E4E59" w:rsidRDefault="00917057" w14:paraId="4CC46051" w14:textId="77777777">
            <w:pPr>
              <w:pStyle w:val="Normalutanindragellerluft"/>
              <w:rPr>
                <w:sz w:val="20"/>
                <w:szCs w:val="20"/>
              </w:rPr>
            </w:pPr>
            <w:r w:rsidRPr="000E4E59">
              <w:rPr>
                <w:sz w:val="20"/>
                <w:szCs w:val="20"/>
              </w:rPr>
              <w:t>Övriga sjukvårdsåtgärder</w:t>
            </w:r>
          </w:p>
        </w:tc>
        <w:tc>
          <w:tcPr>
            <w:tcW w:w="546" w:type="pct"/>
            <w:shd w:val="clear" w:color="auto" w:fill="auto"/>
            <w:noWrap/>
            <w:hideMark/>
          </w:tcPr>
          <w:p w:rsidRPr="000E4E59" w:rsidR="00917057" w:rsidP="0084634B" w:rsidRDefault="00917057" w14:paraId="4CC46052" w14:textId="77777777">
            <w:pPr>
              <w:pStyle w:val="Normalutanindragellerluft"/>
              <w:jc w:val="right"/>
              <w:rPr>
                <w:sz w:val="20"/>
                <w:szCs w:val="20"/>
              </w:rPr>
            </w:pPr>
            <w:r w:rsidRPr="000E4E59">
              <w:rPr>
                <w:sz w:val="20"/>
                <w:szCs w:val="20"/>
              </w:rPr>
              <w:t>+120</w:t>
            </w:r>
          </w:p>
        </w:tc>
        <w:tc>
          <w:tcPr>
            <w:tcW w:w="546" w:type="pct"/>
            <w:shd w:val="clear" w:color="auto" w:fill="auto"/>
            <w:noWrap/>
            <w:hideMark/>
          </w:tcPr>
          <w:p w:rsidRPr="000E4E59" w:rsidR="00917057" w:rsidP="0084634B" w:rsidRDefault="00917057" w14:paraId="4CC46053" w14:textId="77777777">
            <w:pPr>
              <w:pStyle w:val="Normalutanindragellerluft"/>
              <w:jc w:val="right"/>
              <w:rPr>
                <w:sz w:val="20"/>
                <w:szCs w:val="20"/>
              </w:rPr>
            </w:pPr>
            <w:r w:rsidRPr="000E4E59">
              <w:rPr>
                <w:sz w:val="20"/>
                <w:szCs w:val="20"/>
              </w:rPr>
              <w:t>+120</w:t>
            </w:r>
          </w:p>
        </w:tc>
        <w:tc>
          <w:tcPr>
            <w:tcW w:w="546" w:type="pct"/>
            <w:shd w:val="clear" w:color="auto" w:fill="auto"/>
            <w:noWrap/>
            <w:hideMark/>
          </w:tcPr>
          <w:p w:rsidRPr="000E4E59" w:rsidR="00917057" w:rsidP="0084634B" w:rsidRDefault="00917057" w14:paraId="4CC46054" w14:textId="77777777">
            <w:pPr>
              <w:pStyle w:val="Normalutanindragellerluft"/>
              <w:jc w:val="right"/>
              <w:rPr>
                <w:sz w:val="20"/>
                <w:szCs w:val="20"/>
              </w:rPr>
            </w:pPr>
            <w:r w:rsidRPr="000E4E59">
              <w:rPr>
                <w:sz w:val="20"/>
                <w:szCs w:val="20"/>
              </w:rPr>
              <w:t>+120</w:t>
            </w:r>
          </w:p>
        </w:tc>
        <w:tc>
          <w:tcPr>
            <w:tcW w:w="546" w:type="pct"/>
            <w:shd w:val="clear" w:color="auto" w:fill="auto"/>
            <w:noWrap/>
            <w:hideMark/>
          </w:tcPr>
          <w:p w:rsidRPr="000E4E59" w:rsidR="00917057" w:rsidP="0084634B" w:rsidRDefault="00917057" w14:paraId="4CC46055" w14:textId="77777777">
            <w:pPr>
              <w:pStyle w:val="Normalutanindragellerluft"/>
              <w:jc w:val="right"/>
              <w:rPr>
                <w:sz w:val="20"/>
                <w:szCs w:val="20"/>
              </w:rPr>
            </w:pPr>
            <w:r w:rsidRPr="000E4E59">
              <w:rPr>
                <w:sz w:val="20"/>
                <w:szCs w:val="20"/>
              </w:rPr>
              <w:t>+120</w:t>
            </w:r>
          </w:p>
        </w:tc>
      </w:tr>
      <w:tr w:rsidRPr="00051BED" w:rsidR="000E4E59" w:rsidTr="000E4E59" w14:paraId="4CC4605D" w14:textId="77777777">
        <w:trPr>
          <w:trHeight w:val="270"/>
        </w:trPr>
        <w:tc>
          <w:tcPr>
            <w:tcW w:w="224" w:type="pct"/>
            <w:shd w:val="clear" w:color="auto" w:fill="auto"/>
            <w:noWrap/>
            <w:hideMark/>
          </w:tcPr>
          <w:p w:rsidRPr="00051BED" w:rsidR="00917057" w:rsidP="000E4E59" w:rsidRDefault="00917057" w14:paraId="4CC46057" w14:textId="77777777">
            <w:pPr>
              <w:pStyle w:val="Normalutanindragellerluft"/>
              <w:rPr>
                <w:sz w:val="20"/>
                <w:szCs w:val="20"/>
              </w:rPr>
            </w:pPr>
            <w:r w:rsidRPr="00051BED">
              <w:rPr>
                <w:sz w:val="20"/>
                <w:szCs w:val="20"/>
              </w:rPr>
              <w:t> </w:t>
            </w:r>
          </w:p>
        </w:tc>
        <w:tc>
          <w:tcPr>
            <w:tcW w:w="2593" w:type="pct"/>
            <w:shd w:val="clear" w:color="auto" w:fill="auto"/>
            <w:hideMark/>
          </w:tcPr>
          <w:p w:rsidRPr="00051BED" w:rsidR="00917057" w:rsidP="000E4E59" w:rsidRDefault="00917057" w14:paraId="4CC46058" w14:textId="77777777">
            <w:pPr>
              <w:pStyle w:val="Normalutanindragellerluft"/>
              <w:rPr>
                <w:b/>
                <w:sz w:val="20"/>
                <w:szCs w:val="20"/>
              </w:rPr>
            </w:pPr>
            <w:r w:rsidRPr="00051BED">
              <w:rPr>
                <w:b/>
                <w:sz w:val="20"/>
                <w:szCs w:val="20"/>
              </w:rPr>
              <w:t>Summa</w:t>
            </w:r>
          </w:p>
        </w:tc>
        <w:tc>
          <w:tcPr>
            <w:tcW w:w="546" w:type="pct"/>
            <w:shd w:val="clear" w:color="auto" w:fill="auto"/>
            <w:noWrap/>
            <w:hideMark/>
          </w:tcPr>
          <w:p w:rsidRPr="00051BED" w:rsidR="00917057" w:rsidP="0084634B" w:rsidRDefault="00AC79AB" w14:paraId="4CC46059" w14:textId="410B591D">
            <w:pPr>
              <w:pStyle w:val="Normalutanindragellerluft"/>
              <w:jc w:val="right"/>
              <w:rPr>
                <w:b/>
                <w:sz w:val="20"/>
                <w:szCs w:val="20"/>
              </w:rPr>
            </w:pPr>
            <w:r w:rsidRPr="00051BED">
              <w:rPr>
                <w:b/>
                <w:sz w:val="20"/>
                <w:szCs w:val="20"/>
              </w:rPr>
              <w:t>+2 7</w:t>
            </w:r>
            <w:r w:rsidRPr="00051BED" w:rsidR="00F02B7A">
              <w:rPr>
                <w:b/>
                <w:sz w:val="20"/>
                <w:szCs w:val="20"/>
              </w:rPr>
              <w:t>4</w:t>
            </w:r>
            <w:r w:rsidRPr="00051BED">
              <w:rPr>
                <w:b/>
                <w:sz w:val="20"/>
                <w:szCs w:val="20"/>
              </w:rPr>
              <w:t>4</w:t>
            </w:r>
          </w:p>
        </w:tc>
        <w:tc>
          <w:tcPr>
            <w:tcW w:w="546" w:type="pct"/>
            <w:shd w:val="clear" w:color="auto" w:fill="auto"/>
            <w:noWrap/>
            <w:hideMark/>
          </w:tcPr>
          <w:p w:rsidRPr="00051BED" w:rsidR="00917057" w:rsidP="0084634B" w:rsidRDefault="00917057" w14:paraId="4CC4605A" w14:textId="45E81455">
            <w:pPr>
              <w:pStyle w:val="Normalutanindragellerluft"/>
              <w:jc w:val="right"/>
              <w:rPr>
                <w:b/>
                <w:sz w:val="20"/>
                <w:szCs w:val="20"/>
              </w:rPr>
            </w:pPr>
            <w:r w:rsidRPr="00051BED">
              <w:rPr>
                <w:b/>
                <w:sz w:val="20"/>
                <w:szCs w:val="20"/>
              </w:rPr>
              <w:t>+</w:t>
            </w:r>
            <w:r w:rsidRPr="00051BED" w:rsidR="00F02B7A">
              <w:rPr>
                <w:b/>
                <w:sz w:val="20"/>
                <w:szCs w:val="20"/>
              </w:rPr>
              <w:t>2</w:t>
            </w:r>
            <w:r w:rsidRPr="00051BED">
              <w:rPr>
                <w:b/>
                <w:sz w:val="20"/>
                <w:szCs w:val="20"/>
              </w:rPr>
              <w:t xml:space="preserve"> </w:t>
            </w:r>
            <w:r w:rsidRPr="00051BED" w:rsidR="00F02B7A">
              <w:rPr>
                <w:b/>
                <w:sz w:val="20"/>
                <w:szCs w:val="20"/>
              </w:rPr>
              <w:t>956</w:t>
            </w:r>
          </w:p>
        </w:tc>
        <w:tc>
          <w:tcPr>
            <w:tcW w:w="546" w:type="pct"/>
            <w:shd w:val="clear" w:color="auto" w:fill="auto"/>
            <w:noWrap/>
            <w:hideMark/>
          </w:tcPr>
          <w:p w:rsidRPr="00051BED" w:rsidR="00917057" w:rsidP="0084634B" w:rsidRDefault="00917057" w14:paraId="4CC4605B" w14:textId="5C4E7371">
            <w:pPr>
              <w:pStyle w:val="Normalutanindragellerluft"/>
              <w:jc w:val="right"/>
              <w:rPr>
                <w:b/>
                <w:sz w:val="20"/>
                <w:szCs w:val="20"/>
              </w:rPr>
            </w:pPr>
            <w:r w:rsidRPr="00051BED">
              <w:rPr>
                <w:b/>
                <w:sz w:val="20"/>
                <w:szCs w:val="20"/>
              </w:rPr>
              <w:t>+</w:t>
            </w:r>
            <w:r w:rsidRPr="00051BED" w:rsidR="00F02B7A">
              <w:rPr>
                <w:b/>
                <w:sz w:val="20"/>
                <w:szCs w:val="20"/>
              </w:rPr>
              <w:t>3 604</w:t>
            </w:r>
          </w:p>
        </w:tc>
        <w:tc>
          <w:tcPr>
            <w:tcW w:w="546" w:type="pct"/>
            <w:shd w:val="clear" w:color="auto" w:fill="auto"/>
            <w:noWrap/>
            <w:hideMark/>
          </w:tcPr>
          <w:p w:rsidRPr="00051BED" w:rsidR="00917057" w:rsidP="0084634B" w:rsidRDefault="00917057" w14:paraId="4CC4605C" w14:textId="146CABEB">
            <w:pPr>
              <w:pStyle w:val="Normalutanindragellerluft"/>
              <w:jc w:val="right"/>
              <w:rPr>
                <w:b/>
                <w:sz w:val="20"/>
                <w:szCs w:val="20"/>
              </w:rPr>
            </w:pPr>
            <w:r w:rsidRPr="00051BED">
              <w:rPr>
                <w:b/>
                <w:sz w:val="20"/>
                <w:szCs w:val="20"/>
              </w:rPr>
              <w:t xml:space="preserve">+3 </w:t>
            </w:r>
            <w:r w:rsidRPr="00051BED" w:rsidR="00F02B7A">
              <w:rPr>
                <w:b/>
                <w:sz w:val="20"/>
                <w:szCs w:val="20"/>
              </w:rPr>
              <w:t>774</w:t>
            </w:r>
          </w:p>
        </w:tc>
      </w:tr>
    </w:tbl>
    <w:p w:rsidRPr="00371636" w:rsidR="00917057" w:rsidP="00920EC6" w:rsidRDefault="00920EC6" w14:paraId="4CC4605E" w14:textId="34DD9EF0">
      <w:pPr>
        <w:pStyle w:val="Rubrik3"/>
        <w:numPr>
          <w:ilvl w:val="0"/>
          <w:numId w:val="0"/>
        </w:numPr>
        <w:ind w:left="720" w:hanging="720"/>
      </w:pPr>
      <w:bookmarkStart w:name="_Toc472581738" w:id="216"/>
      <w:r w:rsidRPr="00920EC6">
        <w:rPr>
          <w:caps w:val="0"/>
        </w:rPr>
        <w:t>12.</w:t>
      </w:r>
      <w:r>
        <w:rPr>
          <w:caps w:val="0"/>
        </w:rPr>
        <w:t xml:space="preserve">1.10 </w:t>
      </w:r>
      <w:r w:rsidRPr="00920EC6" w:rsidR="00371636">
        <w:rPr>
          <w:caps w:val="0"/>
        </w:rPr>
        <w:t>Utgiftsområde 10 Ekonomisk trygghet vid sjukdom och funktionsnedsättning</w:t>
      </w:r>
      <w:bookmarkEnd w:id="216"/>
    </w:p>
    <w:tbl>
      <w:tblPr>
        <w:tblW w:w="5000" w:type="pct"/>
        <w:tblCellMar>
          <w:left w:w="70" w:type="dxa"/>
          <w:right w:w="70" w:type="dxa"/>
        </w:tblCellMar>
        <w:tblLook w:val="04A0" w:firstRow="1" w:lastRow="0" w:firstColumn="1" w:lastColumn="0" w:noHBand="0" w:noVBand="1"/>
      </w:tblPr>
      <w:tblGrid>
        <w:gridCol w:w="496"/>
        <w:gridCol w:w="4386"/>
        <w:gridCol w:w="906"/>
        <w:gridCol w:w="906"/>
        <w:gridCol w:w="906"/>
        <w:gridCol w:w="904"/>
      </w:tblGrid>
      <w:tr w:rsidRPr="00920EC6" w:rsidR="005E4349" w:rsidTr="00371636" w14:paraId="4CC46065" w14:textId="77777777">
        <w:trPr>
          <w:trHeight w:val="255"/>
        </w:trPr>
        <w:tc>
          <w:tcPr>
            <w:tcW w:w="224" w:type="pct"/>
            <w:shd w:val="clear" w:color="auto" w:fill="auto"/>
            <w:noWrap/>
            <w:hideMark/>
          </w:tcPr>
          <w:p w:rsidRPr="00920EC6" w:rsidR="005E4349" w:rsidP="00371636" w:rsidRDefault="005E4349" w14:paraId="4CC460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920EC6">
              <w:rPr>
                <w:rFonts w:ascii="Times New Roman" w:hAnsi="Times New Roman" w:eastAsia="Times New Roman" w:cs="Times New Roman"/>
                <w:sz w:val="20"/>
                <w:szCs w:val="20"/>
                <w:lang w:val="sv-SE" w:eastAsia="sv-SE"/>
              </w:rPr>
              <w:t>1:1</w:t>
            </w:r>
          </w:p>
        </w:tc>
        <w:tc>
          <w:tcPr>
            <w:tcW w:w="2593" w:type="pct"/>
            <w:shd w:val="clear" w:color="auto" w:fill="auto"/>
            <w:hideMark/>
          </w:tcPr>
          <w:p w:rsidRPr="00371636" w:rsidR="005E4349" w:rsidP="00371636" w:rsidRDefault="005E4349" w14:paraId="4CC460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371636">
              <w:rPr>
                <w:rFonts w:ascii="Times New Roman" w:hAnsi="Times New Roman" w:eastAsia="Times New Roman" w:cs="Times New Roman"/>
                <w:sz w:val="20"/>
                <w:szCs w:val="20"/>
                <w:lang w:val="sv-SE" w:eastAsia="sv-SE"/>
              </w:rPr>
              <w:t>Sjukpenning och rehabilitering m.m.</w:t>
            </w:r>
          </w:p>
        </w:tc>
        <w:tc>
          <w:tcPr>
            <w:tcW w:w="546" w:type="pct"/>
            <w:shd w:val="clear" w:color="auto" w:fill="auto"/>
            <w:noWrap/>
            <w:hideMark/>
          </w:tcPr>
          <w:p w:rsidRPr="00920EC6" w:rsidR="005E4349" w:rsidP="00371636" w:rsidRDefault="005E4349" w14:paraId="4CC460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920EC6">
              <w:rPr>
                <w:rFonts w:ascii="Times New Roman" w:hAnsi="Times New Roman" w:eastAsia="Times New Roman" w:cs="Times New Roman"/>
                <w:sz w:val="20"/>
                <w:szCs w:val="20"/>
                <w:lang w:val="sv-SE" w:eastAsia="sv-SE"/>
              </w:rPr>
              <w:t>+200</w:t>
            </w:r>
          </w:p>
        </w:tc>
        <w:tc>
          <w:tcPr>
            <w:tcW w:w="546" w:type="pct"/>
            <w:shd w:val="clear" w:color="auto" w:fill="auto"/>
            <w:noWrap/>
            <w:hideMark/>
          </w:tcPr>
          <w:p w:rsidRPr="00920EC6" w:rsidR="005E4349" w:rsidP="00371636" w:rsidRDefault="005E4349" w14:paraId="4CC460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920EC6">
              <w:rPr>
                <w:rFonts w:ascii="Times New Roman" w:hAnsi="Times New Roman" w:eastAsia="Times New Roman" w:cs="Times New Roman"/>
                <w:sz w:val="20"/>
                <w:szCs w:val="20"/>
                <w:lang w:val="sv-SE" w:eastAsia="sv-SE"/>
              </w:rPr>
              <w:t>+200</w:t>
            </w:r>
          </w:p>
        </w:tc>
        <w:tc>
          <w:tcPr>
            <w:tcW w:w="546" w:type="pct"/>
            <w:shd w:val="clear" w:color="auto" w:fill="auto"/>
            <w:noWrap/>
            <w:hideMark/>
          </w:tcPr>
          <w:p w:rsidRPr="00920EC6" w:rsidR="005E4349" w:rsidP="00371636" w:rsidRDefault="005E4349" w14:paraId="4CC460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920EC6">
              <w:rPr>
                <w:rFonts w:ascii="Times New Roman" w:hAnsi="Times New Roman" w:eastAsia="Times New Roman" w:cs="Times New Roman"/>
                <w:sz w:val="20"/>
                <w:szCs w:val="20"/>
                <w:lang w:val="sv-SE" w:eastAsia="sv-SE"/>
              </w:rPr>
              <w:t>+200</w:t>
            </w:r>
          </w:p>
        </w:tc>
        <w:tc>
          <w:tcPr>
            <w:tcW w:w="546" w:type="pct"/>
            <w:shd w:val="clear" w:color="auto" w:fill="auto"/>
            <w:noWrap/>
            <w:hideMark/>
          </w:tcPr>
          <w:p w:rsidRPr="00920EC6" w:rsidR="005E4349" w:rsidP="00371636" w:rsidRDefault="005E4349" w14:paraId="4CC460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920EC6">
              <w:rPr>
                <w:rFonts w:ascii="Times New Roman" w:hAnsi="Times New Roman" w:eastAsia="Times New Roman" w:cs="Times New Roman"/>
                <w:sz w:val="20"/>
                <w:szCs w:val="20"/>
                <w:lang w:val="sv-SE" w:eastAsia="sv-SE"/>
              </w:rPr>
              <w:t>+200</w:t>
            </w:r>
          </w:p>
        </w:tc>
      </w:tr>
      <w:tr w:rsidRPr="00920EC6" w:rsidR="005E4349" w:rsidTr="00371636" w14:paraId="4CC4606C" w14:textId="77777777">
        <w:trPr>
          <w:trHeight w:val="255"/>
        </w:trPr>
        <w:tc>
          <w:tcPr>
            <w:tcW w:w="224" w:type="pct"/>
            <w:shd w:val="clear" w:color="auto" w:fill="auto"/>
            <w:noWrap/>
            <w:hideMark/>
          </w:tcPr>
          <w:p w:rsidRPr="00920EC6" w:rsidR="005E4349" w:rsidP="00371636" w:rsidRDefault="005E4349" w14:paraId="4CC460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920EC6">
              <w:rPr>
                <w:rFonts w:ascii="Times New Roman" w:hAnsi="Times New Roman" w:eastAsia="Times New Roman" w:cs="Times New Roman"/>
                <w:sz w:val="20"/>
                <w:szCs w:val="20"/>
                <w:lang w:val="sv-SE" w:eastAsia="sv-SE"/>
              </w:rPr>
              <w:t>2:1</w:t>
            </w:r>
          </w:p>
        </w:tc>
        <w:tc>
          <w:tcPr>
            <w:tcW w:w="2593" w:type="pct"/>
            <w:shd w:val="clear" w:color="auto" w:fill="auto"/>
            <w:hideMark/>
          </w:tcPr>
          <w:p w:rsidRPr="00920EC6" w:rsidR="005E4349" w:rsidP="00371636" w:rsidRDefault="005E4349" w14:paraId="4CC460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920EC6">
              <w:rPr>
                <w:rFonts w:ascii="Times New Roman" w:hAnsi="Times New Roman" w:eastAsia="Times New Roman" w:cs="Times New Roman"/>
                <w:sz w:val="20"/>
                <w:szCs w:val="20"/>
                <w:lang w:val="sv-SE" w:eastAsia="sv-SE"/>
              </w:rPr>
              <w:t>Försäkringskassan</w:t>
            </w:r>
          </w:p>
        </w:tc>
        <w:tc>
          <w:tcPr>
            <w:tcW w:w="546" w:type="pct"/>
            <w:shd w:val="clear" w:color="auto" w:fill="auto"/>
            <w:noWrap/>
            <w:hideMark/>
          </w:tcPr>
          <w:p w:rsidRPr="00920EC6" w:rsidR="005E4349" w:rsidP="00371636" w:rsidRDefault="005E4349" w14:paraId="4CC460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920EC6">
              <w:rPr>
                <w:rFonts w:ascii="Times New Roman" w:hAnsi="Times New Roman" w:eastAsia="Times New Roman" w:cs="Times New Roman"/>
                <w:sz w:val="20"/>
                <w:szCs w:val="20"/>
                <w:lang w:val="sv-SE" w:eastAsia="sv-SE"/>
              </w:rPr>
              <w:t>+10</w:t>
            </w:r>
          </w:p>
        </w:tc>
        <w:tc>
          <w:tcPr>
            <w:tcW w:w="546" w:type="pct"/>
            <w:shd w:val="clear" w:color="auto" w:fill="auto"/>
            <w:noWrap/>
            <w:hideMark/>
          </w:tcPr>
          <w:p w:rsidRPr="00920EC6" w:rsidR="005E4349" w:rsidP="00371636" w:rsidRDefault="005E4349" w14:paraId="4CC460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920EC6">
              <w:rPr>
                <w:rFonts w:ascii="Times New Roman" w:hAnsi="Times New Roman" w:eastAsia="Times New Roman" w:cs="Times New Roman"/>
                <w:sz w:val="20"/>
                <w:szCs w:val="20"/>
                <w:lang w:val="sv-SE" w:eastAsia="sv-SE"/>
              </w:rPr>
              <w:t> </w:t>
            </w:r>
          </w:p>
        </w:tc>
        <w:tc>
          <w:tcPr>
            <w:tcW w:w="546" w:type="pct"/>
            <w:shd w:val="clear" w:color="auto" w:fill="auto"/>
            <w:noWrap/>
            <w:hideMark/>
          </w:tcPr>
          <w:p w:rsidRPr="00920EC6" w:rsidR="005E4349" w:rsidP="00371636" w:rsidRDefault="005E4349" w14:paraId="4CC460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920EC6">
              <w:rPr>
                <w:rFonts w:ascii="Times New Roman" w:hAnsi="Times New Roman" w:eastAsia="Times New Roman" w:cs="Times New Roman"/>
                <w:sz w:val="20"/>
                <w:szCs w:val="20"/>
                <w:lang w:val="sv-SE" w:eastAsia="sv-SE"/>
              </w:rPr>
              <w:t> </w:t>
            </w:r>
          </w:p>
        </w:tc>
        <w:tc>
          <w:tcPr>
            <w:tcW w:w="546" w:type="pct"/>
            <w:shd w:val="clear" w:color="auto" w:fill="auto"/>
            <w:noWrap/>
            <w:hideMark/>
          </w:tcPr>
          <w:p w:rsidRPr="00920EC6" w:rsidR="005E4349" w:rsidP="00371636" w:rsidRDefault="005E4349" w14:paraId="4CC460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920EC6">
              <w:rPr>
                <w:rFonts w:ascii="Times New Roman" w:hAnsi="Times New Roman" w:eastAsia="Times New Roman" w:cs="Times New Roman"/>
                <w:sz w:val="20"/>
                <w:szCs w:val="20"/>
                <w:lang w:val="sv-SE" w:eastAsia="sv-SE"/>
              </w:rPr>
              <w:t> </w:t>
            </w:r>
          </w:p>
        </w:tc>
      </w:tr>
      <w:tr w:rsidRPr="00920EC6" w:rsidR="005E4349" w:rsidTr="00371636" w14:paraId="4CC46073" w14:textId="77777777">
        <w:trPr>
          <w:trHeight w:val="255"/>
        </w:trPr>
        <w:tc>
          <w:tcPr>
            <w:tcW w:w="224" w:type="pct"/>
            <w:shd w:val="clear" w:color="auto" w:fill="auto"/>
            <w:noWrap/>
            <w:hideMark/>
          </w:tcPr>
          <w:p w:rsidRPr="00920EC6" w:rsidR="005E4349" w:rsidP="00371636" w:rsidRDefault="005E4349" w14:paraId="4CC460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sz w:val="20"/>
                <w:szCs w:val="20"/>
                <w:lang w:val="sv-SE" w:eastAsia="sv-SE"/>
              </w:rPr>
            </w:pPr>
            <w:r w:rsidRPr="00920EC6">
              <w:rPr>
                <w:rFonts w:ascii="Times New Roman" w:hAnsi="Times New Roman" w:eastAsia="Times New Roman" w:cs="Times New Roman"/>
                <w:i/>
                <w:iCs/>
                <w:sz w:val="20"/>
                <w:szCs w:val="20"/>
                <w:lang w:val="sv-SE" w:eastAsia="sv-SE"/>
              </w:rPr>
              <w:t> </w:t>
            </w:r>
          </w:p>
        </w:tc>
        <w:tc>
          <w:tcPr>
            <w:tcW w:w="2593" w:type="pct"/>
            <w:shd w:val="clear" w:color="auto" w:fill="auto"/>
            <w:hideMark/>
          </w:tcPr>
          <w:p w:rsidRPr="00920EC6" w:rsidR="005E4349" w:rsidP="00371636" w:rsidRDefault="005E4349" w14:paraId="4CC460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sz w:val="20"/>
                <w:szCs w:val="20"/>
                <w:lang w:val="sv-SE" w:eastAsia="sv-SE"/>
              </w:rPr>
            </w:pPr>
            <w:r w:rsidRPr="00920EC6">
              <w:rPr>
                <w:rFonts w:ascii="Times New Roman" w:hAnsi="Times New Roman" w:eastAsia="Times New Roman" w:cs="Times New Roman"/>
                <w:i/>
                <w:iCs/>
                <w:sz w:val="20"/>
                <w:szCs w:val="20"/>
                <w:lang w:val="sv-SE" w:eastAsia="sv-SE"/>
              </w:rPr>
              <w:t>Nya anslag</w:t>
            </w:r>
          </w:p>
        </w:tc>
        <w:tc>
          <w:tcPr>
            <w:tcW w:w="546" w:type="pct"/>
            <w:shd w:val="clear" w:color="auto" w:fill="auto"/>
            <w:noWrap/>
            <w:hideMark/>
          </w:tcPr>
          <w:p w:rsidRPr="00920EC6" w:rsidR="005E4349" w:rsidP="00371636" w:rsidRDefault="005E4349" w14:paraId="4CC460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sz w:val="20"/>
                <w:szCs w:val="20"/>
                <w:lang w:val="sv-SE" w:eastAsia="sv-SE"/>
              </w:rPr>
            </w:pPr>
            <w:r w:rsidRPr="00920EC6">
              <w:rPr>
                <w:rFonts w:ascii="Times New Roman" w:hAnsi="Times New Roman" w:eastAsia="Times New Roman" w:cs="Times New Roman"/>
                <w:i/>
                <w:iCs/>
                <w:sz w:val="20"/>
                <w:szCs w:val="20"/>
                <w:lang w:val="sv-SE" w:eastAsia="sv-SE"/>
              </w:rPr>
              <w:t> </w:t>
            </w:r>
          </w:p>
        </w:tc>
        <w:tc>
          <w:tcPr>
            <w:tcW w:w="546" w:type="pct"/>
            <w:shd w:val="clear" w:color="auto" w:fill="auto"/>
            <w:noWrap/>
            <w:hideMark/>
          </w:tcPr>
          <w:p w:rsidRPr="00920EC6" w:rsidR="005E4349" w:rsidP="00371636" w:rsidRDefault="005E4349" w14:paraId="4CC460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sz w:val="20"/>
                <w:szCs w:val="20"/>
                <w:lang w:val="sv-SE" w:eastAsia="sv-SE"/>
              </w:rPr>
            </w:pPr>
            <w:r w:rsidRPr="00920EC6">
              <w:rPr>
                <w:rFonts w:ascii="Times New Roman" w:hAnsi="Times New Roman" w:eastAsia="Times New Roman" w:cs="Times New Roman"/>
                <w:i/>
                <w:iCs/>
                <w:sz w:val="20"/>
                <w:szCs w:val="20"/>
                <w:lang w:val="sv-SE" w:eastAsia="sv-SE"/>
              </w:rPr>
              <w:t> </w:t>
            </w:r>
          </w:p>
        </w:tc>
        <w:tc>
          <w:tcPr>
            <w:tcW w:w="546" w:type="pct"/>
            <w:shd w:val="clear" w:color="auto" w:fill="auto"/>
            <w:noWrap/>
            <w:hideMark/>
          </w:tcPr>
          <w:p w:rsidRPr="00920EC6" w:rsidR="005E4349" w:rsidP="00371636" w:rsidRDefault="005E4349" w14:paraId="4CC460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sz w:val="20"/>
                <w:szCs w:val="20"/>
                <w:lang w:val="sv-SE" w:eastAsia="sv-SE"/>
              </w:rPr>
            </w:pPr>
            <w:r w:rsidRPr="00920EC6">
              <w:rPr>
                <w:rFonts w:ascii="Times New Roman" w:hAnsi="Times New Roman" w:eastAsia="Times New Roman" w:cs="Times New Roman"/>
                <w:i/>
                <w:iCs/>
                <w:sz w:val="20"/>
                <w:szCs w:val="20"/>
                <w:lang w:val="sv-SE" w:eastAsia="sv-SE"/>
              </w:rPr>
              <w:t> </w:t>
            </w:r>
          </w:p>
        </w:tc>
        <w:tc>
          <w:tcPr>
            <w:tcW w:w="546" w:type="pct"/>
            <w:shd w:val="clear" w:color="auto" w:fill="auto"/>
            <w:noWrap/>
            <w:hideMark/>
          </w:tcPr>
          <w:p w:rsidRPr="00920EC6" w:rsidR="005E4349" w:rsidP="00371636" w:rsidRDefault="005E4349" w14:paraId="4CC460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sz w:val="20"/>
                <w:szCs w:val="20"/>
                <w:lang w:val="sv-SE" w:eastAsia="sv-SE"/>
              </w:rPr>
            </w:pPr>
            <w:r w:rsidRPr="00920EC6">
              <w:rPr>
                <w:rFonts w:ascii="Times New Roman" w:hAnsi="Times New Roman" w:eastAsia="Times New Roman" w:cs="Times New Roman"/>
                <w:i/>
                <w:iCs/>
                <w:sz w:val="20"/>
                <w:szCs w:val="20"/>
                <w:lang w:val="sv-SE" w:eastAsia="sv-SE"/>
              </w:rPr>
              <w:t> </w:t>
            </w:r>
          </w:p>
        </w:tc>
      </w:tr>
      <w:tr w:rsidRPr="00371636" w:rsidR="005E4349" w:rsidTr="00371636" w14:paraId="4CC4607A" w14:textId="77777777">
        <w:trPr>
          <w:trHeight w:val="255"/>
        </w:trPr>
        <w:tc>
          <w:tcPr>
            <w:tcW w:w="224" w:type="pct"/>
            <w:shd w:val="clear" w:color="auto" w:fill="auto"/>
            <w:noWrap/>
            <w:hideMark/>
          </w:tcPr>
          <w:p w:rsidRPr="00920EC6" w:rsidR="005E4349" w:rsidP="00371636" w:rsidRDefault="0070514F" w14:paraId="4CC46074" w14:textId="7ED9E7AA">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920EC6">
              <w:rPr>
                <w:rFonts w:ascii="Times New Roman" w:hAnsi="Times New Roman" w:eastAsia="Times New Roman" w:cs="Times New Roman"/>
                <w:sz w:val="20"/>
                <w:szCs w:val="20"/>
                <w:lang w:val="sv-SE" w:eastAsia="sv-SE"/>
              </w:rPr>
              <w:t>99</w:t>
            </w:r>
            <w:r w:rsidRPr="00920EC6" w:rsidR="005E4349">
              <w:rPr>
                <w:rFonts w:ascii="Times New Roman" w:hAnsi="Times New Roman" w:eastAsia="Times New Roman" w:cs="Times New Roman"/>
                <w:sz w:val="20"/>
                <w:szCs w:val="20"/>
                <w:lang w:val="sv-SE" w:eastAsia="sv-SE"/>
              </w:rPr>
              <w:t>:1</w:t>
            </w:r>
          </w:p>
        </w:tc>
        <w:tc>
          <w:tcPr>
            <w:tcW w:w="2593" w:type="pct"/>
            <w:shd w:val="clear" w:color="auto" w:fill="auto"/>
            <w:hideMark/>
          </w:tcPr>
          <w:p w:rsidRPr="00371636" w:rsidR="005E4349" w:rsidP="00371636" w:rsidRDefault="005E4349" w14:paraId="4CC460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920EC6">
              <w:rPr>
                <w:rFonts w:ascii="Times New Roman" w:hAnsi="Times New Roman" w:eastAsia="Times New Roman" w:cs="Times New Roman"/>
                <w:sz w:val="20"/>
                <w:szCs w:val="20"/>
                <w:lang w:val="sv-SE" w:eastAsia="sv-SE"/>
              </w:rPr>
              <w:t>Sjukl</w:t>
            </w:r>
            <w:r w:rsidRPr="00371636">
              <w:rPr>
                <w:rFonts w:ascii="Times New Roman" w:hAnsi="Times New Roman" w:eastAsia="Times New Roman" w:cs="Times New Roman"/>
                <w:sz w:val="20"/>
                <w:szCs w:val="20"/>
                <w:lang w:eastAsia="sv-SE"/>
              </w:rPr>
              <w:t>ön för små företag</w:t>
            </w:r>
          </w:p>
        </w:tc>
        <w:tc>
          <w:tcPr>
            <w:tcW w:w="546" w:type="pct"/>
            <w:shd w:val="clear" w:color="auto" w:fill="auto"/>
            <w:noWrap/>
            <w:hideMark/>
          </w:tcPr>
          <w:p w:rsidRPr="00371636" w:rsidR="005E4349" w:rsidP="00371636" w:rsidRDefault="005E4349" w14:paraId="4CC460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371636">
              <w:rPr>
                <w:rFonts w:ascii="Times New Roman" w:hAnsi="Times New Roman" w:eastAsia="Times New Roman" w:cs="Times New Roman"/>
                <w:sz w:val="20"/>
                <w:szCs w:val="20"/>
                <w:lang w:eastAsia="sv-SE"/>
              </w:rPr>
              <w:t>+3 800</w:t>
            </w:r>
          </w:p>
        </w:tc>
        <w:tc>
          <w:tcPr>
            <w:tcW w:w="546" w:type="pct"/>
            <w:shd w:val="clear" w:color="auto" w:fill="auto"/>
            <w:noWrap/>
            <w:hideMark/>
          </w:tcPr>
          <w:p w:rsidRPr="00371636" w:rsidR="005E4349" w:rsidP="00371636" w:rsidRDefault="005E4349" w14:paraId="4CC460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371636">
              <w:rPr>
                <w:rFonts w:ascii="Times New Roman" w:hAnsi="Times New Roman" w:eastAsia="Times New Roman" w:cs="Times New Roman"/>
                <w:sz w:val="20"/>
                <w:szCs w:val="20"/>
                <w:lang w:eastAsia="sv-SE"/>
              </w:rPr>
              <w:t>+4 000</w:t>
            </w:r>
          </w:p>
        </w:tc>
        <w:tc>
          <w:tcPr>
            <w:tcW w:w="546" w:type="pct"/>
            <w:shd w:val="clear" w:color="auto" w:fill="auto"/>
            <w:noWrap/>
            <w:hideMark/>
          </w:tcPr>
          <w:p w:rsidRPr="00371636" w:rsidR="005E4349" w:rsidP="00371636" w:rsidRDefault="005E4349" w14:paraId="4CC460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371636">
              <w:rPr>
                <w:rFonts w:ascii="Times New Roman" w:hAnsi="Times New Roman" w:eastAsia="Times New Roman" w:cs="Times New Roman"/>
                <w:sz w:val="20"/>
                <w:szCs w:val="20"/>
                <w:lang w:eastAsia="sv-SE"/>
              </w:rPr>
              <w:t>+4 200</w:t>
            </w:r>
          </w:p>
        </w:tc>
        <w:tc>
          <w:tcPr>
            <w:tcW w:w="546" w:type="pct"/>
            <w:shd w:val="clear" w:color="auto" w:fill="auto"/>
            <w:noWrap/>
            <w:hideMark/>
          </w:tcPr>
          <w:p w:rsidRPr="00371636" w:rsidR="005E4349" w:rsidP="00371636" w:rsidRDefault="005E4349" w14:paraId="4CC460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371636">
              <w:rPr>
                <w:rFonts w:ascii="Times New Roman" w:hAnsi="Times New Roman" w:eastAsia="Times New Roman" w:cs="Times New Roman"/>
                <w:sz w:val="20"/>
                <w:szCs w:val="20"/>
                <w:lang w:eastAsia="sv-SE"/>
              </w:rPr>
              <w:t>+4 300</w:t>
            </w:r>
          </w:p>
        </w:tc>
      </w:tr>
      <w:tr w:rsidRPr="00371636" w:rsidR="0070514F" w:rsidTr="00371636" w14:paraId="24F4A5A8" w14:textId="77777777">
        <w:trPr>
          <w:trHeight w:val="255"/>
        </w:trPr>
        <w:tc>
          <w:tcPr>
            <w:tcW w:w="224" w:type="pct"/>
            <w:shd w:val="clear" w:color="auto" w:fill="auto"/>
            <w:noWrap/>
          </w:tcPr>
          <w:p w:rsidRPr="00371636" w:rsidR="0070514F" w:rsidP="00371636" w:rsidRDefault="0070514F" w14:paraId="029EF145" w14:textId="69A1806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371636">
              <w:rPr>
                <w:rFonts w:ascii="Times New Roman" w:hAnsi="Times New Roman" w:eastAsia="Times New Roman" w:cs="Times New Roman"/>
                <w:sz w:val="20"/>
                <w:szCs w:val="20"/>
                <w:lang w:eastAsia="sv-SE"/>
              </w:rPr>
              <w:t>99:2</w:t>
            </w:r>
          </w:p>
        </w:tc>
        <w:tc>
          <w:tcPr>
            <w:tcW w:w="2593" w:type="pct"/>
            <w:shd w:val="clear" w:color="auto" w:fill="auto"/>
          </w:tcPr>
          <w:p w:rsidRPr="00371636" w:rsidR="0070514F" w:rsidP="00371636" w:rsidRDefault="0070514F" w14:paraId="269A9825" w14:textId="1DDF271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371636">
              <w:rPr>
                <w:rFonts w:ascii="Times New Roman" w:hAnsi="Times New Roman" w:eastAsia="Times New Roman" w:cs="Times New Roman"/>
                <w:sz w:val="20"/>
                <w:szCs w:val="20"/>
                <w:lang w:val="sv-SE" w:eastAsia="sv-SE"/>
              </w:rPr>
              <w:t>Slopad karensdag för personal i skol- och fritidsverksamhet</w:t>
            </w:r>
          </w:p>
        </w:tc>
        <w:tc>
          <w:tcPr>
            <w:tcW w:w="546" w:type="pct"/>
            <w:shd w:val="clear" w:color="auto" w:fill="auto"/>
            <w:noWrap/>
          </w:tcPr>
          <w:p w:rsidRPr="00371636" w:rsidR="0070514F" w:rsidP="00371636" w:rsidRDefault="0070514F" w14:paraId="13CB8024" w14:textId="14EB247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371636">
              <w:rPr>
                <w:rFonts w:ascii="Times New Roman" w:hAnsi="Times New Roman" w:eastAsia="Times New Roman" w:cs="Times New Roman"/>
                <w:sz w:val="20"/>
                <w:szCs w:val="20"/>
                <w:lang w:val="sv-SE" w:eastAsia="sv-SE"/>
              </w:rPr>
              <w:t>+ 400</w:t>
            </w:r>
          </w:p>
        </w:tc>
        <w:tc>
          <w:tcPr>
            <w:tcW w:w="546" w:type="pct"/>
            <w:shd w:val="clear" w:color="auto" w:fill="auto"/>
            <w:noWrap/>
          </w:tcPr>
          <w:p w:rsidRPr="00371636" w:rsidR="0070514F" w:rsidP="00371636" w:rsidRDefault="0070514F" w14:paraId="00FF8E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p>
        </w:tc>
        <w:tc>
          <w:tcPr>
            <w:tcW w:w="546" w:type="pct"/>
            <w:shd w:val="clear" w:color="auto" w:fill="auto"/>
            <w:noWrap/>
          </w:tcPr>
          <w:p w:rsidRPr="00371636" w:rsidR="0070514F" w:rsidP="00371636" w:rsidRDefault="0070514F" w14:paraId="66FCC3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p>
        </w:tc>
        <w:tc>
          <w:tcPr>
            <w:tcW w:w="546" w:type="pct"/>
            <w:shd w:val="clear" w:color="auto" w:fill="auto"/>
            <w:noWrap/>
          </w:tcPr>
          <w:p w:rsidRPr="00371636" w:rsidR="0070514F" w:rsidP="00371636" w:rsidRDefault="0070514F" w14:paraId="09DAAB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p>
        </w:tc>
      </w:tr>
      <w:tr w:rsidRPr="00051BED" w:rsidR="005E4349" w:rsidTr="00371636" w14:paraId="4CC46081" w14:textId="77777777">
        <w:trPr>
          <w:trHeight w:val="270"/>
        </w:trPr>
        <w:tc>
          <w:tcPr>
            <w:tcW w:w="224" w:type="pct"/>
            <w:shd w:val="clear" w:color="auto" w:fill="auto"/>
            <w:noWrap/>
            <w:hideMark/>
          </w:tcPr>
          <w:p w:rsidRPr="00051BED" w:rsidR="005E4349" w:rsidP="00371636" w:rsidRDefault="005E4349" w14:paraId="4CC460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sz w:val="20"/>
                <w:szCs w:val="20"/>
                <w:lang w:val="sv-SE" w:eastAsia="sv-SE"/>
              </w:rPr>
            </w:pPr>
            <w:r w:rsidRPr="00051BED">
              <w:rPr>
                <w:rFonts w:ascii="Times New Roman" w:hAnsi="Times New Roman" w:eastAsia="Times New Roman" w:cs="Times New Roman"/>
                <w:b/>
                <w:bCs/>
                <w:iCs/>
                <w:sz w:val="20"/>
                <w:szCs w:val="20"/>
                <w:lang w:val="sv-SE" w:eastAsia="sv-SE"/>
              </w:rPr>
              <w:t> </w:t>
            </w:r>
          </w:p>
        </w:tc>
        <w:tc>
          <w:tcPr>
            <w:tcW w:w="2593" w:type="pct"/>
            <w:shd w:val="clear" w:color="auto" w:fill="auto"/>
            <w:hideMark/>
          </w:tcPr>
          <w:p w:rsidRPr="00051BED" w:rsidR="005E4349" w:rsidP="00371636" w:rsidRDefault="005E4349" w14:paraId="4CC460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Summa</w:t>
            </w:r>
          </w:p>
        </w:tc>
        <w:tc>
          <w:tcPr>
            <w:tcW w:w="546" w:type="pct"/>
            <w:shd w:val="clear" w:color="auto" w:fill="auto"/>
            <w:noWrap/>
            <w:hideMark/>
          </w:tcPr>
          <w:p w:rsidRPr="00051BED" w:rsidR="005E4349" w:rsidP="00371636" w:rsidRDefault="005E4349" w14:paraId="4CC4607D" w14:textId="725A65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 xml:space="preserve">+4 </w:t>
            </w:r>
            <w:r w:rsidRPr="00051BED" w:rsidR="0070514F">
              <w:rPr>
                <w:rFonts w:ascii="Times New Roman" w:hAnsi="Times New Roman" w:eastAsia="Times New Roman" w:cs="Times New Roman"/>
                <w:b/>
                <w:bCs/>
                <w:iCs/>
                <w:sz w:val="20"/>
                <w:szCs w:val="20"/>
                <w:lang w:eastAsia="sv-SE"/>
              </w:rPr>
              <w:t>4</w:t>
            </w:r>
            <w:r w:rsidRPr="00051BED">
              <w:rPr>
                <w:rFonts w:ascii="Times New Roman" w:hAnsi="Times New Roman" w:eastAsia="Times New Roman" w:cs="Times New Roman"/>
                <w:b/>
                <w:bCs/>
                <w:iCs/>
                <w:sz w:val="20"/>
                <w:szCs w:val="20"/>
                <w:lang w:eastAsia="sv-SE"/>
              </w:rPr>
              <w:t>10</w:t>
            </w:r>
          </w:p>
        </w:tc>
        <w:tc>
          <w:tcPr>
            <w:tcW w:w="546" w:type="pct"/>
            <w:shd w:val="clear" w:color="auto" w:fill="auto"/>
            <w:noWrap/>
            <w:hideMark/>
          </w:tcPr>
          <w:p w:rsidRPr="00051BED" w:rsidR="005E4349" w:rsidP="00371636" w:rsidRDefault="005E4349" w14:paraId="4CC4607E" w14:textId="0B24F5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 xml:space="preserve">+4 </w:t>
            </w:r>
            <w:r w:rsidRPr="00051BED" w:rsidR="0070514F">
              <w:rPr>
                <w:rFonts w:ascii="Times New Roman" w:hAnsi="Times New Roman" w:eastAsia="Times New Roman" w:cs="Times New Roman"/>
                <w:b/>
                <w:bCs/>
                <w:iCs/>
                <w:sz w:val="20"/>
                <w:szCs w:val="20"/>
                <w:lang w:eastAsia="sv-SE"/>
              </w:rPr>
              <w:t>6</w:t>
            </w:r>
            <w:r w:rsidRPr="00051BED">
              <w:rPr>
                <w:rFonts w:ascii="Times New Roman" w:hAnsi="Times New Roman" w:eastAsia="Times New Roman" w:cs="Times New Roman"/>
                <w:b/>
                <w:bCs/>
                <w:iCs/>
                <w:sz w:val="20"/>
                <w:szCs w:val="20"/>
                <w:lang w:eastAsia="sv-SE"/>
              </w:rPr>
              <w:t>00</w:t>
            </w:r>
          </w:p>
        </w:tc>
        <w:tc>
          <w:tcPr>
            <w:tcW w:w="546" w:type="pct"/>
            <w:shd w:val="clear" w:color="auto" w:fill="auto"/>
            <w:noWrap/>
            <w:hideMark/>
          </w:tcPr>
          <w:p w:rsidRPr="00051BED" w:rsidR="005E4349" w:rsidP="00371636" w:rsidRDefault="005E4349" w14:paraId="4CC4607F" w14:textId="0327A19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w:t>
            </w:r>
            <w:r w:rsidRPr="00051BED" w:rsidR="0070514F">
              <w:rPr>
                <w:rFonts w:ascii="Times New Roman" w:hAnsi="Times New Roman" w:eastAsia="Times New Roman" w:cs="Times New Roman"/>
                <w:b/>
                <w:bCs/>
                <w:iCs/>
                <w:sz w:val="20"/>
                <w:szCs w:val="20"/>
                <w:lang w:eastAsia="sv-SE"/>
              </w:rPr>
              <w:t>4 8</w:t>
            </w:r>
            <w:r w:rsidRPr="00051BED">
              <w:rPr>
                <w:rFonts w:ascii="Times New Roman" w:hAnsi="Times New Roman" w:eastAsia="Times New Roman" w:cs="Times New Roman"/>
                <w:b/>
                <w:bCs/>
                <w:iCs/>
                <w:sz w:val="20"/>
                <w:szCs w:val="20"/>
                <w:lang w:eastAsia="sv-SE"/>
              </w:rPr>
              <w:t>00</w:t>
            </w:r>
          </w:p>
        </w:tc>
        <w:tc>
          <w:tcPr>
            <w:tcW w:w="546" w:type="pct"/>
            <w:shd w:val="clear" w:color="auto" w:fill="auto"/>
            <w:noWrap/>
            <w:hideMark/>
          </w:tcPr>
          <w:p w:rsidRPr="00051BED" w:rsidR="005E4349" w:rsidP="00371636" w:rsidRDefault="0070514F" w14:paraId="4CC46080" w14:textId="3075EA1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+4 9</w:t>
            </w:r>
            <w:r w:rsidRPr="00051BED" w:rsidR="005E4349">
              <w:rPr>
                <w:rFonts w:ascii="Times New Roman" w:hAnsi="Times New Roman" w:eastAsia="Times New Roman" w:cs="Times New Roman"/>
                <w:b/>
                <w:bCs/>
                <w:iCs/>
                <w:sz w:val="20"/>
                <w:szCs w:val="20"/>
                <w:lang w:eastAsia="sv-SE"/>
              </w:rPr>
              <w:t>00</w:t>
            </w:r>
          </w:p>
        </w:tc>
      </w:tr>
    </w:tbl>
    <w:p w:rsidRPr="000C2091" w:rsidR="005E4349" w:rsidP="009930C5" w:rsidRDefault="009930C5" w14:paraId="4CC46082" w14:textId="1105AE84">
      <w:pPr>
        <w:pStyle w:val="Rubrik3"/>
        <w:numPr>
          <w:ilvl w:val="0"/>
          <w:numId w:val="0"/>
        </w:numPr>
        <w:ind w:left="720" w:hanging="720"/>
      </w:pPr>
      <w:bookmarkStart w:name="_Toc472581739" w:id="217"/>
      <w:r>
        <w:rPr>
          <w:caps w:val="0"/>
        </w:rPr>
        <w:t>12.1.11</w:t>
      </w:r>
      <w:r w:rsidR="00875DEC">
        <w:rPr>
          <w:caps w:val="0"/>
        </w:rPr>
        <w:t xml:space="preserve"> </w:t>
      </w:r>
      <w:r w:rsidR="000C2091">
        <w:rPr>
          <w:caps w:val="0"/>
        </w:rPr>
        <w:t>Utgiftsområde 11 E</w:t>
      </w:r>
      <w:r w:rsidRPr="000C2091" w:rsidR="000C2091">
        <w:rPr>
          <w:caps w:val="0"/>
        </w:rPr>
        <w:t>konomisk trygghet vid ålderdom</w:t>
      </w:r>
      <w:bookmarkEnd w:id="217"/>
    </w:p>
    <w:tbl>
      <w:tblPr>
        <w:tblW w:w="5000" w:type="pct"/>
        <w:tblCellMar>
          <w:left w:w="70" w:type="dxa"/>
          <w:right w:w="70" w:type="dxa"/>
        </w:tblCellMar>
        <w:tblLook w:val="04A0" w:firstRow="1" w:lastRow="0" w:firstColumn="1" w:lastColumn="0" w:noHBand="0" w:noVBand="1"/>
      </w:tblPr>
      <w:tblGrid>
        <w:gridCol w:w="396"/>
        <w:gridCol w:w="4406"/>
        <w:gridCol w:w="926"/>
        <w:gridCol w:w="926"/>
        <w:gridCol w:w="926"/>
        <w:gridCol w:w="924"/>
      </w:tblGrid>
      <w:tr w:rsidRPr="009930C5" w:rsidR="005E4349" w:rsidTr="000C2091" w14:paraId="4CC46089" w14:textId="77777777">
        <w:trPr>
          <w:trHeight w:val="255"/>
        </w:trPr>
        <w:tc>
          <w:tcPr>
            <w:tcW w:w="224" w:type="pct"/>
            <w:shd w:val="clear" w:color="auto" w:fill="auto"/>
            <w:noWrap/>
            <w:hideMark/>
          </w:tcPr>
          <w:p w:rsidRPr="009930C5" w:rsidR="005E4349" w:rsidP="000C2091" w:rsidRDefault="005E4349" w14:paraId="4CC460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9930C5">
              <w:rPr>
                <w:rFonts w:ascii="Times New Roman" w:hAnsi="Times New Roman" w:eastAsia="Times New Roman" w:cs="Times New Roman"/>
                <w:sz w:val="20"/>
                <w:szCs w:val="20"/>
                <w:lang w:val="sv-SE" w:eastAsia="sv-SE"/>
              </w:rPr>
              <w:t>1:1</w:t>
            </w:r>
          </w:p>
        </w:tc>
        <w:tc>
          <w:tcPr>
            <w:tcW w:w="2593" w:type="pct"/>
            <w:shd w:val="clear" w:color="auto" w:fill="auto"/>
            <w:hideMark/>
          </w:tcPr>
          <w:p w:rsidRPr="009930C5" w:rsidR="005E4349" w:rsidP="000C2091" w:rsidRDefault="005E4349" w14:paraId="4CC460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9930C5">
              <w:rPr>
                <w:rFonts w:ascii="Times New Roman" w:hAnsi="Times New Roman" w:eastAsia="Times New Roman" w:cs="Times New Roman"/>
                <w:sz w:val="20"/>
                <w:szCs w:val="20"/>
                <w:lang w:val="sv-SE" w:eastAsia="sv-SE"/>
              </w:rPr>
              <w:t>Garantipension till ålderspension</w:t>
            </w:r>
          </w:p>
        </w:tc>
        <w:tc>
          <w:tcPr>
            <w:tcW w:w="546" w:type="pct"/>
            <w:shd w:val="clear" w:color="auto" w:fill="auto"/>
            <w:noWrap/>
            <w:hideMark/>
          </w:tcPr>
          <w:p w:rsidRPr="009930C5" w:rsidR="005E4349" w:rsidP="000C2091" w:rsidRDefault="005E4349" w14:paraId="4CC460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9930C5">
              <w:rPr>
                <w:rFonts w:ascii="Times New Roman" w:hAnsi="Times New Roman" w:eastAsia="Times New Roman" w:cs="Times New Roman"/>
                <w:sz w:val="20"/>
                <w:szCs w:val="20"/>
                <w:lang w:val="sv-SE" w:eastAsia="sv-SE"/>
              </w:rPr>
              <w:t>+6 000</w:t>
            </w:r>
          </w:p>
        </w:tc>
        <w:tc>
          <w:tcPr>
            <w:tcW w:w="546" w:type="pct"/>
            <w:shd w:val="clear" w:color="auto" w:fill="auto"/>
            <w:noWrap/>
            <w:hideMark/>
          </w:tcPr>
          <w:p w:rsidRPr="009930C5" w:rsidR="005E4349" w:rsidP="000C2091" w:rsidRDefault="005E4349" w14:paraId="4CC460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9930C5">
              <w:rPr>
                <w:rFonts w:ascii="Times New Roman" w:hAnsi="Times New Roman" w:eastAsia="Times New Roman" w:cs="Times New Roman"/>
                <w:sz w:val="20"/>
                <w:szCs w:val="20"/>
                <w:lang w:val="sv-SE" w:eastAsia="sv-SE"/>
              </w:rPr>
              <w:t>+5 800</w:t>
            </w:r>
          </w:p>
        </w:tc>
        <w:tc>
          <w:tcPr>
            <w:tcW w:w="546" w:type="pct"/>
            <w:shd w:val="clear" w:color="auto" w:fill="auto"/>
            <w:noWrap/>
            <w:hideMark/>
          </w:tcPr>
          <w:p w:rsidRPr="009930C5" w:rsidR="005E4349" w:rsidP="000C2091" w:rsidRDefault="005E4349" w14:paraId="4CC460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9930C5">
              <w:rPr>
                <w:rFonts w:ascii="Times New Roman" w:hAnsi="Times New Roman" w:eastAsia="Times New Roman" w:cs="Times New Roman"/>
                <w:sz w:val="20"/>
                <w:szCs w:val="20"/>
                <w:lang w:val="sv-SE" w:eastAsia="sv-SE"/>
              </w:rPr>
              <w:t>+6 000</w:t>
            </w:r>
          </w:p>
        </w:tc>
        <w:tc>
          <w:tcPr>
            <w:tcW w:w="546" w:type="pct"/>
            <w:shd w:val="clear" w:color="auto" w:fill="auto"/>
            <w:noWrap/>
            <w:hideMark/>
          </w:tcPr>
          <w:p w:rsidRPr="009930C5" w:rsidR="005E4349" w:rsidP="000C2091" w:rsidRDefault="005E4349" w14:paraId="4CC460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9930C5">
              <w:rPr>
                <w:rFonts w:ascii="Times New Roman" w:hAnsi="Times New Roman" w:eastAsia="Times New Roman" w:cs="Times New Roman"/>
                <w:sz w:val="20"/>
                <w:szCs w:val="20"/>
                <w:lang w:val="sv-SE" w:eastAsia="sv-SE"/>
              </w:rPr>
              <w:t>+6 300</w:t>
            </w:r>
          </w:p>
        </w:tc>
      </w:tr>
      <w:tr w:rsidRPr="009930C5" w:rsidR="005E4349" w:rsidTr="000C2091" w14:paraId="4CC46090" w14:textId="77777777">
        <w:trPr>
          <w:trHeight w:val="255"/>
        </w:trPr>
        <w:tc>
          <w:tcPr>
            <w:tcW w:w="224" w:type="pct"/>
            <w:shd w:val="clear" w:color="auto" w:fill="auto"/>
            <w:noWrap/>
            <w:hideMark/>
          </w:tcPr>
          <w:p w:rsidRPr="009930C5" w:rsidR="005E4349" w:rsidP="000C2091" w:rsidRDefault="005E4349" w14:paraId="4CC460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9930C5">
              <w:rPr>
                <w:rFonts w:ascii="Times New Roman" w:hAnsi="Times New Roman" w:eastAsia="Times New Roman" w:cs="Times New Roman"/>
                <w:sz w:val="20"/>
                <w:szCs w:val="20"/>
                <w:lang w:val="sv-SE" w:eastAsia="sv-SE"/>
              </w:rPr>
              <w:t>1:3</w:t>
            </w:r>
          </w:p>
        </w:tc>
        <w:tc>
          <w:tcPr>
            <w:tcW w:w="2593" w:type="pct"/>
            <w:shd w:val="clear" w:color="auto" w:fill="auto"/>
            <w:hideMark/>
          </w:tcPr>
          <w:p w:rsidRPr="009930C5" w:rsidR="005E4349" w:rsidP="000C2091" w:rsidRDefault="005E4349" w14:paraId="4CC460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9930C5">
              <w:rPr>
                <w:rFonts w:ascii="Times New Roman" w:hAnsi="Times New Roman" w:eastAsia="Times New Roman" w:cs="Times New Roman"/>
                <w:sz w:val="20"/>
                <w:szCs w:val="20"/>
                <w:lang w:val="sv-SE" w:eastAsia="sv-SE"/>
              </w:rPr>
              <w:t>Bostadstillägg till pensionärer</w:t>
            </w:r>
          </w:p>
        </w:tc>
        <w:tc>
          <w:tcPr>
            <w:tcW w:w="546" w:type="pct"/>
            <w:shd w:val="clear" w:color="auto" w:fill="auto"/>
            <w:noWrap/>
            <w:hideMark/>
          </w:tcPr>
          <w:p w:rsidRPr="009930C5" w:rsidR="005E4349" w:rsidP="000C2091" w:rsidRDefault="005E4349" w14:paraId="4CC460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9930C5">
              <w:rPr>
                <w:rFonts w:ascii="Times New Roman" w:hAnsi="Times New Roman" w:eastAsia="Times New Roman" w:cs="Times New Roman"/>
                <w:sz w:val="20"/>
                <w:szCs w:val="20"/>
                <w:lang w:val="sv-SE" w:eastAsia="sv-SE"/>
              </w:rPr>
              <w:t>–800</w:t>
            </w:r>
          </w:p>
        </w:tc>
        <w:tc>
          <w:tcPr>
            <w:tcW w:w="546" w:type="pct"/>
            <w:shd w:val="clear" w:color="auto" w:fill="auto"/>
            <w:noWrap/>
            <w:hideMark/>
          </w:tcPr>
          <w:p w:rsidRPr="009930C5" w:rsidR="005E4349" w:rsidP="000C2091" w:rsidRDefault="005E4349" w14:paraId="4CC460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9930C5">
              <w:rPr>
                <w:rFonts w:ascii="Times New Roman" w:hAnsi="Times New Roman" w:eastAsia="Times New Roman" w:cs="Times New Roman"/>
                <w:sz w:val="20"/>
                <w:szCs w:val="20"/>
                <w:lang w:val="sv-SE" w:eastAsia="sv-SE"/>
              </w:rPr>
              <w:t>–700</w:t>
            </w:r>
          </w:p>
        </w:tc>
        <w:tc>
          <w:tcPr>
            <w:tcW w:w="546" w:type="pct"/>
            <w:shd w:val="clear" w:color="auto" w:fill="auto"/>
            <w:noWrap/>
            <w:hideMark/>
          </w:tcPr>
          <w:p w:rsidRPr="009930C5" w:rsidR="005E4349" w:rsidP="000C2091" w:rsidRDefault="005E4349" w14:paraId="4CC460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9930C5">
              <w:rPr>
                <w:rFonts w:ascii="Times New Roman" w:hAnsi="Times New Roman" w:eastAsia="Times New Roman" w:cs="Times New Roman"/>
                <w:sz w:val="20"/>
                <w:szCs w:val="20"/>
                <w:lang w:val="sv-SE" w:eastAsia="sv-SE"/>
              </w:rPr>
              <w:t>–700</w:t>
            </w:r>
          </w:p>
        </w:tc>
        <w:tc>
          <w:tcPr>
            <w:tcW w:w="546" w:type="pct"/>
            <w:shd w:val="clear" w:color="auto" w:fill="auto"/>
            <w:noWrap/>
            <w:hideMark/>
          </w:tcPr>
          <w:p w:rsidRPr="009930C5" w:rsidR="005E4349" w:rsidP="000C2091" w:rsidRDefault="005E4349" w14:paraId="4CC460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9930C5">
              <w:rPr>
                <w:rFonts w:ascii="Times New Roman" w:hAnsi="Times New Roman" w:eastAsia="Times New Roman" w:cs="Times New Roman"/>
                <w:sz w:val="20"/>
                <w:szCs w:val="20"/>
                <w:lang w:val="sv-SE" w:eastAsia="sv-SE"/>
              </w:rPr>
              <w:t>–700</w:t>
            </w:r>
          </w:p>
        </w:tc>
      </w:tr>
      <w:tr w:rsidRPr="000C2091" w:rsidR="005E4349" w:rsidTr="000C2091" w14:paraId="4CC46097" w14:textId="77777777">
        <w:trPr>
          <w:trHeight w:val="255"/>
        </w:trPr>
        <w:tc>
          <w:tcPr>
            <w:tcW w:w="224" w:type="pct"/>
            <w:shd w:val="clear" w:color="auto" w:fill="auto"/>
            <w:noWrap/>
            <w:hideMark/>
          </w:tcPr>
          <w:p w:rsidRPr="000C2091" w:rsidR="005E4349" w:rsidP="000C2091" w:rsidRDefault="005E4349" w14:paraId="4CC460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9930C5">
              <w:rPr>
                <w:rFonts w:ascii="Times New Roman" w:hAnsi="Times New Roman" w:eastAsia="Times New Roman" w:cs="Times New Roman"/>
                <w:sz w:val="20"/>
                <w:szCs w:val="20"/>
                <w:lang w:val="sv-SE" w:eastAsia="sv-SE"/>
              </w:rPr>
              <w:t>1:</w:t>
            </w:r>
            <w:r w:rsidRPr="000C2091">
              <w:rPr>
                <w:rFonts w:ascii="Times New Roman" w:hAnsi="Times New Roman" w:eastAsia="Times New Roman" w:cs="Times New Roman"/>
                <w:sz w:val="20"/>
                <w:szCs w:val="20"/>
                <w:lang w:eastAsia="sv-SE"/>
              </w:rPr>
              <w:t>4</w:t>
            </w:r>
          </w:p>
        </w:tc>
        <w:tc>
          <w:tcPr>
            <w:tcW w:w="2593" w:type="pct"/>
            <w:shd w:val="clear" w:color="auto" w:fill="auto"/>
            <w:hideMark/>
          </w:tcPr>
          <w:p w:rsidRPr="000C2091" w:rsidR="005E4349" w:rsidP="000C2091" w:rsidRDefault="005E4349" w14:paraId="4CC460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Äldreförsörjningsstöd</w:t>
            </w:r>
          </w:p>
        </w:tc>
        <w:tc>
          <w:tcPr>
            <w:tcW w:w="546" w:type="pct"/>
            <w:shd w:val="clear" w:color="auto" w:fill="auto"/>
            <w:noWrap/>
            <w:hideMark/>
          </w:tcPr>
          <w:p w:rsidRPr="000C2091" w:rsidR="005E4349" w:rsidP="000C2091" w:rsidRDefault="005E4349" w14:paraId="4CC460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–33</w:t>
            </w:r>
          </w:p>
        </w:tc>
        <w:tc>
          <w:tcPr>
            <w:tcW w:w="546" w:type="pct"/>
            <w:shd w:val="clear" w:color="auto" w:fill="auto"/>
            <w:noWrap/>
            <w:hideMark/>
          </w:tcPr>
          <w:p w:rsidRPr="000C2091" w:rsidR="005E4349" w:rsidP="000C2091" w:rsidRDefault="005E4349" w14:paraId="4CC460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–124</w:t>
            </w:r>
          </w:p>
        </w:tc>
        <w:tc>
          <w:tcPr>
            <w:tcW w:w="546" w:type="pct"/>
            <w:shd w:val="clear" w:color="auto" w:fill="auto"/>
            <w:noWrap/>
            <w:hideMark/>
          </w:tcPr>
          <w:p w:rsidRPr="000C2091" w:rsidR="005E4349" w:rsidP="000C2091" w:rsidRDefault="005E4349" w14:paraId="4CC460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–206</w:t>
            </w:r>
          </w:p>
        </w:tc>
        <w:tc>
          <w:tcPr>
            <w:tcW w:w="546" w:type="pct"/>
            <w:shd w:val="clear" w:color="auto" w:fill="auto"/>
            <w:noWrap/>
            <w:hideMark/>
          </w:tcPr>
          <w:p w:rsidRPr="000C2091" w:rsidR="005E4349" w:rsidP="000C2091" w:rsidRDefault="005E4349" w14:paraId="4CC460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–284</w:t>
            </w:r>
          </w:p>
        </w:tc>
      </w:tr>
      <w:tr w:rsidRPr="00051BED" w:rsidR="005E4349" w:rsidTr="000C2091" w14:paraId="4CC4609E" w14:textId="77777777">
        <w:trPr>
          <w:trHeight w:val="270"/>
        </w:trPr>
        <w:tc>
          <w:tcPr>
            <w:tcW w:w="224" w:type="pct"/>
            <w:shd w:val="clear" w:color="auto" w:fill="auto"/>
            <w:noWrap/>
            <w:hideMark/>
          </w:tcPr>
          <w:p w:rsidRPr="00051BED" w:rsidR="005E4349" w:rsidP="000C2091" w:rsidRDefault="005E4349" w14:paraId="4CC460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 </w:t>
            </w:r>
          </w:p>
        </w:tc>
        <w:tc>
          <w:tcPr>
            <w:tcW w:w="2593" w:type="pct"/>
            <w:shd w:val="clear" w:color="auto" w:fill="auto"/>
            <w:hideMark/>
          </w:tcPr>
          <w:p w:rsidRPr="00051BED" w:rsidR="005E4349" w:rsidP="000C2091" w:rsidRDefault="005E4349" w14:paraId="4CC460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Summa</w:t>
            </w:r>
          </w:p>
        </w:tc>
        <w:tc>
          <w:tcPr>
            <w:tcW w:w="546" w:type="pct"/>
            <w:shd w:val="clear" w:color="auto" w:fill="auto"/>
            <w:noWrap/>
            <w:hideMark/>
          </w:tcPr>
          <w:p w:rsidRPr="00051BED" w:rsidR="005E4349" w:rsidP="000C2091" w:rsidRDefault="005E4349" w14:paraId="4CC460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+5 167</w:t>
            </w:r>
          </w:p>
        </w:tc>
        <w:tc>
          <w:tcPr>
            <w:tcW w:w="546" w:type="pct"/>
            <w:shd w:val="clear" w:color="auto" w:fill="auto"/>
            <w:noWrap/>
            <w:hideMark/>
          </w:tcPr>
          <w:p w:rsidRPr="00051BED" w:rsidR="005E4349" w:rsidP="000C2091" w:rsidRDefault="005E4349" w14:paraId="4CC460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+4 976</w:t>
            </w:r>
          </w:p>
        </w:tc>
        <w:tc>
          <w:tcPr>
            <w:tcW w:w="546" w:type="pct"/>
            <w:shd w:val="clear" w:color="auto" w:fill="auto"/>
            <w:noWrap/>
            <w:hideMark/>
          </w:tcPr>
          <w:p w:rsidRPr="00051BED" w:rsidR="005E4349" w:rsidP="000C2091" w:rsidRDefault="005E4349" w14:paraId="4CC460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+5 094</w:t>
            </w:r>
          </w:p>
        </w:tc>
        <w:tc>
          <w:tcPr>
            <w:tcW w:w="546" w:type="pct"/>
            <w:shd w:val="clear" w:color="auto" w:fill="auto"/>
            <w:noWrap/>
            <w:hideMark/>
          </w:tcPr>
          <w:p w:rsidRPr="00051BED" w:rsidR="005E4349" w:rsidP="000C2091" w:rsidRDefault="005E4349" w14:paraId="4CC460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+5 316</w:t>
            </w:r>
          </w:p>
        </w:tc>
      </w:tr>
    </w:tbl>
    <w:p w:rsidRPr="000C2091" w:rsidR="005E4349" w:rsidP="00875DEC" w:rsidRDefault="00875DEC" w14:paraId="4CC4609F" w14:textId="18410265">
      <w:pPr>
        <w:pStyle w:val="Rubrik3"/>
        <w:numPr>
          <w:ilvl w:val="0"/>
          <w:numId w:val="0"/>
        </w:numPr>
        <w:ind w:left="720" w:hanging="720"/>
      </w:pPr>
      <w:bookmarkStart w:name="_Toc472581740" w:id="218"/>
      <w:r>
        <w:rPr>
          <w:caps w:val="0"/>
        </w:rPr>
        <w:t xml:space="preserve">12.1.12 </w:t>
      </w:r>
      <w:r w:rsidR="00C33CBC">
        <w:rPr>
          <w:caps w:val="0"/>
        </w:rPr>
        <w:t>Utgiftsområde 12 E</w:t>
      </w:r>
      <w:r w:rsidRPr="000C2091" w:rsidR="000C2091">
        <w:rPr>
          <w:caps w:val="0"/>
        </w:rPr>
        <w:t>konomisk trygghet för familjer och barn</w:t>
      </w:r>
      <w:bookmarkEnd w:id="218"/>
    </w:p>
    <w:tbl>
      <w:tblPr>
        <w:tblW w:w="5000" w:type="pct"/>
        <w:tblCellMar>
          <w:left w:w="70" w:type="dxa"/>
          <w:right w:w="70" w:type="dxa"/>
        </w:tblCellMar>
        <w:tblLook w:val="04A0" w:firstRow="1" w:lastRow="0" w:firstColumn="1" w:lastColumn="0" w:noHBand="0" w:noVBand="1"/>
      </w:tblPr>
      <w:tblGrid>
        <w:gridCol w:w="396"/>
        <w:gridCol w:w="4406"/>
        <w:gridCol w:w="926"/>
        <w:gridCol w:w="926"/>
        <w:gridCol w:w="926"/>
        <w:gridCol w:w="924"/>
      </w:tblGrid>
      <w:tr w:rsidRPr="000C2091" w:rsidR="005E4349" w:rsidTr="000C2091" w14:paraId="4CC460A6" w14:textId="77777777">
        <w:trPr>
          <w:trHeight w:val="255"/>
        </w:trPr>
        <w:tc>
          <w:tcPr>
            <w:tcW w:w="224" w:type="pct"/>
            <w:shd w:val="clear" w:color="auto" w:fill="auto"/>
            <w:noWrap/>
            <w:hideMark/>
          </w:tcPr>
          <w:p w:rsidRPr="000C2091" w:rsidR="005E4349" w:rsidP="000C2091" w:rsidRDefault="005E4349" w14:paraId="4CC460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1:1</w:t>
            </w:r>
          </w:p>
        </w:tc>
        <w:tc>
          <w:tcPr>
            <w:tcW w:w="2593" w:type="pct"/>
            <w:shd w:val="clear" w:color="auto" w:fill="auto"/>
            <w:hideMark/>
          </w:tcPr>
          <w:p w:rsidRPr="000C2091" w:rsidR="005E4349" w:rsidP="000C2091" w:rsidRDefault="005E4349" w14:paraId="4CC460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Barnbidrag</w:t>
            </w:r>
          </w:p>
        </w:tc>
        <w:tc>
          <w:tcPr>
            <w:tcW w:w="546" w:type="pct"/>
            <w:shd w:val="clear" w:color="auto" w:fill="auto"/>
            <w:noWrap/>
            <w:hideMark/>
          </w:tcPr>
          <w:p w:rsidRPr="000C2091" w:rsidR="005E4349" w:rsidP="000C2091" w:rsidRDefault="005E4349" w14:paraId="4CC460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–453</w:t>
            </w:r>
          </w:p>
        </w:tc>
        <w:tc>
          <w:tcPr>
            <w:tcW w:w="546" w:type="pct"/>
            <w:shd w:val="clear" w:color="auto" w:fill="auto"/>
            <w:noWrap/>
            <w:hideMark/>
          </w:tcPr>
          <w:p w:rsidRPr="000C2091" w:rsidR="005E4349" w:rsidP="000C2091" w:rsidRDefault="005E4349" w14:paraId="4CC460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–835</w:t>
            </w:r>
          </w:p>
        </w:tc>
        <w:tc>
          <w:tcPr>
            <w:tcW w:w="546" w:type="pct"/>
            <w:shd w:val="clear" w:color="auto" w:fill="auto"/>
            <w:noWrap/>
            <w:hideMark/>
          </w:tcPr>
          <w:p w:rsidRPr="000C2091" w:rsidR="005E4349" w:rsidP="000C2091" w:rsidRDefault="005E4349" w14:paraId="4CC460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–1 144</w:t>
            </w:r>
          </w:p>
        </w:tc>
        <w:tc>
          <w:tcPr>
            <w:tcW w:w="546" w:type="pct"/>
            <w:shd w:val="clear" w:color="auto" w:fill="auto"/>
            <w:noWrap/>
            <w:hideMark/>
          </w:tcPr>
          <w:p w:rsidRPr="000C2091" w:rsidR="005E4349" w:rsidP="000C2091" w:rsidRDefault="005E4349" w14:paraId="4CC460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–1 395</w:t>
            </w:r>
          </w:p>
        </w:tc>
      </w:tr>
      <w:tr w:rsidRPr="000C2091" w:rsidR="005E4349" w:rsidTr="000C2091" w14:paraId="4CC460AD" w14:textId="77777777">
        <w:trPr>
          <w:trHeight w:val="255"/>
        </w:trPr>
        <w:tc>
          <w:tcPr>
            <w:tcW w:w="224" w:type="pct"/>
            <w:shd w:val="clear" w:color="auto" w:fill="auto"/>
            <w:noWrap/>
            <w:hideMark/>
          </w:tcPr>
          <w:p w:rsidRPr="000C2091" w:rsidR="005E4349" w:rsidP="000C2091" w:rsidRDefault="005E4349" w14:paraId="4CC460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1:2</w:t>
            </w:r>
          </w:p>
        </w:tc>
        <w:tc>
          <w:tcPr>
            <w:tcW w:w="2593" w:type="pct"/>
            <w:shd w:val="clear" w:color="auto" w:fill="auto"/>
            <w:hideMark/>
          </w:tcPr>
          <w:p w:rsidRPr="000C2091" w:rsidR="005E4349" w:rsidP="000C2091" w:rsidRDefault="005E4349" w14:paraId="4CC460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Föräldraförsäkring</w:t>
            </w:r>
          </w:p>
        </w:tc>
        <w:tc>
          <w:tcPr>
            <w:tcW w:w="546" w:type="pct"/>
            <w:shd w:val="clear" w:color="auto" w:fill="auto"/>
            <w:noWrap/>
            <w:hideMark/>
          </w:tcPr>
          <w:p w:rsidRPr="000C2091" w:rsidR="005E4349" w:rsidP="000C2091" w:rsidRDefault="005E4349" w14:paraId="4CC460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–190</w:t>
            </w:r>
          </w:p>
        </w:tc>
        <w:tc>
          <w:tcPr>
            <w:tcW w:w="546" w:type="pct"/>
            <w:shd w:val="clear" w:color="auto" w:fill="auto"/>
            <w:noWrap/>
            <w:hideMark/>
          </w:tcPr>
          <w:p w:rsidRPr="000C2091" w:rsidR="005E4349" w:rsidP="000C2091" w:rsidRDefault="005E4349" w14:paraId="4CC460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–689</w:t>
            </w:r>
          </w:p>
        </w:tc>
        <w:tc>
          <w:tcPr>
            <w:tcW w:w="546" w:type="pct"/>
            <w:shd w:val="clear" w:color="auto" w:fill="auto"/>
            <w:noWrap/>
            <w:hideMark/>
          </w:tcPr>
          <w:p w:rsidRPr="000C2091" w:rsidR="005E4349" w:rsidP="000C2091" w:rsidRDefault="005E4349" w14:paraId="4CC460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–1 116</w:t>
            </w:r>
          </w:p>
        </w:tc>
        <w:tc>
          <w:tcPr>
            <w:tcW w:w="546" w:type="pct"/>
            <w:shd w:val="clear" w:color="auto" w:fill="auto"/>
            <w:noWrap/>
            <w:hideMark/>
          </w:tcPr>
          <w:p w:rsidRPr="000C2091" w:rsidR="005E4349" w:rsidP="000C2091" w:rsidRDefault="005E4349" w14:paraId="4CC460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–1 492</w:t>
            </w:r>
          </w:p>
        </w:tc>
      </w:tr>
      <w:tr w:rsidRPr="000C2091" w:rsidR="005E4349" w:rsidTr="000C2091" w14:paraId="4CC460B4" w14:textId="77777777">
        <w:trPr>
          <w:trHeight w:val="255"/>
        </w:trPr>
        <w:tc>
          <w:tcPr>
            <w:tcW w:w="224" w:type="pct"/>
            <w:shd w:val="clear" w:color="auto" w:fill="auto"/>
            <w:noWrap/>
            <w:hideMark/>
          </w:tcPr>
          <w:p w:rsidRPr="000C2091" w:rsidR="005E4349" w:rsidP="000C2091" w:rsidRDefault="005E4349" w14:paraId="4CC460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1:5</w:t>
            </w:r>
          </w:p>
        </w:tc>
        <w:tc>
          <w:tcPr>
            <w:tcW w:w="2593" w:type="pct"/>
            <w:shd w:val="clear" w:color="auto" w:fill="auto"/>
            <w:hideMark/>
          </w:tcPr>
          <w:p w:rsidRPr="000C2091" w:rsidR="005E4349" w:rsidP="000C2091" w:rsidRDefault="005E4349" w14:paraId="4CC460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Barnpension och efterlevandestöd</w:t>
            </w:r>
          </w:p>
        </w:tc>
        <w:tc>
          <w:tcPr>
            <w:tcW w:w="546" w:type="pct"/>
            <w:shd w:val="clear" w:color="auto" w:fill="auto"/>
            <w:noWrap/>
            <w:hideMark/>
          </w:tcPr>
          <w:p w:rsidRPr="000C2091" w:rsidR="005E4349" w:rsidP="000C2091" w:rsidRDefault="005E4349" w14:paraId="4CC460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–8</w:t>
            </w:r>
          </w:p>
        </w:tc>
        <w:tc>
          <w:tcPr>
            <w:tcW w:w="546" w:type="pct"/>
            <w:shd w:val="clear" w:color="auto" w:fill="auto"/>
            <w:noWrap/>
            <w:hideMark/>
          </w:tcPr>
          <w:p w:rsidRPr="000C2091" w:rsidR="005E4349" w:rsidP="000C2091" w:rsidRDefault="005E4349" w14:paraId="4CC460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–29</w:t>
            </w:r>
          </w:p>
        </w:tc>
        <w:tc>
          <w:tcPr>
            <w:tcW w:w="546" w:type="pct"/>
            <w:shd w:val="clear" w:color="auto" w:fill="auto"/>
            <w:noWrap/>
            <w:hideMark/>
          </w:tcPr>
          <w:p w:rsidRPr="000C2091" w:rsidR="005E4349" w:rsidP="000C2091" w:rsidRDefault="005E4349" w14:paraId="4CC460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–47</w:t>
            </w:r>
          </w:p>
        </w:tc>
        <w:tc>
          <w:tcPr>
            <w:tcW w:w="546" w:type="pct"/>
            <w:shd w:val="clear" w:color="auto" w:fill="auto"/>
            <w:noWrap/>
            <w:hideMark/>
          </w:tcPr>
          <w:p w:rsidRPr="000C2091" w:rsidR="005E4349" w:rsidP="000C2091" w:rsidRDefault="005E4349" w14:paraId="4CC460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–60</w:t>
            </w:r>
          </w:p>
        </w:tc>
      </w:tr>
      <w:tr w:rsidRPr="000C2091" w:rsidR="005E4349" w:rsidTr="000C2091" w14:paraId="4CC460BB" w14:textId="77777777">
        <w:trPr>
          <w:trHeight w:val="255"/>
        </w:trPr>
        <w:tc>
          <w:tcPr>
            <w:tcW w:w="224" w:type="pct"/>
            <w:shd w:val="clear" w:color="auto" w:fill="auto"/>
            <w:noWrap/>
            <w:hideMark/>
          </w:tcPr>
          <w:p w:rsidRPr="000C2091" w:rsidR="005E4349" w:rsidP="000C2091" w:rsidRDefault="005E4349" w14:paraId="4CC460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1:6</w:t>
            </w:r>
          </w:p>
        </w:tc>
        <w:tc>
          <w:tcPr>
            <w:tcW w:w="2593" w:type="pct"/>
            <w:shd w:val="clear" w:color="auto" w:fill="auto"/>
            <w:hideMark/>
          </w:tcPr>
          <w:p w:rsidRPr="000C2091" w:rsidR="005E4349" w:rsidP="000C2091" w:rsidRDefault="005E4349" w14:paraId="4CC460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Vårdbidrag för funktionshindrade barn</w:t>
            </w:r>
          </w:p>
        </w:tc>
        <w:tc>
          <w:tcPr>
            <w:tcW w:w="546" w:type="pct"/>
            <w:shd w:val="clear" w:color="auto" w:fill="auto"/>
            <w:noWrap/>
            <w:hideMark/>
          </w:tcPr>
          <w:p w:rsidRPr="000C2091" w:rsidR="005E4349" w:rsidP="000C2091" w:rsidRDefault="005E4349" w14:paraId="4CC460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+10</w:t>
            </w:r>
          </w:p>
        </w:tc>
        <w:tc>
          <w:tcPr>
            <w:tcW w:w="546" w:type="pct"/>
            <w:shd w:val="clear" w:color="auto" w:fill="auto"/>
            <w:noWrap/>
            <w:hideMark/>
          </w:tcPr>
          <w:p w:rsidRPr="000C2091" w:rsidR="005E4349" w:rsidP="000C2091" w:rsidRDefault="005E4349" w14:paraId="4CC460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+10</w:t>
            </w:r>
          </w:p>
        </w:tc>
        <w:tc>
          <w:tcPr>
            <w:tcW w:w="546" w:type="pct"/>
            <w:shd w:val="clear" w:color="auto" w:fill="auto"/>
            <w:noWrap/>
            <w:hideMark/>
          </w:tcPr>
          <w:p w:rsidRPr="000C2091" w:rsidR="005E4349" w:rsidP="000C2091" w:rsidRDefault="005E4349" w14:paraId="4CC460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+10</w:t>
            </w:r>
          </w:p>
        </w:tc>
        <w:tc>
          <w:tcPr>
            <w:tcW w:w="546" w:type="pct"/>
            <w:shd w:val="clear" w:color="auto" w:fill="auto"/>
            <w:noWrap/>
            <w:hideMark/>
          </w:tcPr>
          <w:p w:rsidRPr="000C2091" w:rsidR="005E4349" w:rsidP="000C2091" w:rsidRDefault="005E4349" w14:paraId="4CC460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+10</w:t>
            </w:r>
          </w:p>
        </w:tc>
      </w:tr>
      <w:tr w:rsidRPr="000C2091" w:rsidR="005E4349" w:rsidTr="000C2091" w14:paraId="4CC460C2" w14:textId="77777777">
        <w:trPr>
          <w:trHeight w:val="255"/>
        </w:trPr>
        <w:tc>
          <w:tcPr>
            <w:tcW w:w="224" w:type="pct"/>
            <w:shd w:val="clear" w:color="auto" w:fill="auto"/>
            <w:noWrap/>
            <w:hideMark/>
          </w:tcPr>
          <w:p w:rsidRPr="000C2091" w:rsidR="005E4349" w:rsidP="000C2091" w:rsidRDefault="005E4349" w14:paraId="4CC460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1:7</w:t>
            </w:r>
          </w:p>
        </w:tc>
        <w:tc>
          <w:tcPr>
            <w:tcW w:w="2593" w:type="pct"/>
            <w:shd w:val="clear" w:color="auto" w:fill="auto"/>
            <w:hideMark/>
          </w:tcPr>
          <w:p w:rsidRPr="000C2091" w:rsidR="005E4349" w:rsidP="000C2091" w:rsidRDefault="005E4349" w14:paraId="4CC460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Pensionsrätt för barnår</w:t>
            </w:r>
          </w:p>
        </w:tc>
        <w:tc>
          <w:tcPr>
            <w:tcW w:w="546" w:type="pct"/>
            <w:shd w:val="clear" w:color="auto" w:fill="auto"/>
            <w:noWrap/>
            <w:hideMark/>
          </w:tcPr>
          <w:p w:rsidRPr="000C2091" w:rsidR="005E4349" w:rsidP="000C2091" w:rsidRDefault="005E4349" w14:paraId="4CC460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–76</w:t>
            </w:r>
          </w:p>
        </w:tc>
        <w:tc>
          <w:tcPr>
            <w:tcW w:w="546" w:type="pct"/>
            <w:shd w:val="clear" w:color="auto" w:fill="auto"/>
            <w:noWrap/>
            <w:hideMark/>
          </w:tcPr>
          <w:p w:rsidRPr="000C2091" w:rsidR="005E4349" w:rsidP="000C2091" w:rsidRDefault="005E4349" w14:paraId="4CC460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–262</w:t>
            </w:r>
          </w:p>
        </w:tc>
        <w:tc>
          <w:tcPr>
            <w:tcW w:w="546" w:type="pct"/>
            <w:shd w:val="clear" w:color="auto" w:fill="auto"/>
            <w:noWrap/>
            <w:hideMark/>
          </w:tcPr>
          <w:p w:rsidRPr="000C2091" w:rsidR="005E4349" w:rsidP="000C2091" w:rsidRDefault="005E4349" w14:paraId="4CC460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–426</w:t>
            </w:r>
          </w:p>
        </w:tc>
        <w:tc>
          <w:tcPr>
            <w:tcW w:w="546" w:type="pct"/>
            <w:shd w:val="clear" w:color="auto" w:fill="auto"/>
            <w:noWrap/>
            <w:hideMark/>
          </w:tcPr>
          <w:p w:rsidRPr="000C2091" w:rsidR="005E4349" w:rsidP="000C2091" w:rsidRDefault="005E4349" w14:paraId="4CC460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–573</w:t>
            </w:r>
          </w:p>
        </w:tc>
      </w:tr>
      <w:tr w:rsidRPr="000C2091" w:rsidR="005E4349" w:rsidTr="000C2091" w14:paraId="4CC460C9" w14:textId="77777777">
        <w:trPr>
          <w:trHeight w:val="255"/>
        </w:trPr>
        <w:tc>
          <w:tcPr>
            <w:tcW w:w="224" w:type="pct"/>
            <w:shd w:val="clear" w:color="auto" w:fill="auto"/>
            <w:noWrap/>
            <w:hideMark/>
          </w:tcPr>
          <w:p w:rsidRPr="000C2091" w:rsidR="005E4349" w:rsidP="000C2091" w:rsidRDefault="005E4349" w14:paraId="4CC460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1:8</w:t>
            </w:r>
          </w:p>
        </w:tc>
        <w:tc>
          <w:tcPr>
            <w:tcW w:w="2593" w:type="pct"/>
            <w:shd w:val="clear" w:color="auto" w:fill="auto"/>
            <w:hideMark/>
          </w:tcPr>
          <w:p w:rsidRPr="000C2091" w:rsidR="005E4349" w:rsidP="000C2091" w:rsidRDefault="005E4349" w14:paraId="4CC460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Bostadsbidrag</w:t>
            </w:r>
          </w:p>
        </w:tc>
        <w:tc>
          <w:tcPr>
            <w:tcW w:w="546" w:type="pct"/>
            <w:shd w:val="clear" w:color="auto" w:fill="auto"/>
            <w:noWrap/>
            <w:hideMark/>
          </w:tcPr>
          <w:p w:rsidRPr="000C2091" w:rsidR="005E4349" w:rsidP="000C2091" w:rsidRDefault="005E4349" w14:paraId="4CC460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+210</w:t>
            </w:r>
          </w:p>
        </w:tc>
        <w:tc>
          <w:tcPr>
            <w:tcW w:w="546" w:type="pct"/>
            <w:shd w:val="clear" w:color="auto" w:fill="auto"/>
            <w:noWrap/>
            <w:hideMark/>
          </w:tcPr>
          <w:p w:rsidRPr="000C2091" w:rsidR="005E4349" w:rsidP="000C2091" w:rsidRDefault="005E4349" w14:paraId="4CC460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–28</w:t>
            </w:r>
          </w:p>
        </w:tc>
        <w:tc>
          <w:tcPr>
            <w:tcW w:w="546" w:type="pct"/>
            <w:shd w:val="clear" w:color="auto" w:fill="auto"/>
            <w:noWrap/>
            <w:hideMark/>
          </w:tcPr>
          <w:p w:rsidRPr="000C2091" w:rsidR="005E4349" w:rsidP="000C2091" w:rsidRDefault="005E4349" w14:paraId="4CC460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–240</w:t>
            </w:r>
          </w:p>
        </w:tc>
        <w:tc>
          <w:tcPr>
            <w:tcW w:w="546" w:type="pct"/>
            <w:shd w:val="clear" w:color="auto" w:fill="auto"/>
            <w:noWrap/>
            <w:hideMark/>
          </w:tcPr>
          <w:p w:rsidRPr="000C2091" w:rsidR="005E4349" w:rsidP="000C2091" w:rsidRDefault="005E4349" w14:paraId="4CC460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0C2091">
              <w:rPr>
                <w:rFonts w:ascii="Times New Roman" w:hAnsi="Times New Roman" w:eastAsia="Times New Roman" w:cs="Times New Roman"/>
                <w:sz w:val="20"/>
                <w:szCs w:val="20"/>
                <w:lang w:eastAsia="sv-SE"/>
              </w:rPr>
              <w:t>–423</w:t>
            </w:r>
          </w:p>
        </w:tc>
      </w:tr>
      <w:tr w:rsidRPr="00051BED" w:rsidR="005E4349" w:rsidTr="000C2091" w14:paraId="4CC460D0" w14:textId="77777777">
        <w:trPr>
          <w:trHeight w:val="270"/>
        </w:trPr>
        <w:tc>
          <w:tcPr>
            <w:tcW w:w="224" w:type="pct"/>
            <w:shd w:val="clear" w:color="auto" w:fill="auto"/>
            <w:noWrap/>
            <w:hideMark/>
          </w:tcPr>
          <w:p w:rsidRPr="00051BED" w:rsidR="005E4349" w:rsidP="000C2091" w:rsidRDefault="005E4349" w14:paraId="4CC460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 </w:t>
            </w:r>
          </w:p>
        </w:tc>
        <w:tc>
          <w:tcPr>
            <w:tcW w:w="2593" w:type="pct"/>
            <w:shd w:val="clear" w:color="auto" w:fill="auto"/>
            <w:hideMark/>
          </w:tcPr>
          <w:p w:rsidRPr="00051BED" w:rsidR="005E4349" w:rsidP="000C2091" w:rsidRDefault="005E4349" w14:paraId="4CC460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Summa</w:t>
            </w:r>
          </w:p>
        </w:tc>
        <w:tc>
          <w:tcPr>
            <w:tcW w:w="546" w:type="pct"/>
            <w:shd w:val="clear" w:color="auto" w:fill="auto"/>
            <w:noWrap/>
            <w:hideMark/>
          </w:tcPr>
          <w:p w:rsidRPr="00051BED" w:rsidR="005E4349" w:rsidP="000C2091" w:rsidRDefault="005E4349" w14:paraId="4CC460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–507</w:t>
            </w:r>
          </w:p>
        </w:tc>
        <w:tc>
          <w:tcPr>
            <w:tcW w:w="546" w:type="pct"/>
            <w:shd w:val="clear" w:color="auto" w:fill="auto"/>
            <w:noWrap/>
            <w:hideMark/>
          </w:tcPr>
          <w:p w:rsidRPr="00051BED" w:rsidR="005E4349" w:rsidP="000C2091" w:rsidRDefault="005E4349" w14:paraId="4CC460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–1 832</w:t>
            </w:r>
          </w:p>
        </w:tc>
        <w:tc>
          <w:tcPr>
            <w:tcW w:w="546" w:type="pct"/>
            <w:shd w:val="clear" w:color="auto" w:fill="auto"/>
            <w:noWrap/>
            <w:hideMark/>
          </w:tcPr>
          <w:p w:rsidRPr="00051BED" w:rsidR="005E4349" w:rsidP="000C2091" w:rsidRDefault="005E4349" w14:paraId="4CC460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–2 963</w:t>
            </w:r>
          </w:p>
        </w:tc>
        <w:tc>
          <w:tcPr>
            <w:tcW w:w="546" w:type="pct"/>
            <w:shd w:val="clear" w:color="auto" w:fill="auto"/>
            <w:noWrap/>
            <w:hideMark/>
          </w:tcPr>
          <w:p w:rsidRPr="00051BED" w:rsidR="005E4349" w:rsidP="000C2091" w:rsidRDefault="005E4349" w14:paraId="4CC460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051BED">
              <w:rPr>
                <w:rFonts w:ascii="Times New Roman" w:hAnsi="Times New Roman" w:eastAsia="Times New Roman" w:cs="Times New Roman"/>
                <w:b/>
                <w:bCs/>
                <w:iCs/>
                <w:sz w:val="20"/>
                <w:szCs w:val="20"/>
                <w:lang w:eastAsia="sv-SE"/>
              </w:rPr>
              <w:t>–3 933</w:t>
            </w:r>
          </w:p>
        </w:tc>
      </w:tr>
    </w:tbl>
    <w:p w:rsidRPr="00C33CBC" w:rsidR="005E4349" w:rsidP="00875DEC" w:rsidRDefault="00875DEC" w14:paraId="4CC460D1" w14:textId="4F0F47C4">
      <w:pPr>
        <w:pStyle w:val="Rubrik3"/>
        <w:numPr>
          <w:ilvl w:val="0"/>
          <w:numId w:val="0"/>
        </w:numPr>
        <w:ind w:left="720" w:hanging="720"/>
      </w:pPr>
      <w:bookmarkStart w:name="_Toc472581741" w:id="219"/>
      <w:r>
        <w:rPr>
          <w:caps w:val="0"/>
        </w:rPr>
        <w:t xml:space="preserve">12.1.13 </w:t>
      </w:r>
      <w:r w:rsidR="00C33CBC">
        <w:rPr>
          <w:caps w:val="0"/>
        </w:rPr>
        <w:t>Utgiftsområde 13 I</w:t>
      </w:r>
      <w:r w:rsidRPr="00C33CBC" w:rsidR="00C33CBC">
        <w:rPr>
          <w:caps w:val="0"/>
        </w:rPr>
        <w:t>ntegration och jämställdhet</w:t>
      </w:r>
      <w:bookmarkEnd w:id="219"/>
    </w:p>
    <w:tbl>
      <w:tblPr>
        <w:tblW w:w="5000" w:type="pct"/>
        <w:tblCellMar>
          <w:left w:w="70" w:type="dxa"/>
          <w:right w:w="70" w:type="dxa"/>
        </w:tblCellMar>
        <w:tblLook w:val="04A0" w:firstRow="1" w:lastRow="0" w:firstColumn="1" w:lastColumn="0" w:noHBand="0" w:noVBand="1"/>
      </w:tblPr>
      <w:tblGrid>
        <w:gridCol w:w="396"/>
        <w:gridCol w:w="4406"/>
        <w:gridCol w:w="926"/>
        <w:gridCol w:w="926"/>
        <w:gridCol w:w="926"/>
        <w:gridCol w:w="924"/>
      </w:tblGrid>
      <w:tr w:rsidRPr="00355102" w:rsidR="005E4349" w:rsidTr="00C33CBC" w14:paraId="4CC460D8" w14:textId="77777777">
        <w:trPr>
          <w:trHeight w:val="255"/>
        </w:trPr>
        <w:tc>
          <w:tcPr>
            <w:tcW w:w="224" w:type="pct"/>
            <w:shd w:val="clear" w:color="auto" w:fill="auto"/>
            <w:noWrap/>
            <w:hideMark/>
          </w:tcPr>
          <w:p w:rsidRPr="00C33CBC" w:rsidR="005E4349" w:rsidP="00C33CBC" w:rsidRDefault="005E4349" w14:paraId="4CC460D2"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1:1</w:t>
            </w:r>
          </w:p>
        </w:tc>
        <w:tc>
          <w:tcPr>
            <w:tcW w:w="2593" w:type="pct"/>
            <w:shd w:val="clear" w:color="auto" w:fill="auto"/>
            <w:hideMark/>
          </w:tcPr>
          <w:p w:rsidRPr="00C33CBC" w:rsidR="005E4349" w:rsidP="00C33CBC" w:rsidRDefault="005E4349" w14:paraId="4CC460D3"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Etableringsåtgärder</w:t>
            </w:r>
          </w:p>
        </w:tc>
        <w:tc>
          <w:tcPr>
            <w:tcW w:w="546" w:type="pct"/>
            <w:shd w:val="clear" w:color="auto" w:fill="auto"/>
            <w:noWrap/>
            <w:hideMark/>
          </w:tcPr>
          <w:p w:rsidRPr="00C33CBC" w:rsidR="005E4349" w:rsidP="00C33CBC" w:rsidRDefault="005E4349" w14:paraId="4CC460D4"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–188</w:t>
            </w:r>
          </w:p>
        </w:tc>
        <w:tc>
          <w:tcPr>
            <w:tcW w:w="546" w:type="pct"/>
            <w:shd w:val="clear" w:color="auto" w:fill="auto"/>
            <w:noWrap/>
            <w:hideMark/>
          </w:tcPr>
          <w:p w:rsidRPr="00C33CBC" w:rsidR="005E4349" w:rsidP="00C33CBC" w:rsidRDefault="005E4349" w14:paraId="4CC460D5"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–166</w:t>
            </w:r>
          </w:p>
        </w:tc>
        <w:tc>
          <w:tcPr>
            <w:tcW w:w="546" w:type="pct"/>
            <w:shd w:val="clear" w:color="auto" w:fill="auto"/>
            <w:noWrap/>
            <w:hideMark/>
          </w:tcPr>
          <w:p w:rsidRPr="00C33CBC" w:rsidR="005E4349" w:rsidP="00C33CBC" w:rsidRDefault="005E4349" w14:paraId="4CC460D6"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–157</w:t>
            </w:r>
          </w:p>
        </w:tc>
        <w:tc>
          <w:tcPr>
            <w:tcW w:w="546" w:type="pct"/>
            <w:shd w:val="clear" w:color="auto" w:fill="auto"/>
            <w:noWrap/>
            <w:hideMark/>
          </w:tcPr>
          <w:p w:rsidRPr="00C33CBC" w:rsidR="005E4349" w:rsidP="00C33CBC" w:rsidRDefault="005E4349" w14:paraId="4CC460D7"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–57</w:t>
            </w:r>
          </w:p>
        </w:tc>
      </w:tr>
      <w:tr w:rsidRPr="00355102" w:rsidR="005E4349" w:rsidTr="00C33CBC" w14:paraId="4CC460DF" w14:textId="77777777">
        <w:trPr>
          <w:trHeight w:val="255"/>
        </w:trPr>
        <w:tc>
          <w:tcPr>
            <w:tcW w:w="224" w:type="pct"/>
            <w:shd w:val="clear" w:color="auto" w:fill="auto"/>
            <w:noWrap/>
            <w:hideMark/>
          </w:tcPr>
          <w:p w:rsidRPr="00C33CBC" w:rsidR="005E4349" w:rsidP="00C33CBC" w:rsidRDefault="005E4349" w14:paraId="4CC460D9"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1:2</w:t>
            </w:r>
          </w:p>
        </w:tc>
        <w:tc>
          <w:tcPr>
            <w:tcW w:w="2593" w:type="pct"/>
            <w:shd w:val="clear" w:color="auto" w:fill="auto"/>
            <w:hideMark/>
          </w:tcPr>
          <w:p w:rsidRPr="00C33CBC" w:rsidR="005E4349" w:rsidP="00C33CBC" w:rsidRDefault="005E4349" w14:paraId="4CC460DA"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Kommunersättningar vid flyktingmottagande</w:t>
            </w:r>
          </w:p>
        </w:tc>
        <w:tc>
          <w:tcPr>
            <w:tcW w:w="546" w:type="pct"/>
            <w:shd w:val="clear" w:color="auto" w:fill="auto"/>
            <w:noWrap/>
            <w:hideMark/>
          </w:tcPr>
          <w:p w:rsidRPr="00C33CBC" w:rsidR="005E4349" w:rsidP="00C33CBC" w:rsidRDefault="005E4349" w14:paraId="4CC460DB"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–6 493</w:t>
            </w:r>
          </w:p>
        </w:tc>
        <w:tc>
          <w:tcPr>
            <w:tcW w:w="546" w:type="pct"/>
            <w:shd w:val="clear" w:color="auto" w:fill="auto"/>
            <w:noWrap/>
            <w:hideMark/>
          </w:tcPr>
          <w:p w:rsidRPr="00C33CBC" w:rsidR="005E4349" w:rsidP="00C33CBC" w:rsidRDefault="005E4349" w14:paraId="4CC460DC"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–14 554</w:t>
            </w:r>
          </w:p>
        </w:tc>
        <w:tc>
          <w:tcPr>
            <w:tcW w:w="546" w:type="pct"/>
            <w:shd w:val="clear" w:color="auto" w:fill="auto"/>
            <w:noWrap/>
            <w:hideMark/>
          </w:tcPr>
          <w:p w:rsidRPr="00C33CBC" w:rsidR="005E4349" w:rsidP="00C33CBC" w:rsidRDefault="005E4349" w14:paraId="4CC460DD"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–16 463</w:t>
            </w:r>
          </w:p>
        </w:tc>
        <w:tc>
          <w:tcPr>
            <w:tcW w:w="546" w:type="pct"/>
            <w:shd w:val="clear" w:color="auto" w:fill="auto"/>
            <w:noWrap/>
            <w:hideMark/>
          </w:tcPr>
          <w:p w:rsidRPr="00C33CBC" w:rsidR="005E4349" w:rsidP="00C33CBC" w:rsidRDefault="005E4349" w14:paraId="4CC460DE"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–13 758</w:t>
            </w:r>
          </w:p>
        </w:tc>
      </w:tr>
      <w:tr w:rsidRPr="00355102" w:rsidR="005E4349" w:rsidTr="00C33CBC" w14:paraId="4CC460E6" w14:textId="77777777">
        <w:trPr>
          <w:trHeight w:val="255"/>
        </w:trPr>
        <w:tc>
          <w:tcPr>
            <w:tcW w:w="224" w:type="pct"/>
            <w:shd w:val="clear" w:color="auto" w:fill="auto"/>
            <w:noWrap/>
            <w:hideMark/>
          </w:tcPr>
          <w:p w:rsidRPr="00C33CBC" w:rsidR="005E4349" w:rsidP="00C33CBC" w:rsidRDefault="005E4349" w14:paraId="4CC460E0"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1:3</w:t>
            </w:r>
          </w:p>
        </w:tc>
        <w:tc>
          <w:tcPr>
            <w:tcW w:w="2593" w:type="pct"/>
            <w:shd w:val="clear" w:color="auto" w:fill="auto"/>
            <w:hideMark/>
          </w:tcPr>
          <w:p w:rsidRPr="00C33CBC" w:rsidR="005E4349" w:rsidP="00C33CBC" w:rsidRDefault="005E4349" w14:paraId="4CC460E1"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sz w:val="20"/>
                <w:szCs w:val="20"/>
                <w:lang w:val="sv-SE" w:eastAsia="sv-SE"/>
              </w:rPr>
            </w:pPr>
            <w:r w:rsidRPr="00C33CBC">
              <w:rPr>
                <w:rFonts w:ascii="Times New Roman" w:hAnsi="Times New Roman" w:eastAsia="Times New Roman" w:cs="Times New Roman"/>
                <w:sz w:val="20"/>
                <w:szCs w:val="20"/>
                <w:lang w:val="sv-SE" w:eastAsia="sv-SE"/>
              </w:rPr>
              <w:t>Etableringsersättning till vissa nyanlända invandrare</w:t>
            </w:r>
          </w:p>
        </w:tc>
        <w:tc>
          <w:tcPr>
            <w:tcW w:w="546" w:type="pct"/>
            <w:shd w:val="clear" w:color="auto" w:fill="auto"/>
            <w:noWrap/>
            <w:hideMark/>
          </w:tcPr>
          <w:p w:rsidRPr="00C33CBC" w:rsidR="005E4349" w:rsidP="00C33CBC" w:rsidRDefault="005E4349" w14:paraId="4CC460E2"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–6 380</w:t>
            </w:r>
          </w:p>
        </w:tc>
        <w:tc>
          <w:tcPr>
            <w:tcW w:w="546" w:type="pct"/>
            <w:shd w:val="clear" w:color="auto" w:fill="auto"/>
            <w:noWrap/>
            <w:hideMark/>
          </w:tcPr>
          <w:p w:rsidRPr="00C33CBC" w:rsidR="005E4349" w:rsidP="00C33CBC" w:rsidRDefault="005E4349" w14:paraId="4CC460E3"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–6 934</w:t>
            </w:r>
          </w:p>
        </w:tc>
        <w:tc>
          <w:tcPr>
            <w:tcW w:w="546" w:type="pct"/>
            <w:shd w:val="clear" w:color="auto" w:fill="auto"/>
            <w:noWrap/>
            <w:hideMark/>
          </w:tcPr>
          <w:p w:rsidRPr="00C33CBC" w:rsidR="005E4349" w:rsidP="00C33CBC" w:rsidRDefault="005E4349" w14:paraId="4CC460E4"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–5 538</w:t>
            </w:r>
          </w:p>
        </w:tc>
        <w:tc>
          <w:tcPr>
            <w:tcW w:w="546" w:type="pct"/>
            <w:shd w:val="clear" w:color="auto" w:fill="auto"/>
            <w:noWrap/>
            <w:hideMark/>
          </w:tcPr>
          <w:p w:rsidRPr="00C33CBC" w:rsidR="005E4349" w:rsidP="00C33CBC" w:rsidRDefault="005E4349" w14:paraId="4CC460E5"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–5 421</w:t>
            </w:r>
          </w:p>
        </w:tc>
      </w:tr>
      <w:tr w:rsidRPr="00355102" w:rsidR="005E4349" w:rsidTr="00C33CBC" w14:paraId="4CC460ED" w14:textId="77777777">
        <w:trPr>
          <w:trHeight w:val="255"/>
        </w:trPr>
        <w:tc>
          <w:tcPr>
            <w:tcW w:w="224" w:type="pct"/>
            <w:shd w:val="clear" w:color="auto" w:fill="auto"/>
            <w:noWrap/>
            <w:hideMark/>
          </w:tcPr>
          <w:p w:rsidRPr="00C33CBC" w:rsidR="005E4349" w:rsidP="00C33CBC" w:rsidRDefault="005E4349" w14:paraId="4CC460E7"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lastRenderedPageBreak/>
              <w:t>1:4</w:t>
            </w:r>
          </w:p>
        </w:tc>
        <w:tc>
          <w:tcPr>
            <w:tcW w:w="2593" w:type="pct"/>
            <w:shd w:val="clear" w:color="auto" w:fill="auto"/>
            <w:hideMark/>
          </w:tcPr>
          <w:p w:rsidRPr="00C33CBC" w:rsidR="005E4349" w:rsidP="00C33CBC" w:rsidRDefault="005E4349" w14:paraId="4CC460E8"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sz w:val="20"/>
                <w:szCs w:val="20"/>
                <w:lang w:val="sv-SE" w:eastAsia="sv-SE"/>
              </w:rPr>
            </w:pPr>
            <w:r w:rsidRPr="00C33CBC">
              <w:rPr>
                <w:rFonts w:ascii="Times New Roman" w:hAnsi="Times New Roman" w:eastAsia="Times New Roman" w:cs="Times New Roman"/>
                <w:sz w:val="20"/>
                <w:szCs w:val="20"/>
                <w:lang w:val="sv-SE" w:eastAsia="sv-SE"/>
              </w:rPr>
              <w:t>Ersättning för insatser för vissa nyanlända invandrare</w:t>
            </w:r>
          </w:p>
        </w:tc>
        <w:tc>
          <w:tcPr>
            <w:tcW w:w="546" w:type="pct"/>
            <w:shd w:val="clear" w:color="auto" w:fill="auto"/>
            <w:noWrap/>
            <w:hideMark/>
          </w:tcPr>
          <w:p w:rsidRPr="00C33CBC" w:rsidR="005E4349" w:rsidP="00C33CBC" w:rsidRDefault="005E4349" w14:paraId="4CC460E9"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–3 599</w:t>
            </w:r>
          </w:p>
        </w:tc>
        <w:tc>
          <w:tcPr>
            <w:tcW w:w="546" w:type="pct"/>
            <w:shd w:val="clear" w:color="auto" w:fill="auto"/>
            <w:noWrap/>
            <w:hideMark/>
          </w:tcPr>
          <w:p w:rsidRPr="00C33CBC" w:rsidR="005E4349" w:rsidP="00C33CBC" w:rsidRDefault="005E4349" w14:paraId="4CC460EA"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–4 066</w:t>
            </w:r>
          </w:p>
        </w:tc>
        <w:tc>
          <w:tcPr>
            <w:tcW w:w="546" w:type="pct"/>
            <w:shd w:val="clear" w:color="auto" w:fill="auto"/>
            <w:noWrap/>
            <w:hideMark/>
          </w:tcPr>
          <w:p w:rsidRPr="00C33CBC" w:rsidR="005E4349" w:rsidP="00C33CBC" w:rsidRDefault="005E4349" w14:paraId="4CC460EB"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–3 345</w:t>
            </w:r>
          </w:p>
        </w:tc>
        <w:tc>
          <w:tcPr>
            <w:tcW w:w="546" w:type="pct"/>
            <w:shd w:val="clear" w:color="auto" w:fill="auto"/>
            <w:noWrap/>
            <w:hideMark/>
          </w:tcPr>
          <w:p w:rsidRPr="00C33CBC" w:rsidR="005E4349" w:rsidP="00C33CBC" w:rsidRDefault="005E4349" w14:paraId="4CC460EC"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–2 848</w:t>
            </w:r>
          </w:p>
        </w:tc>
      </w:tr>
      <w:tr w:rsidRPr="00355102" w:rsidR="005E4349" w:rsidTr="00C33CBC" w14:paraId="4CC460F4" w14:textId="77777777">
        <w:trPr>
          <w:trHeight w:val="255"/>
        </w:trPr>
        <w:tc>
          <w:tcPr>
            <w:tcW w:w="224" w:type="pct"/>
            <w:shd w:val="clear" w:color="auto" w:fill="auto"/>
            <w:noWrap/>
            <w:hideMark/>
          </w:tcPr>
          <w:p w:rsidRPr="00C33CBC" w:rsidR="005E4349" w:rsidP="00C33CBC" w:rsidRDefault="005E4349" w14:paraId="4CC460EE"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1:5</w:t>
            </w:r>
          </w:p>
        </w:tc>
        <w:tc>
          <w:tcPr>
            <w:tcW w:w="2593" w:type="pct"/>
            <w:shd w:val="clear" w:color="auto" w:fill="auto"/>
            <w:hideMark/>
          </w:tcPr>
          <w:p w:rsidRPr="00C33CBC" w:rsidR="005E4349" w:rsidP="00C33CBC" w:rsidRDefault="005E4349" w14:paraId="4CC460EF"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Hemutrustningslån</w:t>
            </w:r>
          </w:p>
        </w:tc>
        <w:tc>
          <w:tcPr>
            <w:tcW w:w="546" w:type="pct"/>
            <w:shd w:val="clear" w:color="auto" w:fill="auto"/>
            <w:noWrap/>
            <w:hideMark/>
          </w:tcPr>
          <w:p w:rsidRPr="00C33CBC" w:rsidR="005E4349" w:rsidP="00C33CBC" w:rsidRDefault="005E4349" w14:paraId="4CC460F0"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–332</w:t>
            </w:r>
          </w:p>
        </w:tc>
        <w:tc>
          <w:tcPr>
            <w:tcW w:w="546" w:type="pct"/>
            <w:shd w:val="clear" w:color="auto" w:fill="auto"/>
            <w:noWrap/>
            <w:hideMark/>
          </w:tcPr>
          <w:p w:rsidRPr="00C33CBC" w:rsidR="005E4349" w:rsidP="00C33CBC" w:rsidRDefault="005E4349" w14:paraId="4CC460F1"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–203</w:t>
            </w:r>
          </w:p>
        </w:tc>
        <w:tc>
          <w:tcPr>
            <w:tcW w:w="546" w:type="pct"/>
            <w:shd w:val="clear" w:color="auto" w:fill="auto"/>
            <w:noWrap/>
            <w:hideMark/>
          </w:tcPr>
          <w:p w:rsidRPr="00C33CBC" w:rsidR="005E4349" w:rsidP="00C33CBC" w:rsidRDefault="005E4349" w14:paraId="4CC460F2"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–166</w:t>
            </w:r>
          </w:p>
        </w:tc>
        <w:tc>
          <w:tcPr>
            <w:tcW w:w="546" w:type="pct"/>
            <w:shd w:val="clear" w:color="auto" w:fill="auto"/>
            <w:noWrap/>
            <w:hideMark/>
          </w:tcPr>
          <w:p w:rsidRPr="00C33CBC" w:rsidR="005E4349" w:rsidP="00C33CBC" w:rsidRDefault="005E4349" w14:paraId="4CC460F3"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–147</w:t>
            </w:r>
          </w:p>
        </w:tc>
      </w:tr>
      <w:tr w:rsidRPr="00355102" w:rsidR="005E4349" w:rsidTr="00C33CBC" w14:paraId="4CC460FB" w14:textId="77777777">
        <w:trPr>
          <w:trHeight w:val="255"/>
        </w:trPr>
        <w:tc>
          <w:tcPr>
            <w:tcW w:w="224" w:type="pct"/>
            <w:shd w:val="clear" w:color="auto" w:fill="auto"/>
            <w:noWrap/>
            <w:hideMark/>
          </w:tcPr>
          <w:p w:rsidRPr="00C33CBC" w:rsidR="005E4349" w:rsidP="00C33CBC" w:rsidRDefault="005E4349" w14:paraId="4CC460F5"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2:1</w:t>
            </w:r>
          </w:p>
        </w:tc>
        <w:tc>
          <w:tcPr>
            <w:tcW w:w="2593" w:type="pct"/>
            <w:shd w:val="clear" w:color="auto" w:fill="auto"/>
            <w:hideMark/>
          </w:tcPr>
          <w:p w:rsidRPr="00C33CBC" w:rsidR="005E4349" w:rsidP="00C33CBC" w:rsidRDefault="005E4349" w14:paraId="4CC460F6"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Diskrimineringsombudsmannen</w:t>
            </w:r>
          </w:p>
        </w:tc>
        <w:tc>
          <w:tcPr>
            <w:tcW w:w="546" w:type="pct"/>
            <w:shd w:val="clear" w:color="auto" w:fill="auto"/>
            <w:noWrap/>
            <w:hideMark/>
          </w:tcPr>
          <w:p w:rsidRPr="00C33CBC" w:rsidR="005E4349" w:rsidP="00C33CBC" w:rsidRDefault="005E4349" w14:paraId="4CC460F7"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–56</w:t>
            </w:r>
          </w:p>
        </w:tc>
        <w:tc>
          <w:tcPr>
            <w:tcW w:w="546" w:type="pct"/>
            <w:shd w:val="clear" w:color="auto" w:fill="auto"/>
            <w:noWrap/>
            <w:hideMark/>
          </w:tcPr>
          <w:p w:rsidRPr="00C33CBC" w:rsidR="005E4349" w:rsidP="00C33CBC" w:rsidRDefault="005E4349" w14:paraId="4CC460F8"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–114</w:t>
            </w:r>
          </w:p>
        </w:tc>
        <w:tc>
          <w:tcPr>
            <w:tcW w:w="546" w:type="pct"/>
            <w:shd w:val="clear" w:color="auto" w:fill="auto"/>
            <w:noWrap/>
            <w:hideMark/>
          </w:tcPr>
          <w:p w:rsidRPr="00C33CBC" w:rsidR="005E4349" w:rsidP="00C33CBC" w:rsidRDefault="005E4349" w14:paraId="4CC460F9"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–117</w:t>
            </w:r>
          </w:p>
        </w:tc>
        <w:tc>
          <w:tcPr>
            <w:tcW w:w="546" w:type="pct"/>
            <w:shd w:val="clear" w:color="auto" w:fill="auto"/>
            <w:noWrap/>
            <w:hideMark/>
          </w:tcPr>
          <w:p w:rsidRPr="00C33CBC" w:rsidR="005E4349" w:rsidP="00C33CBC" w:rsidRDefault="005E4349" w14:paraId="4CC460FA"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–119</w:t>
            </w:r>
          </w:p>
        </w:tc>
      </w:tr>
      <w:tr w:rsidRPr="00355102" w:rsidR="005E4349" w:rsidTr="00C33CBC" w14:paraId="4CC46102" w14:textId="77777777">
        <w:trPr>
          <w:trHeight w:val="255"/>
        </w:trPr>
        <w:tc>
          <w:tcPr>
            <w:tcW w:w="224" w:type="pct"/>
            <w:shd w:val="clear" w:color="auto" w:fill="auto"/>
            <w:noWrap/>
            <w:hideMark/>
          </w:tcPr>
          <w:p w:rsidRPr="00C33CBC" w:rsidR="005E4349" w:rsidP="00C33CBC" w:rsidRDefault="005E4349" w14:paraId="4CC460FC"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3:1</w:t>
            </w:r>
          </w:p>
        </w:tc>
        <w:tc>
          <w:tcPr>
            <w:tcW w:w="2593" w:type="pct"/>
            <w:shd w:val="clear" w:color="auto" w:fill="auto"/>
            <w:hideMark/>
          </w:tcPr>
          <w:p w:rsidRPr="00C33CBC" w:rsidR="005E4349" w:rsidP="00C33CBC" w:rsidRDefault="005E4349" w14:paraId="4CC460FD"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Särskilda jämställdhetsåtgärder</w:t>
            </w:r>
          </w:p>
        </w:tc>
        <w:tc>
          <w:tcPr>
            <w:tcW w:w="546" w:type="pct"/>
            <w:shd w:val="clear" w:color="auto" w:fill="auto"/>
            <w:noWrap/>
            <w:hideMark/>
          </w:tcPr>
          <w:p w:rsidRPr="00C33CBC" w:rsidR="005E4349" w:rsidP="00C33CBC" w:rsidRDefault="005E4349" w14:paraId="4CC460FE"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+50</w:t>
            </w:r>
          </w:p>
        </w:tc>
        <w:tc>
          <w:tcPr>
            <w:tcW w:w="546" w:type="pct"/>
            <w:shd w:val="clear" w:color="auto" w:fill="auto"/>
            <w:noWrap/>
            <w:hideMark/>
          </w:tcPr>
          <w:p w:rsidRPr="00C33CBC" w:rsidR="005E4349" w:rsidP="00C33CBC" w:rsidRDefault="005E4349" w14:paraId="4CC460FF"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+50</w:t>
            </w:r>
          </w:p>
        </w:tc>
        <w:tc>
          <w:tcPr>
            <w:tcW w:w="546" w:type="pct"/>
            <w:shd w:val="clear" w:color="auto" w:fill="auto"/>
            <w:noWrap/>
            <w:hideMark/>
          </w:tcPr>
          <w:p w:rsidRPr="00C33CBC" w:rsidR="005E4349" w:rsidP="00C33CBC" w:rsidRDefault="005E4349" w14:paraId="4CC46100"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+50</w:t>
            </w:r>
          </w:p>
        </w:tc>
        <w:tc>
          <w:tcPr>
            <w:tcW w:w="546" w:type="pct"/>
            <w:shd w:val="clear" w:color="auto" w:fill="auto"/>
            <w:noWrap/>
            <w:hideMark/>
          </w:tcPr>
          <w:p w:rsidRPr="00C33CBC" w:rsidR="005E4349" w:rsidP="00C33CBC" w:rsidRDefault="005E4349" w14:paraId="4CC46101"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+50</w:t>
            </w:r>
          </w:p>
        </w:tc>
      </w:tr>
      <w:tr w:rsidRPr="00355102" w:rsidR="005E4349" w:rsidTr="00C33CBC" w14:paraId="4CC46109" w14:textId="77777777">
        <w:trPr>
          <w:trHeight w:val="255"/>
        </w:trPr>
        <w:tc>
          <w:tcPr>
            <w:tcW w:w="224" w:type="pct"/>
            <w:shd w:val="clear" w:color="auto" w:fill="auto"/>
            <w:noWrap/>
            <w:hideMark/>
          </w:tcPr>
          <w:p w:rsidRPr="00C33CBC" w:rsidR="005E4349" w:rsidP="00C33CBC" w:rsidRDefault="005E4349" w14:paraId="4CC46103"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4:1</w:t>
            </w:r>
          </w:p>
        </w:tc>
        <w:tc>
          <w:tcPr>
            <w:tcW w:w="2593" w:type="pct"/>
            <w:shd w:val="clear" w:color="auto" w:fill="auto"/>
            <w:hideMark/>
          </w:tcPr>
          <w:p w:rsidRPr="00C33CBC" w:rsidR="005E4349" w:rsidP="00C33CBC" w:rsidRDefault="005E4349" w14:paraId="4CC46104"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Åtgärder mot segregation</w:t>
            </w:r>
          </w:p>
        </w:tc>
        <w:tc>
          <w:tcPr>
            <w:tcW w:w="546" w:type="pct"/>
            <w:shd w:val="clear" w:color="auto" w:fill="auto"/>
            <w:noWrap/>
            <w:hideMark/>
          </w:tcPr>
          <w:p w:rsidRPr="00C33CBC" w:rsidR="005E4349" w:rsidP="00C33CBC" w:rsidRDefault="005E4349" w14:paraId="4CC46105"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–50</w:t>
            </w:r>
          </w:p>
        </w:tc>
        <w:tc>
          <w:tcPr>
            <w:tcW w:w="546" w:type="pct"/>
            <w:shd w:val="clear" w:color="auto" w:fill="auto"/>
            <w:noWrap/>
            <w:hideMark/>
          </w:tcPr>
          <w:p w:rsidRPr="00C33CBC" w:rsidR="005E4349" w:rsidP="00C33CBC" w:rsidRDefault="005E4349" w14:paraId="4CC46106"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–75</w:t>
            </w:r>
          </w:p>
        </w:tc>
        <w:tc>
          <w:tcPr>
            <w:tcW w:w="546" w:type="pct"/>
            <w:shd w:val="clear" w:color="auto" w:fill="auto"/>
            <w:noWrap/>
            <w:hideMark/>
          </w:tcPr>
          <w:p w:rsidRPr="00C33CBC" w:rsidR="005E4349" w:rsidP="00C33CBC" w:rsidRDefault="005E4349" w14:paraId="4CC46107"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–100</w:t>
            </w:r>
          </w:p>
        </w:tc>
        <w:tc>
          <w:tcPr>
            <w:tcW w:w="546" w:type="pct"/>
            <w:shd w:val="clear" w:color="auto" w:fill="auto"/>
            <w:noWrap/>
            <w:hideMark/>
          </w:tcPr>
          <w:p w:rsidRPr="00C33CBC" w:rsidR="005E4349" w:rsidP="00C33CBC" w:rsidRDefault="005E4349" w14:paraId="4CC46108" w14:textId="77777777">
            <w:pPr>
              <w:tabs>
                <w:tab w:val="clear" w:pos="284"/>
                <w:tab w:val="clear" w:pos="567"/>
                <w:tab w:val="clear" w:pos="851"/>
                <w:tab w:val="clear" w:pos="1134"/>
                <w:tab w:val="clear" w:pos="1701"/>
                <w:tab w:val="clear" w:pos="2268"/>
                <w:tab w:val="clear" w:pos="4536"/>
                <w:tab w:val="clear" w:pos="9072"/>
              </w:tabs>
              <w:spacing w:before="80" w:line="240" w:lineRule="atLeas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–100</w:t>
            </w:r>
          </w:p>
        </w:tc>
      </w:tr>
      <w:tr w:rsidRPr="00355102" w:rsidR="005E4349" w:rsidTr="00C33CBC" w14:paraId="4CC46110" w14:textId="77777777">
        <w:trPr>
          <w:trHeight w:val="255"/>
        </w:trPr>
        <w:tc>
          <w:tcPr>
            <w:tcW w:w="224" w:type="pct"/>
            <w:shd w:val="clear" w:color="auto" w:fill="auto"/>
            <w:noWrap/>
            <w:hideMark/>
          </w:tcPr>
          <w:p w:rsidRPr="00355102" w:rsidR="005E4349" w:rsidP="00B27921" w:rsidRDefault="005E4349" w14:paraId="4CC461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lang w:eastAsia="sv-SE"/>
              </w:rPr>
            </w:pPr>
            <w:r w:rsidRPr="00355102">
              <w:rPr>
                <w:rFonts w:ascii="Times New Roman" w:hAnsi="Times New Roman" w:eastAsia="Times New Roman" w:cs="Times New Roman"/>
                <w:i/>
                <w:iCs/>
                <w:lang w:eastAsia="sv-SE"/>
              </w:rPr>
              <w:t> </w:t>
            </w:r>
          </w:p>
        </w:tc>
        <w:tc>
          <w:tcPr>
            <w:tcW w:w="2593" w:type="pct"/>
            <w:shd w:val="clear" w:color="auto" w:fill="auto"/>
            <w:hideMark/>
          </w:tcPr>
          <w:p w:rsidRPr="00C33CBC" w:rsidR="005E4349" w:rsidP="00C33CBC" w:rsidRDefault="005E4349" w14:paraId="4CC461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sz w:val="20"/>
                <w:szCs w:val="20"/>
                <w:lang w:eastAsia="sv-SE"/>
              </w:rPr>
            </w:pPr>
            <w:r w:rsidRPr="00C33CBC">
              <w:rPr>
                <w:rFonts w:ascii="Times New Roman" w:hAnsi="Times New Roman" w:eastAsia="Times New Roman" w:cs="Times New Roman"/>
                <w:i/>
                <w:iCs/>
                <w:sz w:val="20"/>
                <w:szCs w:val="20"/>
                <w:lang w:eastAsia="sv-SE"/>
              </w:rPr>
              <w:t>Nya anslag</w:t>
            </w:r>
          </w:p>
        </w:tc>
        <w:tc>
          <w:tcPr>
            <w:tcW w:w="546" w:type="pct"/>
            <w:shd w:val="clear" w:color="auto" w:fill="auto"/>
            <w:noWrap/>
            <w:hideMark/>
          </w:tcPr>
          <w:p w:rsidRPr="00C33CBC" w:rsidR="005E4349" w:rsidP="00C33CBC" w:rsidRDefault="005E4349" w14:paraId="4CC461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sz w:val="20"/>
                <w:szCs w:val="20"/>
                <w:lang w:eastAsia="sv-SE"/>
              </w:rPr>
            </w:pPr>
            <w:r w:rsidRPr="00C33CBC">
              <w:rPr>
                <w:rFonts w:ascii="Times New Roman" w:hAnsi="Times New Roman" w:eastAsia="Times New Roman" w:cs="Times New Roman"/>
                <w:i/>
                <w:iCs/>
                <w:sz w:val="20"/>
                <w:szCs w:val="20"/>
                <w:lang w:eastAsia="sv-SE"/>
              </w:rPr>
              <w:t> </w:t>
            </w:r>
          </w:p>
        </w:tc>
        <w:tc>
          <w:tcPr>
            <w:tcW w:w="546" w:type="pct"/>
            <w:shd w:val="clear" w:color="auto" w:fill="auto"/>
            <w:noWrap/>
            <w:hideMark/>
          </w:tcPr>
          <w:p w:rsidRPr="00C33CBC" w:rsidR="005E4349" w:rsidP="00C33CBC" w:rsidRDefault="005E4349" w14:paraId="4CC461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sz w:val="20"/>
                <w:szCs w:val="20"/>
                <w:lang w:eastAsia="sv-SE"/>
              </w:rPr>
            </w:pPr>
            <w:r w:rsidRPr="00C33CBC">
              <w:rPr>
                <w:rFonts w:ascii="Times New Roman" w:hAnsi="Times New Roman" w:eastAsia="Times New Roman" w:cs="Times New Roman"/>
                <w:i/>
                <w:iCs/>
                <w:sz w:val="20"/>
                <w:szCs w:val="20"/>
                <w:lang w:eastAsia="sv-SE"/>
              </w:rPr>
              <w:t> </w:t>
            </w:r>
          </w:p>
        </w:tc>
        <w:tc>
          <w:tcPr>
            <w:tcW w:w="546" w:type="pct"/>
            <w:shd w:val="clear" w:color="auto" w:fill="auto"/>
            <w:noWrap/>
            <w:hideMark/>
          </w:tcPr>
          <w:p w:rsidRPr="00C33CBC" w:rsidR="005E4349" w:rsidP="00C33CBC" w:rsidRDefault="005E4349" w14:paraId="4CC461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sz w:val="20"/>
                <w:szCs w:val="20"/>
                <w:lang w:eastAsia="sv-SE"/>
              </w:rPr>
            </w:pPr>
            <w:r w:rsidRPr="00C33CBC">
              <w:rPr>
                <w:rFonts w:ascii="Times New Roman" w:hAnsi="Times New Roman" w:eastAsia="Times New Roman" w:cs="Times New Roman"/>
                <w:i/>
                <w:iCs/>
                <w:sz w:val="20"/>
                <w:szCs w:val="20"/>
                <w:lang w:eastAsia="sv-SE"/>
              </w:rPr>
              <w:t> </w:t>
            </w:r>
          </w:p>
        </w:tc>
        <w:tc>
          <w:tcPr>
            <w:tcW w:w="546" w:type="pct"/>
            <w:shd w:val="clear" w:color="auto" w:fill="auto"/>
            <w:noWrap/>
            <w:hideMark/>
          </w:tcPr>
          <w:p w:rsidRPr="00C33CBC" w:rsidR="005E4349" w:rsidP="00C33CBC" w:rsidRDefault="005E4349" w14:paraId="4CC461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sz w:val="20"/>
                <w:szCs w:val="20"/>
                <w:lang w:eastAsia="sv-SE"/>
              </w:rPr>
            </w:pPr>
            <w:r w:rsidRPr="00C33CBC">
              <w:rPr>
                <w:rFonts w:ascii="Times New Roman" w:hAnsi="Times New Roman" w:eastAsia="Times New Roman" w:cs="Times New Roman"/>
                <w:i/>
                <w:iCs/>
                <w:sz w:val="20"/>
                <w:szCs w:val="20"/>
                <w:lang w:eastAsia="sv-SE"/>
              </w:rPr>
              <w:t> </w:t>
            </w:r>
          </w:p>
        </w:tc>
      </w:tr>
      <w:tr w:rsidRPr="00355102" w:rsidR="005E4349" w:rsidTr="00C33CBC" w14:paraId="4CC46117" w14:textId="77777777">
        <w:trPr>
          <w:trHeight w:val="255"/>
        </w:trPr>
        <w:tc>
          <w:tcPr>
            <w:tcW w:w="224" w:type="pct"/>
            <w:shd w:val="clear" w:color="auto" w:fill="auto"/>
            <w:noWrap/>
            <w:hideMark/>
          </w:tcPr>
          <w:p w:rsidRPr="0084634B" w:rsidR="005E4349" w:rsidP="00B27921" w:rsidRDefault="005E4349" w14:paraId="4CC461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sz w:val="20"/>
                <w:szCs w:val="20"/>
                <w:lang w:eastAsia="sv-SE"/>
              </w:rPr>
            </w:pPr>
            <w:r w:rsidRPr="0084634B">
              <w:rPr>
                <w:rFonts w:ascii="Times New Roman" w:hAnsi="Times New Roman" w:eastAsia="Times New Roman" w:cs="Times New Roman"/>
                <w:sz w:val="20"/>
                <w:szCs w:val="20"/>
                <w:lang w:eastAsia="sv-SE"/>
              </w:rPr>
              <w:t>5:1</w:t>
            </w:r>
          </w:p>
        </w:tc>
        <w:tc>
          <w:tcPr>
            <w:tcW w:w="2593" w:type="pct"/>
            <w:shd w:val="clear" w:color="auto" w:fill="auto"/>
            <w:hideMark/>
          </w:tcPr>
          <w:p w:rsidRPr="00C33CBC" w:rsidR="005E4349" w:rsidP="002A72F7" w:rsidRDefault="005E4349" w14:paraId="4CC461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sz w:val="20"/>
                <w:szCs w:val="20"/>
                <w:lang w:val="sv-SE" w:eastAsia="sv-SE"/>
              </w:rPr>
            </w:pPr>
            <w:r w:rsidRPr="00C33CBC">
              <w:rPr>
                <w:rFonts w:ascii="Times New Roman" w:hAnsi="Times New Roman" w:eastAsia="Times New Roman" w:cs="Times New Roman"/>
                <w:sz w:val="20"/>
                <w:szCs w:val="20"/>
                <w:lang w:val="sv-SE" w:eastAsia="sv-SE"/>
              </w:rPr>
              <w:t>Samhällsorientering och stöd till mottagande av kvotflyktingar</w:t>
            </w:r>
          </w:p>
        </w:tc>
        <w:tc>
          <w:tcPr>
            <w:tcW w:w="546" w:type="pct"/>
            <w:shd w:val="clear" w:color="auto" w:fill="auto"/>
            <w:noWrap/>
            <w:hideMark/>
          </w:tcPr>
          <w:p w:rsidRPr="00C33CBC" w:rsidR="005E4349" w:rsidP="00C33CBC" w:rsidRDefault="005E4349" w14:paraId="4CC461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+300</w:t>
            </w:r>
          </w:p>
        </w:tc>
        <w:tc>
          <w:tcPr>
            <w:tcW w:w="546" w:type="pct"/>
            <w:shd w:val="clear" w:color="auto" w:fill="auto"/>
            <w:noWrap/>
            <w:hideMark/>
          </w:tcPr>
          <w:p w:rsidRPr="00C33CBC" w:rsidR="005E4349" w:rsidP="00C33CBC" w:rsidRDefault="005E4349" w14:paraId="4CC461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+250</w:t>
            </w:r>
          </w:p>
        </w:tc>
        <w:tc>
          <w:tcPr>
            <w:tcW w:w="546" w:type="pct"/>
            <w:shd w:val="clear" w:color="auto" w:fill="auto"/>
            <w:noWrap/>
            <w:hideMark/>
          </w:tcPr>
          <w:p w:rsidRPr="00C33CBC" w:rsidR="005E4349" w:rsidP="00C33CBC" w:rsidRDefault="005E4349" w14:paraId="4CC461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+250</w:t>
            </w:r>
          </w:p>
        </w:tc>
        <w:tc>
          <w:tcPr>
            <w:tcW w:w="546" w:type="pct"/>
            <w:shd w:val="clear" w:color="auto" w:fill="auto"/>
            <w:noWrap/>
            <w:hideMark/>
          </w:tcPr>
          <w:p w:rsidRPr="00C33CBC" w:rsidR="005E4349" w:rsidP="00C33CBC" w:rsidRDefault="005E4349" w14:paraId="4CC461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C33CBC">
              <w:rPr>
                <w:rFonts w:ascii="Times New Roman" w:hAnsi="Times New Roman" w:eastAsia="Times New Roman" w:cs="Times New Roman"/>
                <w:sz w:val="20"/>
                <w:szCs w:val="20"/>
                <w:lang w:eastAsia="sv-SE"/>
              </w:rPr>
              <w:t>+250</w:t>
            </w:r>
          </w:p>
        </w:tc>
      </w:tr>
      <w:tr w:rsidRPr="00A40154" w:rsidR="005E4349" w:rsidTr="00C33CBC" w14:paraId="4CC4611E" w14:textId="77777777">
        <w:trPr>
          <w:trHeight w:val="270"/>
        </w:trPr>
        <w:tc>
          <w:tcPr>
            <w:tcW w:w="224" w:type="pct"/>
            <w:shd w:val="clear" w:color="auto" w:fill="auto"/>
            <w:noWrap/>
            <w:hideMark/>
          </w:tcPr>
          <w:p w:rsidRPr="00A40154" w:rsidR="005E4349" w:rsidP="00B27921" w:rsidRDefault="005E4349" w14:paraId="4CC461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Cs/>
                <w:lang w:eastAsia="sv-SE"/>
              </w:rPr>
            </w:pPr>
            <w:r w:rsidRPr="00A40154">
              <w:rPr>
                <w:rFonts w:ascii="Times New Roman" w:hAnsi="Times New Roman" w:eastAsia="Times New Roman" w:cs="Times New Roman"/>
                <w:b/>
                <w:bCs/>
                <w:iCs/>
                <w:lang w:eastAsia="sv-SE"/>
              </w:rPr>
              <w:t> </w:t>
            </w:r>
          </w:p>
        </w:tc>
        <w:tc>
          <w:tcPr>
            <w:tcW w:w="2593" w:type="pct"/>
            <w:shd w:val="clear" w:color="auto" w:fill="auto"/>
            <w:hideMark/>
          </w:tcPr>
          <w:p w:rsidRPr="00A40154" w:rsidR="005E4349" w:rsidP="00C33CBC" w:rsidRDefault="005E4349" w14:paraId="4CC461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sz w:val="20"/>
                <w:szCs w:val="20"/>
                <w:lang w:eastAsia="sv-SE"/>
              </w:rPr>
            </w:pPr>
            <w:r w:rsidRPr="00A40154">
              <w:rPr>
                <w:rFonts w:ascii="Times New Roman" w:hAnsi="Times New Roman" w:eastAsia="Times New Roman" w:cs="Times New Roman"/>
                <w:b/>
                <w:bCs/>
                <w:iCs/>
                <w:sz w:val="20"/>
                <w:szCs w:val="20"/>
                <w:lang w:eastAsia="sv-SE"/>
              </w:rPr>
              <w:t>Summa</w:t>
            </w:r>
          </w:p>
        </w:tc>
        <w:tc>
          <w:tcPr>
            <w:tcW w:w="546" w:type="pct"/>
            <w:shd w:val="clear" w:color="auto" w:fill="auto"/>
            <w:noWrap/>
            <w:hideMark/>
          </w:tcPr>
          <w:p w:rsidRPr="00A40154" w:rsidR="005E4349" w:rsidP="00C33CBC" w:rsidRDefault="005E4349" w14:paraId="4CC461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A40154">
              <w:rPr>
                <w:rFonts w:ascii="Times New Roman" w:hAnsi="Times New Roman" w:eastAsia="Times New Roman" w:cs="Times New Roman"/>
                <w:b/>
                <w:bCs/>
                <w:iCs/>
                <w:sz w:val="20"/>
                <w:szCs w:val="20"/>
                <w:lang w:eastAsia="sv-SE"/>
              </w:rPr>
              <w:t>–16 748</w:t>
            </w:r>
          </w:p>
        </w:tc>
        <w:tc>
          <w:tcPr>
            <w:tcW w:w="546" w:type="pct"/>
            <w:shd w:val="clear" w:color="auto" w:fill="auto"/>
            <w:noWrap/>
            <w:hideMark/>
          </w:tcPr>
          <w:p w:rsidRPr="00A40154" w:rsidR="005E4349" w:rsidP="00C33CBC" w:rsidRDefault="005E4349" w14:paraId="4CC461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A40154">
              <w:rPr>
                <w:rFonts w:ascii="Times New Roman" w:hAnsi="Times New Roman" w:eastAsia="Times New Roman" w:cs="Times New Roman"/>
                <w:b/>
                <w:bCs/>
                <w:iCs/>
                <w:sz w:val="20"/>
                <w:szCs w:val="20"/>
                <w:lang w:eastAsia="sv-SE"/>
              </w:rPr>
              <w:t>–25 811</w:t>
            </w:r>
          </w:p>
        </w:tc>
        <w:tc>
          <w:tcPr>
            <w:tcW w:w="546" w:type="pct"/>
            <w:shd w:val="clear" w:color="auto" w:fill="auto"/>
            <w:noWrap/>
            <w:hideMark/>
          </w:tcPr>
          <w:p w:rsidRPr="00A40154" w:rsidR="005E4349" w:rsidP="00C33CBC" w:rsidRDefault="005E4349" w14:paraId="4CC461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A40154">
              <w:rPr>
                <w:rFonts w:ascii="Times New Roman" w:hAnsi="Times New Roman" w:eastAsia="Times New Roman" w:cs="Times New Roman"/>
                <w:b/>
                <w:bCs/>
                <w:iCs/>
                <w:sz w:val="20"/>
                <w:szCs w:val="20"/>
                <w:lang w:eastAsia="sv-SE"/>
              </w:rPr>
              <w:t>–25 584</w:t>
            </w:r>
          </w:p>
        </w:tc>
        <w:tc>
          <w:tcPr>
            <w:tcW w:w="546" w:type="pct"/>
            <w:shd w:val="clear" w:color="auto" w:fill="auto"/>
            <w:noWrap/>
            <w:hideMark/>
          </w:tcPr>
          <w:p w:rsidRPr="00A40154" w:rsidR="005E4349" w:rsidP="00C33CBC" w:rsidRDefault="005E4349" w14:paraId="4CC461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eastAsia="sv-SE"/>
              </w:rPr>
            </w:pPr>
            <w:r w:rsidRPr="00A40154">
              <w:rPr>
                <w:rFonts w:ascii="Times New Roman" w:hAnsi="Times New Roman" w:eastAsia="Times New Roman" w:cs="Times New Roman"/>
                <w:b/>
                <w:bCs/>
                <w:iCs/>
                <w:sz w:val="20"/>
                <w:szCs w:val="20"/>
                <w:lang w:eastAsia="sv-SE"/>
              </w:rPr>
              <w:t>–22 151</w:t>
            </w:r>
          </w:p>
        </w:tc>
      </w:tr>
    </w:tbl>
    <w:p w:rsidRPr="00B51AD0" w:rsidR="005E4349" w:rsidP="00875DEC" w:rsidRDefault="00875DEC" w14:paraId="4CC4611F" w14:textId="46C6AE08">
      <w:pPr>
        <w:pStyle w:val="Rubrik3"/>
        <w:numPr>
          <w:ilvl w:val="0"/>
          <w:numId w:val="0"/>
        </w:numPr>
        <w:ind w:left="720" w:hanging="720"/>
      </w:pPr>
      <w:bookmarkStart w:name="_Toc472581742" w:id="220"/>
      <w:r>
        <w:rPr>
          <w:caps w:val="0"/>
        </w:rPr>
        <w:t xml:space="preserve">12.1.14 </w:t>
      </w:r>
      <w:r w:rsidR="00B51AD0">
        <w:rPr>
          <w:caps w:val="0"/>
        </w:rPr>
        <w:t>Utgiftsområde 14 A</w:t>
      </w:r>
      <w:r w:rsidRPr="00B51AD0" w:rsidR="00B51AD0">
        <w:rPr>
          <w:caps w:val="0"/>
        </w:rPr>
        <w:t>rbetsmarknad och arbetsliv</w:t>
      </w:r>
      <w:bookmarkEnd w:id="220"/>
    </w:p>
    <w:tbl>
      <w:tblPr>
        <w:tblW w:w="5000" w:type="pct"/>
        <w:tblCellMar>
          <w:left w:w="70" w:type="dxa"/>
          <w:right w:w="70" w:type="dxa"/>
        </w:tblCellMar>
        <w:tblLook w:val="04A0" w:firstRow="1" w:lastRow="0" w:firstColumn="1" w:lastColumn="0" w:noHBand="0" w:noVBand="1"/>
      </w:tblPr>
      <w:tblGrid>
        <w:gridCol w:w="568"/>
        <w:gridCol w:w="4320"/>
        <w:gridCol w:w="871"/>
        <w:gridCol w:w="871"/>
        <w:gridCol w:w="937"/>
        <w:gridCol w:w="937"/>
      </w:tblGrid>
      <w:tr w:rsidRPr="00355102" w:rsidR="00707295" w:rsidTr="00B51AD0" w14:paraId="4CC46126" w14:textId="77777777">
        <w:trPr>
          <w:trHeight w:val="255"/>
        </w:trPr>
        <w:tc>
          <w:tcPr>
            <w:tcW w:w="334" w:type="pct"/>
            <w:shd w:val="clear" w:color="auto" w:fill="auto"/>
            <w:noWrap/>
            <w:hideMark/>
          </w:tcPr>
          <w:p w:rsidRPr="00B51AD0" w:rsidR="00707295" w:rsidP="00B51AD0" w:rsidRDefault="00707295" w14:paraId="4CC461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1:1</w:t>
            </w:r>
          </w:p>
        </w:tc>
        <w:tc>
          <w:tcPr>
            <w:tcW w:w="2540" w:type="pct"/>
            <w:shd w:val="clear" w:color="auto" w:fill="auto"/>
            <w:hideMark/>
          </w:tcPr>
          <w:p w:rsidRPr="00B51AD0" w:rsidR="00707295" w:rsidP="00B51AD0" w:rsidRDefault="00707295" w14:paraId="4CC461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Arbetsförmedlingens förvaltningskostnader</w:t>
            </w:r>
          </w:p>
        </w:tc>
        <w:tc>
          <w:tcPr>
            <w:tcW w:w="512" w:type="pct"/>
            <w:shd w:val="clear" w:color="auto" w:fill="auto"/>
            <w:noWrap/>
            <w:hideMark/>
          </w:tcPr>
          <w:p w:rsidRPr="00B51AD0" w:rsidR="00707295" w:rsidP="00B51AD0" w:rsidRDefault="00707295" w14:paraId="4CC461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 </w:t>
            </w:r>
          </w:p>
        </w:tc>
        <w:tc>
          <w:tcPr>
            <w:tcW w:w="512" w:type="pct"/>
            <w:shd w:val="clear" w:color="auto" w:fill="auto"/>
            <w:noWrap/>
            <w:hideMark/>
          </w:tcPr>
          <w:p w:rsidRPr="00B51AD0" w:rsidR="00707295" w:rsidP="00B51AD0" w:rsidRDefault="00707295" w14:paraId="4CC461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–2 094</w:t>
            </w:r>
          </w:p>
        </w:tc>
        <w:tc>
          <w:tcPr>
            <w:tcW w:w="551" w:type="pct"/>
            <w:shd w:val="clear" w:color="auto" w:fill="auto"/>
            <w:noWrap/>
            <w:hideMark/>
          </w:tcPr>
          <w:p w:rsidRPr="00B51AD0" w:rsidR="00707295" w:rsidP="00B51AD0" w:rsidRDefault="00707295" w14:paraId="4CC461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–4 023</w:t>
            </w:r>
          </w:p>
        </w:tc>
        <w:tc>
          <w:tcPr>
            <w:tcW w:w="551" w:type="pct"/>
            <w:shd w:val="clear" w:color="auto" w:fill="auto"/>
            <w:noWrap/>
            <w:hideMark/>
          </w:tcPr>
          <w:p w:rsidRPr="00B51AD0" w:rsidR="00707295" w:rsidP="00B51AD0" w:rsidRDefault="00707295" w14:paraId="4CC461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–4 010</w:t>
            </w:r>
          </w:p>
        </w:tc>
      </w:tr>
      <w:tr w:rsidRPr="00355102" w:rsidR="00707295" w:rsidTr="00B51AD0" w14:paraId="4CC4612D" w14:textId="77777777">
        <w:trPr>
          <w:trHeight w:val="255"/>
        </w:trPr>
        <w:tc>
          <w:tcPr>
            <w:tcW w:w="334" w:type="pct"/>
            <w:shd w:val="clear" w:color="auto" w:fill="auto"/>
            <w:noWrap/>
            <w:hideMark/>
          </w:tcPr>
          <w:p w:rsidRPr="00B51AD0" w:rsidR="00707295" w:rsidP="00B51AD0" w:rsidRDefault="00707295" w14:paraId="4CC461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1:2</w:t>
            </w:r>
          </w:p>
        </w:tc>
        <w:tc>
          <w:tcPr>
            <w:tcW w:w="2540" w:type="pct"/>
            <w:shd w:val="clear" w:color="auto" w:fill="auto"/>
            <w:hideMark/>
          </w:tcPr>
          <w:p w:rsidRPr="00B51AD0" w:rsidR="00707295" w:rsidP="00B51AD0" w:rsidRDefault="00707295" w14:paraId="4CC461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Bidrag till arbetslöshetsersättning och aktivitetsstöd</w:t>
            </w:r>
          </w:p>
        </w:tc>
        <w:tc>
          <w:tcPr>
            <w:tcW w:w="512" w:type="pct"/>
            <w:shd w:val="clear" w:color="auto" w:fill="auto"/>
            <w:noWrap/>
            <w:hideMark/>
          </w:tcPr>
          <w:p w:rsidRPr="00B51AD0" w:rsidR="00707295" w:rsidP="00B51AD0" w:rsidRDefault="00707295" w14:paraId="4CC461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+1 200</w:t>
            </w:r>
          </w:p>
        </w:tc>
        <w:tc>
          <w:tcPr>
            <w:tcW w:w="512" w:type="pct"/>
            <w:shd w:val="clear" w:color="auto" w:fill="auto"/>
            <w:noWrap/>
            <w:hideMark/>
          </w:tcPr>
          <w:p w:rsidRPr="00B51AD0" w:rsidR="00707295" w:rsidP="00B51AD0" w:rsidRDefault="00707295" w14:paraId="4CC461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+1 300</w:t>
            </w:r>
          </w:p>
        </w:tc>
        <w:tc>
          <w:tcPr>
            <w:tcW w:w="551" w:type="pct"/>
            <w:shd w:val="clear" w:color="auto" w:fill="auto"/>
            <w:noWrap/>
            <w:hideMark/>
          </w:tcPr>
          <w:p w:rsidRPr="00B51AD0" w:rsidR="00707295" w:rsidP="00B51AD0" w:rsidRDefault="00707295" w14:paraId="4CC461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+1 500</w:t>
            </w:r>
          </w:p>
        </w:tc>
        <w:tc>
          <w:tcPr>
            <w:tcW w:w="551" w:type="pct"/>
            <w:shd w:val="clear" w:color="auto" w:fill="auto"/>
            <w:noWrap/>
            <w:hideMark/>
          </w:tcPr>
          <w:p w:rsidRPr="00B51AD0" w:rsidR="00707295" w:rsidP="00B51AD0" w:rsidRDefault="00707295" w14:paraId="4CC461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+1 700</w:t>
            </w:r>
          </w:p>
        </w:tc>
      </w:tr>
      <w:tr w:rsidRPr="00355102" w:rsidR="00707295" w:rsidTr="00B51AD0" w14:paraId="4CC46134" w14:textId="77777777">
        <w:trPr>
          <w:trHeight w:val="255"/>
        </w:trPr>
        <w:tc>
          <w:tcPr>
            <w:tcW w:w="334" w:type="pct"/>
            <w:shd w:val="clear" w:color="auto" w:fill="auto"/>
            <w:noWrap/>
            <w:hideMark/>
          </w:tcPr>
          <w:p w:rsidRPr="00B51AD0" w:rsidR="00707295" w:rsidP="00B51AD0" w:rsidRDefault="00707295" w14:paraId="4CC461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1:3</w:t>
            </w:r>
          </w:p>
        </w:tc>
        <w:tc>
          <w:tcPr>
            <w:tcW w:w="2540" w:type="pct"/>
            <w:shd w:val="clear" w:color="auto" w:fill="auto"/>
            <w:hideMark/>
          </w:tcPr>
          <w:p w:rsidRPr="00B51AD0" w:rsidR="00707295" w:rsidP="00B51AD0" w:rsidRDefault="00707295" w14:paraId="4CC461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Kostnader för arbetsmarknadspolitiska program och insatser</w:t>
            </w:r>
          </w:p>
        </w:tc>
        <w:tc>
          <w:tcPr>
            <w:tcW w:w="512" w:type="pct"/>
            <w:shd w:val="clear" w:color="auto" w:fill="auto"/>
            <w:noWrap/>
            <w:hideMark/>
          </w:tcPr>
          <w:p w:rsidRPr="00B51AD0" w:rsidR="00707295" w:rsidP="00B51AD0" w:rsidRDefault="00707295" w14:paraId="4CC461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 </w:t>
            </w:r>
          </w:p>
        </w:tc>
        <w:tc>
          <w:tcPr>
            <w:tcW w:w="512" w:type="pct"/>
            <w:shd w:val="clear" w:color="auto" w:fill="auto"/>
            <w:noWrap/>
            <w:hideMark/>
          </w:tcPr>
          <w:p w:rsidRPr="00B51AD0" w:rsidR="00707295" w:rsidP="00B51AD0" w:rsidRDefault="00707295" w14:paraId="4CC461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–7 212</w:t>
            </w:r>
          </w:p>
        </w:tc>
        <w:tc>
          <w:tcPr>
            <w:tcW w:w="551" w:type="pct"/>
            <w:shd w:val="clear" w:color="auto" w:fill="auto"/>
            <w:noWrap/>
            <w:hideMark/>
          </w:tcPr>
          <w:p w:rsidRPr="00B51AD0" w:rsidR="00707295" w:rsidP="00B51AD0" w:rsidRDefault="00707295" w14:paraId="4CC461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–16 972</w:t>
            </w:r>
          </w:p>
        </w:tc>
        <w:tc>
          <w:tcPr>
            <w:tcW w:w="551" w:type="pct"/>
            <w:shd w:val="clear" w:color="auto" w:fill="auto"/>
            <w:noWrap/>
            <w:hideMark/>
          </w:tcPr>
          <w:p w:rsidRPr="00B51AD0" w:rsidR="00707295" w:rsidP="00B51AD0" w:rsidRDefault="00707295" w14:paraId="4CC461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–18 770</w:t>
            </w:r>
          </w:p>
        </w:tc>
      </w:tr>
      <w:tr w:rsidRPr="00355102" w:rsidR="00707295" w:rsidTr="00B51AD0" w14:paraId="4CC4613B" w14:textId="77777777">
        <w:trPr>
          <w:trHeight w:val="255"/>
        </w:trPr>
        <w:tc>
          <w:tcPr>
            <w:tcW w:w="334" w:type="pct"/>
            <w:shd w:val="clear" w:color="auto" w:fill="auto"/>
            <w:noWrap/>
            <w:hideMark/>
          </w:tcPr>
          <w:p w:rsidRPr="00B51AD0" w:rsidR="00707295" w:rsidP="00B51AD0" w:rsidRDefault="00707295" w14:paraId="4CC461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1:4</w:t>
            </w:r>
          </w:p>
        </w:tc>
        <w:tc>
          <w:tcPr>
            <w:tcW w:w="2540" w:type="pct"/>
            <w:shd w:val="clear" w:color="auto" w:fill="auto"/>
            <w:hideMark/>
          </w:tcPr>
          <w:p w:rsidRPr="00B51AD0" w:rsidR="00707295" w:rsidP="00B51AD0" w:rsidRDefault="00707295" w14:paraId="4CC461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Lönebidrag och Samhall m.m.</w:t>
            </w:r>
          </w:p>
        </w:tc>
        <w:tc>
          <w:tcPr>
            <w:tcW w:w="512" w:type="pct"/>
            <w:shd w:val="clear" w:color="auto" w:fill="auto"/>
            <w:noWrap/>
            <w:hideMark/>
          </w:tcPr>
          <w:p w:rsidRPr="00B51AD0" w:rsidR="00707295" w:rsidP="00B51AD0" w:rsidRDefault="00707295" w14:paraId="4CC461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+800</w:t>
            </w:r>
          </w:p>
        </w:tc>
        <w:tc>
          <w:tcPr>
            <w:tcW w:w="512" w:type="pct"/>
            <w:shd w:val="clear" w:color="auto" w:fill="auto"/>
            <w:noWrap/>
            <w:hideMark/>
          </w:tcPr>
          <w:p w:rsidRPr="00B51AD0" w:rsidR="00707295" w:rsidP="00B51AD0" w:rsidRDefault="00707295" w14:paraId="4CC461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+1 400</w:t>
            </w:r>
          </w:p>
        </w:tc>
        <w:tc>
          <w:tcPr>
            <w:tcW w:w="551" w:type="pct"/>
            <w:shd w:val="clear" w:color="auto" w:fill="auto"/>
            <w:noWrap/>
            <w:hideMark/>
          </w:tcPr>
          <w:p w:rsidRPr="00B51AD0" w:rsidR="00707295" w:rsidP="00B51AD0" w:rsidRDefault="00707295" w14:paraId="4CC461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+1 400</w:t>
            </w:r>
          </w:p>
        </w:tc>
        <w:tc>
          <w:tcPr>
            <w:tcW w:w="551" w:type="pct"/>
            <w:shd w:val="clear" w:color="auto" w:fill="auto"/>
            <w:noWrap/>
            <w:hideMark/>
          </w:tcPr>
          <w:p w:rsidRPr="00B51AD0" w:rsidR="00707295" w:rsidP="00B51AD0" w:rsidRDefault="00707295" w14:paraId="4CC461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+1 400</w:t>
            </w:r>
          </w:p>
        </w:tc>
      </w:tr>
      <w:tr w:rsidRPr="00355102" w:rsidR="00707295" w:rsidTr="00B51AD0" w14:paraId="4CC46142" w14:textId="77777777">
        <w:trPr>
          <w:trHeight w:val="255"/>
        </w:trPr>
        <w:tc>
          <w:tcPr>
            <w:tcW w:w="334" w:type="pct"/>
            <w:shd w:val="clear" w:color="auto" w:fill="auto"/>
            <w:noWrap/>
            <w:hideMark/>
          </w:tcPr>
          <w:p w:rsidRPr="00B51AD0" w:rsidR="00707295" w:rsidP="00B51AD0" w:rsidRDefault="00707295" w14:paraId="4CC461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1:8</w:t>
            </w:r>
          </w:p>
        </w:tc>
        <w:tc>
          <w:tcPr>
            <w:tcW w:w="2540" w:type="pct"/>
            <w:shd w:val="clear" w:color="auto" w:fill="auto"/>
            <w:hideMark/>
          </w:tcPr>
          <w:p w:rsidRPr="00B51AD0" w:rsidR="00707295" w:rsidP="00B51AD0" w:rsidRDefault="00707295" w14:paraId="4CC461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Inspektionen för arbetslöshetsförsäkringen</w:t>
            </w:r>
          </w:p>
        </w:tc>
        <w:tc>
          <w:tcPr>
            <w:tcW w:w="512" w:type="pct"/>
            <w:shd w:val="clear" w:color="auto" w:fill="auto"/>
            <w:noWrap/>
            <w:hideMark/>
          </w:tcPr>
          <w:p w:rsidRPr="00B51AD0" w:rsidR="00707295" w:rsidP="00B51AD0" w:rsidRDefault="00707295" w14:paraId="4CC461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 </w:t>
            </w:r>
          </w:p>
        </w:tc>
        <w:tc>
          <w:tcPr>
            <w:tcW w:w="512" w:type="pct"/>
            <w:shd w:val="clear" w:color="auto" w:fill="auto"/>
            <w:noWrap/>
            <w:hideMark/>
          </w:tcPr>
          <w:p w:rsidRPr="00B51AD0" w:rsidR="00707295" w:rsidP="00B51AD0" w:rsidRDefault="00707295" w14:paraId="4CC461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 </w:t>
            </w:r>
          </w:p>
        </w:tc>
        <w:tc>
          <w:tcPr>
            <w:tcW w:w="551" w:type="pct"/>
            <w:shd w:val="clear" w:color="auto" w:fill="auto"/>
            <w:noWrap/>
            <w:hideMark/>
          </w:tcPr>
          <w:p w:rsidRPr="00B51AD0" w:rsidR="00707295" w:rsidP="00B51AD0" w:rsidRDefault="00707295" w14:paraId="4CC461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–68</w:t>
            </w:r>
          </w:p>
        </w:tc>
        <w:tc>
          <w:tcPr>
            <w:tcW w:w="551" w:type="pct"/>
            <w:shd w:val="clear" w:color="auto" w:fill="auto"/>
            <w:noWrap/>
            <w:hideMark/>
          </w:tcPr>
          <w:p w:rsidRPr="00B51AD0" w:rsidR="00707295" w:rsidP="00B51AD0" w:rsidRDefault="00707295" w14:paraId="4CC461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–70</w:t>
            </w:r>
          </w:p>
        </w:tc>
      </w:tr>
      <w:tr w:rsidRPr="00355102" w:rsidR="00707295" w:rsidTr="00B51AD0" w14:paraId="4CC46149" w14:textId="77777777">
        <w:trPr>
          <w:trHeight w:val="255"/>
        </w:trPr>
        <w:tc>
          <w:tcPr>
            <w:tcW w:w="334" w:type="pct"/>
            <w:shd w:val="clear" w:color="auto" w:fill="auto"/>
            <w:noWrap/>
            <w:hideMark/>
          </w:tcPr>
          <w:p w:rsidRPr="00B51AD0" w:rsidR="00707295" w:rsidP="00B51AD0" w:rsidRDefault="00707295" w14:paraId="4CC461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1:9</w:t>
            </w:r>
          </w:p>
        </w:tc>
        <w:tc>
          <w:tcPr>
            <w:tcW w:w="2540" w:type="pct"/>
            <w:shd w:val="clear" w:color="auto" w:fill="auto"/>
            <w:hideMark/>
          </w:tcPr>
          <w:p w:rsidRPr="00B51AD0" w:rsidR="00707295" w:rsidP="00B51AD0" w:rsidRDefault="00707295" w14:paraId="4CC461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Bidrag till administration av grundbeloppet</w:t>
            </w:r>
          </w:p>
        </w:tc>
        <w:tc>
          <w:tcPr>
            <w:tcW w:w="512" w:type="pct"/>
            <w:shd w:val="clear" w:color="auto" w:fill="auto"/>
            <w:noWrap/>
            <w:hideMark/>
          </w:tcPr>
          <w:p w:rsidRPr="00B51AD0" w:rsidR="00707295" w:rsidP="00B51AD0" w:rsidRDefault="00707295" w14:paraId="4CC461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 </w:t>
            </w:r>
          </w:p>
        </w:tc>
        <w:tc>
          <w:tcPr>
            <w:tcW w:w="512" w:type="pct"/>
            <w:shd w:val="clear" w:color="auto" w:fill="auto"/>
            <w:noWrap/>
            <w:hideMark/>
          </w:tcPr>
          <w:p w:rsidRPr="00B51AD0" w:rsidR="00707295" w:rsidP="00B51AD0" w:rsidRDefault="00707295" w14:paraId="4CC461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 </w:t>
            </w:r>
          </w:p>
        </w:tc>
        <w:tc>
          <w:tcPr>
            <w:tcW w:w="551" w:type="pct"/>
            <w:shd w:val="clear" w:color="auto" w:fill="auto"/>
            <w:noWrap/>
            <w:hideMark/>
          </w:tcPr>
          <w:p w:rsidRPr="00B51AD0" w:rsidR="00707295" w:rsidP="00B51AD0" w:rsidRDefault="00707295" w14:paraId="4CC461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–57</w:t>
            </w:r>
          </w:p>
        </w:tc>
        <w:tc>
          <w:tcPr>
            <w:tcW w:w="551" w:type="pct"/>
            <w:shd w:val="clear" w:color="auto" w:fill="auto"/>
            <w:noWrap/>
            <w:hideMark/>
          </w:tcPr>
          <w:p w:rsidRPr="00B51AD0" w:rsidR="00707295" w:rsidP="00B51AD0" w:rsidRDefault="00707295" w14:paraId="4CC461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–58</w:t>
            </w:r>
          </w:p>
        </w:tc>
      </w:tr>
      <w:tr w:rsidRPr="00355102" w:rsidR="00707295" w:rsidTr="00B51AD0" w14:paraId="4CC46150" w14:textId="77777777">
        <w:trPr>
          <w:trHeight w:val="255"/>
        </w:trPr>
        <w:tc>
          <w:tcPr>
            <w:tcW w:w="334" w:type="pct"/>
            <w:shd w:val="clear" w:color="auto" w:fill="auto"/>
            <w:noWrap/>
            <w:hideMark/>
          </w:tcPr>
          <w:p w:rsidRPr="00B51AD0" w:rsidR="00707295" w:rsidP="00B51AD0" w:rsidRDefault="00707295" w14:paraId="4CC461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1:12</w:t>
            </w:r>
          </w:p>
        </w:tc>
        <w:tc>
          <w:tcPr>
            <w:tcW w:w="2540" w:type="pct"/>
            <w:shd w:val="clear" w:color="auto" w:fill="auto"/>
            <w:hideMark/>
          </w:tcPr>
          <w:p w:rsidRPr="00B51AD0" w:rsidR="00707295" w:rsidP="00B51AD0" w:rsidRDefault="00707295" w14:paraId="4CC461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Nystartsjobb och stöd för yrkesintroduktionsanställningar</w:t>
            </w:r>
          </w:p>
        </w:tc>
        <w:tc>
          <w:tcPr>
            <w:tcW w:w="512" w:type="pct"/>
            <w:shd w:val="clear" w:color="auto" w:fill="auto"/>
            <w:noWrap/>
            <w:hideMark/>
          </w:tcPr>
          <w:p w:rsidRPr="00B51AD0" w:rsidR="00707295" w:rsidP="00B51AD0" w:rsidRDefault="00707295" w14:paraId="4CC461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 </w:t>
            </w:r>
          </w:p>
        </w:tc>
        <w:tc>
          <w:tcPr>
            <w:tcW w:w="512" w:type="pct"/>
            <w:shd w:val="clear" w:color="auto" w:fill="auto"/>
            <w:noWrap/>
            <w:hideMark/>
          </w:tcPr>
          <w:p w:rsidRPr="00B51AD0" w:rsidR="00707295" w:rsidP="00B51AD0" w:rsidRDefault="00707295" w14:paraId="4CC461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–5 851</w:t>
            </w:r>
          </w:p>
        </w:tc>
        <w:tc>
          <w:tcPr>
            <w:tcW w:w="551" w:type="pct"/>
            <w:shd w:val="clear" w:color="auto" w:fill="auto"/>
            <w:noWrap/>
            <w:hideMark/>
          </w:tcPr>
          <w:p w:rsidRPr="00B51AD0" w:rsidR="00707295" w:rsidP="00B51AD0" w:rsidRDefault="00707295" w14:paraId="4CC461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–6 220</w:t>
            </w:r>
          </w:p>
        </w:tc>
        <w:tc>
          <w:tcPr>
            <w:tcW w:w="551" w:type="pct"/>
            <w:shd w:val="clear" w:color="auto" w:fill="auto"/>
            <w:noWrap/>
            <w:hideMark/>
          </w:tcPr>
          <w:p w:rsidRPr="00B51AD0" w:rsidR="00707295" w:rsidP="00B51AD0" w:rsidRDefault="00707295" w14:paraId="4CC461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–6 415</w:t>
            </w:r>
          </w:p>
        </w:tc>
      </w:tr>
      <w:tr w:rsidRPr="00355102" w:rsidR="00707295" w:rsidTr="00B51AD0" w14:paraId="4CC46157" w14:textId="77777777">
        <w:trPr>
          <w:trHeight w:val="255"/>
        </w:trPr>
        <w:tc>
          <w:tcPr>
            <w:tcW w:w="334" w:type="pct"/>
            <w:shd w:val="clear" w:color="auto" w:fill="auto"/>
            <w:noWrap/>
            <w:hideMark/>
          </w:tcPr>
          <w:p w:rsidRPr="00355102" w:rsidR="00707295" w:rsidP="00B27921" w:rsidRDefault="00707295" w14:paraId="4CC461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lang w:val="sv-SE" w:eastAsia="sv-SE"/>
              </w:rPr>
            </w:pPr>
            <w:r w:rsidRPr="00355102">
              <w:rPr>
                <w:rFonts w:ascii="Times New Roman" w:hAnsi="Times New Roman" w:eastAsia="Times New Roman" w:cs="Times New Roman"/>
                <w:i/>
                <w:iCs/>
                <w:lang w:val="sv-SE" w:eastAsia="sv-SE"/>
              </w:rPr>
              <w:t> </w:t>
            </w:r>
          </w:p>
        </w:tc>
        <w:tc>
          <w:tcPr>
            <w:tcW w:w="2540" w:type="pct"/>
            <w:shd w:val="clear" w:color="auto" w:fill="auto"/>
            <w:hideMark/>
          </w:tcPr>
          <w:p w:rsidRPr="00B51AD0" w:rsidR="00707295" w:rsidP="00B51AD0" w:rsidRDefault="00707295" w14:paraId="4CC461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sz w:val="20"/>
                <w:szCs w:val="20"/>
                <w:lang w:val="sv-SE" w:eastAsia="sv-SE"/>
              </w:rPr>
            </w:pPr>
            <w:r w:rsidRPr="00B51AD0">
              <w:rPr>
                <w:rFonts w:ascii="Times New Roman" w:hAnsi="Times New Roman" w:eastAsia="Times New Roman" w:cs="Times New Roman"/>
                <w:i/>
                <w:iCs/>
                <w:sz w:val="20"/>
                <w:szCs w:val="20"/>
                <w:lang w:val="sv-SE" w:eastAsia="sv-SE"/>
              </w:rPr>
              <w:t>Nya anslag</w:t>
            </w:r>
          </w:p>
        </w:tc>
        <w:tc>
          <w:tcPr>
            <w:tcW w:w="512" w:type="pct"/>
            <w:shd w:val="clear" w:color="auto" w:fill="auto"/>
            <w:noWrap/>
            <w:hideMark/>
          </w:tcPr>
          <w:p w:rsidRPr="00B51AD0" w:rsidR="00707295" w:rsidP="00B51AD0" w:rsidRDefault="00707295" w14:paraId="4CC461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sz w:val="20"/>
                <w:szCs w:val="20"/>
                <w:lang w:val="sv-SE" w:eastAsia="sv-SE"/>
              </w:rPr>
            </w:pPr>
            <w:r w:rsidRPr="00B51AD0">
              <w:rPr>
                <w:rFonts w:ascii="Times New Roman" w:hAnsi="Times New Roman" w:eastAsia="Times New Roman" w:cs="Times New Roman"/>
                <w:i/>
                <w:iCs/>
                <w:sz w:val="20"/>
                <w:szCs w:val="20"/>
                <w:lang w:val="sv-SE" w:eastAsia="sv-SE"/>
              </w:rPr>
              <w:t> </w:t>
            </w:r>
          </w:p>
        </w:tc>
        <w:tc>
          <w:tcPr>
            <w:tcW w:w="512" w:type="pct"/>
            <w:shd w:val="clear" w:color="auto" w:fill="auto"/>
            <w:noWrap/>
            <w:hideMark/>
          </w:tcPr>
          <w:p w:rsidRPr="00B51AD0" w:rsidR="00707295" w:rsidP="00B51AD0" w:rsidRDefault="00707295" w14:paraId="4CC461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sz w:val="20"/>
                <w:szCs w:val="20"/>
                <w:lang w:val="sv-SE" w:eastAsia="sv-SE"/>
              </w:rPr>
            </w:pPr>
            <w:r w:rsidRPr="00B51AD0">
              <w:rPr>
                <w:rFonts w:ascii="Times New Roman" w:hAnsi="Times New Roman" w:eastAsia="Times New Roman" w:cs="Times New Roman"/>
                <w:i/>
                <w:iCs/>
                <w:sz w:val="20"/>
                <w:szCs w:val="20"/>
                <w:lang w:val="sv-SE" w:eastAsia="sv-SE"/>
              </w:rPr>
              <w:t> </w:t>
            </w:r>
          </w:p>
        </w:tc>
        <w:tc>
          <w:tcPr>
            <w:tcW w:w="551" w:type="pct"/>
            <w:shd w:val="clear" w:color="auto" w:fill="auto"/>
            <w:noWrap/>
            <w:hideMark/>
          </w:tcPr>
          <w:p w:rsidRPr="00B51AD0" w:rsidR="00707295" w:rsidP="00B51AD0" w:rsidRDefault="00707295" w14:paraId="4CC461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sz w:val="20"/>
                <w:szCs w:val="20"/>
                <w:lang w:val="sv-SE" w:eastAsia="sv-SE"/>
              </w:rPr>
            </w:pPr>
            <w:r w:rsidRPr="00B51AD0">
              <w:rPr>
                <w:rFonts w:ascii="Times New Roman" w:hAnsi="Times New Roman" w:eastAsia="Times New Roman" w:cs="Times New Roman"/>
                <w:i/>
                <w:iCs/>
                <w:sz w:val="20"/>
                <w:szCs w:val="20"/>
                <w:lang w:val="sv-SE" w:eastAsia="sv-SE"/>
              </w:rPr>
              <w:t> </w:t>
            </w:r>
          </w:p>
        </w:tc>
        <w:tc>
          <w:tcPr>
            <w:tcW w:w="551" w:type="pct"/>
            <w:shd w:val="clear" w:color="auto" w:fill="auto"/>
            <w:noWrap/>
            <w:hideMark/>
          </w:tcPr>
          <w:p w:rsidRPr="00B51AD0" w:rsidR="00707295" w:rsidP="00B51AD0" w:rsidRDefault="00707295" w14:paraId="4CC461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sz w:val="20"/>
                <w:szCs w:val="20"/>
                <w:lang w:val="sv-SE" w:eastAsia="sv-SE"/>
              </w:rPr>
            </w:pPr>
            <w:r w:rsidRPr="00B51AD0">
              <w:rPr>
                <w:rFonts w:ascii="Times New Roman" w:hAnsi="Times New Roman" w:eastAsia="Times New Roman" w:cs="Times New Roman"/>
                <w:i/>
                <w:iCs/>
                <w:sz w:val="20"/>
                <w:szCs w:val="20"/>
                <w:lang w:val="sv-SE" w:eastAsia="sv-SE"/>
              </w:rPr>
              <w:t> </w:t>
            </w:r>
          </w:p>
        </w:tc>
      </w:tr>
      <w:tr w:rsidRPr="00355102" w:rsidR="00707295" w:rsidTr="00B51AD0" w14:paraId="4CC4615E" w14:textId="77777777">
        <w:trPr>
          <w:trHeight w:val="255"/>
        </w:trPr>
        <w:tc>
          <w:tcPr>
            <w:tcW w:w="334" w:type="pct"/>
            <w:shd w:val="clear" w:color="auto" w:fill="auto"/>
            <w:noWrap/>
            <w:hideMark/>
          </w:tcPr>
          <w:p w:rsidRPr="002A72F7" w:rsidR="00707295" w:rsidP="00B27921" w:rsidRDefault="00707295" w14:paraId="4CC461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sz w:val="20"/>
                <w:szCs w:val="20"/>
                <w:lang w:val="sv-SE" w:eastAsia="sv-SE"/>
              </w:rPr>
            </w:pPr>
            <w:r w:rsidRPr="002A72F7">
              <w:rPr>
                <w:rFonts w:ascii="Times New Roman" w:hAnsi="Times New Roman" w:eastAsia="Times New Roman" w:cs="Times New Roman"/>
                <w:sz w:val="20"/>
                <w:szCs w:val="20"/>
                <w:lang w:val="sv-SE" w:eastAsia="sv-SE"/>
              </w:rPr>
              <w:t>1:2</w:t>
            </w:r>
          </w:p>
        </w:tc>
        <w:tc>
          <w:tcPr>
            <w:tcW w:w="2540" w:type="pct"/>
            <w:shd w:val="clear" w:color="auto" w:fill="auto"/>
            <w:hideMark/>
          </w:tcPr>
          <w:p w:rsidRPr="00B51AD0" w:rsidR="00707295" w:rsidP="002A72F7" w:rsidRDefault="00707295" w14:paraId="4CC461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Upphandling av kompetensförstärkning</w:t>
            </w:r>
          </w:p>
        </w:tc>
        <w:tc>
          <w:tcPr>
            <w:tcW w:w="512" w:type="pct"/>
            <w:shd w:val="clear" w:color="auto" w:fill="auto"/>
            <w:noWrap/>
            <w:hideMark/>
          </w:tcPr>
          <w:p w:rsidRPr="00B51AD0" w:rsidR="00707295" w:rsidP="00B51AD0" w:rsidRDefault="00707295" w14:paraId="4CC461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 </w:t>
            </w:r>
          </w:p>
        </w:tc>
        <w:tc>
          <w:tcPr>
            <w:tcW w:w="512" w:type="pct"/>
            <w:shd w:val="clear" w:color="auto" w:fill="auto"/>
            <w:noWrap/>
            <w:hideMark/>
          </w:tcPr>
          <w:p w:rsidRPr="00B51AD0" w:rsidR="00707295" w:rsidP="00B51AD0" w:rsidRDefault="00707295" w14:paraId="4CC461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+6 000</w:t>
            </w:r>
          </w:p>
        </w:tc>
        <w:tc>
          <w:tcPr>
            <w:tcW w:w="551" w:type="pct"/>
            <w:shd w:val="clear" w:color="auto" w:fill="auto"/>
            <w:noWrap/>
            <w:hideMark/>
          </w:tcPr>
          <w:p w:rsidRPr="00B51AD0" w:rsidR="00707295" w:rsidP="00B51AD0" w:rsidRDefault="00707295" w14:paraId="4CC461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+10 000</w:t>
            </w:r>
          </w:p>
        </w:tc>
        <w:tc>
          <w:tcPr>
            <w:tcW w:w="551" w:type="pct"/>
            <w:shd w:val="clear" w:color="auto" w:fill="auto"/>
            <w:noWrap/>
            <w:hideMark/>
          </w:tcPr>
          <w:p w:rsidRPr="00B51AD0" w:rsidR="00707295" w:rsidP="00B51AD0" w:rsidRDefault="00707295" w14:paraId="4CC461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+10 000</w:t>
            </w:r>
          </w:p>
        </w:tc>
      </w:tr>
      <w:tr w:rsidRPr="00355102" w:rsidR="00707295" w:rsidTr="00B51AD0" w14:paraId="4CC46165" w14:textId="77777777">
        <w:trPr>
          <w:trHeight w:val="255"/>
        </w:trPr>
        <w:tc>
          <w:tcPr>
            <w:tcW w:w="334" w:type="pct"/>
            <w:shd w:val="clear" w:color="auto" w:fill="auto"/>
            <w:noWrap/>
            <w:hideMark/>
          </w:tcPr>
          <w:p w:rsidRPr="002A72F7" w:rsidR="00707295" w:rsidP="00B27921" w:rsidRDefault="00707295" w14:paraId="4CC461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sz w:val="20"/>
                <w:szCs w:val="20"/>
                <w:lang w:val="sv-SE" w:eastAsia="sv-SE"/>
              </w:rPr>
            </w:pPr>
            <w:r w:rsidRPr="002A72F7">
              <w:rPr>
                <w:rFonts w:ascii="Times New Roman" w:hAnsi="Times New Roman" w:eastAsia="Times New Roman" w:cs="Times New Roman"/>
                <w:sz w:val="20"/>
                <w:szCs w:val="20"/>
                <w:lang w:val="sv-SE" w:eastAsia="sv-SE"/>
              </w:rPr>
              <w:t>1:3</w:t>
            </w:r>
          </w:p>
        </w:tc>
        <w:tc>
          <w:tcPr>
            <w:tcW w:w="2540" w:type="pct"/>
            <w:shd w:val="clear" w:color="auto" w:fill="auto"/>
            <w:hideMark/>
          </w:tcPr>
          <w:p w:rsidRPr="00B51AD0" w:rsidR="00707295" w:rsidP="002A72F7" w:rsidRDefault="00707295" w14:paraId="4CC461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Lärlingsanställningar</w:t>
            </w:r>
          </w:p>
        </w:tc>
        <w:tc>
          <w:tcPr>
            <w:tcW w:w="512" w:type="pct"/>
            <w:shd w:val="clear" w:color="auto" w:fill="auto"/>
            <w:noWrap/>
            <w:hideMark/>
          </w:tcPr>
          <w:p w:rsidRPr="00B51AD0" w:rsidR="00707295" w:rsidP="00B51AD0" w:rsidRDefault="00707295" w14:paraId="4CC461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 </w:t>
            </w:r>
          </w:p>
        </w:tc>
        <w:tc>
          <w:tcPr>
            <w:tcW w:w="512" w:type="pct"/>
            <w:shd w:val="clear" w:color="auto" w:fill="auto"/>
            <w:noWrap/>
            <w:hideMark/>
          </w:tcPr>
          <w:p w:rsidRPr="00B51AD0" w:rsidR="00707295" w:rsidP="00B51AD0" w:rsidRDefault="00707295" w14:paraId="4CC461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+4 000</w:t>
            </w:r>
          </w:p>
        </w:tc>
        <w:tc>
          <w:tcPr>
            <w:tcW w:w="551" w:type="pct"/>
            <w:shd w:val="clear" w:color="auto" w:fill="auto"/>
            <w:noWrap/>
            <w:hideMark/>
          </w:tcPr>
          <w:p w:rsidRPr="00B51AD0" w:rsidR="00707295" w:rsidP="00B51AD0" w:rsidRDefault="00707295" w14:paraId="4CC461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+4 000</w:t>
            </w:r>
          </w:p>
        </w:tc>
        <w:tc>
          <w:tcPr>
            <w:tcW w:w="551" w:type="pct"/>
            <w:shd w:val="clear" w:color="auto" w:fill="auto"/>
            <w:noWrap/>
            <w:hideMark/>
          </w:tcPr>
          <w:p w:rsidRPr="00B51AD0" w:rsidR="00707295" w:rsidP="00B51AD0" w:rsidRDefault="00707295" w14:paraId="4CC461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+4 000</w:t>
            </w:r>
          </w:p>
        </w:tc>
      </w:tr>
      <w:tr w:rsidRPr="00355102" w:rsidR="00707295" w:rsidTr="00B51AD0" w14:paraId="4CC4616C" w14:textId="77777777">
        <w:trPr>
          <w:trHeight w:val="255"/>
        </w:trPr>
        <w:tc>
          <w:tcPr>
            <w:tcW w:w="334" w:type="pct"/>
            <w:shd w:val="clear" w:color="auto" w:fill="auto"/>
            <w:noWrap/>
            <w:hideMark/>
          </w:tcPr>
          <w:p w:rsidRPr="002A72F7" w:rsidR="00707295" w:rsidP="00B27921" w:rsidRDefault="00707295" w14:paraId="4CC461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sz w:val="20"/>
                <w:szCs w:val="20"/>
                <w:lang w:val="sv-SE" w:eastAsia="sv-SE"/>
              </w:rPr>
            </w:pPr>
            <w:r w:rsidRPr="002A72F7">
              <w:rPr>
                <w:rFonts w:ascii="Times New Roman" w:hAnsi="Times New Roman" w:eastAsia="Times New Roman" w:cs="Times New Roman"/>
                <w:sz w:val="20"/>
                <w:szCs w:val="20"/>
                <w:lang w:val="sv-SE" w:eastAsia="sv-SE"/>
              </w:rPr>
              <w:t>3:3</w:t>
            </w:r>
          </w:p>
        </w:tc>
        <w:tc>
          <w:tcPr>
            <w:tcW w:w="2540" w:type="pct"/>
            <w:shd w:val="clear" w:color="auto" w:fill="auto"/>
            <w:hideMark/>
          </w:tcPr>
          <w:p w:rsidRPr="00B51AD0" w:rsidR="00707295" w:rsidP="002A72F7" w:rsidRDefault="00707295" w14:paraId="4CC461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Nationellt kunskapscenter för arbetsmiljö</w:t>
            </w:r>
          </w:p>
        </w:tc>
        <w:tc>
          <w:tcPr>
            <w:tcW w:w="512" w:type="pct"/>
            <w:shd w:val="clear" w:color="auto" w:fill="auto"/>
            <w:noWrap/>
            <w:hideMark/>
          </w:tcPr>
          <w:p w:rsidRPr="00B51AD0" w:rsidR="00707295" w:rsidP="00B51AD0" w:rsidRDefault="00707295" w14:paraId="4CC461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+75</w:t>
            </w:r>
          </w:p>
        </w:tc>
        <w:tc>
          <w:tcPr>
            <w:tcW w:w="512" w:type="pct"/>
            <w:shd w:val="clear" w:color="auto" w:fill="auto"/>
            <w:noWrap/>
            <w:hideMark/>
          </w:tcPr>
          <w:p w:rsidRPr="00B51AD0" w:rsidR="00707295" w:rsidP="00B51AD0" w:rsidRDefault="00707295" w14:paraId="4CC461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+75</w:t>
            </w:r>
          </w:p>
        </w:tc>
        <w:tc>
          <w:tcPr>
            <w:tcW w:w="551" w:type="pct"/>
            <w:shd w:val="clear" w:color="auto" w:fill="auto"/>
            <w:noWrap/>
            <w:hideMark/>
          </w:tcPr>
          <w:p w:rsidRPr="00B51AD0" w:rsidR="00707295" w:rsidP="00B51AD0" w:rsidRDefault="00707295" w14:paraId="4CC461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+75</w:t>
            </w:r>
          </w:p>
        </w:tc>
        <w:tc>
          <w:tcPr>
            <w:tcW w:w="551" w:type="pct"/>
            <w:shd w:val="clear" w:color="auto" w:fill="auto"/>
            <w:noWrap/>
            <w:hideMark/>
          </w:tcPr>
          <w:p w:rsidRPr="00B51AD0" w:rsidR="00707295" w:rsidP="00B51AD0" w:rsidRDefault="00707295" w14:paraId="4CC461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+75</w:t>
            </w:r>
          </w:p>
        </w:tc>
      </w:tr>
      <w:tr w:rsidRPr="00355102" w:rsidR="00707295" w:rsidTr="00B51AD0" w14:paraId="4CC46173" w14:textId="77777777">
        <w:trPr>
          <w:trHeight w:val="255"/>
        </w:trPr>
        <w:tc>
          <w:tcPr>
            <w:tcW w:w="334" w:type="pct"/>
            <w:shd w:val="clear" w:color="auto" w:fill="auto"/>
            <w:noWrap/>
            <w:hideMark/>
          </w:tcPr>
          <w:p w:rsidRPr="002A72F7" w:rsidR="00707295" w:rsidP="00B27921" w:rsidRDefault="00707295" w14:paraId="4CC461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sz w:val="20"/>
                <w:szCs w:val="20"/>
                <w:lang w:val="sv-SE" w:eastAsia="sv-SE"/>
              </w:rPr>
            </w:pPr>
            <w:r w:rsidRPr="002A72F7">
              <w:rPr>
                <w:rFonts w:ascii="Times New Roman" w:hAnsi="Times New Roman" w:eastAsia="Times New Roman" w:cs="Times New Roman"/>
                <w:sz w:val="20"/>
                <w:szCs w:val="20"/>
                <w:lang w:val="sv-SE" w:eastAsia="sv-SE"/>
              </w:rPr>
              <w:t>3:4</w:t>
            </w:r>
          </w:p>
        </w:tc>
        <w:tc>
          <w:tcPr>
            <w:tcW w:w="2540" w:type="pct"/>
            <w:shd w:val="clear" w:color="auto" w:fill="auto"/>
            <w:hideMark/>
          </w:tcPr>
          <w:p w:rsidRPr="00B51AD0" w:rsidR="00707295" w:rsidP="002A72F7" w:rsidRDefault="00707295" w14:paraId="4CC4616E" w14:textId="47886741">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Utvidgat s</w:t>
            </w:r>
            <w:r w:rsidRPr="00B51AD0" w:rsidR="00B45120">
              <w:rPr>
                <w:rFonts w:ascii="Times New Roman" w:hAnsi="Times New Roman" w:eastAsia="Times New Roman" w:cs="Times New Roman"/>
                <w:sz w:val="20"/>
                <w:szCs w:val="20"/>
                <w:lang w:val="sv-SE" w:eastAsia="sv-SE"/>
              </w:rPr>
              <w:t>tarta-eget-</w:t>
            </w:r>
            <w:r w:rsidRPr="00B51AD0">
              <w:rPr>
                <w:rFonts w:ascii="Times New Roman" w:hAnsi="Times New Roman" w:eastAsia="Times New Roman" w:cs="Times New Roman"/>
                <w:sz w:val="20"/>
                <w:szCs w:val="20"/>
                <w:lang w:val="sv-SE" w:eastAsia="sv-SE"/>
              </w:rPr>
              <w:t>bidrag</w:t>
            </w:r>
          </w:p>
        </w:tc>
        <w:tc>
          <w:tcPr>
            <w:tcW w:w="512" w:type="pct"/>
            <w:shd w:val="clear" w:color="auto" w:fill="auto"/>
            <w:noWrap/>
            <w:hideMark/>
          </w:tcPr>
          <w:p w:rsidRPr="00B51AD0" w:rsidR="00707295" w:rsidP="00B51AD0" w:rsidRDefault="00707295" w14:paraId="4CC461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+272</w:t>
            </w:r>
          </w:p>
        </w:tc>
        <w:tc>
          <w:tcPr>
            <w:tcW w:w="512" w:type="pct"/>
            <w:shd w:val="clear" w:color="auto" w:fill="auto"/>
            <w:noWrap/>
            <w:hideMark/>
          </w:tcPr>
          <w:p w:rsidRPr="00B51AD0" w:rsidR="00707295" w:rsidP="00B51AD0" w:rsidRDefault="00707295" w14:paraId="4CC461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+272</w:t>
            </w:r>
          </w:p>
        </w:tc>
        <w:tc>
          <w:tcPr>
            <w:tcW w:w="551" w:type="pct"/>
            <w:shd w:val="clear" w:color="auto" w:fill="auto"/>
            <w:noWrap/>
            <w:hideMark/>
          </w:tcPr>
          <w:p w:rsidRPr="00B51AD0" w:rsidR="00707295" w:rsidP="00B51AD0" w:rsidRDefault="00707295" w14:paraId="4CC461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+272</w:t>
            </w:r>
          </w:p>
        </w:tc>
        <w:tc>
          <w:tcPr>
            <w:tcW w:w="551" w:type="pct"/>
            <w:shd w:val="clear" w:color="auto" w:fill="auto"/>
            <w:noWrap/>
            <w:hideMark/>
          </w:tcPr>
          <w:p w:rsidRPr="00B51AD0" w:rsidR="00707295" w:rsidP="00B51AD0" w:rsidRDefault="00707295" w14:paraId="4CC461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+272</w:t>
            </w:r>
          </w:p>
        </w:tc>
      </w:tr>
      <w:tr w:rsidRPr="00355102" w:rsidR="00707295" w:rsidTr="00B51AD0" w14:paraId="4CC4617A" w14:textId="77777777">
        <w:trPr>
          <w:trHeight w:val="255"/>
        </w:trPr>
        <w:tc>
          <w:tcPr>
            <w:tcW w:w="334" w:type="pct"/>
            <w:shd w:val="clear" w:color="auto" w:fill="auto"/>
            <w:noWrap/>
            <w:hideMark/>
          </w:tcPr>
          <w:p w:rsidRPr="002A72F7" w:rsidR="00707295" w:rsidP="00B27921" w:rsidRDefault="00707295" w14:paraId="4CC461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sz w:val="20"/>
                <w:szCs w:val="20"/>
                <w:lang w:val="sv-SE" w:eastAsia="sv-SE"/>
              </w:rPr>
            </w:pPr>
            <w:r w:rsidRPr="002A72F7">
              <w:rPr>
                <w:rFonts w:ascii="Times New Roman" w:hAnsi="Times New Roman" w:eastAsia="Times New Roman" w:cs="Times New Roman"/>
                <w:sz w:val="20"/>
                <w:szCs w:val="20"/>
                <w:lang w:val="sv-SE" w:eastAsia="sv-SE"/>
              </w:rPr>
              <w:t>3:5</w:t>
            </w:r>
          </w:p>
        </w:tc>
        <w:tc>
          <w:tcPr>
            <w:tcW w:w="2540" w:type="pct"/>
            <w:shd w:val="clear" w:color="auto" w:fill="auto"/>
            <w:hideMark/>
          </w:tcPr>
          <w:p w:rsidRPr="00B51AD0" w:rsidR="00707295" w:rsidP="002A72F7" w:rsidRDefault="00707295" w14:paraId="4CC461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Friskvård och företagshälsovård</w:t>
            </w:r>
          </w:p>
        </w:tc>
        <w:tc>
          <w:tcPr>
            <w:tcW w:w="512" w:type="pct"/>
            <w:shd w:val="clear" w:color="auto" w:fill="auto"/>
            <w:noWrap/>
            <w:hideMark/>
          </w:tcPr>
          <w:p w:rsidRPr="00B51AD0" w:rsidR="00707295" w:rsidP="00B51AD0" w:rsidRDefault="00707295" w14:paraId="4CC461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+100</w:t>
            </w:r>
          </w:p>
        </w:tc>
        <w:tc>
          <w:tcPr>
            <w:tcW w:w="512" w:type="pct"/>
            <w:shd w:val="clear" w:color="auto" w:fill="auto"/>
            <w:noWrap/>
            <w:hideMark/>
          </w:tcPr>
          <w:p w:rsidRPr="00B51AD0" w:rsidR="00707295" w:rsidP="00B51AD0" w:rsidRDefault="00707295" w14:paraId="4CC461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+200</w:t>
            </w:r>
          </w:p>
        </w:tc>
        <w:tc>
          <w:tcPr>
            <w:tcW w:w="551" w:type="pct"/>
            <w:shd w:val="clear" w:color="auto" w:fill="auto"/>
            <w:noWrap/>
            <w:hideMark/>
          </w:tcPr>
          <w:p w:rsidRPr="00B51AD0" w:rsidR="00707295" w:rsidP="00B51AD0" w:rsidRDefault="00707295" w14:paraId="4CC461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+300</w:t>
            </w:r>
          </w:p>
        </w:tc>
        <w:tc>
          <w:tcPr>
            <w:tcW w:w="551" w:type="pct"/>
            <w:shd w:val="clear" w:color="auto" w:fill="auto"/>
            <w:noWrap/>
            <w:hideMark/>
          </w:tcPr>
          <w:p w:rsidRPr="00B51AD0" w:rsidR="00707295" w:rsidP="00B51AD0" w:rsidRDefault="00707295" w14:paraId="4CC461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+400</w:t>
            </w:r>
          </w:p>
        </w:tc>
      </w:tr>
      <w:tr w:rsidRPr="00355102" w:rsidR="00707295" w:rsidTr="00B51AD0" w14:paraId="4CC46188" w14:textId="77777777">
        <w:trPr>
          <w:trHeight w:val="255"/>
        </w:trPr>
        <w:tc>
          <w:tcPr>
            <w:tcW w:w="334" w:type="pct"/>
            <w:shd w:val="clear" w:color="auto" w:fill="auto"/>
            <w:noWrap/>
            <w:hideMark/>
          </w:tcPr>
          <w:p w:rsidRPr="002A72F7" w:rsidR="00707295" w:rsidP="00B27921" w:rsidRDefault="00707295" w14:paraId="4CC461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sz w:val="20"/>
                <w:szCs w:val="20"/>
                <w:lang w:val="sv-SE" w:eastAsia="sv-SE"/>
              </w:rPr>
            </w:pPr>
            <w:r w:rsidRPr="002A72F7">
              <w:rPr>
                <w:rFonts w:ascii="Times New Roman" w:hAnsi="Times New Roman" w:eastAsia="Times New Roman" w:cs="Times New Roman"/>
                <w:sz w:val="20"/>
                <w:szCs w:val="20"/>
                <w:lang w:val="sv-SE" w:eastAsia="sv-SE"/>
              </w:rPr>
              <w:t>3:8</w:t>
            </w:r>
          </w:p>
        </w:tc>
        <w:tc>
          <w:tcPr>
            <w:tcW w:w="2540" w:type="pct"/>
            <w:shd w:val="clear" w:color="auto" w:fill="auto"/>
            <w:hideMark/>
          </w:tcPr>
          <w:p w:rsidRPr="00B51AD0" w:rsidR="00707295" w:rsidP="002A72F7" w:rsidRDefault="00707295" w14:paraId="4CC461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Centrum för äldrepolitik</w:t>
            </w:r>
          </w:p>
        </w:tc>
        <w:tc>
          <w:tcPr>
            <w:tcW w:w="512" w:type="pct"/>
            <w:shd w:val="clear" w:color="auto" w:fill="auto"/>
            <w:noWrap/>
            <w:hideMark/>
          </w:tcPr>
          <w:p w:rsidRPr="00B51AD0" w:rsidR="00707295" w:rsidP="00B51AD0" w:rsidRDefault="00707295" w14:paraId="4CC461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+25</w:t>
            </w:r>
          </w:p>
        </w:tc>
        <w:tc>
          <w:tcPr>
            <w:tcW w:w="512" w:type="pct"/>
            <w:shd w:val="clear" w:color="auto" w:fill="auto"/>
            <w:noWrap/>
            <w:hideMark/>
          </w:tcPr>
          <w:p w:rsidRPr="00B51AD0" w:rsidR="00707295" w:rsidP="00B51AD0" w:rsidRDefault="00707295" w14:paraId="4CC461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+25</w:t>
            </w:r>
          </w:p>
        </w:tc>
        <w:tc>
          <w:tcPr>
            <w:tcW w:w="551" w:type="pct"/>
            <w:shd w:val="clear" w:color="auto" w:fill="auto"/>
            <w:noWrap/>
            <w:hideMark/>
          </w:tcPr>
          <w:p w:rsidRPr="00B51AD0" w:rsidR="00707295" w:rsidP="00B51AD0" w:rsidRDefault="00707295" w14:paraId="4CC461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+25</w:t>
            </w:r>
          </w:p>
        </w:tc>
        <w:tc>
          <w:tcPr>
            <w:tcW w:w="551" w:type="pct"/>
            <w:shd w:val="clear" w:color="auto" w:fill="auto"/>
            <w:noWrap/>
            <w:hideMark/>
          </w:tcPr>
          <w:p w:rsidRPr="00B51AD0" w:rsidR="00707295" w:rsidP="00B51AD0" w:rsidRDefault="00707295" w14:paraId="4CC461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B51AD0">
              <w:rPr>
                <w:rFonts w:ascii="Times New Roman" w:hAnsi="Times New Roman" w:eastAsia="Times New Roman" w:cs="Times New Roman"/>
                <w:sz w:val="20"/>
                <w:szCs w:val="20"/>
                <w:lang w:val="sv-SE" w:eastAsia="sv-SE"/>
              </w:rPr>
              <w:t>+25</w:t>
            </w:r>
          </w:p>
        </w:tc>
      </w:tr>
      <w:tr w:rsidRPr="00A40154" w:rsidR="00707295" w:rsidTr="00B51AD0" w14:paraId="4CC4618F" w14:textId="77777777">
        <w:trPr>
          <w:trHeight w:val="270"/>
        </w:trPr>
        <w:tc>
          <w:tcPr>
            <w:tcW w:w="334" w:type="pct"/>
            <w:shd w:val="clear" w:color="auto" w:fill="auto"/>
            <w:noWrap/>
            <w:hideMark/>
          </w:tcPr>
          <w:p w:rsidRPr="00A40154" w:rsidR="00707295" w:rsidP="00B27921" w:rsidRDefault="00707295" w14:paraId="4CC461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Cs/>
                <w:lang w:val="sv-SE" w:eastAsia="sv-SE"/>
              </w:rPr>
            </w:pPr>
            <w:r w:rsidRPr="00A40154">
              <w:rPr>
                <w:rFonts w:ascii="Times New Roman" w:hAnsi="Times New Roman" w:eastAsia="Times New Roman" w:cs="Times New Roman"/>
                <w:b/>
                <w:bCs/>
                <w:iCs/>
                <w:lang w:val="sv-SE" w:eastAsia="sv-SE"/>
              </w:rPr>
              <w:t> </w:t>
            </w:r>
          </w:p>
        </w:tc>
        <w:tc>
          <w:tcPr>
            <w:tcW w:w="2540" w:type="pct"/>
            <w:shd w:val="clear" w:color="auto" w:fill="auto"/>
            <w:hideMark/>
          </w:tcPr>
          <w:p w:rsidRPr="00A40154" w:rsidR="00707295" w:rsidP="00B51AD0" w:rsidRDefault="00707295" w14:paraId="4CC461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sz w:val="20"/>
                <w:szCs w:val="20"/>
                <w:lang w:val="sv-SE" w:eastAsia="sv-SE"/>
              </w:rPr>
            </w:pPr>
            <w:r w:rsidRPr="00A40154">
              <w:rPr>
                <w:rFonts w:ascii="Times New Roman" w:hAnsi="Times New Roman" w:eastAsia="Times New Roman" w:cs="Times New Roman"/>
                <w:b/>
                <w:bCs/>
                <w:iCs/>
                <w:sz w:val="20"/>
                <w:szCs w:val="20"/>
                <w:lang w:val="sv-SE" w:eastAsia="sv-SE"/>
              </w:rPr>
              <w:t>Summa</w:t>
            </w:r>
          </w:p>
        </w:tc>
        <w:tc>
          <w:tcPr>
            <w:tcW w:w="512" w:type="pct"/>
            <w:shd w:val="clear" w:color="auto" w:fill="auto"/>
            <w:noWrap/>
            <w:hideMark/>
          </w:tcPr>
          <w:p w:rsidRPr="00A40154" w:rsidR="00707295" w:rsidP="00B51AD0" w:rsidRDefault="00707295" w14:paraId="4CC4618B" w14:textId="5DCF62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val="sv-SE" w:eastAsia="sv-SE"/>
              </w:rPr>
            </w:pPr>
            <w:r w:rsidRPr="00A40154">
              <w:rPr>
                <w:rFonts w:ascii="Times New Roman" w:hAnsi="Times New Roman" w:eastAsia="Times New Roman" w:cs="Times New Roman"/>
                <w:b/>
                <w:bCs/>
                <w:iCs/>
                <w:sz w:val="20"/>
                <w:szCs w:val="20"/>
                <w:lang w:val="sv-SE" w:eastAsia="sv-SE"/>
              </w:rPr>
              <w:t>+2 4</w:t>
            </w:r>
            <w:r w:rsidRPr="00A40154" w:rsidR="00A827C0">
              <w:rPr>
                <w:rFonts w:ascii="Times New Roman" w:hAnsi="Times New Roman" w:eastAsia="Times New Roman" w:cs="Times New Roman"/>
                <w:b/>
                <w:bCs/>
                <w:iCs/>
                <w:sz w:val="20"/>
                <w:szCs w:val="20"/>
                <w:lang w:val="sv-SE" w:eastAsia="sv-SE"/>
              </w:rPr>
              <w:t>72</w:t>
            </w:r>
          </w:p>
        </w:tc>
        <w:tc>
          <w:tcPr>
            <w:tcW w:w="512" w:type="pct"/>
            <w:shd w:val="clear" w:color="auto" w:fill="auto"/>
            <w:noWrap/>
            <w:hideMark/>
          </w:tcPr>
          <w:p w:rsidRPr="00A40154" w:rsidR="00707295" w:rsidP="00B51AD0" w:rsidRDefault="00707295" w14:paraId="4CC4618C" w14:textId="314EFE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val="sv-SE" w:eastAsia="sv-SE"/>
              </w:rPr>
            </w:pPr>
            <w:r w:rsidRPr="00A40154">
              <w:rPr>
                <w:rFonts w:ascii="Times New Roman" w:hAnsi="Times New Roman" w:eastAsia="Times New Roman" w:cs="Times New Roman"/>
                <w:b/>
                <w:bCs/>
                <w:iCs/>
                <w:sz w:val="20"/>
                <w:szCs w:val="20"/>
                <w:lang w:val="sv-SE" w:eastAsia="sv-SE"/>
              </w:rPr>
              <w:t>–1 8</w:t>
            </w:r>
            <w:r w:rsidRPr="00A40154" w:rsidR="00A827C0">
              <w:rPr>
                <w:rFonts w:ascii="Times New Roman" w:hAnsi="Times New Roman" w:eastAsia="Times New Roman" w:cs="Times New Roman"/>
                <w:b/>
                <w:bCs/>
                <w:iCs/>
                <w:sz w:val="20"/>
                <w:szCs w:val="20"/>
                <w:lang w:val="sv-SE" w:eastAsia="sv-SE"/>
              </w:rPr>
              <w:t>35</w:t>
            </w:r>
          </w:p>
        </w:tc>
        <w:tc>
          <w:tcPr>
            <w:tcW w:w="551" w:type="pct"/>
            <w:shd w:val="clear" w:color="auto" w:fill="auto"/>
            <w:noWrap/>
            <w:hideMark/>
          </w:tcPr>
          <w:p w:rsidRPr="00A40154" w:rsidR="00707295" w:rsidP="00B51AD0" w:rsidRDefault="00707295" w14:paraId="4CC4618D" w14:textId="56AAD4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val="sv-SE" w:eastAsia="sv-SE"/>
              </w:rPr>
            </w:pPr>
            <w:r w:rsidRPr="00A40154">
              <w:rPr>
                <w:rFonts w:ascii="Times New Roman" w:hAnsi="Times New Roman" w:eastAsia="Times New Roman" w:cs="Times New Roman"/>
                <w:b/>
                <w:bCs/>
                <w:iCs/>
                <w:sz w:val="20"/>
                <w:szCs w:val="20"/>
                <w:lang w:val="sv-SE" w:eastAsia="sv-SE"/>
              </w:rPr>
              <w:t>–9 7</w:t>
            </w:r>
            <w:r w:rsidRPr="00A40154" w:rsidR="00A827C0">
              <w:rPr>
                <w:rFonts w:ascii="Times New Roman" w:hAnsi="Times New Roman" w:eastAsia="Times New Roman" w:cs="Times New Roman"/>
                <w:b/>
                <w:bCs/>
                <w:iCs/>
                <w:sz w:val="20"/>
                <w:szCs w:val="20"/>
                <w:lang w:val="sv-SE" w:eastAsia="sv-SE"/>
              </w:rPr>
              <w:t>18</w:t>
            </w:r>
          </w:p>
        </w:tc>
        <w:tc>
          <w:tcPr>
            <w:tcW w:w="551" w:type="pct"/>
            <w:shd w:val="clear" w:color="auto" w:fill="auto"/>
            <w:noWrap/>
            <w:hideMark/>
          </w:tcPr>
          <w:p w:rsidRPr="00A40154" w:rsidR="00707295" w:rsidP="00B51AD0" w:rsidRDefault="00707295" w14:paraId="4CC4618E" w14:textId="49BE61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val="sv-SE" w:eastAsia="sv-SE"/>
              </w:rPr>
            </w:pPr>
            <w:r w:rsidRPr="00A40154">
              <w:rPr>
                <w:rFonts w:ascii="Times New Roman" w:hAnsi="Times New Roman" w:eastAsia="Times New Roman" w:cs="Times New Roman"/>
                <w:b/>
                <w:bCs/>
                <w:iCs/>
                <w:sz w:val="20"/>
                <w:szCs w:val="20"/>
                <w:lang w:val="sv-SE" w:eastAsia="sv-SE"/>
              </w:rPr>
              <w:t>–11 4</w:t>
            </w:r>
            <w:r w:rsidRPr="00A40154" w:rsidR="00A827C0">
              <w:rPr>
                <w:rFonts w:ascii="Times New Roman" w:hAnsi="Times New Roman" w:eastAsia="Times New Roman" w:cs="Times New Roman"/>
                <w:b/>
                <w:bCs/>
                <w:iCs/>
                <w:sz w:val="20"/>
                <w:szCs w:val="20"/>
                <w:lang w:val="sv-SE" w:eastAsia="sv-SE"/>
              </w:rPr>
              <w:t>01</w:t>
            </w:r>
          </w:p>
        </w:tc>
      </w:tr>
    </w:tbl>
    <w:p w:rsidRPr="001F4A3A" w:rsidR="005E4349" w:rsidP="00875DEC" w:rsidRDefault="00875DEC" w14:paraId="4CC46190" w14:textId="53ED0431">
      <w:pPr>
        <w:pStyle w:val="Rubrik3"/>
        <w:numPr>
          <w:ilvl w:val="0"/>
          <w:numId w:val="0"/>
        </w:numPr>
        <w:ind w:left="720" w:hanging="720"/>
      </w:pPr>
      <w:bookmarkStart w:name="_Toc472581743" w:id="221"/>
      <w:r>
        <w:rPr>
          <w:caps w:val="0"/>
        </w:rPr>
        <w:t xml:space="preserve">12.1.15 </w:t>
      </w:r>
      <w:r w:rsidRPr="00875DEC" w:rsidR="001F4A3A">
        <w:rPr>
          <w:caps w:val="0"/>
        </w:rPr>
        <w:t>Utgiftsområde 15 Studiestöd</w:t>
      </w:r>
      <w:bookmarkEnd w:id="221"/>
    </w:p>
    <w:tbl>
      <w:tblPr>
        <w:tblW w:w="5000" w:type="pct"/>
        <w:tblCellMar>
          <w:left w:w="70" w:type="dxa"/>
          <w:right w:w="70" w:type="dxa"/>
        </w:tblCellMar>
        <w:tblLook w:val="04A0" w:firstRow="1" w:lastRow="0" w:firstColumn="1" w:lastColumn="0" w:noHBand="0" w:noVBand="1"/>
      </w:tblPr>
      <w:tblGrid>
        <w:gridCol w:w="396"/>
        <w:gridCol w:w="4406"/>
        <w:gridCol w:w="926"/>
        <w:gridCol w:w="926"/>
        <w:gridCol w:w="926"/>
        <w:gridCol w:w="924"/>
      </w:tblGrid>
      <w:tr w:rsidRPr="001F4A3A" w:rsidR="00FA3E94" w:rsidTr="001F4A3A" w14:paraId="4CC46197" w14:textId="77777777">
        <w:trPr>
          <w:trHeight w:val="255"/>
        </w:trPr>
        <w:tc>
          <w:tcPr>
            <w:tcW w:w="224" w:type="pct"/>
            <w:shd w:val="clear" w:color="auto" w:fill="auto"/>
            <w:noWrap/>
            <w:hideMark/>
          </w:tcPr>
          <w:p w:rsidRPr="001F4A3A" w:rsidR="00FA3E94" w:rsidP="001F4A3A" w:rsidRDefault="00FA3E94" w14:paraId="4CC461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1F4A3A">
              <w:rPr>
                <w:rFonts w:ascii="Times New Roman" w:hAnsi="Times New Roman" w:eastAsia="Times New Roman" w:cs="Times New Roman"/>
                <w:sz w:val="20"/>
                <w:szCs w:val="20"/>
                <w:lang w:val="sv-SE" w:eastAsia="sv-SE"/>
              </w:rPr>
              <w:t>1:2</w:t>
            </w:r>
          </w:p>
        </w:tc>
        <w:tc>
          <w:tcPr>
            <w:tcW w:w="2593" w:type="pct"/>
            <w:shd w:val="clear" w:color="auto" w:fill="auto"/>
            <w:hideMark/>
          </w:tcPr>
          <w:p w:rsidRPr="001F4A3A" w:rsidR="00FA3E94" w:rsidP="001F4A3A" w:rsidRDefault="00FA3E94" w14:paraId="4CC461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1F4A3A">
              <w:rPr>
                <w:rFonts w:ascii="Times New Roman" w:hAnsi="Times New Roman" w:eastAsia="Times New Roman" w:cs="Times New Roman"/>
                <w:sz w:val="20"/>
                <w:szCs w:val="20"/>
                <w:lang w:val="sv-SE" w:eastAsia="sv-SE"/>
              </w:rPr>
              <w:t>Studiemedel</w:t>
            </w:r>
          </w:p>
        </w:tc>
        <w:tc>
          <w:tcPr>
            <w:tcW w:w="546" w:type="pct"/>
            <w:shd w:val="clear" w:color="auto" w:fill="auto"/>
            <w:noWrap/>
            <w:hideMark/>
          </w:tcPr>
          <w:p w:rsidRPr="001F4A3A" w:rsidR="00FA3E94" w:rsidP="001F4A3A" w:rsidRDefault="00FA3E94" w14:paraId="4CC461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1F4A3A">
              <w:rPr>
                <w:rFonts w:ascii="Times New Roman" w:hAnsi="Times New Roman" w:eastAsia="Times New Roman" w:cs="Times New Roman"/>
                <w:sz w:val="20"/>
                <w:szCs w:val="20"/>
                <w:lang w:val="sv-SE" w:eastAsia="sv-SE"/>
              </w:rPr>
              <w:t>+400</w:t>
            </w:r>
          </w:p>
        </w:tc>
        <w:tc>
          <w:tcPr>
            <w:tcW w:w="546" w:type="pct"/>
            <w:shd w:val="clear" w:color="auto" w:fill="auto"/>
            <w:noWrap/>
            <w:hideMark/>
          </w:tcPr>
          <w:p w:rsidRPr="001F4A3A" w:rsidR="00FA3E94" w:rsidP="001F4A3A" w:rsidRDefault="00FA3E94" w14:paraId="4CC461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1F4A3A">
              <w:rPr>
                <w:rFonts w:ascii="Times New Roman" w:hAnsi="Times New Roman" w:eastAsia="Times New Roman" w:cs="Times New Roman"/>
                <w:sz w:val="20"/>
                <w:szCs w:val="20"/>
                <w:lang w:val="sv-SE" w:eastAsia="sv-SE"/>
              </w:rPr>
              <w:t>+400</w:t>
            </w:r>
          </w:p>
        </w:tc>
        <w:tc>
          <w:tcPr>
            <w:tcW w:w="546" w:type="pct"/>
            <w:shd w:val="clear" w:color="auto" w:fill="auto"/>
            <w:noWrap/>
            <w:hideMark/>
          </w:tcPr>
          <w:p w:rsidRPr="001F4A3A" w:rsidR="00FA3E94" w:rsidP="001F4A3A" w:rsidRDefault="00FA3E94" w14:paraId="4CC461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1F4A3A">
              <w:rPr>
                <w:rFonts w:ascii="Times New Roman" w:hAnsi="Times New Roman" w:eastAsia="Times New Roman" w:cs="Times New Roman"/>
                <w:sz w:val="20"/>
                <w:szCs w:val="20"/>
                <w:lang w:val="sv-SE" w:eastAsia="sv-SE"/>
              </w:rPr>
              <w:t>+400</w:t>
            </w:r>
          </w:p>
        </w:tc>
        <w:tc>
          <w:tcPr>
            <w:tcW w:w="546" w:type="pct"/>
            <w:shd w:val="clear" w:color="auto" w:fill="auto"/>
            <w:noWrap/>
            <w:hideMark/>
          </w:tcPr>
          <w:p w:rsidRPr="001F4A3A" w:rsidR="00FA3E94" w:rsidP="001F4A3A" w:rsidRDefault="00FA3E94" w14:paraId="4CC461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1F4A3A">
              <w:rPr>
                <w:rFonts w:ascii="Times New Roman" w:hAnsi="Times New Roman" w:eastAsia="Times New Roman" w:cs="Times New Roman"/>
                <w:sz w:val="20"/>
                <w:szCs w:val="20"/>
                <w:lang w:val="sv-SE" w:eastAsia="sv-SE"/>
              </w:rPr>
              <w:t>+400</w:t>
            </w:r>
          </w:p>
        </w:tc>
      </w:tr>
      <w:tr w:rsidRPr="00A40154" w:rsidR="00FA3E94" w:rsidTr="001F4A3A" w14:paraId="4CC4619E" w14:textId="77777777">
        <w:trPr>
          <w:trHeight w:val="270"/>
        </w:trPr>
        <w:tc>
          <w:tcPr>
            <w:tcW w:w="224" w:type="pct"/>
            <w:shd w:val="clear" w:color="auto" w:fill="auto"/>
            <w:noWrap/>
            <w:hideMark/>
          </w:tcPr>
          <w:p w:rsidRPr="00A40154" w:rsidR="00FA3E94" w:rsidP="001F4A3A" w:rsidRDefault="00FA3E94" w14:paraId="4CC461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sz w:val="20"/>
                <w:szCs w:val="20"/>
                <w:lang w:val="sv-SE" w:eastAsia="sv-SE"/>
              </w:rPr>
            </w:pPr>
            <w:r w:rsidRPr="00A40154">
              <w:rPr>
                <w:rFonts w:ascii="Times New Roman" w:hAnsi="Times New Roman" w:eastAsia="Times New Roman" w:cs="Times New Roman"/>
                <w:b/>
                <w:bCs/>
                <w:iCs/>
                <w:sz w:val="20"/>
                <w:szCs w:val="20"/>
                <w:lang w:val="sv-SE" w:eastAsia="sv-SE"/>
              </w:rPr>
              <w:t> </w:t>
            </w:r>
          </w:p>
        </w:tc>
        <w:tc>
          <w:tcPr>
            <w:tcW w:w="2593" w:type="pct"/>
            <w:shd w:val="clear" w:color="auto" w:fill="auto"/>
            <w:hideMark/>
          </w:tcPr>
          <w:p w:rsidRPr="00A40154" w:rsidR="00FA3E94" w:rsidP="001F4A3A" w:rsidRDefault="00FA3E94" w14:paraId="4CC461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sz w:val="20"/>
                <w:szCs w:val="20"/>
                <w:lang w:val="sv-SE" w:eastAsia="sv-SE"/>
              </w:rPr>
            </w:pPr>
            <w:r w:rsidRPr="00A40154">
              <w:rPr>
                <w:rFonts w:ascii="Times New Roman" w:hAnsi="Times New Roman" w:eastAsia="Times New Roman" w:cs="Times New Roman"/>
                <w:b/>
                <w:bCs/>
                <w:iCs/>
                <w:sz w:val="20"/>
                <w:szCs w:val="20"/>
                <w:lang w:val="sv-SE" w:eastAsia="sv-SE"/>
              </w:rPr>
              <w:t>Summa</w:t>
            </w:r>
          </w:p>
        </w:tc>
        <w:tc>
          <w:tcPr>
            <w:tcW w:w="546" w:type="pct"/>
            <w:shd w:val="clear" w:color="auto" w:fill="auto"/>
            <w:noWrap/>
            <w:hideMark/>
          </w:tcPr>
          <w:p w:rsidRPr="00A40154" w:rsidR="00FA3E94" w:rsidP="001F4A3A" w:rsidRDefault="00FA3E94" w14:paraId="4CC461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val="sv-SE" w:eastAsia="sv-SE"/>
              </w:rPr>
            </w:pPr>
            <w:r w:rsidRPr="00A40154">
              <w:rPr>
                <w:rFonts w:ascii="Times New Roman" w:hAnsi="Times New Roman" w:eastAsia="Times New Roman" w:cs="Times New Roman"/>
                <w:b/>
                <w:bCs/>
                <w:iCs/>
                <w:sz w:val="20"/>
                <w:szCs w:val="20"/>
                <w:lang w:val="sv-SE" w:eastAsia="sv-SE"/>
              </w:rPr>
              <w:t>+400</w:t>
            </w:r>
          </w:p>
        </w:tc>
        <w:tc>
          <w:tcPr>
            <w:tcW w:w="546" w:type="pct"/>
            <w:shd w:val="clear" w:color="auto" w:fill="auto"/>
            <w:noWrap/>
            <w:hideMark/>
          </w:tcPr>
          <w:p w:rsidRPr="00A40154" w:rsidR="00FA3E94" w:rsidP="001F4A3A" w:rsidRDefault="00FA3E94" w14:paraId="4CC461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val="sv-SE" w:eastAsia="sv-SE"/>
              </w:rPr>
            </w:pPr>
            <w:r w:rsidRPr="00A40154">
              <w:rPr>
                <w:rFonts w:ascii="Times New Roman" w:hAnsi="Times New Roman" w:eastAsia="Times New Roman" w:cs="Times New Roman"/>
                <w:b/>
                <w:bCs/>
                <w:iCs/>
                <w:sz w:val="20"/>
                <w:szCs w:val="20"/>
                <w:lang w:val="sv-SE" w:eastAsia="sv-SE"/>
              </w:rPr>
              <w:t>+400</w:t>
            </w:r>
          </w:p>
        </w:tc>
        <w:tc>
          <w:tcPr>
            <w:tcW w:w="546" w:type="pct"/>
            <w:shd w:val="clear" w:color="auto" w:fill="auto"/>
            <w:noWrap/>
            <w:hideMark/>
          </w:tcPr>
          <w:p w:rsidRPr="00A40154" w:rsidR="00FA3E94" w:rsidP="001F4A3A" w:rsidRDefault="00FA3E94" w14:paraId="4CC461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val="sv-SE" w:eastAsia="sv-SE"/>
              </w:rPr>
            </w:pPr>
            <w:r w:rsidRPr="00A40154">
              <w:rPr>
                <w:rFonts w:ascii="Times New Roman" w:hAnsi="Times New Roman" w:eastAsia="Times New Roman" w:cs="Times New Roman"/>
                <w:b/>
                <w:bCs/>
                <w:iCs/>
                <w:sz w:val="20"/>
                <w:szCs w:val="20"/>
                <w:lang w:val="sv-SE" w:eastAsia="sv-SE"/>
              </w:rPr>
              <w:t>+400</w:t>
            </w:r>
          </w:p>
        </w:tc>
        <w:tc>
          <w:tcPr>
            <w:tcW w:w="546" w:type="pct"/>
            <w:shd w:val="clear" w:color="auto" w:fill="auto"/>
            <w:noWrap/>
            <w:hideMark/>
          </w:tcPr>
          <w:p w:rsidRPr="00A40154" w:rsidR="00FA3E94" w:rsidP="001F4A3A" w:rsidRDefault="00FA3E94" w14:paraId="4CC461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sz w:val="20"/>
                <w:szCs w:val="20"/>
                <w:lang w:val="sv-SE" w:eastAsia="sv-SE"/>
              </w:rPr>
            </w:pPr>
            <w:r w:rsidRPr="00A40154">
              <w:rPr>
                <w:rFonts w:ascii="Times New Roman" w:hAnsi="Times New Roman" w:eastAsia="Times New Roman" w:cs="Times New Roman"/>
                <w:b/>
                <w:bCs/>
                <w:iCs/>
                <w:sz w:val="20"/>
                <w:szCs w:val="20"/>
                <w:lang w:val="sv-SE" w:eastAsia="sv-SE"/>
              </w:rPr>
              <w:t>+400</w:t>
            </w:r>
          </w:p>
        </w:tc>
      </w:tr>
    </w:tbl>
    <w:p w:rsidRPr="00270145" w:rsidR="005E4349" w:rsidP="00875DEC" w:rsidRDefault="00875DEC" w14:paraId="4CC4619F" w14:textId="35673871">
      <w:pPr>
        <w:pStyle w:val="Rubrik3"/>
        <w:numPr>
          <w:ilvl w:val="0"/>
          <w:numId w:val="0"/>
        </w:numPr>
        <w:ind w:left="720" w:hanging="720"/>
      </w:pPr>
      <w:r>
        <w:t>12.1.16</w:t>
      </w:r>
      <w:r w:rsidRPr="00270145" w:rsidR="00B45120">
        <w:t xml:space="preserve"> </w:t>
      </w:r>
      <w:bookmarkStart w:name="_Toc472581744" w:id="222"/>
      <w:r w:rsidRPr="00270145" w:rsidR="00270145">
        <w:rPr>
          <w:caps w:val="0"/>
        </w:rPr>
        <w:t>Utg</w:t>
      </w:r>
      <w:r w:rsidR="00270145">
        <w:rPr>
          <w:caps w:val="0"/>
        </w:rPr>
        <w:t>iftsområde 16 U</w:t>
      </w:r>
      <w:r w:rsidRPr="00270145" w:rsidR="00270145">
        <w:rPr>
          <w:caps w:val="0"/>
        </w:rPr>
        <w:t>tbildning och universitetsforskning</w:t>
      </w:r>
      <w:bookmarkEnd w:id="222"/>
    </w:p>
    <w:tbl>
      <w:tblPr>
        <w:tblW w:w="5000" w:type="pct"/>
        <w:tblCellMar>
          <w:left w:w="70" w:type="dxa"/>
          <w:right w:w="70" w:type="dxa"/>
        </w:tblCellMar>
        <w:tblLook w:val="04A0" w:firstRow="1" w:lastRow="0" w:firstColumn="1" w:lastColumn="0" w:noHBand="0" w:noVBand="1"/>
      </w:tblPr>
      <w:tblGrid>
        <w:gridCol w:w="569"/>
        <w:gridCol w:w="4347"/>
        <w:gridCol w:w="896"/>
        <w:gridCol w:w="898"/>
        <w:gridCol w:w="898"/>
        <w:gridCol w:w="896"/>
      </w:tblGrid>
      <w:tr w:rsidRPr="00875DEC" w:rsidR="005E4349" w:rsidTr="008268A3" w14:paraId="4CC461A6" w14:textId="77777777">
        <w:trPr>
          <w:trHeight w:val="255"/>
        </w:trPr>
        <w:tc>
          <w:tcPr>
            <w:tcW w:w="334" w:type="pct"/>
            <w:shd w:val="clear" w:color="auto" w:fill="auto"/>
            <w:noWrap/>
            <w:hideMark/>
          </w:tcPr>
          <w:p w:rsidRPr="00875DEC" w:rsidR="005E4349" w:rsidP="00270145" w:rsidRDefault="005E4349" w14:paraId="4CC461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875DEC">
              <w:rPr>
                <w:rFonts w:ascii="Times New Roman" w:hAnsi="Times New Roman" w:eastAsia="Times New Roman" w:cs="Times New Roman"/>
                <w:sz w:val="20"/>
                <w:szCs w:val="20"/>
                <w:lang w:val="sv-SE" w:eastAsia="sv-SE"/>
              </w:rPr>
              <w:t>1:1</w:t>
            </w:r>
          </w:p>
        </w:tc>
        <w:tc>
          <w:tcPr>
            <w:tcW w:w="2556" w:type="pct"/>
            <w:shd w:val="clear" w:color="auto" w:fill="auto"/>
            <w:hideMark/>
          </w:tcPr>
          <w:p w:rsidRPr="00875DEC" w:rsidR="005E4349" w:rsidP="00270145" w:rsidRDefault="005E4349" w14:paraId="4CC461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875DEC">
              <w:rPr>
                <w:rFonts w:ascii="Times New Roman" w:hAnsi="Times New Roman" w:eastAsia="Times New Roman" w:cs="Times New Roman"/>
                <w:sz w:val="20"/>
                <w:szCs w:val="20"/>
                <w:lang w:val="sv-SE" w:eastAsia="sv-SE"/>
              </w:rPr>
              <w:t>Statens skolverk</w:t>
            </w:r>
          </w:p>
        </w:tc>
        <w:tc>
          <w:tcPr>
            <w:tcW w:w="527" w:type="pct"/>
            <w:shd w:val="clear" w:color="auto" w:fill="auto"/>
            <w:noWrap/>
            <w:hideMark/>
          </w:tcPr>
          <w:p w:rsidRPr="00875DEC" w:rsidR="005E4349" w:rsidP="00270145" w:rsidRDefault="005E4349" w14:paraId="4CC461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875DEC">
              <w:rPr>
                <w:rFonts w:ascii="Times New Roman" w:hAnsi="Times New Roman" w:eastAsia="Times New Roman" w:cs="Times New Roman"/>
                <w:sz w:val="20"/>
                <w:szCs w:val="20"/>
                <w:lang w:val="sv-SE" w:eastAsia="sv-SE"/>
              </w:rPr>
              <w:t>+25</w:t>
            </w:r>
          </w:p>
        </w:tc>
        <w:tc>
          <w:tcPr>
            <w:tcW w:w="528" w:type="pct"/>
            <w:shd w:val="clear" w:color="auto" w:fill="auto"/>
            <w:noWrap/>
            <w:hideMark/>
          </w:tcPr>
          <w:p w:rsidRPr="00875DEC" w:rsidR="005E4349" w:rsidP="00270145" w:rsidRDefault="005E4349" w14:paraId="4CC461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875DEC">
              <w:rPr>
                <w:rFonts w:ascii="Times New Roman" w:hAnsi="Times New Roman" w:eastAsia="Times New Roman" w:cs="Times New Roman"/>
                <w:sz w:val="20"/>
                <w:szCs w:val="20"/>
                <w:lang w:val="sv-SE" w:eastAsia="sv-SE"/>
              </w:rPr>
              <w:t>+25</w:t>
            </w:r>
          </w:p>
        </w:tc>
        <w:tc>
          <w:tcPr>
            <w:tcW w:w="528" w:type="pct"/>
            <w:shd w:val="clear" w:color="auto" w:fill="auto"/>
            <w:noWrap/>
            <w:hideMark/>
          </w:tcPr>
          <w:p w:rsidRPr="00875DEC" w:rsidR="005E4349" w:rsidP="00270145" w:rsidRDefault="005E4349" w14:paraId="4CC461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875DEC">
              <w:rPr>
                <w:rFonts w:ascii="Times New Roman" w:hAnsi="Times New Roman" w:eastAsia="Times New Roman" w:cs="Times New Roman"/>
                <w:sz w:val="20"/>
                <w:szCs w:val="20"/>
                <w:lang w:val="sv-SE" w:eastAsia="sv-SE"/>
              </w:rPr>
              <w:t>+25</w:t>
            </w:r>
          </w:p>
        </w:tc>
        <w:tc>
          <w:tcPr>
            <w:tcW w:w="527" w:type="pct"/>
            <w:shd w:val="clear" w:color="auto" w:fill="auto"/>
            <w:noWrap/>
            <w:hideMark/>
          </w:tcPr>
          <w:p w:rsidRPr="00875DEC" w:rsidR="005E4349" w:rsidP="00270145" w:rsidRDefault="005E4349" w14:paraId="4CC461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875DEC">
              <w:rPr>
                <w:rFonts w:ascii="Times New Roman" w:hAnsi="Times New Roman" w:eastAsia="Times New Roman" w:cs="Times New Roman"/>
                <w:sz w:val="20"/>
                <w:szCs w:val="20"/>
                <w:lang w:val="sv-SE" w:eastAsia="sv-SE"/>
              </w:rPr>
              <w:t>+25</w:t>
            </w:r>
          </w:p>
        </w:tc>
      </w:tr>
      <w:tr w:rsidRPr="00875DEC" w:rsidR="005E4349" w:rsidTr="008268A3" w14:paraId="4CC461AD" w14:textId="77777777">
        <w:trPr>
          <w:trHeight w:val="255"/>
        </w:trPr>
        <w:tc>
          <w:tcPr>
            <w:tcW w:w="334" w:type="pct"/>
            <w:tcBorders>
              <w:top w:val="nil"/>
            </w:tcBorders>
            <w:shd w:val="clear" w:color="auto" w:fill="auto"/>
            <w:noWrap/>
            <w:hideMark/>
          </w:tcPr>
          <w:p w:rsidRPr="00875DEC" w:rsidR="005E4349" w:rsidP="00270145" w:rsidRDefault="005E4349" w14:paraId="4CC461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875DEC">
              <w:rPr>
                <w:rFonts w:ascii="Times New Roman" w:hAnsi="Times New Roman" w:eastAsia="Times New Roman" w:cs="Times New Roman"/>
                <w:sz w:val="20"/>
                <w:szCs w:val="20"/>
                <w:lang w:val="sv-SE" w:eastAsia="sv-SE"/>
              </w:rPr>
              <w:t>1:10</w:t>
            </w:r>
          </w:p>
        </w:tc>
        <w:tc>
          <w:tcPr>
            <w:tcW w:w="2556" w:type="pct"/>
            <w:tcBorders>
              <w:top w:val="nil"/>
            </w:tcBorders>
            <w:shd w:val="clear" w:color="auto" w:fill="auto"/>
            <w:hideMark/>
          </w:tcPr>
          <w:p w:rsidRPr="00270145" w:rsidR="005E4349" w:rsidP="00270145" w:rsidRDefault="005E4349" w14:paraId="4CC461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270145">
              <w:rPr>
                <w:rFonts w:ascii="Times New Roman" w:hAnsi="Times New Roman" w:eastAsia="Times New Roman" w:cs="Times New Roman"/>
                <w:sz w:val="20"/>
                <w:szCs w:val="20"/>
                <w:lang w:val="sv-SE" w:eastAsia="sv-SE"/>
              </w:rPr>
              <w:t>Fortbildning av lärare och förskolepersonal</w:t>
            </w:r>
          </w:p>
        </w:tc>
        <w:tc>
          <w:tcPr>
            <w:tcW w:w="527" w:type="pct"/>
            <w:tcBorders>
              <w:top w:val="nil"/>
            </w:tcBorders>
            <w:shd w:val="clear" w:color="auto" w:fill="auto"/>
            <w:noWrap/>
            <w:hideMark/>
          </w:tcPr>
          <w:p w:rsidRPr="00875DEC" w:rsidR="005E4349" w:rsidP="00270145" w:rsidRDefault="005E4349" w14:paraId="4CC461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875DEC">
              <w:rPr>
                <w:rFonts w:ascii="Times New Roman" w:hAnsi="Times New Roman" w:eastAsia="Times New Roman" w:cs="Times New Roman"/>
                <w:sz w:val="20"/>
                <w:szCs w:val="20"/>
                <w:lang w:val="sv-SE" w:eastAsia="sv-SE"/>
              </w:rPr>
              <w:t>+103</w:t>
            </w:r>
          </w:p>
        </w:tc>
        <w:tc>
          <w:tcPr>
            <w:tcW w:w="528" w:type="pct"/>
            <w:tcBorders>
              <w:top w:val="nil"/>
            </w:tcBorders>
            <w:shd w:val="clear" w:color="auto" w:fill="auto"/>
            <w:noWrap/>
            <w:hideMark/>
          </w:tcPr>
          <w:p w:rsidRPr="00875DEC" w:rsidR="005E4349" w:rsidP="00270145" w:rsidRDefault="005E4349" w14:paraId="4CC461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875DEC">
              <w:rPr>
                <w:rFonts w:ascii="Times New Roman" w:hAnsi="Times New Roman" w:eastAsia="Times New Roman" w:cs="Times New Roman"/>
                <w:sz w:val="20"/>
                <w:szCs w:val="20"/>
                <w:lang w:val="sv-SE" w:eastAsia="sv-SE"/>
              </w:rPr>
              <w:t>+103</w:t>
            </w:r>
          </w:p>
        </w:tc>
        <w:tc>
          <w:tcPr>
            <w:tcW w:w="528" w:type="pct"/>
            <w:tcBorders>
              <w:top w:val="nil"/>
            </w:tcBorders>
            <w:shd w:val="clear" w:color="auto" w:fill="auto"/>
            <w:noWrap/>
            <w:hideMark/>
          </w:tcPr>
          <w:p w:rsidRPr="00875DEC" w:rsidR="005E4349" w:rsidP="00270145" w:rsidRDefault="005E4349" w14:paraId="4CC461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875DEC">
              <w:rPr>
                <w:rFonts w:ascii="Times New Roman" w:hAnsi="Times New Roman" w:eastAsia="Times New Roman" w:cs="Times New Roman"/>
                <w:sz w:val="20"/>
                <w:szCs w:val="20"/>
                <w:lang w:val="sv-SE" w:eastAsia="sv-SE"/>
              </w:rPr>
              <w:t>+103</w:t>
            </w:r>
          </w:p>
        </w:tc>
        <w:tc>
          <w:tcPr>
            <w:tcW w:w="527" w:type="pct"/>
            <w:tcBorders>
              <w:top w:val="nil"/>
            </w:tcBorders>
            <w:shd w:val="clear" w:color="auto" w:fill="auto"/>
            <w:noWrap/>
            <w:hideMark/>
          </w:tcPr>
          <w:p w:rsidRPr="00875DEC" w:rsidR="005E4349" w:rsidP="00270145" w:rsidRDefault="005E4349" w14:paraId="4CC461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875DEC">
              <w:rPr>
                <w:rFonts w:ascii="Times New Roman" w:hAnsi="Times New Roman" w:eastAsia="Times New Roman" w:cs="Times New Roman"/>
                <w:sz w:val="20"/>
                <w:szCs w:val="20"/>
                <w:lang w:val="sv-SE" w:eastAsia="sv-SE"/>
              </w:rPr>
              <w:t>+103</w:t>
            </w:r>
          </w:p>
        </w:tc>
      </w:tr>
      <w:tr w:rsidRPr="00355102" w:rsidR="005E4349" w:rsidTr="008268A3" w14:paraId="4CC461B4" w14:textId="77777777">
        <w:trPr>
          <w:trHeight w:val="255"/>
        </w:trPr>
        <w:tc>
          <w:tcPr>
            <w:tcW w:w="334" w:type="pct"/>
            <w:tcBorders>
              <w:top w:val="nil"/>
            </w:tcBorders>
            <w:shd w:val="clear" w:color="auto" w:fill="auto"/>
            <w:noWrap/>
            <w:hideMark/>
          </w:tcPr>
          <w:p w:rsidRPr="00875DEC" w:rsidR="005E4349" w:rsidP="00270145" w:rsidRDefault="005E4349" w14:paraId="4CC461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875DEC">
              <w:rPr>
                <w:rFonts w:ascii="Times New Roman" w:hAnsi="Times New Roman" w:eastAsia="Times New Roman" w:cs="Times New Roman"/>
                <w:sz w:val="20"/>
                <w:szCs w:val="20"/>
                <w:lang w:val="sv-SE" w:eastAsia="sv-SE"/>
              </w:rPr>
              <w:lastRenderedPageBreak/>
              <w:t>1:12</w:t>
            </w:r>
          </w:p>
        </w:tc>
        <w:tc>
          <w:tcPr>
            <w:tcW w:w="2556" w:type="pct"/>
            <w:tcBorders>
              <w:top w:val="nil"/>
            </w:tcBorders>
            <w:shd w:val="clear" w:color="auto" w:fill="auto"/>
            <w:hideMark/>
          </w:tcPr>
          <w:p w:rsidRPr="00270145" w:rsidR="005E4349" w:rsidP="00270145" w:rsidRDefault="005E4349" w14:paraId="4CC461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875DEC">
              <w:rPr>
                <w:rFonts w:ascii="Times New Roman" w:hAnsi="Times New Roman" w:eastAsia="Times New Roman" w:cs="Times New Roman"/>
                <w:sz w:val="20"/>
                <w:szCs w:val="20"/>
                <w:lang w:val="sv-SE" w:eastAsia="sv-SE"/>
              </w:rPr>
              <w:t>Myndigheten f</w:t>
            </w:r>
            <w:r w:rsidRPr="00270145">
              <w:rPr>
                <w:rFonts w:ascii="Times New Roman" w:hAnsi="Times New Roman" w:eastAsia="Times New Roman" w:cs="Times New Roman"/>
                <w:sz w:val="20"/>
                <w:szCs w:val="20"/>
                <w:lang w:eastAsia="sv-SE"/>
              </w:rPr>
              <w:t>ör yrkeshögskolan</w:t>
            </w:r>
          </w:p>
        </w:tc>
        <w:tc>
          <w:tcPr>
            <w:tcW w:w="527" w:type="pct"/>
            <w:tcBorders>
              <w:top w:val="nil"/>
            </w:tcBorders>
            <w:shd w:val="clear" w:color="auto" w:fill="auto"/>
            <w:noWrap/>
            <w:hideMark/>
          </w:tcPr>
          <w:p w:rsidRPr="00270145" w:rsidR="005E4349" w:rsidP="00270145" w:rsidRDefault="005E4349" w14:paraId="4CC461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+27</w:t>
            </w:r>
          </w:p>
        </w:tc>
        <w:tc>
          <w:tcPr>
            <w:tcW w:w="528" w:type="pct"/>
            <w:tcBorders>
              <w:top w:val="nil"/>
            </w:tcBorders>
            <w:shd w:val="clear" w:color="auto" w:fill="auto"/>
            <w:noWrap/>
            <w:hideMark/>
          </w:tcPr>
          <w:p w:rsidRPr="00270145" w:rsidR="005E4349" w:rsidP="00270145" w:rsidRDefault="005E4349" w14:paraId="4CC461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+56</w:t>
            </w:r>
          </w:p>
        </w:tc>
        <w:tc>
          <w:tcPr>
            <w:tcW w:w="528" w:type="pct"/>
            <w:tcBorders>
              <w:top w:val="nil"/>
            </w:tcBorders>
            <w:shd w:val="clear" w:color="auto" w:fill="auto"/>
            <w:noWrap/>
            <w:hideMark/>
          </w:tcPr>
          <w:p w:rsidRPr="00270145" w:rsidR="005E4349" w:rsidP="00270145" w:rsidRDefault="005E4349" w14:paraId="4CC461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+87</w:t>
            </w:r>
          </w:p>
        </w:tc>
        <w:tc>
          <w:tcPr>
            <w:tcW w:w="527" w:type="pct"/>
            <w:tcBorders>
              <w:top w:val="nil"/>
            </w:tcBorders>
            <w:shd w:val="clear" w:color="auto" w:fill="auto"/>
            <w:noWrap/>
            <w:hideMark/>
          </w:tcPr>
          <w:p w:rsidRPr="00270145" w:rsidR="005E4349" w:rsidP="00270145" w:rsidRDefault="005E4349" w14:paraId="4CC461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+118</w:t>
            </w:r>
          </w:p>
        </w:tc>
      </w:tr>
      <w:tr w:rsidRPr="00355102" w:rsidR="005E4349" w:rsidTr="008268A3" w14:paraId="4CC461BB" w14:textId="77777777">
        <w:trPr>
          <w:trHeight w:val="255"/>
        </w:trPr>
        <w:tc>
          <w:tcPr>
            <w:tcW w:w="334" w:type="pct"/>
            <w:tcBorders>
              <w:top w:val="nil"/>
            </w:tcBorders>
            <w:shd w:val="clear" w:color="auto" w:fill="auto"/>
            <w:noWrap/>
            <w:hideMark/>
          </w:tcPr>
          <w:p w:rsidRPr="00270145" w:rsidR="005E4349" w:rsidP="00270145" w:rsidRDefault="005E4349" w14:paraId="4CC461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1:13</w:t>
            </w:r>
          </w:p>
        </w:tc>
        <w:tc>
          <w:tcPr>
            <w:tcW w:w="2556" w:type="pct"/>
            <w:tcBorders>
              <w:top w:val="nil"/>
            </w:tcBorders>
            <w:shd w:val="clear" w:color="auto" w:fill="auto"/>
            <w:hideMark/>
          </w:tcPr>
          <w:p w:rsidRPr="00270145" w:rsidR="005E4349" w:rsidP="00270145" w:rsidRDefault="005E4349" w14:paraId="4CC461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Statligt stöd till vuxenutbildning</w:t>
            </w:r>
          </w:p>
        </w:tc>
        <w:tc>
          <w:tcPr>
            <w:tcW w:w="527" w:type="pct"/>
            <w:tcBorders>
              <w:top w:val="nil"/>
            </w:tcBorders>
            <w:shd w:val="clear" w:color="auto" w:fill="auto"/>
            <w:noWrap/>
            <w:hideMark/>
          </w:tcPr>
          <w:p w:rsidRPr="00270145" w:rsidR="005E4349" w:rsidP="00270145" w:rsidRDefault="005E4349" w14:paraId="4CC461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–335</w:t>
            </w:r>
          </w:p>
        </w:tc>
        <w:tc>
          <w:tcPr>
            <w:tcW w:w="528" w:type="pct"/>
            <w:tcBorders>
              <w:top w:val="nil"/>
            </w:tcBorders>
            <w:shd w:val="clear" w:color="auto" w:fill="auto"/>
            <w:noWrap/>
            <w:hideMark/>
          </w:tcPr>
          <w:p w:rsidRPr="00270145" w:rsidR="005E4349" w:rsidP="00270145" w:rsidRDefault="005E4349" w14:paraId="4CC461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 </w:t>
            </w:r>
          </w:p>
        </w:tc>
        <w:tc>
          <w:tcPr>
            <w:tcW w:w="528" w:type="pct"/>
            <w:tcBorders>
              <w:top w:val="nil"/>
            </w:tcBorders>
            <w:shd w:val="clear" w:color="auto" w:fill="auto"/>
            <w:noWrap/>
            <w:hideMark/>
          </w:tcPr>
          <w:p w:rsidRPr="00270145" w:rsidR="005E4349" w:rsidP="00270145" w:rsidRDefault="005E4349" w14:paraId="4CC461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 </w:t>
            </w:r>
          </w:p>
        </w:tc>
        <w:tc>
          <w:tcPr>
            <w:tcW w:w="527" w:type="pct"/>
            <w:tcBorders>
              <w:top w:val="nil"/>
            </w:tcBorders>
            <w:shd w:val="clear" w:color="auto" w:fill="auto"/>
            <w:noWrap/>
            <w:hideMark/>
          </w:tcPr>
          <w:p w:rsidRPr="00270145" w:rsidR="005E4349" w:rsidP="00270145" w:rsidRDefault="005E4349" w14:paraId="4CC461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 </w:t>
            </w:r>
          </w:p>
        </w:tc>
      </w:tr>
      <w:tr w:rsidRPr="00355102" w:rsidR="005E4349" w:rsidTr="008268A3" w14:paraId="4CC461C2" w14:textId="77777777">
        <w:trPr>
          <w:trHeight w:val="255"/>
        </w:trPr>
        <w:tc>
          <w:tcPr>
            <w:tcW w:w="334" w:type="pct"/>
            <w:tcBorders>
              <w:top w:val="nil"/>
            </w:tcBorders>
            <w:shd w:val="clear" w:color="auto" w:fill="auto"/>
            <w:noWrap/>
            <w:hideMark/>
          </w:tcPr>
          <w:p w:rsidRPr="00270145" w:rsidR="005E4349" w:rsidP="00270145" w:rsidRDefault="005E4349" w14:paraId="4CC461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1:14</w:t>
            </w:r>
          </w:p>
        </w:tc>
        <w:tc>
          <w:tcPr>
            <w:tcW w:w="2556" w:type="pct"/>
            <w:tcBorders>
              <w:top w:val="nil"/>
            </w:tcBorders>
            <w:shd w:val="clear" w:color="auto" w:fill="auto"/>
            <w:hideMark/>
          </w:tcPr>
          <w:p w:rsidRPr="00270145" w:rsidR="005E4349" w:rsidP="00270145" w:rsidRDefault="005E4349" w14:paraId="4CC461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Statligt stöd till yrkeshögskoleutbildning</w:t>
            </w:r>
          </w:p>
        </w:tc>
        <w:tc>
          <w:tcPr>
            <w:tcW w:w="527" w:type="pct"/>
            <w:tcBorders>
              <w:top w:val="nil"/>
            </w:tcBorders>
            <w:shd w:val="clear" w:color="auto" w:fill="auto"/>
            <w:noWrap/>
            <w:hideMark/>
          </w:tcPr>
          <w:p w:rsidRPr="00270145" w:rsidR="005E4349" w:rsidP="00270145" w:rsidRDefault="005E4349" w14:paraId="4CC461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+210</w:t>
            </w:r>
          </w:p>
        </w:tc>
        <w:tc>
          <w:tcPr>
            <w:tcW w:w="528" w:type="pct"/>
            <w:tcBorders>
              <w:top w:val="nil"/>
            </w:tcBorders>
            <w:shd w:val="clear" w:color="auto" w:fill="auto"/>
            <w:noWrap/>
            <w:hideMark/>
          </w:tcPr>
          <w:p w:rsidRPr="00270145" w:rsidR="005E4349" w:rsidP="00270145" w:rsidRDefault="005E4349" w14:paraId="4CC461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+210</w:t>
            </w:r>
          </w:p>
        </w:tc>
        <w:tc>
          <w:tcPr>
            <w:tcW w:w="528" w:type="pct"/>
            <w:tcBorders>
              <w:top w:val="nil"/>
            </w:tcBorders>
            <w:shd w:val="clear" w:color="auto" w:fill="auto"/>
            <w:noWrap/>
            <w:hideMark/>
          </w:tcPr>
          <w:p w:rsidRPr="00270145" w:rsidR="005E4349" w:rsidP="00270145" w:rsidRDefault="005E4349" w14:paraId="4CC461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+210</w:t>
            </w:r>
          </w:p>
        </w:tc>
        <w:tc>
          <w:tcPr>
            <w:tcW w:w="527" w:type="pct"/>
            <w:tcBorders>
              <w:top w:val="nil"/>
            </w:tcBorders>
            <w:shd w:val="clear" w:color="auto" w:fill="auto"/>
            <w:noWrap/>
            <w:hideMark/>
          </w:tcPr>
          <w:p w:rsidRPr="00270145" w:rsidR="005E4349" w:rsidP="00270145" w:rsidRDefault="005E4349" w14:paraId="4CC461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+210</w:t>
            </w:r>
          </w:p>
        </w:tc>
      </w:tr>
      <w:tr w:rsidRPr="00355102" w:rsidR="005E4349" w:rsidTr="008268A3" w14:paraId="4CC461C9" w14:textId="77777777">
        <w:trPr>
          <w:trHeight w:val="255"/>
        </w:trPr>
        <w:tc>
          <w:tcPr>
            <w:tcW w:w="334" w:type="pct"/>
            <w:tcBorders>
              <w:top w:val="nil"/>
            </w:tcBorders>
            <w:shd w:val="clear" w:color="auto" w:fill="auto"/>
            <w:noWrap/>
            <w:hideMark/>
          </w:tcPr>
          <w:p w:rsidRPr="00270145" w:rsidR="005E4349" w:rsidP="00270145" w:rsidRDefault="005E4349" w14:paraId="4CC461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1:15</w:t>
            </w:r>
          </w:p>
        </w:tc>
        <w:tc>
          <w:tcPr>
            <w:tcW w:w="2556" w:type="pct"/>
            <w:tcBorders>
              <w:top w:val="nil"/>
            </w:tcBorders>
            <w:shd w:val="clear" w:color="auto" w:fill="auto"/>
            <w:hideMark/>
          </w:tcPr>
          <w:p w:rsidRPr="00270145" w:rsidR="005E4349" w:rsidP="00270145" w:rsidRDefault="005E4349" w14:paraId="4CC461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270145">
              <w:rPr>
                <w:rFonts w:ascii="Times New Roman" w:hAnsi="Times New Roman" w:eastAsia="Times New Roman" w:cs="Times New Roman"/>
                <w:sz w:val="20"/>
                <w:szCs w:val="20"/>
                <w:lang w:val="sv-SE" w:eastAsia="sv-SE"/>
              </w:rPr>
              <w:t>Upprustning av skollokaler och utemiljöer</w:t>
            </w:r>
          </w:p>
        </w:tc>
        <w:tc>
          <w:tcPr>
            <w:tcW w:w="527" w:type="pct"/>
            <w:tcBorders>
              <w:top w:val="nil"/>
            </w:tcBorders>
            <w:shd w:val="clear" w:color="auto" w:fill="auto"/>
            <w:noWrap/>
            <w:hideMark/>
          </w:tcPr>
          <w:p w:rsidRPr="00270145" w:rsidR="005E4349" w:rsidP="00270145" w:rsidRDefault="005E4349" w14:paraId="4CC461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+250</w:t>
            </w:r>
          </w:p>
        </w:tc>
        <w:tc>
          <w:tcPr>
            <w:tcW w:w="528" w:type="pct"/>
            <w:tcBorders>
              <w:top w:val="nil"/>
            </w:tcBorders>
            <w:shd w:val="clear" w:color="auto" w:fill="auto"/>
            <w:noWrap/>
            <w:hideMark/>
          </w:tcPr>
          <w:p w:rsidRPr="00270145" w:rsidR="005E4349" w:rsidP="00270145" w:rsidRDefault="005E4349" w14:paraId="4CC461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+250</w:t>
            </w:r>
          </w:p>
        </w:tc>
        <w:tc>
          <w:tcPr>
            <w:tcW w:w="528" w:type="pct"/>
            <w:tcBorders>
              <w:top w:val="nil"/>
            </w:tcBorders>
            <w:shd w:val="clear" w:color="auto" w:fill="auto"/>
            <w:noWrap/>
            <w:hideMark/>
          </w:tcPr>
          <w:p w:rsidRPr="00270145" w:rsidR="005E4349" w:rsidP="00270145" w:rsidRDefault="005E4349" w14:paraId="4CC461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+250</w:t>
            </w:r>
          </w:p>
        </w:tc>
        <w:tc>
          <w:tcPr>
            <w:tcW w:w="527" w:type="pct"/>
            <w:tcBorders>
              <w:top w:val="nil"/>
            </w:tcBorders>
            <w:shd w:val="clear" w:color="auto" w:fill="auto"/>
            <w:noWrap/>
            <w:hideMark/>
          </w:tcPr>
          <w:p w:rsidRPr="00270145" w:rsidR="005E4349" w:rsidP="00270145" w:rsidRDefault="005E4349" w14:paraId="4CC461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+250</w:t>
            </w:r>
          </w:p>
        </w:tc>
      </w:tr>
      <w:tr w:rsidRPr="00355102" w:rsidR="005E4349" w:rsidTr="008268A3" w14:paraId="4CC461D0" w14:textId="77777777">
        <w:trPr>
          <w:trHeight w:val="255"/>
        </w:trPr>
        <w:tc>
          <w:tcPr>
            <w:tcW w:w="334" w:type="pct"/>
            <w:tcBorders>
              <w:top w:val="nil"/>
            </w:tcBorders>
            <w:shd w:val="clear" w:color="auto" w:fill="auto"/>
            <w:noWrap/>
            <w:hideMark/>
          </w:tcPr>
          <w:p w:rsidRPr="00270145" w:rsidR="005E4349" w:rsidP="00270145" w:rsidRDefault="005E4349" w14:paraId="4CC461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1:16</w:t>
            </w:r>
          </w:p>
        </w:tc>
        <w:tc>
          <w:tcPr>
            <w:tcW w:w="2556" w:type="pct"/>
            <w:tcBorders>
              <w:top w:val="nil"/>
            </w:tcBorders>
            <w:shd w:val="clear" w:color="auto" w:fill="auto"/>
            <w:hideMark/>
          </w:tcPr>
          <w:p w:rsidRPr="00270145" w:rsidR="005E4349" w:rsidP="00270145" w:rsidRDefault="005E4349" w14:paraId="4CC461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Fler anställda i lågstadiet</w:t>
            </w:r>
          </w:p>
        </w:tc>
        <w:tc>
          <w:tcPr>
            <w:tcW w:w="527" w:type="pct"/>
            <w:tcBorders>
              <w:top w:val="nil"/>
            </w:tcBorders>
            <w:shd w:val="clear" w:color="auto" w:fill="auto"/>
            <w:noWrap/>
            <w:hideMark/>
          </w:tcPr>
          <w:p w:rsidRPr="00270145" w:rsidR="005E4349" w:rsidP="00270145" w:rsidRDefault="005E4349" w14:paraId="4CC461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–2 300</w:t>
            </w:r>
          </w:p>
        </w:tc>
        <w:tc>
          <w:tcPr>
            <w:tcW w:w="528" w:type="pct"/>
            <w:tcBorders>
              <w:top w:val="nil"/>
            </w:tcBorders>
            <w:shd w:val="clear" w:color="auto" w:fill="auto"/>
            <w:noWrap/>
            <w:hideMark/>
          </w:tcPr>
          <w:p w:rsidRPr="00270145" w:rsidR="005E4349" w:rsidP="00270145" w:rsidRDefault="005E4349" w14:paraId="4CC461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–2 300</w:t>
            </w:r>
          </w:p>
        </w:tc>
        <w:tc>
          <w:tcPr>
            <w:tcW w:w="528" w:type="pct"/>
            <w:tcBorders>
              <w:top w:val="nil"/>
            </w:tcBorders>
            <w:shd w:val="clear" w:color="auto" w:fill="auto"/>
            <w:noWrap/>
            <w:hideMark/>
          </w:tcPr>
          <w:p w:rsidRPr="00270145" w:rsidR="005E4349" w:rsidP="00270145" w:rsidRDefault="005E4349" w14:paraId="4CC461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–1 971</w:t>
            </w:r>
          </w:p>
        </w:tc>
        <w:tc>
          <w:tcPr>
            <w:tcW w:w="527" w:type="pct"/>
            <w:tcBorders>
              <w:top w:val="nil"/>
            </w:tcBorders>
            <w:shd w:val="clear" w:color="auto" w:fill="auto"/>
            <w:noWrap/>
            <w:hideMark/>
          </w:tcPr>
          <w:p w:rsidRPr="00270145" w:rsidR="005E4349" w:rsidP="00270145" w:rsidRDefault="005E4349" w14:paraId="4CC461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–1 971</w:t>
            </w:r>
          </w:p>
        </w:tc>
      </w:tr>
      <w:tr w:rsidRPr="00355102" w:rsidR="005E4349" w:rsidTr="008268A3" w14:paraId="4CC461D7" w14:textId="77777777">
        <w:trPr>
          <w:trHeight w:val="255"/>
        </w:trPr>
        <w:tc>
          <w:tcPr>
            <w:tcW w:w="334" w:type="pct"/>
            <w:tcBorders>
              <w:top w:val="nil"/>
            </w:tcBorders>
            <w:shd w:val="clear" w:color="auto" w:fill="auto"/>
            <w:noWrap/>
            <w:hideMark/>
          </w:tcPr>
          <w:p w:rsidRPr="00270145" w:rsidR="005E4349" w:rsidP="00270145" w:rsidRDefault="005E4349" w14:paraId="4CC461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1:19</w:t>
            </w:r>
          </w:p>
        </w:tc>
        <w:tc>
          <w:tcPr>
            <w:tcW w:w="2556" w:type="pct"/>
            <w:tcBorders>
              <w:top w:val="nil"/>
            </w:tcBorders>
            <w:shd w:val="clear" w:color="auto" w:fill="auto"/>
            <w:hideMark/>
          </w:tcPr>
          <w:p w:rsidRPr="00270145" w:rsidR="005E4349" w:rsidP="00270145" w:rsidRDefault="005E4349" w14:paraId="4CC461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Bidrag till lärarlöner</w:t>
            </w:r>
          </w:p>
        </w:tc>
        <w:tc>
          <w:tcPr>
            <w:tcW w:w="527" w:type="pct"/>
            <w:tcBorders>
              <w:top w:val="nil"/>
            </w:tcBorders>
            <w:shd w:val="clear" w:color="auto" w:fill="auto"/>
            <w:noWrap/>
            <w:hideMark/>
          </w:tcPr>
          <w:p w:rsidRPr="00270145" w:rsidR="005E4349" w:rsidP="00270145" w:rsidRDefault="005E4349" w14:paraId="4CC461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–4 422</w:t>
            </w:r>
          </w:p>
        </w:tc>
        <w:tc>
          <w:tcPr>
            <w:tcW w:w="528" w:type="pct"/>
            <w:tcBorders>
              <w:top w:val="nil"/>
            </w:tcBorders>
            <w:shd w:val="clear" w:color="auto" w:fill="auto"/>
            <w:noWrap/>
            <w:hideMark/>
          </w:tcPr>
          <w:p w:rsidRPr="00270145" w:rsidR="005E4349" w:rsidP="00270145" w:rsidRDefault="005E4349" w14:paraId="4CC461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–4 422</w:t>
            </w:r>
          </w:p>
        </w:tc>
        <w:tc>
          <w:tcPr>
            <w:tcW w:w="528" w:type="pct"/>
            <w:tcBorders>
              <w:top w:val="nil"/>
            </w:tcBorders>
            <w:shd w:val="clear" w:color="auto" w:fill="auto"/>
            <w:noWrap/>
            <w:hideMark/>
          </w:tcPr>
          <w:p w:rsidRPr="00270145" w:rsidR="005E4349" w:rsidP="00270145" w:rsidRDefault="005E4349" w14:paraId="4CC461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–4 422</w:t>
            </w:r>
          </w:p>
        </w:tc>
        <w:tc>
          <w:tcPr>
            <w:tcW w:w="527" w:type="pct"/>
            <w:tcBorders>
              <w:top w:val="nil"/>
            </w:tcBorders>
            <w:shd w:val="clear" w:color="auto" w:fill="auto"/>
            <w:noWrap/>
            <w:hideMark/>
          </w:tcPr>
          <w:p w:rsidRPr="00270145" w:rsidR="005E4349" w:rsidP="00270145" w:rsidRDefault="005E4349" w14:paraId="4CC461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–4 422</w:t>
            </w:r>
          </w:p>
        </w:tc>
      </w:tr>
      <w:tr w:rsidRPr="00355102" w:rsidR="005E4349" w:rsidTr="008268A3" w14:paraId="4CC461DE" w14:textId="77777777">
        <w:trPr>
          <w:trHeight w:val="510"/>
        </w:trPr>
        <w:tc>
          <w:tcPr>
            <w:tcW w:w="334" w:type="pct"/>
            <w:tcBorders>
              <w:top w:val="nil"/>
            </w:tcBorders>
            <w:shd w:val="clear" w:color="auto" w:fill="auto"/>
            <w:noWrap/>
            <w:hideMark/>
          </w:tcPr>
          <w:p w:rsidRPr="00270145" w:rsidR="005E4349" w:rsidP="008268A3" w:rsidRDefault="005E4349" w14:paraId="4CC461D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2:3</w:t>
            </w:r>
          </w:p>
        </w:tc>
        <w:tc>
          <w:tcPr>
            <w:tcW w:w="2556" w:type="pct"/>
            <w:tcBorders>
              <w:top w:val="nil"/>
            </w:tcBorders>
            <w:shd w:val="clear" w:color="auto" w:fill="auto"/>
            <w:hideMark/>
          </w:tcPr>
          <w:p w:rsidRPr="00270145" w:rsidR="005E4349" w:rsidP="008268A3" w:rsidRDefault="005E4349" w14:paraId="4CC461D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70145">
              <w:rPr>
                <w:rFonts w:ascii="Times New Roman" w:hAnsi="Times New Roman" w:eastAsia="Times New Roman" w:cs="Times New Roman"/>
                <w:sz w:val="20"/>
                <w:szCs w:val="20"/>
                <w:lang w:val="sv-SE" w:eastAsia="sv-SE"/>
              </w:rPr>
              <w:t>Uppsala universitet: Utbildning på grundnivå och avancerad nivå</w:t>
            </w:r>
          </w:p>
        </w:tc>
        <w:tc>
          <w:tcPr>
            <w:tcW w:w="527" w:type="pct"/>
            <w:tcBorders>
              <w:top w:val="nil"/>
            </w:tcBorders>
            <w:shd w:val="clear" w:color="auto" w:fill="auto"/>
            <w:noWrap/>
            <w:hideMark/>
          </w:tcPr>
          <w:p w:rsidRPr="00270145" w:rsidR="005E4349" w:rsidP="008268A3" w:rsidRDefault="005E4349" w14:paraId="4CC461D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–7</w:t>
            </w:r>
          </w:p>
        </w:tc>
        <w:tc>
          <w:tcPr>
            <w:tcW w:w="528" w:type="pct"/>
            <w:tcBorders>
              <w:top w:val="nil"/>
            </w:tcBorders>
            <w:shd w:val="clear" w:color="auto" w:fill="auto"/>
            <w:noWrap/>
            <w:hideMark/>
          </w:tcPr>
          <w:p w:rsidRPr="00270145" w:rsidR="005E4349" w:rsidP="008268A3" w:rsidRDefault="005E4349" w14:paraId="4CC461D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–7</w:t>
            </w:r>
          </w:p>
        </w:tc>
        <w:tc>
          <w:tcPr>
            <w:tcW w:w="528" w:type="pct"/>
            <w:tcBorders>
              <w:top w:val="nil"/>
            </w:tcBorders>
            <w:shd w:val="clear" w:color="auto" w:fill="auto"/>
            <w:noWrap/>
            <w:hideMark/>
          </w:tcPr>
          <w:p w:rsidRPr="00270145" w:rsidR="005E4349" w:rsidP="008268A3" w:rsidRDefault="005E4349" w14:paraId="4CC461D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–7</w:t>
            </w:r>
          </w:p>
        </w:tc>
        <w:tc>
          <w:tcPr>
            <w:tcW w:w="527" w:type="pct"/>
            <w:tcBorders>
              <w:top w:val="nil"/>
            </w:tcBorders>
            <w:shd w:val="clear" w:color="auto" w:fill="auto"/>
            <w:noWrap/>
            <w:hideMark/>
          </w:tcPr>
          <w:p w:rsidRPr="00270145" w:rsidR="005E4349" w:rsidP="008268A3" w:rsidRDefault="005E4349" w14:paraId="4CC461D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–7</w:t>
            </w:r>
          </w:p>
        </w:tc>
      </w:tr>
      <w:tr w:rsidRPr="00355102" w:rsidR="005E4349" w:rsidTr="008268A3" w14:paraId="4CC461E5" w14:textId="77777777">
        <w:trPr>
          <w:trHeight w:val="255"/>
        </w:trPr>
        <w:tc>
          <w:tcPr>
            <w:tcW w:w="334" w:type="pct"/>
            <w:tcBorders>
              <w:top w:val="nil"/>
            </w:tcBorders>
            <w:shd w:val="clear" w:color="auto" w:fill="auto"/>
            <w:noWrap/>
            <w:hideMark/>
          </w:tcPr>
          <w:p w:rsidRPr="00270145" w:rsidR="005E4349" w:rsidP="008268A3" w:rsidRDefault="005E4349" w14:paraId="4CC461D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2:5</w:t>
            </w:r>
          </w:p>
        </w:tc>
        <w:tc>
          <w:tcPr>
            <w:tcW w:w="2556" w:type="pct"/>
            <w:tcBorders>
              <w:top w:val="nil"/>
            </w:tcBorders>
            <w:shd w:val="clear" w:color="auto" w:fill="auto"/>
            <w:hideMark/>
          </w:tcPr>
          <w:p w:rsidRPr="00270145" w:rsidR="005E4349" w:rsidP="008268A3" w:rsidRDefault="005E4349" w14:paraId="4CC461E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70145">
              <w:rPr>
                <w:rFonts w:ascii="Times New Roman" w:hAnsi="Times New Roman" w:eastAsia="Times New Roman" w:cs="Times New Roman"/>
                <w:sz w:val="20"/>
                <w:szCs w:val="20"/>
                <w:lang w:val="sv-SE" w:eastAsia="sv-SE"/>
              </w:rPr>
              <w:t>Lunds universitet: Utbildning på grundnivå och avancerad nivå</w:t>
            </w:r>
          </w:p>
        </w:tc>
        <w:tc>
          <w:tcPr>
            <w:tcW w:w="527" w:type="pct"/>
            <w:tcBorders>
              <w:top w:val="nil"/>
            </w:tcBorders>
            <w:shd w:val="clear" w:color="auto" w:fill="auto"/>
            <w:noWrap/>
            <w:hideMark/>
          </w:tcPr>
          <w:p w:rsidRPr="00270145" w:rsidR="005E4349" w:rsidP="008268A3" w:rsidRDefault="005E4349" w14:paraId="4CC461E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–4</w:t>
            </w:r>
          </w:p>
        </w:tc>
        <w:tc>
          <w:tcPr>
            <w:tcW w:w="528" w:type="pct"/>
            <w:tcBorders>
              <w:top w:val="nil"/>
            </w:tcBorders>
            <w:shd w:val="clear" w:color="auto" w:fill="auto"/>
            <w:noWrap/>
            <w:hideMark/>
          </w:tcPr>
          <w:p w:rsidRPr="00270145" w:rsidR="005E4349" w:rsidP="008268A3" w:rsidRDefault="005E4349" w14:paraId="4CC461E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–4</w:t>
            </w:r>
          </w:p>
        </w:tc>
        <w:tc>
          <w:tcPr>
            <w:tcW w:w="528" w:type="pct"/>
            <w:tcBorders>
              <w:top w:val="nil"/>
            </w:tcBorders>
            <w:shd w:val="clear" w:color="auto" w:fill="auto"/>
            <w:noWrap/>
            <w:hideMark/>
          </w:tcPr>
          <w:p w:rsidRPr="00270145" w:rsidR="005E4349" w:rsidP="008268A3" w:rsidRDefault="005E4349" w14:paraId="4CC461E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–3</w:t>
            </w:r>
          </w:p>
        </w:tc>
        <w:tc>
          <w:tcPr>
            <w:tcW w:w="527" w:type="pct"/>
            <w:tcBorders>
              <w:top w:val="nil"/>
            </w:tcBorders>
            <w:shd w:val="clear" w:color="auto" w:fill="auto"/>
            <w:noWrap/>
            <w:hideMark/>
          </w:tcPr>
          <w:p w:rsidRPr="00270145" w:rsidR="005E4349" w:rsidP="008268A3" w:rsidRDefault="005E4349" w14:paraId="4CC461E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–3</w:t>
            </w:r>
          </w:p>
        </w:tc>
      </w:tr>
      <w:tr w:rsidRPr="00355102" w:rsidR="005E4349" w:rsidTr="008268A3" w14:paraId="4CC461EC" w14:textId="77777777">
        <w:trPr>
          <w:trHeight w:val="510"/>
        </w:trPr>
        <w:tc>
          <w:tcPr>
            <w:tcW w:w="334" w:type="pct"/>
            <w:tcBorders>
              <w:top w:val="nil"/>
            </w:tcBorders>
            <w:shd w:val="clear" w:color="auto" w:fill="auto"/>
            <w:noWrap/>
            <w:hideMark/>
          </w:tcPr>
          <w:p w:rsidRPr="00270145" w:rsidR="005E4349" w:rsidP="008268A3" w:rsidRDefault="005E4349" w14:paraId="4CC461E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2:7</w:t>
            </w:r>
          </w:p>
        </w:tc>
        <w:tc>
          <w:tcPr>
            <w:tcW w:w="2556" w:type="pct"/>
            <w:tcBorders>
              <w:top w:val="nil"/>
            </w:tcBorders>
            <w:shd w:val="clear" w:color="auto" w:fill="auto"/>
            <w:hideMark/>
          </w:tcPr>
          <w:p w:rsidRPr="00270145" w:rsidR="005E4349" w:rsidP="008268A3" w:rsidRDefault="005E4349" w14:paraId="4CC461E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70145">
              <w:rPr>
                <w:rFonts w:ascii="Times New Roman" w:hAnsi="Times New Roman" w:eastAsia="Times New Roman" w:cs="Times New Roman"/>
                <w:sz w:val="20"/>
                <w:szCs w:val="20"/>
                <w:lang w:val="sv-SE" w:eastAsia="sv-SE"/>
              </w:rPr>
              <w:t>Göteborgs universitet: Utbildning på grundnivå och avancerad nivå</w:t>
            </w:r>
          </w:p>
        </w:tc>
        <w:tc>
          <w:tcPr>
            <w:tcW w:w="527" w:type="pct"/>
            <w:tcBorders>
              <w:top w:val="nil"/>
            </w:tcBorders>
            <w:shd w:val="clear" w:color="auto" w:fill="auto"/>
            <w:noWrap/>
            <w:hideMark/>
          </w:tcPr>
          <w:p w:rsidRPr="00270145" w:rsidR="005E4349" w:rsidP="008268A3" w:rsidRDefault="005E4349" w14:paraId="4CC461E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–4</w:t>
            </w:r>
          </w:p>
        </w:tc>
        <w:tc>
          <w:tcPr>
            <w:tcW w:w="528" w:type="pct"/>
            <w:tcBorders>
              <w:top w:val="nil"/>
            </w:tcBorders>
            <w:shd w:val="clear" w:color="auto" w:fill="auto"/>
            <w:noWrap/>
            <w:hideMark/>
          </w:tcPr>
          <w:p w:rsidRPr="00270145" w:rsidR="005E4349" w:rsidP="008268A3" w:rsidRDefault="005E4349" w14:paraId="4CC461E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–4</w:t>
            </w:r>
          </w:p>
        </w:tc>
        <w:tc>
          <w:tcPr>
            <w:tcW w:w="528" w:type="pct"/>
            <w:tcBorders>
              <w:top w:val="nil"/>
            </w:tcBorders>
            <w:shd w:val="clear" w:color="auto" w:fill="auto"/>
            <w:noWrap/>
            <w:hideMark/>
          </w:tcPr>
          <w:p w:rsidRPr="00270145" w:rsidR="005E4349" w:rsidP="008268A3" w:rsidRDefault="005E4349" w14:paraId="4CC461E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–3</w:t>
            </w:r>
          </w:p>
        </w:tc>
        <w:tc>
          <w:tcPr>
            <w:tcW w:w="527" w:type="pct"/>
            <w:tcBorders>
              <w:top w:val="nil"/>
            </w:tcBorders>
            <w:shd w:val="clear" w:color="auto" w:fill="auto"/>
            <w:noWrap/>
            <w:hideMark/>
          </w:tcPr>
          <w:p w:rsidRPr="00270145" w:rsidR="005E4349" w:rsidP="008268A3" w:rsidRDefault="005E4349" w14:paraId="4CC461E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–3</w:t>
            </w:r>
          </w:p>
        </w:tc>
      </w:tr>
      <w:tr w:rsidRPr="00355102" w:rsidR="005E4349" w:rsidTr="008268A3" w14:paraId="4CC461F3" w14:textId="77777777">
        <w:trPr>
          <w:trHeight w:val="510"/>
        </w:trPr>
        <w:tc>
          <w:tcPr>
            <w:tcW w:w="334" w:type="pct"/>
            <w:tcBorders>
              <w:top w:val="nil"/>
            </w:tcBorders>
            <w:shd w:val="clear" w:color="auto" w:fill="auto"/>
            <w:noWrap/>
            <w:hideMark/>
          </w:tcPr>
          <w:p w:rsidRPr="00270145" w:rsidR="005E4349" w:rsidP="008268A3" w:rsidRDefault="005E4349" w14:paraId="4CC461E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2:9</w:t>
            </w:r>
          </w:p>
        </w:tc>
        <w:tc>
          <w:tcPr>
            <w:tcW w:w="2556" w:type="pct"/>
            <w:tcBorders>
              <w:top w:val="nil"/>
            </w:tcBorders>
            <w:shd w:val="clear" w:color="auto" w:fill="auto"/>
            <w:hideMark/>
          </w:tcPr>
          <w:p w:rsidRPr="00270145" w:rsidR="005E4349" w:rsidP="008268A3" w:rsidRDefault="005E4349" w14:paraId="4CC461E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70145">
              <w:rPr>
                <w:rFonts w:ascii="Times New Roman" w:hAnsi="Times New Roman" w:eastAsia="Times New Roman" w:cs="Times New Roman"/>
                <w:sz w:val="20"/>
                <w:szCs w:val="20"/>
                <w:lang w:val="sv-SE" w:eastAsia="sv-SE"/>
              </w:rPr>
              <w:t>Stockholms universitet: Utbildning på grundnivå och avancerad nivå</w:t>
            </w:r>
          </w:p>
        </w:tc>
        <w:tc>
          <w:tcPr>
            <w:tcW w:w="527" w:type="pct"/>
            <w:tcBorders>
              <w:top w:val="nil"/>
            </w:tcBorders>
            <w:shd w:val="clear" w:color="auto" w:fill="auto"/>
            <w:noWrap/>
            <w:hideMark/>
          </w:tcPr>
          <w:p w:rsidRPr="00270145" w:rsidR="005E4349" w:rsidP="008268A3" w:rsidRDefault="005E4349" w14:paraId="4CC461E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–7</w:t>
            </w:r>
          </w:p>
        </w:tc>
        <w:tc>
          <w:tcPr>
            <w:tcW w:w="528" w:type="pct"/>
            <w:tcBorders>
              <w:top w:val="nil"/>
            </w:tcBorders>
            <w:shd w:val="clear" w:color="auto" w:fill="auto"/>
            <w:noWrap/>
            <w:hideMark/>
          </w:tcPr>
          <w:p w:rsidRPr="00270145" w:rsidR="005E4349" w:rsidP="008268A3" w:rsidRDefault="005E4349" w14:paraId="4CC461F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–7</w:t>
            </w:r>
          </w:p>
        </w:tc>
        <w:tc>
          <w:tcPr>
            <w:tcW w:w="528" w:type="pct"/>
            <w:tcBorders>
              <w:top w:val="nil"/>
            </w:tcBorders>
            <w:shd w:val="clear" w:color="auto" w:fill="auto"/>
            <w:noWrap/>
            <w:hideMark/>
          </w:tcPr>
          <w:p w:rsidRPr="00270145" w:rsidR="005E4349" w:rsidP="008268A3" w:rsidRDefault="005E4349" w14:paraId="4CC461F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–7</w:t>
            </w:r>
          </w:p>
        </w:tc>
        <w:tc>
          <w:tcPr>
            <w:tcW w:w="527" w:type="pct"/>
            <w:tcBorders>
              <w:top w:val="nil"/>
            </w:tcBorders>
            <w:shd w:val="clear" w:color="auto" w:fill="auto"/>
            <w:noWrap/>
            <w:hideMark/>
          </w:tcPr>
          <w:p w:rsidRPr="00270145" w:rsidR="005E4349" w:rsidP="008268A3" w:rsidRDefault="005E4349" w14:paraId="4CC461F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–7</w:t>
            </w:r>
          </w:p>
        </w:tc>
      </w:tr>
      <w:tr w:rsidRPr="00355102" w:rsidR="005E4349" w:rsidTr="008268A3" w14:paraId="4CC461FA" w14:textId="77777777">
        <w:trPr>
          <w:trHeight w:val="255"/>
        </w:trPr>
        <w:tc>
          <w:tcPr>
            <w:tcW w:w="334" w:type="pct"/>
            <w:tcBorders>
              <w:top w:val="nil"/>
            </w:tcBorders>
            <w:shd w:val="clear" w:color="auto" w:fill="auto"/>
            <w:noWrap/>
            <w:hideMark/>
          </w:tcPr>
          <w:p w:rsidRPr="00270145" w:rsidR="005E4349" w:rsidP="008268A3" w:rsidRDefault="005E4349" w14:paraId="4CC461F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2:11</w:t>
            </w:r>
          </w:p>
        </w:tc>
        <w:tc>
          <w:tcPr>
            <w:tcW w:w="2556" w:type="pct"/>
            <w:tcBorders>
              <w:top w:val="nil"/>
            </w:tcBorders>
            <w:shd w:val="clear" w:color="auto" w:fill="auto"/>
            <w:hideMark/>
          </w:tcPr>
          <w:p w:rsidRPr="00270145" w:rsidR="005E4349" w:rsidP="008268A3" w:rsidRDefault="005E4349" w14:paraId="4CC461F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70145">
              <w:rPr>
                <w:rFonts w:ascii="Times New Roman" w:hAnsi="Times New Roman" w:eastAsia="Times New Roman" w:cs="Times New Roman"/>
                <w:sz w:val="20"/>
                <w:szCs w:val="20"/>
                <w:lang w:val="sv-SE" w:eastAsia="sv-SE"/>
              </w:rPr>
              <w:t>Umeå universitet: Utbildning på grundnivå och avancerad nivå</w:t>
            </w:r>
          </w:p>
        </w:tc>
        <w:tc>
          <w:tcPr>
            <w:tcW w:w="527" w:type="pct"/>
            <w:tcBorders>
              <w:top w:val="nil"/>
            </w:tcBorders>
            <w:shd w:val="clear" w:color="auto" w:fill="auto"/>
            <w:noWrap/>
            <w:hideMark/>
          </w:tcPr>
          <w:p w:rsidRPr="00270145" w:rsidR="005E4349" w:rsidP="008268A3" w:rsidRDefault="005E4349" w14:paraId="4CC461F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w:t>
            </w:r>
          </w:p>
        </w:tc>
        <w:tc>
          <w:tcPr>
            <w:tcW w:w="528" w:type="pct"/>
            <w:tcBorders>
              <w:top w:val="nil"/>
            </w:tcBorders>
            <w:shd w:val="clear" w:color="auto" w:fill="auto"/>
            <w:noWrap/>
            <w:hideMark/>
          </w:tcPr>
          <w:p w:rsidRPr="00270145" w:rsidR="005E4349" w:rsidP="008268A3" w:rsidRDefault="005E4349" w14:paraId="4CC461F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w:t>
            </w:r>
          </w:p>
        </w:tc>
        <w:tc>
          <w:tcPr>
            <w:tcW w:w="528" w:type="pct"/>
            <w:tcBorders>
              <w:top w:val="nil"/>
            </w:tcBorders>
            <w:shd w:val="clear" w:color="auto" w:fill="auto"/>
            <w:noWrap/>
            <w:hideMark/>
          </w:tcPr>
          <w:p w:rsidRPr="00270145" w:rsidR="005E4349" w:rsidP="008268A3" w:rsidRDefault="005E4349" w14:paraId="4CC461F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w:t>
            </w:r>
          </w:p>
        </w:tc>
        <w:tc>
          <w:tcPr>
            <w:tcW w:w="527" w:type="pct"/>
            <w:tcBorders>
              <w:top w:val="nil"/>
            </w:tcBorders>
            <w:shd w:val="clear" w:color="auto" w:fill="auto"/>
            <w:noWrap/>
            <w:hideMark/>
          </w:tcPr>
          <w:p w:rsidRPr="00270145" w:rsidR="005E4349" w:rsidP="008268A3" w:rsidRDefault="005E4349" w14:paraId="4CC461F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w:t>
            </w:r>
          </w:p>
        </w:tc>
      </w:tr>
      <w:tr w:rsidRPr="00355102" w:rsidR="005E4349" w:rsidTr="008268A3" w14:paraId="4CC46201" w14:textId="77777777">
        <w:trPr>
          <w:trHeight w:val="510"/>
        </w:trPr>
        <w:tc>
          <w:tcPr>
            <w:tcW w:w="334" w:type="pct"/>
            <w:tcBorders>
              <w:top w:val="nil"/>
            </w:tcBorders>
            <w:shd w:val="clear" w:color="auto" w:fill="auto"/>
            <w:noWrap/>
            <w:hideMark/>
          </w:tcPr>
          <w:p w:rsidRPr="00270145" w:rsidR="005E4349" w:rsidP="008268A3" w:rsidRDefault="005E4349" w14:paraId="4CC461F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2:13</w:t>
            </w:r>
          </w:p>
        </w:tc>
        <w:tc>
          <w:tcPr>
            <w:tcW w:w="2556" w:type="pct"/>
            <w:tcBorders>
              <w:top w:val="nil"/>
            </w:tcBorders>
            <w:shd w:val="clear" w:color="auto" w:fill="auto"/>
            <w:hideMark/>
          </w:tcPr>
          <w:p w:rsidRPr="00270145" w:rsidR="005E4349" w:rsidP="008268A3" w:rsidRDefault="005E4349" w14:paraId="4CC461F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70145">
              <w:rPr>
                <w:rFonts w:ascii="Times New Roman" w:hAnsi="Times New Roman" w:eastAsia="Times New Roman" w:cs="Times New Roman"/>
                <w:sz w:val="20"/>
                <w:szCs w:val="20"/>
                <w:lang w:val="sv-SE" w:eastAsia="sv-SE"/>
              </w:rPr>
              <w:t>Linköpings universitet: Utbildning på grundnivå och avancerad nivå</w:t>
            </w:r>
          </w:p>
        </w:tc>
        <w:tc>
          <w:tcPr>
            <w:tcW w:w="527" w:type="pct"/>
            <w:tcBorders>
              <w:top w:val="nil"/>
            </w:tcBorders>
            <w:shd w:val="clear" w:color="auto" w:fill="auto"/>
            <w:noWrap/>
            <w:hideMark/>
          </w:tcPr>
          <w:p w:rsidRPr="00270145" w:rsidR="005E4349" w:rsidP="008268A3" w:rsidRDefault="005E4349" w14:paraId="4CC461F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–3</w:t>
            </w:r>
          </w:p>
        </w:tc>
        <w:tc>
          <w:tcPr>
            <w:tcW w:w="528" w:type="pct"/>
            <w:tcBorders>
              <w:top w:val="nil"/>
            </w:tcBorders>
            <w:shd w:val="clear" w:color="auto" w:fill="auto"/>
            <w:noWrap/>
            <w:hideMark/>
          </w:tcPr>
          <w:p w:rsidRPr="00270145" w:rsidR="005E4349" w:rsidP="008268A3" w:rsidRDefault="005E4349" w14:paraId="4CC461F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–3</w:t>
            </w:r>
          </w:p>
        </w:tc>
        <w:tc>
          <w:tcPr>
            <w:tcW w:w="528" w:type="pct"/>
            <w:tcBorders>
              <w:top w:val="nil"/>
            </w:tcBorders>
            <w:shd w:val="clear" w:color="auto" w:fill="auto"/>
            <w:noWrap/>
            <w:hideMark/>
          </w:tcPr>
          <w:p w:rsidRPr="00270145" w:rsidR="005E4349" w:rsidP="008268A3" w:rsidRDefault="005E4349" w14:paraId="4CC461F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–3</w:t>
            </w:r>
          </w:p>
        </w:tc>
        <w:tc>
          <w:tcPr>
            <w:tcW w:w="527" w:type="pct"/>
            <w:tcBorders>
              <w:top w:val="nil"/>
            </w:tcBorders>
            <w:shd w:val="clear" w:color="auto" w:fill="auto"/>
            <w:noWrap/>
            <w:hideMark/>
          </w:tcPr>
          <w:p w:rsidRPr="00270145" w:rsidR="005E4349" w:rsidP="008268A3" w:rsidRDefault="005E4349" w14:paraId="4CC4620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–3</w:t>
            </w:r>
          </w:p>
        </w:tc>
      </w:tr>
      <w:tr w:rsidRPr="00355102" w:rsidR="005E4349" w:rsidTr="008268A3" w14:paraId="4CC46208" w14:textId="77777777">
        <w:trPr>
          <w:trHeight w:val="510"/>
        </w:trPr>
        <w:tc>
          <w:tcPr>
            <w:tcW w:w="334" w:type="pct"/>
            <w:tcBorders>
              <w:top w:val="nil"/>
            </w:tcBorders>
            <w:shd w:val="clear" w:color="auto" w:fill="auto"/>
            <w:noWrap/>
            <w:hideMark/>
          </w:tcPr>
          <w:p w:rsidRPr="00270145" w:rsidR="005E4349" w:rsidP="008200DC" w:rsidRDefault="005E4349" w14:paraId="4CC4620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2:15</w:t>
            </w:r>
          </w:p>
        </w:tc>
        <w:tc>
          <w:tcPr>
            <w:tcW w:w="2556" w:type="pct"/>
            <w:tcBorders>
              <w:top w:val="nil"/>
            </w:tcBorders>
            <w:shd w:val="clear" w:color="auto" w:fill="auto"/>
            <w:hideMark/>
          </w:tcPr>
          <w:p w:rsidRPr="00270145" w:rsidR="005E4349" w:rsidP="008200DC" w:rsidRDefault="005E4349" w14:paraId="4CC4620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70145">
              <w:rPr>
                <w:rFonts w:ascii="Times New Roman" w:hAnsi="Times New Roman" w:eastAsia="Times New Roman" w:cs="Times New Roman"/>
                <w:sz w:val="20"/>
                <w:szCs w:val="20"/>
                <w:lang w:val="sv-SE" w:eastAsia="sv-SE"/>
              </w:rPr>
              <w:t>Karolinska institutet: Utbildning på grundnivå och avancerad nivå</w:t>
            </w:r>
          </w:p>
        </w:tc>
        <w:tc>
          <w:tcPr>
            <w:tcW w:w="527" w:type="pct"/>
            <w:tcBorders>
              <w:top w:val="nil"/>
            </w:tcBorders>
            <w:shd w:val="clear" w:color="auto" w:fill="auto"/>
            <w:noWrap/>
            <w:hideMark/>
          </w:tcPr>
          <w:p w:rsidRPr="00270145" w:rsidR="005E4349" w:rsidP="008200DC" w:rsidRDefault="005E4349" w14:paraId="4CC4620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w:t>
            </w:r>
          </w:p>
        </w:tc>
        <w:tc>
          <w:tcPr>
            <w:tcW w:w="528" w:type="pct"/>
            <w:tcBorders>
              <w:top w:val="nil"/>
            </w:tcBorders>
            <w:shd w:val="clear" w:color="auto" w:fill="auto"/>
            <w:noWrap/>
            <w:hideMark/>
          </w:tcPr>
          <w:p w:rsidRPr="00270145" w:rsidR="005E4349" w:rsidP="008200DC" w:rsidRDefault="005E4349" w14:paraId="4CC4620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w:t>
            </w:r>
          </w:p>
        </w:tc>
        <w:tc>
          <w:tcPr>
            <w:tcW w:w="528" w:type="pct"/>
            <w:tcBorders>
              <w:top w:val="nil"/>
            </w:tcBorders>
            <w:shd w:val="clear" w:color="auto" w:fill="auto"/>
            <w:noWrap/>
            <w:hideMark/>
          </w:tcPr>
          <w:p w:rsidRPr="00270145" w:rsidR="005E4349" w:rsidP="008200DC" w:rsidRDefault="005E4349" w14:paraId="4CC4620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w:t>
            </w:r>
          </w:p>
        </w:tc>
        <w:tc>
          <w:tcPr>
            <w:tcW w:w="527" w:type="pct"/>
            <w:tcBorders>
              <w:top w:val="nil"/>
            </w:tcBorders>
            <w:shd w:val="clear" w:color="auto" w:fill="auto"/>
            <w:noWrap/>
            <w:hideMark/>
          </w:tcPr>
          <w:p w:rsidRPr="00270145" w:rsidR="005E4349" w:rsidP="008200DC" w:rsidRDefault="005E4349" w14:paraId="4CC4620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w:t>
            </w:r>
          </w:p>
        </w:tc>
      </w:tr>
      <w:tr w:rsidRPr="00355102" w:rsidR="005E4349" w:rsidTr="008268A3" w14:paraId="4CC4620F" w14:textId="77777777">
        <w:trPr>
          <w:trHeight w:val="510"/>
        </w:trPr>
        <w:tc>
          <w:tcPr>
            <w:tcW w:w="334" w:type="pct"/>
            <w:tcBorders>
              <w:top w:val="nil"/>
            </w:tcBorders>
            <w:shd w:val="clear" w:color="auto" w:fill="auto"/>
            <w:noWrap/>
            <w:hideMark/>
          </w:tcPr>
          <w:p w:rsidRPr="00270145" w:rsidR="005E4349" w:rsidP="008268A3" w:rsidRDefault="005E4349" w14:paraId="4CC4620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2:19</w:t>
            </w:r>
          </w:p>
        </w:tc>
        <w:tc>
          <w:tcPr>
            <w:tcW w:w="2556" w:type="pct"/>
            <w:tcBorders>
              <w:top w:val="nil"/>
            </w:tcBorders>
            <w:shd w:val="clear" w:color="auto" w:fill="auto"/>
            <w:hideMark/>
          </w:tcPr>
          <w:p w:rsidRPr="00270145" w:rsidR="005E4349" w:rsidP="008268A3" w:rsidRDefault="005E4349" w14:paraId="4CC4620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70145">
              <w:rPr>
                <w:rFonts w:ascii="Times New Roman" w:hAnsi="Times New Roman" w:eastAsia="Times New Roman" w:cs="Times New Roman"/>
                <w:sz w:val="20"/>
                <w:szCs w:val="20"/>
                <w:lang w:val="sv-SE" w:eastAsia="sv-SE"/>
              </w:rPr>
              <w:t>Luleå tekniska universitet: Utbildning på grundnivå och avancerad nivå</w:t>
            </w:r>
          </w:p>
        </w:tc>
        <w:tc>
          <w:tcPr>
            <w:tcW w:w="527" w:type="pct"/>
            <w:tcBorders>
              <w:top w:val="nil"/>
            </w:tcBorders>
            <w:shd w:val="clear" w:color="auto" w:fill="auto"/>
            <w:noWrap/>
            <w:hideMark/>
          </w:tcPr>
          <w:p w:rsidRPr="00270145" w:rsidR="005E4349" w:rsidP="008268A3" w:rsidRDefault="005E4349" w14:paraId="4CC4620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+63</w:t>
            </w:r>
          </w:p>
        </w:tc>
        <w:tc>
          <w:tcPr>
            <w:tcW w:w="528" w:type="pct"/>
            <w:tcBorders>
              <w:top w:val="nil"/>
            </w:tcBorders>
            <w:shd w:val="clear" w:color="auto" w:fill="auto"/>
            <w:noWrap/>
            <w:hideMark/>
          </w:tcPr>
          <w:p w:rsidRPr="00270145" w:rsidR="005E4349" w:rsidP="008268A3" w:rsidRDefault="005E4349" w14:paraId="4CC4620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+63</w:t>
            </w:r>
          </w:p>
        </w:tc>
        <w:tc>
          <w:tcPr>
            <w:tcW w:w="528" w:type="pct"/>
            <w:tcBorders>
              <w:top w:val="nil"/>
            </w:tcBorders>
            <w:shd w:val="clear" w:color="auto" w:fill="auto"/>
            <w:noWrap/>
            <w:hideMark/>
          </w:tcPr>
          <w:p w:rsidRPr="00270145" w:rsidR="005E4349" w:rsidP="008268A3" w:rsidRDefault="005E4349" w14:paraId="4CC4620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+64</w:t>
            </w:r>
          </w:p>
        </w:tc>
        <w:tc>
          <w:tcPr>
            <w:tcW w:w="527" w:type="pct"/>
            <w:tcBorders>
              <w:top w:val="nil"/>
            </w:tcBorders>
            <w:shd w:val="clear" w:color="auto" w:fill="auto"/>
            <w:noWrap/>
            <w:hideMark/>
          </w:tcPr>
          <w:p w:rsidRPr="00270145" w:rsidR="005E4349" w:rsidP="008268A3" w:rsidRDefault="005E4349" w14:paraId="4CC4620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+65</w:t>
            </w:r>
          </w:p>
        </w:tc>
      </w:tr>
      <w:tr w:rsidRPr="00355102" w:rsidR="005E4349" w:rsidTr="008268A3" w14:paraId="4CC46216" w14:textId="77777777">
        <w:trPr>
          <w:trHeight w:val="510"/>
        </w:trPr>
        <w:tc>
          <w:tcPr>
            <w:tcW w:w="334" w:type="pct"/>
            <w:tcBorders>
              <w:top w:val="nil"/>
            </w:tcBorders>
            <w:shd w:val="clear" w:color="auto" w:fill="auto"/>
            <w:noWrap/>
            <w:hideMark/>
          </w:tcPr>
          <w:p w:rsidRPr="00270145" w:rsidR="005E4349" w:rsidP="008268A3" w:rsidRDefault="005E4349" w14:paraId="4CC4621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2:20</w:t>
            </w:r>
          </w:p>
        </w:tc>
        <w:tc>
          <w:tcPr>
            <w:tcW w:w="2556" w:type="pct"/>
            <w:tcBorders>
              <w:top w:val="nil"/>
            </w:tcBorders>
            <w:shd w:val="clear" w:color="auto" w:fill="auto"/>
            <w:hideMark/>
          </w:tcPr>
          <w:p w:rsidRPr="00270145" w:rsidR="005E4349" w:rsidP="008268A3" w:rsidRDefault="005E4349" w14:paraId="4CC4621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70145">
              <w:rPr>
                <w:rFonts w:ascii="Times New Roman" w:hAnsi="Times New Roman" w:eastAsia="Times New Roman" w:cs="Times New Roman"/>
                <w:sz w:val="20"/>
                <w:szCs w:val="20"/>
                <w:lang w:val="sv-SE" w:eastAsia="sv-SE"/>
              </w:rPr>
              <w:t>Luleå tekniska universitet: Forskning och utbildning på forskarnivå</w:t>
            </w:r>
          </w:p>
        </w:tc>
        <w:tc>
          <w:tcPr>
            <w:tcW w:w="527" w:type="pct"/>
            <w:tcBorders>
              <w:top w:val="nil"/>
            </w:tcBorders>
            <w:shd w:val="clear" w:color="auto" w:fill="auto"/>
            <w:noWrap/>
            <w:hideMark/>
          </w:tcPr>
          <w:p w:rsidRPr="00270145" w:rsidR="005E4349" w:rsidP="008268A3" w:rsidRDefault="005E4349" w14:paraId="4CC4621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+36</w:t>
            </w:r>
          </w:p>
        </w:tc>
        <w:tc>
          <w:tcPr>
            <w:tcW w:w="528" w:type="pct"/>
            <w:tcBorders>
              <w:top w:val="nil"/>
            </w:tcBorders>
            <w:shd w:val="clear" w:color="auto" w:fill="auto"/>
            <w:noWrap/>
            <w:hideMark/>
          </w:tcPr>
          <w:p w:rsidRPr="00270145" w:rsidR="005E4349" w:rsidP="008268A3" w:rsidRDefault="005E4349" w14:paraId="4CC4621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+37</w:t>
            </w:r>
          </w:p>
        </w:tc>
        <w:tc>
          <w:tcPr>
            <w:tcW w:w="528" w:type="pct"/>
            <w:tcBorders>
              <w:top w:val="nil"/>
            </w:tcBorders>
            <w:shd w:val="clear" w:color="auto" w:fill="auto"/>
            <w:noWrap/>
            <w:hideMark/>
          </w:tcPr>
          <w:p w:rsidRPr="00270145" w:rsidR="005E4349" w:rsidP="008268A3" w:rsidRDefault="005E4349" w14:paraId="4CC4621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+37</w:t>
            </w:r>
          </w:p>
        </w:tc>
        <w:tc>
          <w:tcPr>
            <w:tcW w:w="527" w:type="pct"/>
            <w:tcBorders>
              <w:top w:val="nil"/>
            </w:tcBorders>
            <w:shd w:val="clear" w:color="auto" w:fill="auto"/>
            <w:noWrap/>
            <w:hideMark/>
          </w:tcPr>
          <w:p w:rsidRPr="00270145" w:rsidR="005E4349" w:rsidP="008268A3" w:rsidRDefault="005E4349" w14:paraId="4CC4621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+38</w:t>
            </w:r>
          </w:p>
        </w:tc>
      </w:tr>
      <w:tr w:rsidRPr="00355102" w:rsidR="005E4349" w:rsidTr="008268A3" w14:paraId="4CC4621D" w14:textId="77777777">
        <w:trPr>
          <w:trHeight w:val="510"/>
        </w:trPr>
        <w:tc>
          <w:tcPr>
            <w:tcW w:w="334" w:type="pct"/>
            <w:tcBorders>
              <w:top w:val="nil"/>
            </w:tcBorders>
            <w:shd w:val="clear" w:color="auto" w:fill="auto"/>
            <w:noWrap/>
            <w:hideMark/>
          </w:tcPr>
          <w:p w:rsidRPr="00270145" w:rsidR="005E4349" w:rsidP="008268A3" w:rsidRDefault="005E4349" w14:paraId="4CC4621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2:21</w:t>
            </w:r>
          </w:p>
        </w:tc>
        <w:tc>
          <w:tcPr>
            <w:tcW w:w="2556" w:type="pct"/>
            <w:tcBorders>
              <w:top w:val="nil"/>
            </w:tcBorders>
            <w:shd w:val="clear" w:color="auto" w:fill="auto"/>
            <w:hideMark/>
          </w:tcPr>
          <w:p w:rsidRPr="00270145" w:rsidR="005E4349" w:rsidP="008268A3" w:rsidRDefault="005E4349" w14:paraId="4CC4621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70145">
              <w:rPr>
                <w:rFonts w:ascii="Times New Roman" w:hAnsi="Times New Roman" w:eastAsia="Times New Roman" w:cs="Times New Roman"/>
                <w:sz w:val="20"/>
                <w:szCs w:val="20"/>
                <w:lang w:val="sv-SE" w:eastAsia="sv-SE"/>
              </w:rPr>
              <w:t>Karlstads universitet: Utbildning på grundnivå och avancerad nivå</w:t>
            </w:r>
          </w:p>
        </w:tc>
        <w:tc>
          <w:tcPr>
            <w:tcW w:w="527" w:type="pct"/>
            <w:tcBorders>
              <w:top w:val="nil"/>
            </w:tcBorders>
            <w:shd w:val="clear" w:color="auto" w:fill="auto"/>
            <w:noWrap/>
            <w:hideMark/>
          </w:tcPr>
          <w:p w:rsidRPr="00270145" w:rsidR="005E4349" w:rsidP="008268A3" w:rsidRDefault="005E4349" w14:paraId="4CC4621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w:t>
            </w:r>
          </w:p>
        </w:tc>
        <w:tc>
          <w:tcPr>
            <w:tcW w:w="528" w:type="pct"/>
            <w:tcBorders>
              <w:top w:val="nil"/>
            </w:tcBorders>
            <w:shd w:val="clear" w:color="auto" w:fill="auto"/>
            <w:noWrap/>
            <w:hideMark/>
          </w:tcPr>
          <w:p w:rsidRPr="00270145" w:rsidR="005E4349" w:rsidP="008268A3" w:rsidRDefault="005E4349" w14:paraId="4CC4621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w:t>
            </w:r>
          </w:p>
        </w:tc>
        <w:tc>
          <w:tcPr>
            <w:tcW w:w="528" w:type="pct"/>
            <w:tcBorders>
              <w:top w:val="nil"/>
            </w:tcBorders>
            <w:shd w:val="clear" w:color="auto" w:fill="auto"/>
            <w:noWrap/>
            <w:hideMark/>
          </w:tcPr>
          <w:p w:rsidRPr="00270145" w:rsidR="005E4349" w:rsidP="008268A3" w:rsidRDefault="005E4349" w14:paraId="4CC4621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w:t>
            </w:r>
          </w:p>
        </w:tc>
        <w:tc>
          <w:tcPr>
            <w:tcW w:w="527" w:type="pct"/>
            <w:tcBorders>
              <w:top w:val="nil"/>
            </w:tcBorders>
            <w:shd w:val="clear" w:color="auto" w:fill="auto"/>
            <w:noWrap/>
            <w:hideMark/>
          </w:tcPr>
          <w:p w:rsidRPr="00270145" w:rsidR="005E4349" w:rsidP="008268A3" w:rsidRDefault="005E4349" w14:paraId="4CC4621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w:t>
            </w:r>
          </w:p>
        </w:tc>
      </w:tr>
      <w:tr w:rsidRPr="00355102" w:rsidR="005E4349" w:rsidTr="008268A3" w14:paraId="4CC46224" w14:textId="77777777">
        <w:trPr>
          <w:trHeight w:val="510"/>
        </w:trPr>
        <w:tc>
          <w:tcPr>
            <w:tcW w:w="334" w:type="pct"/>
            <w:tcBorders>
              <w:top w:val="nil"/>
            </w:tcBorders>
            <w:shd w:val="clear" w:color="auto" w:fill="auto"/>
            <w:noWrap/>
            <w:hideMark/>
          </w:tcPr>
          <w:p w:rsidRPr="00270145" w:rsidR="005E4349" w:rsidP="008268A3" w:rsidRDefault="005E4349" w14:paraId="4CC4621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2:23</w:t>
            </w:r>
          </w:p>
        </w:tc>
        <w:tc>
          <w:tcPr>
            <w:tcW w:w="2556" w:type="pct"/>
            <w:tcBorders>
              <w:top w:val="nil"/>
            </w:tcBorders>
            <w:shd w:val="clear" w:color="auto" w:fill="auto"/>
            <w:hideMark/>
          </w:tcPr>
          <w:p w:rsidRPr="00270145" w:rsidR="005E4349" w:rsidP="008268A3" w:rsidRDefault="005E4349" w14:paraId="4CC4621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70145">
              <w:rPr>
                <w:rFonts w:ascii="Times New Roman" w:hAnsi="Times New Roman" w:eastAsia="Times New Roman" w:cs="Times New Roman"/>
                <w:sz w:val="20"/>
                <w:szCs w:val="20"/>
                <w:lang w:val="sv-SE" w:eastAsia="sv-SE"/>
              </w:rPr>
              <w:t>Linnéuniversitetet: Utbildning på grundnivå och avancerad nivå</w:t>
            </w:r>
          </w:p>
        </w:tc>
        <w:tc>
          <w:tcPr>
            <w:tcW w:w="527" w:type="pct"/>
            <w:tcBorders>
              <w:top w:val="nil"/>
            </w:tcBorders>
            <w:shd w:val="clear" w:color="auto" w:fill="auto"/>
            <w:noWrap/>
            <w:hideMark/>
          </w:tcPr>
          <w:p w:rsidRPr="00270145" w:rsidR="005E4349" w:rsidP="008268A3" w:rsidRDefault="005E4349" w14:paraId="4CC4622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w:t>
            </w:r>
          </w:p>
        </w:tc>
        <w:tc>
          <w:tcPr>
            <w:tcW w:w="528" w:type="pct"/>
            <w:tcBorders>
              <w:top w:val="nil"/>
            </w:tcBorders>
            <w:shd w:val="clear" w:color="auto" w:fill="auto"/>
            <w:noWrap/>
            <w:hideMark/>
          </w:tcPr>
          <w:p w:rsidRPr="00270145" w:rsidR="005E4349" w:rsidP="008268A3" w:rsidRDefault="005E4349" w14:paraId="4CC4622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w:t>
            </w:r>
          </w:p>
        </w:tc>
        <w:tc>
          <w:tcPr>
            <w:tcW w:w="528" w:type="pct"/>
            <w:tcBorders>
              <w:top w:val="nil"/>
            </w:tcBorders>
            <w:shd w:val="clear" w:color="auto" w:fill="auto"/>
            <w:noWrap/>
            <w:hideMark/>
          </w:tcPr>
          <w:p w:rsidRPr="00270145" w:rsidR="005E4349" w:rsidP="008268A3" w:rsidRDefault="005E4349" w14:paraId="4CC4622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–3</w:t>
            </w:r>
          </w:p>
        </w:tc>
        <w:tc>
          <w:tcPr>
            <w:tcW w:w="527" w:type="pct"/>
            <w:tcBorders>
              <w:top w:val="nil"/>
            </w:tcBorders>
            <w:shd w:val="clear" w:color="auto" w:fill="auto"/>
            <w:noWrap/>
            <w:hideMark/>
          </w:tcPr>
          <w:p w:rsidRPr="00270145" w:rsidR="005E4349" w:rsidP="008268A3" w:rsidRDefault="005E4349" w14:paraId="4CC4622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–3</w:t>
            </w:r>
          </w:p>
        </w:tc>
      </w:tr>
      <w:tr w:rsidRPr="00355102" w:rsidR="005E4349" w:rsidTr="008268A3" w14:paraId="4CC4622B" w14:textId="77777777">
        <w:trPr>
          <w:trHeight w:val="510"/>
        </w:trPr>
        <w:tc>
          <w:tcPr>
            <w:tcW w:w="334" w:type="pct"/>
            <w:tcBorders>
              <w:top w:val="nil"/>
            </w:tcBorders>
            <w:shd w:val="clear" w:color="auto" w:fill="auto"/>
            <w:noWrap/>
            <w:hideMark/>
          </w:tcPr>
          <w:p w:rsidRPr="00270145" w:rsidR="005E4349" w:rsidP="008268A3" w:rsidRDefault="005E4349" w14:paraId="4CC4622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2:25</w:t>
            </w:r>
          </w:p>
        </w:tc>
        <w:tc>
          <w:tcPr>
            <w:tcW w:w="2556" w:type="pct"/>
            <w:tcBorders>
              <w:top w:val="nil"/>
            </w:tcBorders>
            <w:shd w:val="clear" w:color="auto" w:fill="auto"/>
            <w:hideMark/>
          </w:tcPr>
          <w:p w:rsidRPr="00270145" w:rsidR="005E4349" w:rsidP="008268A3" w:rsidRDefault="005E4349" w14:paraId="4CC4622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70145">
              <w:rPr>
                <w:rFonts w:ascii="Times New Roman" w:hAnsi="Times New Roman" w:eastAsia="Times New Roman" w:cs="Times New Roman"/>
                <w:sz w:val="20"/>
                <w:szCs w:val="20"/>
                <w:lang w:val="sv-SE" w:eastAsia="sv-SE"/>
              </w:rPr>
              <w:t>Örebro universitet: Utbildning på grundnivå och avancerad nivå</w:t>
            </w:r>
          </w:p>
        </w:tc>
        <w:tc>
          <w:tcPr>
            <w:tcW w:w="527" w:type="pct"/>
            <w:tcBorders>
              <w:top w:val="nil"/>
            </w:tcBorders>
            <w:shd w:val="clear" w:color="auto" w:fill="auto"/>
            <w:noWrap/>
            <w:hideMark/>
          </w:tcPr>
          <w:p w:rsidRPr="00270145" w:rsidR="005E4349" w:rsidP="008268A3" w:rsidRDefault="005E4349" w14:paraId="4CC4622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w:t>
            </w:r>
          </w:p>
        </w:tc>
        <w:tc>
          <w:tcPr>
            <w:tcW w:w="528" w:type="pct"/>
            <w:tcBorders>
              <w:top w:val="nil"/>
            </w:tcBorders>
            <w:shd w:val="clear" w:color="auto" w:fill="auto"/>
            <w:noWrap/>
            <w:hideMark/>
          </w:tcPr>
          <w:p w:rsidRPr="00270145" w:rsidR="005E4349" w:rsidP="008268A3" w:rsidRDefault="005E4349" w14:paraId="4CC4622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w:t>
            </w:r>
          </w:p>
        </w:tc>
        <w:tc>
          <w:tcPr>
            <w:tcW w:w="528" w:type="pct"/>
            <w:tcBorders>
              <w:top w:val="nil"/>
            </w:tcBorders>
            <w:shd w:val="clear" w:color="auto" w:fill="auto"/>
            <w:noWrap/>
            <w:hideMark/>
          </w:tcPr>
          <w:p w:rsidRPr="00270145" w:rsidR="005E4349" w:rsidP="008268A3" w:rsidRDefault="005E4349" w14:paraId="4CC4622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w:t>
            </w:r>
          </w:p>
        </w:tc>
        <w:tc>
          <w:tcPr>
            <w:tcW w:w="527" w:type="pct"/>
            <w:tcBorders>
              <w:top w:val="nil"/>
            </w:tcBorders>
            <w:shd w:val="clear" w:color="auto" w:fill="auto"/>
            <w:noWrap/>
            <w:hideMark/>
          </w:tcPr>
          <w:p w:rsidRPr="00270145" w:rsidR="005E4349" w:rsidP="008268A3" w:rsidRDefault="005E4349" w14:paraId="4CC4622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w:t>
            </w:r>
          </w:p>
        </w:tc>
      </w:tr>
      <w:tr w:rsidRPr="00355102" w:rsidR="005E4349" w:rsidTr="008268A3" w14:paraId="4CC46232" w14:textId="77777777">
        <w:trPr>
          <w:trHeight w:val="255"/>
        </w:trPr>
        <w:tc>
          <w:tcPr>
            <w:tcW w:w="334" w:type="pct"/>
            <w:tcBorders>
              <w:top w:val="nil"/>
            </w:tcBorders>
            <w:shd w:val="clear" w:color="auto" w:fill="auto"/>
            <w:noWrap/>
            <w:hideMark/>
          </w:tcPr>
          <w:p w:rsidRPr="00270145" w:rsidR="005E4349" w:rsidP="008200DC" w:rsidRDefault="005E4349" w14:paraId="4CC4622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2:27</w:t>
            </w:r>
          </w:p>
        </w:tc>
        <w:tc>
          <w:tcPr>
            <w:tcW w:w="2556" w:type="pct"/>
            <w:tcBorders>
              <w:top w:val="nil"/>
            </w:tcBorders>
            <w:shd w:val="clear" w:color="auto" w:fill="auto"/>
            <w:hideMark/>
          </w:tcPr>
          <w:p w:rsidRPr="00270145" w:rsidR="005E4349" w:rsidP="008200DC" w:rsidRDefault="005E4349" w14:paraId="4CC4622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70145">
              <w:rPr>
                <w:rFonts w:ascii="Times New Roman" w:hAnsi="Times New Roman" w:eastAsia="Times New Roman" w:cs="Times New Roman"/>
                <w:sz w:val="20"/>
                <w:szCs w:val="20"/>
                <w:lang w:val="sv-SE" w:eastAsia="sv-SE"/>
              </w:rPr>
              <w:t>Mittuniversitetet: Utbildning på grundnivå och avancerad nivå</w:t>
            </w:r>
          </w:p>
        </w:tc>
        <w:tc>
          <w:tcPr>
            <w:tcW w:w="527" w:type="pct"/>
            <w:tcBorders>
              <w:top w:val="nil"/>
            </w:tcBorders>
            <w:shd w:val="clear" w:color="auto" w:fill="auto"/>
            <w:noWrap/>
            <w:hideMark/>
          </w:tcPr>
          <w:p w:rsidRPr="00270145" w:rsidR="005E4349" w:rsidP="008200DC" w:rsidRDefault="005E4349" w14:paraId="4CC4622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w:t>
            </w:r>
          </w:p>
        </w:tc>
        <w:tc>
          <w:tcPr>
            <w:tcW w:w="528" w:type="pct"/>
            <w:tcBorders>
              <w:top w:val="nil"/>
            </w:tcBorders>
            <w:shd w:val="clear" w:color="auto" w:fill="auto"/>
            <w:noWrap/>
            <w:hideMark/>
          </w:tcPr>
          <w:p w:rsidRPr="00270145" w:rsidR="005E4349" w:rsidP="008200DC" w:rsidRDefault="005E4349" w14:paraId="4CC4622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w:t>
            </w:r>
          </w:p>
        </w:tc>
        <w:tc>
          <w:tcPr>
            <w:tcW w:w="528" w:type="pct"/>
            <w:tcBorders>
              <w:top w:val="nil"/>
            </w:tcBorders>
            <w:shd w:val="clear" w:color="auto" w:fill="auto"/>
            <w:noWrap/>
            <w:hideMark/>
          </w:tcPr>
          <w:p w:rsidRPr="00270145" w:rsidR="005E4349" w:rsidP="008200DC" w:rsidRDefault="005E4349" w14:paraId="4CC4623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w:t>
            </w:r>
          </w:p>
        </w:tc>
        <w:tc>
          <w:tcPr>
            <w:tcW w:w="527" w:type="pct"/>
            <w:tcBorders>
              <w:top w:val="nil"/>
            </w:tcBorders>
            <w:shd w:val="clear" w:color="auto" w:fill="auto"/>
            <w:noWrap/>
            <w:hideMark/>
          </w:tcPr>
          <w:p w:rsidRPr="00270145" w:rsidR="005E4349" w:rsidP="008200DC" w:rsidRDefault="005E4349" w14:paraId="4CC4623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w:t>
            </w:r>
          </w:p>
        </w:tc>
      </w:tr>
      <w:tr w:rsidRPr="00355102" w:rsidR="005E4349" w:rsidTr="008268A3" w14:paraId="4CC46239" w14:textId="77777777">
        <w:trPr>
          <w:trHeight w:val="255"/>
        </w:trPr>
        <w:tc>
          <w:tcPr>
            <w:tcW w:w="334" w:type="pct"/>
            <w:tcBorders>
              <w:top w:val="nil"/>
            </w:tcBorders>
            <w:shd w:val="clear" w:color="auto" w:fill="auto"/>
            <w:noWrap/>
            <w:hideMark/>
          </w:tcPr>
          <w:p w:rsidRPr="00270145" w:rsidR="005E4349" w:rsidP="008200DC" w:rsidRDefault="005E4349" w14:paraId="4CC4623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2:31</w:t>
            </w:r>
          </w:p>
        </w:tc>
        <w:tc>
          <w:tcPr>
            <w:tcW w:w="2556" w:type="pct"/>
            <w:tcBorders>
              <w:top w:val="nil"/>
            </w:tcBorders>
            <w:shd w:val="clear" w:color="auto" w:fill="auto"/>
            <w:hideMark/>
          </w:tcPr>
          <w:p w:rsidRPr="00270145" w:rsidR="005E4349" w:rsidP="008200DC" w:rsidRDefault="005E4349" w14:paraId="4CC4623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70145">
              <w:rPr>
                <w:rFonts w:ascii="Times New Roman" w:hAnsi="Times New Roman" w:eastAsia="Times New Roman" w:cs="Times New Roman"/>
                <w:sz w:val="20"/>
                <w:szCs w:val="20"/>
                <w:lang w:val="sv-SE" w:eastAsia="sv-SE"/>
              </w:rPr>
              <w:t>Malmö högskola: Utbildning på grundnivå och avancerad nivå</w:t>
            </w:r>
          </w:p>
        </w:tc>
        <w:tc>
          <w:tcPr>
            <w:tcW w:w="527" w:type="pct"/>
            <w:tcBorders>
              <w:top w:val="nil"/>
            </w:tcBorders>
            <w:shd w:val="clear" w:color="auto" w:fill="auto"/>
            <w:noWrap/>
            <w:hideMark/>
          </w:tcPr>
          <w:p w:rsidRPr="00270145" w:rsidR="005E4349" w:rsidP="008200DC" w:rsidRDefault="005E4349" w14:paraId="4CC4623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–5</w:t>
            </w:r>
          </w:p>
        </w:tc>
        <w:tc>
          <w:tcPr>
            <w:tcW w:w="528" w:type="pct"/>
            <w:tcBorders>
              <w:top w:val="nil"/>
            </w:tcBorders>
            <w:shd w:val="clear" w:color="auto" w:fill="auto"/>
            <w:noWrap/>
            <w:hideMark/>
          </w:tcPr>
          <w:p w:rsidRPr="00270145" w:rsidR="005E4349" w:rsidP="008200DC" w:rsidRDefault="005E4349" w14:paraId="4CC4623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–5</w:t>
            </w:r>
          </w:p>
        </w:tc>
        <w:tc>
          <w:tcPr>
            <w:tcW w:w="528" w:type="pct"/>
            <w:tcBorders>
              <w:top w:val="nil"/>
            </w:tcBorders>
            <w:shd w:val="clear" w:color="auto" w:fill="auto"/>
            <w:noWrap/>
            <w:hideMark/>
          </w:tcPr>
          <w:p w:rsidRPr="00270145" w:rsidR="005E4349" w:rsidP="008200DC" w:rsidRDefault="005E4349" w14:paraId="4CC4623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–5</w:t>
            </w:r>
          </w:p>
        </w:tc>
        <w:tc>
          <w:tcPr>
            <w:tcW w:w="527" w:type="pct"/>
            <w:tcBorders>
              <w:top w:val="nil"/>
            </w:tcBorders>
            <w:shd w:val="clear" w:color="auto" w:fill="auto"/>
            <w:noWrap/>
            <w:hideMark/>
          </w:tcPr>
          <w:p w:rsidRPr="00270145" w:rsidR="005E4349" w:rsidP="008200DC" w:rsidRDefault="005E4349" w14:paraId="4CC4623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–5</w:t>
            </w:r>
          </w:p>
        </w:tc>
      </w:tr>
      <w:tr w:rsidRPr="00355102" w:rsidR="005E4349" w:rsidTr="008268A3" w14:paraId="4CC46240" w14:textId="77777777">
        <w:trPr>
          <w:trHeight w:val="510"/>
        </w:trPr>
        <w:tc>
          <w:tcPr>
            <w:tcW w:w="334" w:type="pct"/>
            <w:tcBorders>
              <w:top w:val="nil"/>
            </w:tcBorders>
            <w:shd w:val="clear" w:color="auto" w:fill="auto"/>
            <w:noWrap/>
            <w:hideMark/>
          </w:tcPr>
          <w:p w:rsidRPr="00270145" w:rsidR="005E4349" w:rsidP="008200DC" w:rsidRDefault="005E4349" w14:paraId="4CC4623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2:37</w:t>
            </w:r>
          </w:p>
        </w:tc>
        <w:tc>
          <w:tcPr>
            <w:tcW w:w="2556" w:type="pct"/>
            <w:tcBorders>
              <w:top w:val="nil"/>
            </w:tcBorders>
            <w:shd w:val="clear" w:color="auto" w:fill="auto"/>
            <w:hideMark/>
          </w:tcPr>
          <w:p w:rsidRPr="00270145" w:rsidR="005E4349" w:rsidP="008200DC" w:rsidRDefault="005E4349" w14:paraId="4CC4623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70145">
              <w:rPr>
                <w:rFonts w:ascii="Times New Roman" w:hAnsi="Times New Roman" w:eastAsia="Times New Roman" w:cs="Times New Roman"/>
                <w:sz w:val="20"/>
                <w:szCs w:val="20"/>
                <w:lang w:val="sv-SE" w:eastAsia="sv-SE"/>
              </w:rPr>
              <w:t>Gymnastik- och idrottshögskolan: Utbildning på grundnivå och avancerad nivå</w:t>
            </w:r>
          </w:p>
        </w:tc>
        <w:tc>
          <w:tcPr>
            <w:tcW w:w="527" w:type="pct"/>
            <w:tcBorders>
              <w:top w:val="nil"/>
            </w:tcBorders>
            <w:shd w:val="clear" w:color="auto" w:fill="auto"/>
            <w:noWrap/>
            <w:hideMark/>
          </w:tcPr>
          <w:p w:rsidRPr="00270145" w:rsidR="005E4349" w:rsidP="008200DC" w:rsidRDefault="005E4349" w14:paraId="4CC4623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w:t>
            </w:r>
          </w:p>
        </w:tc>
        <w:tc>
          <w:tcPr>
            <w:tcW w:w="528" w:type="pct"/>
            <w:tcBorders>
              <w:top w:val="nil"/>
            </w:tcBorders>
            <w:shd w:val="clear" w:color="auto" w:fill="auto"/>
            <w:noWrap/>
            <w:hideMark/>
          </w:tcPr>
          <w:p w:rsidRPr="00270145" w:rsidR="005E4349" w:rsidP="008200DC" w:rsidRDefault="005E4349" w14:paraId="4CC4623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w:t>
            </w:r>
          </w:p>
        </w:tc>
        <w:tc>
          <w:tcPr>
            <w:tcW w:w="528" w:type="pct"/>
            <w:tcBorders>
              <w:top w:val="nil"/>
            </w:tcBorders>
            <w:shd w:val="clear" w:color="auto" w:fill="auto"/>
            <w:noWrap/>
            <w:hideMark/>
          </w:tcPr>
          <w:p w:rsidRPr="00270145" w:rsidR="005E4349" w:rsidP="008200DC" w:rsidRDefault="005E4349" w14:paraId="4CC4623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w:t>
            </w:r>
          </w:p>
        </w:tc>
        <w:tc>
          <w:tcPr>
            <w:tcW w:w="527" w:type="pct"/>
            <w:tcBorders>
              <w:top w:val="nil"/>
            </w:tcBorders>
            <w:shd w:val="clear" w:color="auto" w:fill="auto"/>
            <w:noWrap/>
            <w:hideMark/>
          </w:tcPr>
          <w:p w:rsidRPr="00270145" w:rsidR="005E4349" w:rsidP="008200DC" w:rsidRDefault="005E4349" w14:paraId="4CC4623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w:t>
            </w:r>
          </w:p>
        </w:tc>
      </w:tr>
      <w:tr w:rsidRPr="00355102" w:rsidR="005E4349" w:rsidTr="008268A3" w14:paraId="4CC46247" w14:textId="77777777">
        <w:trPr>
          <w:trHeight w:val="510"/>
        </w:trPr>
        <w:tc>
          <w:tcPr>
            <w:tcW w:w="334" w:type="pct"/>
            <w:tcBorders>
              <w:top w:val="nil"/>
            </w:tcBorders>
            <w:shd w:val="clear" w:color="auto" w:fill="auto"/>
            <w:noWrap/>
            <w:hideMark/>
          </w:tcPr>
          <w:p w:rsidRPr="00270145" w:rsidR="005E4349" w:rsidP="008200DC" w:rsidRDefault="005E4349" w14:paraId="4CC4624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2:39</w:t>
            </w:r>
          </w:p>
        </w:tc>
        <w:tc>
          <w:tcPr>
            <w:tcW w:w="2556" w:type="pct"/>
            <w:tcBorders>
              <w:top w:val="nil"/>
            </w:tcBorders>
            <w:shd w:val="clear" w:color="auto" w:fill="auto"/>
            <w:hideMark/>
          </w:tcPr>
          <w:p w:rsidRPr="00270145" w:rsidR="005E4349" w:rsidP="008200DC" w:rsidRDefault="005E4349" w14:paraId="4CC4624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70145">
              <w:rPr>
                <w:rFonts w:ascii="Times New Roman" w:hAnsi="Times New Roman" w:eastAsia="Times New Roman" w:cs="Times New Roman"/>
                <w:sz w:val="20"/>
                <w:szCs w:val="20"/>
                <w:lang w:val="sv-SE" w:eastAsia="sv-SE"/>
              </w:rPr>
              <w:t>Högskolan i Borås: Utbildning på grundnivå och avancerad nivå</w:t>
            </w:r>
          </w:p>
        </w:tc>
        <w:tc>
          <w:tcPr>
            <w:tcW w:w="527" w:type="pct"/>
            <w:tcBorders>
              <w:top w:val="nil"/>
            </w:tcBorders>
            <w:shd w:val="clear" w:color="auto" w:fill="auto"/>
            <w:noWrap/>
            <w:hideMark/>
          </w:tcPr>
          <w:p w:rsidRPr="00270145" w:rsidR="005E4349" w:rsidP="008200DC" w:rsidRDefault="005E4349" w14:paraId="4CC4624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w:t>
            </w:r>
          </w:p>
        </w:tc>
        <w:tc>
          <w:tcPr>
            <w:tcW w:w="528" w:type="pct"/>
            <w:tcBorders>
              <w:top w:val="nil"/>
            </w:tcBorders>
            <w:shd w:val="clear" w:color="auto" w:fill="auto"/>
            <w:noWrap/>
            <w:hideMark/>
          </w:tcPr>
          <w:p w:rsidRPr="00270145" w:rsidR="005E4349" w:rsidP="008200DC" w:rsidRDefault="005E4349" w14:paraId="4CC4624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w:t>
            </w:r>
          </w:p>
        </w:tc>
        <w:tc>
          <w:tcPr>
            <w:tcW w:w="528" w:type="pct"/>
            <w:tcBorders>
              <w:top w:val="nil"/>
            </w:tcBorders>
            <w:shd w:val="clear" w:color="auto" w:fill="auto"/>
            <w:noWrap/>
            <w:hideMark/>
          </w:tcPr>
          <w:p w:rsidRPr="00270145" w:rsidR="005E4349" w:rsidP="008200DC" w:rsidRDefault="005E4349" w14:paraId="4CC4624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w:t>
            </w:r>
          </w:p>
        </w:tc>
        <w:tc>
          <w:tcPr>
            <w:tcW w:w="527" w:type="pct"/>
            <w:tcBorders>
              <w:top w:val="nil"/>
            </w:tcBorders>
            <w:shd w:val="clear" w:color="auto" w:fill="auto"/>
            <w:noWrap/>
            <w:hideMark/>
          </w:tcPr>
          <w:p w:rsidRPr="00270145" w:rsidR="005E4349" w:rsidP="008200DC" w:rsidRDefault="005E4349" w14:paraId="4CC4624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w:t>
            </w:r>
          </w:p>
        </w:tc>
      </w:tr>
      <w:tr w:rsidRPr="00355102" w:rsidR="005E4349" w:rsidTr="008268A3" w14:paraId="4CC4624E" w14:textId="77777777">
        <w:trPr>
          <w:trHeight w:val="510"/>
        </w:trPr>
        <w:tc>
          <w:tcPr>
            <w:tcW w:w="334" w:type="pct"/>
            <w:tcBorders>
              <w:top w:val="nil"/>
            </w:tcBorders>
            <w:shd w:val="clear" w:color="auto" w:fill="auto"/>
            <w:noWrap/>
            <w:hideMark/>
          </w:tcPr>
          <w:p w:rsidRPr="00270145" w:rsidR="005E4349" w:rsidP="008200DC" w:rsidRDefault="005E4349" w14:paraId="4CC4624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2:41</w:t>
            </w:r>
          </w:p>
        </w:tc>
        <w:tc>
          <w:tcPr>
            <w:tcW w:w="2556" w:type="pct"/>
            <w:tcBorders>
              <w:top w:val="nil"/>
            </w:tcBorders>
            <w:shd w:val="clear" w:color="auto" w:fill="auto"/>
            <w:hideMark/>
          </w:tcPr>
          <w:p w:rsidRPr="00270145" w:rsidR="005E4349" w:rsidP="008200DC" w:rsidRDefault="005E4349" w14:paraId="4CC4624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70145">
              <w:rPr>
                <w:rFonts w:ascii="Times New Roman" w:hAnsi="Times New Roman" w:eastAsia="Times New Roman" w:cs="Times New Roman"/>
                <w:sz w:val="20"/>
                <w:szCs w:val="20"/>
                <w:lang w:val="sv-SE" w:eastAsia="sv-SE"/>
              </w:rPr>
              <w:t>Högskolan Dalarna: Utbildning på grundnivå och avancerad nivå</w:t>
            </w:r>
          </w:p>
        </w:tc>
        <w:tc>
          <w:tcPr>
            <w:tcW w:w="527" w:type="pct"/>
            <w:tcBorders>
              <w:top w:val="nil"/>
            </w:tcBorders>
            <w:shd w:val="clear" w:color="auto" w:fill="auto"/>
            <w:noWrap/>
            <w:hideMark/>
          </w:tcPr>
          <w:p w:rsidRPr="00270145" w:rsidR="005E4349" w:rsidP="008200DC" w:rsidRDefault="005E4349" w14:paraId="4CC4624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–0</w:t>
            </w:r>
          </w:p>
        </w:tc>
        <w:tc>
          <w:tcPr>
            <w:tcW w:w="528" w:type="pct"/>
            <w:tcBorders>
              <w:top w:val="nil"/>
            </w:tcBorders>
            <w:shd w:val="clear" w:color="auto" w:fill="auto"/>
            <w:noWrap/>
            <w:hideMark/>
          </w:tcPr>
          <w:p w:rsidRPr="00270145" w:rsidR="005E4349" w:rsidP="008200DC" w:rsidRDefault="005E4349" w14:paraId="4CC4624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–0</w:t>
            </w:r>
          </w:p>
        </w:tc>
        <w:tc>
          <w:tcPr>
            <w:tcW w:w="528" w:type="pct"/>
            <w:tcBorders>
              <w:top w:val="nil"/>
            </w:tcBorders>
            <w:shd w:val="clear" w:color="auto" w:fill="auto"/>
            <w:noWrap/>
            <w:hideMark/>
          </w:tcPr>
          <w:p w:rsidRPr="00270145" w:rsidR="005E4349" w:rsidP="008200DC" w:rsidRDefault="005E4349" w14:paraId="4CC4624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–0</w:t>
            </w:r>
          </w:p>
        </w:tc>
        <w:tc>
          <w:tcPr>
            <w:tcW w:w="527" w:type="pct"/>
            <w:tcBorders>
              <w:top w:val="nil"/>
            </w:tcBorders>
            <w:shd w:val="clear" w:color="auto" w:fill="auto"/>
            <w:noWrap/>
            <w:hideMark/>
          </w:tcPr>
          <w:p w:rsidRPr="00270145" w:rsidR="005E4349" w:rsidP="008200DC" w:rsidRDefault="005E4349" w14:paraId="4CC4624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–0</w:t>
            </w:r>
          </w:p>
        </w:tc>
      </w:tr>
      <w:tr w:rsidRPr="00355102" w:rsidR="005E4349" w:rsidTr="008268A3" w14:paraId="4CC46255" w14:textId="77777777">
        <w:trPr>
          <w:trHeight w:val="510"/>
        </w:trPr>
        <w:tc>
          <w:tcPr>
            <w:tcW w:w="334" w:type="pct"/>
            <w:tcBorders>
              <w:top w:val="nil"/>
            </w:tcBorders>
            <w:shd w:val="clear" w:color="auto" w:fill="auto"/>
            <w:noWrap/>
            <w:hideMark/>
          </w:tcPr>
          <w:p w:rsidRPr="00270145" w:rsidR="005E4349" w:rsidP="008200DC" w:rsidRDefault="005E4349" w14:paraId="4CC4624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2:43</w:t>
            </w:r>
          </w:p>
        </w:tc>
        <w:tc>
          <w:tcPr>
            <w:tcW w:w="2556" w:type="pct"/>
            <w:tcBorders>
              <w:top w:val="nil"/>
            </w:tcBorders>
            <w:shd w:val="clear" w:color="auto" w:fill="auto"/>
            <w:hideMark/>
          </w:tcPr>
          <w:p w:rsidRPr="00270145" w:rsidR="005E4349" w:rsidP="008200DC" w:rsidRDefault="005E4349" w14:paraId="4CC4625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70145">
              <w:rPr>
                <w:rFonts w:ascii="Times New Roman" w:hAnsi="Times New Roman" w:eastAsia="Times New Roman" w:cs="Times New Roman"/>
                <w:sz w:val="20"/>
                <w:szCs w:val="20"/>
                <w:lang w:val="sv-SE" w:eastAsia="sv-SE"/>
              </w:rPr>
              <w:t>Högskolan i Gävle: Utbildning på grundnivå och avancerad nivå</w:t>
            </w:r>
          </w:p>
        </w:tc>
        <w:tc>
          <w:tcPr>
            <w:tcW w:w="527" w:type="pct"/>
            <w:tcBorders>
              <w:top w:val="nil"/>
            </w:tcBorders>
            <w:shd w:val="clear" w:color="auto" w:fill="auto"/>
            <w:noWrap/>
            <w:hideMark/>
          </w:tcPr>
          <w:p w:rsidRPr="00270145" w:rsidR="005E4349" w:rsidP="008200DC" w:rsidRDefault="005E4349" w14:paraId="4CC4625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w:t>
            </w:r>
          </w:p>
        </w:tc>
        <w:tc>
          <w:tcPr>
            <w:tcW w:w="528" w:type="pct"/>
            <w:tcBorders>
              <w:top w:val="nil"/>
            </w:tcBorders>
            <w:shd w:val="clear" w:color="auto" w:fill="auto"/>
            <w:noWrap/>
            <w:hideMark/>
          </w:tcPr>
          <w:p w:rsidRPr="00270145" w:rsidR="005E4349" w:rsidP="008200DC" w:rsidRDefault="005E4349" w14:paraId="4CC4625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w:t>
            </w:r>
          </w:p>
        </w:tc>
        <w:tc>
          <w:tcPr>
            <w:tcW w:w="528" w:type="pct"/>
            <w:tcBorders>
              <w:top w:val="nil"/>
            </w:tcBorders>
            <w:shd w:val="clear" w:color="auto" w:fill="auto"/>
            <w:noWrap/>
            <w:hideMark/>
          </w:tcPr>
          <w:p w:rsidRPr="00270145" w:rsidR="005E4349" w:rsidP="008200DC" w:rsidRDefault="005E4349" w14:paraId="4CC4625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w:t>
            </w:r>
          </w:p>
        </w:tc>
        <w:tc>
          <w:tcPr>
            <w:tcW w:w="527" w:type="pct"/>
            <w:tcBorders>
              <w:top w:val="nil"/>
            </w:tcBorders>
            <w:shd w:val="clear" w:color="auto" w:fill="auto"/>
            <w:noWrap/>
            <w:hideMark/>
          </w:tcPr>
          <w:p w:rsidRPr="00270145" w:rsidR="005E4349" w:rsidP="008200DC" w:rsidRDefault="005E4349" w14:paraId="4CC4625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w:t>
            </w:r>
          </w:p>
        </w:tc>
      </w:tr>
      <w:tr w:rsidRPr="00355102" w:rsidR="005E4349" w:rsidTr="008268A3" w14:paraId="4CC4625C" w14:textId="77777777">
        <w:trPr>
          <w:trHeight w:val="510"/>
        </w:trPr>
        <w:tc>
          <w:tcPr>
            <w:tcW w:w="334" w:type="pct"/>
            <w:tcBorders>
              <w:top w:val="nil"/>
            </w:tcBorders>
            <w:shd w:val="clear" w:color="auto" w:fill="auto"/>
            <w:noWrap/>
            <w:hideMark/>
          </w:tcPr>
          <w:p w:rsidRPr="00270145" w:rsidR="005E4349" w:rsidP="008200DC" w:rsidRDefault="005E4349" w14:paraId="4CC4625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lastRenderedPageBreak/>
              <w:t>2:45</w:t>
            </w:r>
          </w:p>
        </w:tc>
        <w:tc>
          <w:tcPr>
            <w:tcW w:w="2556" w:type="pct"/>
            <w:tcBorders>
              <w:top w:val="nil"/>
            </w:tcBorders>
            <w:shd w:val="clear" w:color="auto" w:fill="auto"/>
            <w:hideMark/>
          </w:tcPr>
          <w:p w:rsidRPr="00270145" w:rsidR="005E4349" w:rsidP="008200DC" w:rsidRDefault="005E4349" w14:paraId="4CC4625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70145">
              <w:rPr>
                <w:rFonts w:ascii="Times New Roman" w:hAnsi="Times New Roman" w:eastAsia="Times New Roman" w:cs="Times New Roman"/>
                <w:sz w:val="20"/>
                <w:szCs w:val="20"/>
                <w:lang w:val="sv-SE" w:eastAsia="sv-SE"/>
              </w:rPr>
              <w:t>Högskolan i Halmstad: Utbildning på grundnivå och avancerad nivå</w:t>
            </w:r>
          </w:p>
        </w:tc>
        <w:tc>
          <w:tcPr>
            <w:tcW w:w="527" w:type="pct"/>
            <w:tcBorders>
              <w:top w:val="nil"/>
            </w:tcBorders>
            <w:shd w:val="clear" w:color="auto" w:fill="auto"/>
            <w:noWrap/>
            <w:hideMark/>
          </w:tcPr>
          <w:p w:rsidRPr="00270145" w:rsidR="005E4349" w:rsidP="008200DC" w:rsidRDefault="005E4349" w14:paraId="4CC4625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w:t>
            </w:r>
          </w:p>
        </w:tc>
        <w:tc>
          <w:tcPr>
            <w:tcW w:w="528" w:type="pct"/>
            <w:tcBorders>
              <w:top w:val="nil"/>
            </w:tcBorders>
            <w:shd w:val="clear" w:color="auto" w:fill="auto"/>
            <w:noWrap/>
            <w:hideMark/>
          </w:tcPr>
          <w:p w:rsidRPr="00270145" w:rsidR="005E4349" w:rsidP="008200DC" w:rsidRDefault="005E4349" w14:paraId="4CC4625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w:t>
            </w:r>
          </w:p>
        </w:tc>
        <w:tc>
          <w:tcPr>
            <w:tcW w:w="528" w:type="pct"/>
            <w:tcBorders>
              <w:top w:val="nil"/>
            </w:tcBorders>
            <w:shd w:val="clear" w:color="auto" w:fill="auto"/>
            <w:noWrap/>
            <w:hideMark/>
          </w:tcPr>
          <w:p w:rsidRPr="00270145" w:rsidR="005E4349" w:rsidP="008200DC" w:rsidRDefault="005E4349" w14:paraId="4CC4625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w:t>
            </w:r>
          </w:p>
        </w:tc>
        <w:tc>
          <w:tcPr>
            <w:tcW w:w="527" w:type="pct"/>
            <w:tcBorders>
              <w:top w:val="nil"/>
            </w:tcBorders>
            <w:shd w:val="clear" w:color="auto" w:fill="auto"/>
            <w:noWrap/>
            <w:hideMark/>
          </w:tcPr>
          <w:p w:rsidRPr="00270145" w:rsidR="005E4349" w:rsidP="008200DC" w:rsidRDefault="005E4349" w14:paraId="4CC4625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w:t>
            </w:r>
          </w:p>
        </w:tc>
      </w:tr>
      <w:tr w:rsidRPr="00355102" w:rsidR="005E4349" w:rsidTr="008268A3" w14:paraId="4CC46263" w14:textId="77777777">
        <w:trPr>
          <w:trHeight w:val="510"/>
        </w:trPr>
        <w:tc>
          <w:tcPr>
            <w:tcW w:w="334" w:type="pct"/>
            <w:tcBorders>
              <w:top w:val="nil"/>
            </w:tcBorders>
            <w:shd w:val="clear" w:color="auto" w:fill="auto"/>
            <w:noWrap/>
            <w:hideMark/>
          </w:tcPr>
          <w:p w:rsidRPr="00270145" w:rsidR="005E4349" w:rsidP="008200DC" w:rsidRDefault="005E4349" w14:paraId="4CC4625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2:47</w:t>
            </w:r>
          </w:p>
        </w:tc>
        <w:tc>
          <w:tcPr>
            <w:tcW w:w="2556" w:type="pct"/>
            <w:tcBorders>
              <w:top w:val="nil"/>
            </w:tcBorders>
            <w:shd w:val="clear" w:color="auto" w:fill="auto"/>
            <w:hideMark/>
          </w:tcPr>
          <w:p w:rsidRPr="00270145" w:rsidR="005E4349" w:rsidP="008200DC" w:rsidRDefault="005E4349" w14:paraId="4CC4625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70145">
              <w:rPr>
                <w:rFonts w:ascii="Times New Roman" w:hAnsi="Times New Roman" w:eastAsia="Times New Roman" w:cs="Times New Roman"/>
                <w:sz w:val="20"/>
                <w:szCs w:val="20"/>
                <w:lang w:val="sv-SE" w:eastAsia="sv-SE"/>
              </w:rPr>
              <w:t>Högskolan Kristianstad: Utbildning på grundnivå och avancerad nivå</w:t>
            </w:r>
          </w:p>
        </w:tc>
        <w:tc>
          <w:tcPr>
            <w:tcW w:w="527" w:type="pct"/>
            <w:tcBorders>
              <w:top w:val="nil"/>
            </w:tcBorders>
            <w:shd w:val="clear" w:color="auto" w:fill="auto"/>
            <w:noWrap/>
            <w:hideMark/>
          </w:tcPr>
          <w:p w:rsidRPr="00270145" w:rsidR="005E4349" w:rsidP="008200DC" w:rsidRDefault="005E4349" w14:paraId="4CC4625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w:t>
            </w:r>
          </w:p>
        </w:tc>
        <w:tc>
          <w:tcPr>
            <w:tcW w:w="528" w:type="pct"/>
            <w:tcBorders>
              <w:top w:val="nil"/>
            </w:tcBorders>
            <w:shd w:val="clear" w:color="auto" w:fill="auto"/>
            <w:noWrap/>
            <w:hideMark/>
          </w:tcPr>
          <w:p w:rsidRPr="00270145" w:rsidR="005E4349" w:rsidP="008200DC" w:rsidRDefault="005E4349" w14:paraId="4CC4626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w:t>
            </w:r>
          </w:p>
        </w:tc>
        <w:tc>
          <w:tcPr>
            <w:tcW w:w="528" w:type="pct"/>
            <w:tcBorders>
              <w:top w:val="nil"/>
            </w:tcBorders>
            <w:shd w:val="clear" w:color="auto" w:fill="auto"/>
            <w:noWrap/>
            <w:hideMark/>
          </w:tcPr>
          <w:p w:rsidRPr="00270145" w:rsidR="005E4349" w:rsidP="008200DC" w:rsidRDefault="005E4349" w14:paraId="4CC4626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w:t>
            </w:r>
          </w:p>
        </w:tc>
        <w:tc>
          <w:tcPr>
            <w:tcW w:w="527" w:type="pct"/>
            <w:tcBorders>
              <w:top w:val="nil"/>
            </w:tcBorders>
            <w:shd w:val="clear" w:color="auto" w:fill="auto"/>
            <w:noWrap/>
            <w:hideMark/>
          </w:tcPr>
          <w:p w:rsidRPr="00270145" w:rsidR="005E4349" w:rsidP="008200DC" w:rsidRDefault="005E4349" w14:paraId="4CC4626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w:t>
            </w:r>
          </w:p>
        </w:tc>
      </w:tr>
      <w:tr w:rsidRPr="00355102" w:rsidR="005E4349" w:rsidTr="008268A3" w14:paraId="4CC4626A" w14:textId="77777777">
        <w:trPr>
          <w:trHeight w:val="255"/>
        </w:trPr>
        <w:tc>
          <w:tcPr>
            <w:tcW w:w="334" w:type="pct"/>
            <w:tcBorders>
              <w:top w:val="nil"/>
            </w:tcBorders>
            <w:shd w:val="clear" w:color="auto" w:fill="auto"/>
            <w:noWrap/>
            <w:hideMark/>
          </w:tcPr>
          <w:p w:rsidRPr="00270145" w:rsidR="005E4349" w:rsidP="008200DC" w:rsidRDefault="005E4349" w14:paraId="4CC4626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2:51</w:t>
            </w:r>
          </w:p>
        </w:tc>
        <w:tc>
          <w:tcPr>
            <w:tcW w:w="2556" w:type="pct"/>
            <w:tcBorders>
              <w:top w:val="nil"/>
            </w:tcBorders>
            <w:shd w:val="clear" w:color="auto" w:fill="auto"/>
            <w:hideMark/>
          </w:tcPr>
          <w:p w:rsidRPr="00270145" w:rsidR="005E4349" w:rsidP="008200DC" w:rsidRDefault="005E4349" w14:paraId="4CC4626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70145">
              <w:rPr>
                <w:rFonts w:ascii="Times New Roman" w:hAnsi="Times New Roman" w:eastAsia="Times New Roman" w:cs="Times New Roman"/>
                <w:sz w:val="20"/>
                <w:szCs w:val="20"/>
                <w:lang w:val="sv-SE" w:eastAsia="sv-SE"/>
              </w:rPr>
              <w:t>Högskolan Väst: Utbildning på grundnivå och avancerad nivå</w:t>
            </w:r>
          </w:p>
        </w:tc>
        <w:tc>
          <w:tcPr>
            <w:tcW w:w="527" w:type="pct"/>
            <w:tcBorders>
              <w:top w:val="nil"/>
            </w:tcBorders>
            <w:shd w:val="clear" w:color="auto" w:fill="auto"/>
            <w:noWrap/>
            <w:hideMark/>
          </w:tcPr>
          <w:p w:rsidRPr="00270145" w:rsidR="005E4349" w:rsidP="008200DC" w:rsidRDefault="005E4349" w14:paraId="4CC4626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w:t>
            </w:r>
          </w:p>
        </w:tc>
        <w:tc>
          <w:tcPr>
            <w:tcW w:w="528" w:type="pct"/>
            <w:tcBorders>
              <w:top w:val="nil"/>
            </w:tcBorders>
            <w:shd w:val="clear" w:color="auto" w:fill="auto"/>
            <w:noWrap/>
            <w:hideMark/>
          </w:tcPr>
          <w:p w:rsidRPr="00270145" w:rsidR="005E4349" w:rsidP="008200DC" w:rsidRDefault="005E4349" w14:paraId="4CC4626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w:t>
            </w:r>
          </w:p>
        </w:tc>
        <w:tc>
          <w:tcPr>
            <w:tcW w:w="528" w:type="pct"/>
            <w:tcBorders>
              <w:top w:val="nil"/>
            </w:tcBorders>
            <w:shd w:val="clear" w:color="auto" w:fill="auto"/>
            <w:noWrap/>
            <w:hideMark/>
          </w:tcPr>
          <w:p w:rsidRPr="00270145" w:rsidR="005E4349" w:rsidP="008200DC" w:rsidRDefault="005E4349" w14:paraId="4CC4626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w:t>
            </w:r>
          </w:p>
        </w:tc>
        <w:tc>
          <w:tcPr>
            <w:tcW w:w="527" w:type="pct"/>
            <w:tcBorders>
              <w:top w:val="nil"/>
            </w:tcBorders>
            <w:shd w:val="clear" w:color="auto" w:fill="auto"/>
            <w:noWrap/>
            <w:hideMark/>
          </w:tcPr>
          <w:p w:rsidRPr="00270145" w:rsidR="005E4349" w:rsidP="008200DC" w:rsidRDefault="005E4349" w14:paraId="4CC4626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w:t>
            </w:r>
          </w:p>
        </w:tc>
      </w:tr>
      <w:tr w:rsidRPr="00355102" w:rsidR="005E4349" w:rsidTr="008268A3" w14:paraId="4CC46271" w14:textId="77777777">
        <w:trPr>
          <w:trHeight w:val="255"/>
        </w:trPr>
        <w:tc>
          <w:tcPr>
            <w:tcW w:w="334" w:type="pct"/>
            <w:tcBorders>
              <w:top w:val="nil"/>
            </w:tcBorders>
            <w:shd w:val="clear" w:color="auto" w:fill="auto"/>
            <w:noWrap/>
            <w:hideMark/>
          </w:tcPr>
          <w:p w:rsidRPr="00270145" w:rsidR="005E4349" w:rsidP="008200DC" w:rsidRDefault="005E4349" w14:paraId="4CC4626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2:53</w:t>
            </w:r>
          </w:p>
        </w:tc>
        <w:tc>
          <w:tcPr>
            <w:tcW w:w="2556" w:type="pct"/>
            <w:tcBorders>
              <w:top w:val="nil"/>
            </w:tcBorders>
            <w:shd w:val="clear" w:color="auto" w:fill="auto"/>
            <w:hideMark/>
          </w:tcPr>
          <w:p w:rsidRPr="00270145" w:rsidR="005E4349" w:rsidP="008200DC" w:rsidRDefault="005E4349" w14:paraId="4CC4626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70145">
              <w:rPr>
                <w:rFonts w:ascii="Times New Roman" w:hAnsi="Times New Roman" w:eastAsia="Times New Roman" w:cs="Times New Roman"/>
                <w:sz w:val="20"/>
                <w:szCs w:val="20"/>
                <w:lang w:val="sv-SE" w:eastAsia="sv-SE"/>
              </w:rPr>
              <w:t>Konstfack: Utbildning på grundnivå och avancerad nivå</w:t>
            </w:r>
          </w:p>
        </w:tc>
        <w:tc>
          <w:tcPr>
            <w:tcW w:w="527" w:type="pct"/>
            <w:tcBorders>
              <w:top w:val="nil"/>
            </w:tcBorders>
            <w:shd w:val="clear" w:color="auto" w:fill="auto"/>
            <w:noWrap/>
            <w:hideMark/>
          </w:tcPr>
          <w:p w:rsidRPr="00270145" w:rsidR="005E4349" w:rsidP="008200DC" w:rsidRDefault="005E4349" w14:paraId="4CC4626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w:t>
            </w:r>
          </w:p>
        </w:tc>
        <w:tc>
          <w:tcPr>
            <w:tcW w:w="528" w:type="pct"/>
            <w:tcBorders>
              <w:top w:val="nil"/>
            </w:tcBorders>
            <w:shd w:val="clear" w:color="auto" w:fill="auto"/>
            <w:noWrap/>
            <w:hideMark/>
          </w:tcPr>
          <w:p w:rsidRPr="00270145" w:rsidR="005E4349" w:rsidP="008200DC" w:rsidRDefault="005E4349" w14:paraId="4CC4626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w:t>
            </w:r>
          </w:p>
        </w:tc>
        <w:tc>
          <w:tcPr>
            <w:tcW w:w="528" w:type="pct"/>
            <w:tcBorders>
              <w:top w:val="nil"/>
            </w:tcBorders>
            <w:shd w:val="clear" w:color="auto" w:fill="auto"/>
            <w:noWrap/>
            <w:hideMark/>
          </w:tcPr>
          <w:p w:rsidRPr="00270145" w:rsidR="005E4349" w:rsidP="008200DC" w:rsidRDefault="005E4349" w14:paraId="4CC4626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w:t>
            </w:r>
          </w:p>
        </w:tc>
        <w:tc>
          <w:tcPr>
            <w:tcW w:w="527" w:type="pct"/>
            <w:tcBorders>
              <w:top w:val="nil"/>
            </w:tcBorders>
            <w:shd w:val="clear" w:color="auto" w:fill="auto"/>
            <w:noWrap/>
            <w:hideMark/>
          </w:tcPr>
          <w:p w:rsidRPr="00270145" w:rsidR="005E4349" w:rsidP="008200DC" w:rsidRDefault="005E4349" w14:paraId="4CC4627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w:t>
            </w:r>
          </w:p>
        </w:tc>
      </w:tr>
      <w:tr w:rsidRPr="00355102" w:rsidR="005E4349" w:rsidTr="008268A3" w14:paraId="4CC46278" w14:textId="77777777">
        <w:trPr>
          <w:trHeight w:val="510"/>
        </w:trPr>
        <w:tc>
          <w:tcPr>
            <w:tcW w:w="334" w:type="pct"/>
            <w:tcBorders>
              <w:top w:val="nil"/>
            </w:tcBorders>
            <w:shd w:val="clear" w:color="auto" w:fill="auto"/>
            <w:noWrap/>
            <w:hideMark/>
          </w:tcPr>
          <w:p w:rsidRPr="00270145" w:rsidR="005E4349" w:rsidP="008200DC" w:rsidRDefault="005E4349" w14:paraId="4CC4627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2:57</w:t>
            </w:r>
          </w:p>
        </w:tc>
        <w:tc>
          <w:tcPr>
            <w:tcW w:w="2556" w:type="pct"/>
            <w:tcBorders>
              <w:top w:val="nil"/>
            </w:tcBorders>
            <w:shd w:val="clear" w:color="auto" w:fill="auto"/>
            <w:hideMark/>
          </w:tcPr>
          <w:p w:rsidRPr="00270145" w:rsidR="005E4349" w:rsidP="008200DC" w:rsidRDefault="005E4349" w14:paraId="4CC4627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70145">
              <w:rPr>
                <w:rFonts w:ascii="Times New Roman" w:hAnsi="Times New Roman" w:eastAsia="Times New Roman" w:cs="Times New Roman"/>
                <w:sz w:val="20"/>
                <w:szCs w:val="20"/>
                <w:lang w:val="sv-SE" w:eastAsia="sv-SE"/>
              </w:rPr>
              <w:t>Kungl. Musikhögskolan i Stockholm: Utbildning på grundnivå och avancerad nivå</w:t>
            </w:r>
          </w:p>
        </w:tc>
        <w:tc>
          <w:tcPr>
            <w:tcW w:w="527" w:type="pct"/>
            <w:tcBorders>
              <w:top w:val="nil"/>
            </w:tcBorders>
            <w:shd w:val="clear" w:color="auto" w:fill="auto"/>
            <w:noWrap/>
            <w:hideMark/>
          </w:tcPr>
          <w:p w:rsidRPr="00270145" w:rsidR="005E4349" w:rsidP="008200DC" w:rsidRDefault="005E4349" w14:paraId="4CC4627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w:t>
            </w:r>
          </w:p>
        </w:tc>
        <w:tc>
          <w:tcPr>
            <w:tcW w:w="528" w:type="pct"/>
            <w:tcBorders>
              <w:top w:val="nil"/>
            </w:tcBorders>
            <w:shd w:val="clear" w:color="auto" w:fill="auto"/>
            <w:noWrap/>
            <w:hideMark/>
          </w:tcPr>
          <w:p w:rsidRPr="00270145" w:rsidR="005E4349" w:rsidP="008200DC" w:rsidRDefault="005E4349" w14:paraId="4CC4627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w:t>
            </w:r>
          </w:p>
        </w:tc>
        <w:tc>
          <w:tcPr>
            <w:tcW w:w="528" w:type="pct"/>
            <w:tcBorders>
              <w:top w:val="nil"/>
            </w:tcBorders>
            <w:shd w:val="clear" w:color="auto" w:fill="auto"/>
            <w:noWrap/>
            <w:hideMark/>
          </w:tcPr>
          <w:p w:rsidRPr="00270145" w:rsidR="005E4349" w:rsidP="008200DC" w:rsidRDefault="005E4349" w14:paraId="4CC4627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w:t>
            </w:r>
          </w:p>
        </w:tc>
        <w:tc>
          <w:tcPr>
            <w:tcW w:w="527" w:type="pct"/>
            <w:tcBorders>
              <w:top w:val="nil"/>
            </w:tcBorders>
            <w:shd w:val="clear" w:color="auto" w:fill="auto"/>
            <w:noWrap/>
            <w:hideMark/>
          </w:tcPr>
          <w:p w:rsidRPr="00270145" w:rsidR="005E4349" w:rsidP="008200DC" w:rsidRDefault="005E4349" w14:paraId="4CC4627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–1</w:t>
            </w:r>
          </w:p>
        </w:tc>
      </w:tr>
      <w:tr w:rsidRPr="00355102" w:rsidR="005E4349" w:rsidTr="008268A3" w14:paraId="4CC4627F" w14:textId="77777777">
        <w:trPr>
          <w:trHeight w:val="510"/>
        </w:trPr>
        <w:tc>
          <w:tcPr>
            <w:tcW w:w="334" w:type="pct"/>
            <w:tcBorders>
              <w:top w:val="nil"/>
            </w:tcBorders>
            <w:shd w:val="clear" w:color="auto" w:fill="auto"/>
            <w:noWrap/>
            <w:hideMark/>
          </w:tcPr>
          <w:p w:rsidRPr="00270145" w:rsidR="005E4349" w:rsidP="008200DC" w:rsidRDefault="005E4349" w14:paraId="4CC4627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2:59</w:t>
            </w:r>
          </w:p>
        </w:tc>
        <w:tc>
          <w:tcPr>
            <w:tcW w:w="2556" w:type="pct"/>
            <w:tcBorders>
              <w:top w:val="nil"/>
            </w:tcBorders>
            <w:shd w:val="clear" w:color="auto" w:fill="auto"/>
            <w:hideMark/>
          </w:tcPr>
          <w:p w:rsidRPr="00270145" w:rsidR="005E4349" w:rsidP="008200DC" w:rsidRDefault="005E4349" w14:paraId="4CC4627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70145">
              <w:rPr>
                <w:rFonts w:ascii="Times New Roman" w:hAnsi="Times New Roman" w:eastAsia="Times New Roman" w:cs="Times New Roman"/>
                <w:sz w:val="20"/>
                <w:szCs w:val="20"/>
                <w:lang w:val="sv-SE" w:eastAsia="sv-SE"/>
              </w:rPr>
              <w:t>Södertörns högskola: Utbildning på grundnivå och avancerad nivå</w:t>
            </w:r>
          </w:p>
        </w:tc>
        <w:tc>
          <w:tcPr>
            <w:tcW w:w="527" w:type="pct"/>
            <w:tcBorders>
              <w:top w:val="nil"/>
            </w:tcBorders>
            <w:shd w:val="clear" w:color="auto" w:fill="auto"/>
            <w:noWrap/>
            <w:hideMark/>
          </w:tcPr>
          <w:p w:rsidRPr="00270145" w:rsidR="005E4349" w:rsidP="008200DC" w:rsidRDefault="005E4349" w14:paraId="4CC4627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–3</w:t>
            </w:r>
          </w:p>
        </w:tc>
        <w:tc>
          <w:tcPr>
            <w:tcW w:w="528" w:type="pct"/>
            <w:tcBorders>
              <w:top w:val="nil"/>
            </w:tcBorders>
            <w:shd w:val="clear" w:color="auto" w:fill="auto"/>
            <w:noWrap/>
            <w:hideMark/>
          </w:tcPr>
          <w:p w:rsidRPr="00270145" w:rsidR="005E4349" w:rsidP="008200DC" w:rsidRDefault="005E4349" w14:paraId="4CC4627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–3</w:t>
            </w:r>
          </w:p>
        </w:tc>
        <w:tc>
          <w:tcPr>
            <w:tcW w:w="528" w:type="pct"/>
            <w:tcBorders>
              <w:top w:val="nil"/>
            </w:tcBorders>
            <w:shd w:val="clear" w:color="auto" w:fill="auto"/>
            <w:noWrap/>
            <w:hideMark/>
          </w:tcPr>
          <w:p w:rsidRPr="00270145" w:rsidR="005E4349" w:rsidP="008200DC" w:rsidRDefault="005E4349" w14:paraId="4CC4627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w:t>
            </w:r>
          </w:p>
        </w:tc>
        <w:tc>
          <w:tcPr>
            <w:tcW w:w="527" w:type="pct"/>
            <w:tcBorders>
              <w:top w:val="nil"/>
            </w:tcBorders>
            <w:shd w:val="clear" w:color="auto" w:fill="auto"/>
            <w:noWrap/>
            <w:hideMark/>
          </w:tcPr>
          <w:p w:rsidRPr="00270145" w:rsidR="005E4349" w:rsidP="008200DC" w:rsidRDefault="005E4349" w14:paraId="4CC4627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w:t>
            </w:r>
          </w:p>
        </w:tc>
      </w:tr>
      <w:tr w:rsidRPr="00355102" w:rsidR="005E4349" w:rsidTr="008268A3" w14:paraId="4CC46286" w14:textId="77777777">
        <w:trPr>
          <w:trHeight w:val="255"/>
        </w:trPr>
        <w:tc>
          <w:tcPr>
            <w:tcW w:w="334" w:type="pct"/>
            <w:tcBorders>
              <w:top w:val="nil"/>
            </w:tcBorders>
            <w:shd w:val="clear" w:color="auto" w:fill="auto"/>
            <w:noWrap/>
            <w:hideMark/>
          </w:tcPr>
          <w:p w:rsidRPr="00270145" w:rsidR="005E4349" w:rsidP="008200DC" w:rsidRDefault="005E4349" w14:paraId="4CC4628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2:63</w:t>
            </w:r>
          </w:p>
        </w:tc>
        <w:tc>
          <w:tcPr>
            <w:tcW w:w="2556" w:type="pct"/>
            <w:tcBorders>
              <w:top w:val="nil"/>
            </w:tcBorders>
            <w:shd w:val="clear" w:color="auto" w:fill="auto"/>
            <w:hideMark/>
          </w:tcPr>
          <w:p w:rsidRPr="00270145" w:rsidR="005E4349" w:rsidP="008200DC" w:rsidRDefault="005E4349" w14:paraId="4CC4628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Enskilda utbildningsanordnare på högskoleområdet</w:t>
            </w:r>
          </w:p>
        </w:tc>
        <w:tc>
          <w:tcPr>
            <w:tcW w:w="527" w:type="pct"/>
            <w:tcBorders>
              <w:top w:val="nil"/>
            </w:tcBorders>
            <w:shd w:val="clear" w:color="auto" w:fill="auto"/>
            <w:noWrap/>
            <w:hideMark/>
          </w:tcPr>
          <w:p w:rsidRPr="00270145" w:rsidR="005E4349" w:rsidP="008200DC" w:rsidRDefault="005E4349" w14:paraId="4CC4628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w:t>
            </w:r>
          </w:p>
        </w:tc>
        <w:tc>
          <w:tcPr>
            <w:tcW w:w="528" w:type="pct"/>
            <w:tcBorders>
              <w:top w:val="nil"/>
            </w:tcBorders>
            <w:shd w:val="clear" w:color="auto" w:fill="auto"/>
            <w:noWrap/>
            <w:hideMark/>
          </w:tcPr>
          <w:p w:rsidRPr="00270145" w:rsidR="005E4349" w:rsidP="008200DC" w:rsidRDefault="005E4349" w14:paraId="4CC4628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–2</w:t>
            </w:r>
          </w:p>
        </w:tc>
        <w:tc>
          <w:tcPr>
            <w:tcW w:w="528" w:type="pct"/>
            <w:tcBorders>
              <w:top w:val="nil"/>
            </w:tcBorders>
            <w:shd w:val="clear" w:color="auto" w:fill="auto"/>
            <w:noWrap/>
            <w:hideMark/>
          </w:tcPr>
          <w:p w:rsidRPr="00270145" w:rsidR="005E4349" w:rsidP="008200DC" w:rsidRDefault="005E4349" w14:paraId="4CC4628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–3</w:t>
            </w:r>
          </w:p>
        </w:tc>
        <w:tc>
          <w:tcPr>
            <w:tcW w:w="527" w:type="pct"/>
            <w:tcBorders>
              <w:top w:val="nil"/>
            </w:tcBorders>
            <w:shd w:val="clear" w:color="auto" w:fill="auto"/>
            <w:noWrap/>
            <w:hideMark/>
          </w:tcPr>
          <w:p w:rsidRPr="00270145" w:rsidR="005E4349" w:rsidP="008200DC" w:rsidRDefault="005E4349" w14:paraId="4CC4628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70145">
              <w:rPr>
                <w:rFonts w:ascii="Times New Roman" w:hAnsi="Times New Roman" w:eastAsia="Times New Roman" w:cs="Times New Roman"/>
                <w:sz w:val="20"/>
                <w:szCs w:val="20"/>
                <w:lang w:eastAsia="sv-SE"/>
              </w:rPr>
              <w:t>–3</w:t>
            </w:r>
          </w:p>
        </w:tc>
      </w:tr>
      <w:tr w:rsidRPr="00355102" w:rsidR="005E4349" w:rsidTr="008268A3" w14:paraId="4CC4628D" w14:textId="77777777">
        <w:trPr>
          <w:trHeight w:val="255"/>
        </w:trPr>
        <w:tc>
          <w:tcPr>
            <w:tcW w:w="334" w:type="pct"/>
            <w:tcBorders>
              <w:left w:val="nil"/>
              <w:right w:val="nil"/>
            </w:tcBorders>
            <w:shd w:val="clear" w:color="auto" w:fill="auto"/>
            <w:noWrap/>
            <w:hideMark/>
          </w:tcPr>
          <w:p w:rsidRPr="004E4626" w:rsidR="005E4349" w:rsidP="008200DC" w:rsidRDefault="005E4349" w14:paraId="4CC4628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4E4626">
              <w:rPr>
                <w:rFonts w:ascii="Times New Roman" w:hAnsi="Times New Roman" w:eastAsia="Times New Roman" w:cs="Times New Roman"/>
                <w:i/>
                <w:iCs/>
                <w:sz w:val="20"/>
                <w:szCs w:val="20"/>
                <w:lang w:eastAsia="sv-SE"/>
              </w:rPr>
              <w:t> </w:t>
            </w:r>
          </w:p>
        </w:tc>
        <w:tc>
          <w:tcPr>
            <w:tcW w:w="2556" w:type="pct"/>
            <w:tcBorders>
              <w:left w:val="nil"/>
              <w:right w:val="nil"/>
            </w:tcBorders>
            <w:shd w:val="clear" w:color="auto" w:fill="auto"/>
            <w:hideMark/>
          </w:tcPr>
          <w:p w:rsidRPr="004E4626" w:rsidR="005E4349" w:rsidP="008200DC" w:rsidRDefault="005E4349" w14:paraId="4CC4628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4E4626">
              <w:rPr>
                <w:rFonts w:ascii="Times New Roman" w:hAnsi="Times New Roman" w:eastAsia="Times New Roman" w:cs="Times New Roman"/>
                <w:i/>
                <w:iCs/>
                <w:sz w:val="20"/>
                <w:szCs w:val="20"/>
                <w:lang w:eastAsia="sv-SE"/>
              </w:rPr>
              <w:t>Nya anslag</w:t>
            </w:r>
          </w:p>
        </w:tc>
        <w:tc>
          <w:tcPr>
            <w:tcW w:w="527" w:type="pct"/>
            <w:tcBorders>
              <w:left w:val="nil"/>
              <w:right w:val="nil"/>
            </w:tcBorders>
            <w:shd w:val="clear" w:color="auto" w:fill="auto"/>
            <w:noWrap/>
            <w:hideMark/>
          </w:tcPr>
          <w:p w:rsidRPr="004E4626" w:rsidR="005E4349" w:rsidP="008200DC" w:rsidRDefault="005E4349" w14:paraId="4CC4628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4E4626">
              <w:rPr>
                <w:rFonts w:ascii="Times New Roman" w:hAnsi="Times New Roman" w:eastAsia="Times New Roman" w:cs="Times New Roman"/>
                <w:i/>
                <w:iCs/>
                <w:sz w:val="20"/>
                <w:szCs w:val="20"/>
                <w:lang w:eastAsia="sv-SE"/>
              </w:rPr>
              <w:t> </w:t>
            </w:r>
          </w:p>
        </w:tc>
        <w:tc>
          <w:tcPr>
            <w:tcW w:w="528" w:type="pct"/>
            <w:tcBorders>
              <w:left w:val="nil"/>
              <w:right w:val="nil"/>
            </w:tcBorders>
            <w:shd w:val="clear" w:color="auto" w:fill="auto"/>
            <w:noWrap/>
            <w:hideMark/>
          </w:tcPr>
          <w:p w:rsidRPr="004E4626" w:rsidR="005E4349" w:rsidP="008200DC" w:rsidRDefault="005E4349" w14:paraId="4CC4628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4E4626">
              <w:rPr>
                <w:rFonts w:ascii="Times New Roman" w:hAnsi="Times New Roman" w:eastAsia="Times New Roman" w:cs="Times New Roman"/>
                <w:i/>
                <w:iCs/>
                <w:sz w:val="20"/>
                <w:szCs w:val="20"/>
                <w:lang w:eastAsia="sv-SE"/>
              </w:rPr>
              <w:t> </w:t>
            </w:r>
          </w:p>
        </w:tc>
        <w:tc>
          <w:tcPr>
            <w:tcW w:w="528" w:type="pct"/>
            <w:tcBorders>
              <w:left w:val="nil"/>
              <w:right w:val="nil"/>
            </w:tcBorders>
            <w:shd w:val="clear" w:color="auto" w:fill="auto"/>
            <w:noWrap/>
            <w:hideMark/>
          </w:tcPr>
          <w:p w:rsidRPr="004E4626" w:rsidR="005E4349" w:rsidP="008200DC" w:rsidRDefault="005E4349" w14:paraId="4CC4628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4E4626">
              <w:rPr>
                <w:rFonts w:ascii="Times New Roman" w:hAnsi="Times New Roman" w:eastAsia="Times New Roman" w:cs="Times New Roman"/>
                <w:i/>
                <w:iCs/>
                <w:sz w:val="20"/>
                <w:szCs w:val="20"/>
                <w:lang w:eastAsia="sv-SE"/>
              </w:rPr>
              <w:t> </w:t>
            </w:r>
          </w:p>
        </w:tc>
        <w:tc>
          <w:tcPr>
            <w:tcW w:w="527" w:type="pct"/>
            <w:tcBorders>
              <w:left w:val="nil"/>
              <w:right w:val="nil"/>
            </w:tcBorders>
            <w:shd w:val="clear" w:color="auto" w:fill="auto"/>
            <w:noWrap/>
            <w:hideMark/>
          </w:tcPr>
          <w:p w:rsidRPr="004E4626" w:rsidR="005E4349" w:rsidP="008200DC" w:rsidRDefault="005E4349" w14:paraId="4CC4628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4E4626">
              <w:rPr>
                <w:rFonts w:ascii="Times New Roman" w:hAnsi="Times New Roman" w:eastAsia="Times New Roman" w:cs="Times New Roman"/>
                <w:i/>
                <w:iCs/>
                <w:sz w:val="20"/>
                <w:szCs w:val="20"/>
                <w:lang w:eastAsia="sv-SE"/>
              </w:rPr>
              <w:t> </w:t>
            </w:r>
          </w:p>
        </w:tc>
      </w:tr>
      <w:tr w:rsidRPr="00355102" w:rsidR="005E4349" w:rsidTr="008268A3" w14:paraId="4CC46294" w14:textId="77777777">
        <w:trPr>
          <w:trHeight w:val="255"/>
        </w:trPr>
        <w:tc>
          <w:tcPr>
            <w:tcW w:w="334" w:type="pct"/>
            <w:tcBorders>
              <w:top w:val="nil"/>
            </w:tcBorders>
            <w:shd w:val="clear" w:color="auto" w:fill="auto"/>
            <w:noWrap/>
            <w:hideMark/>
          </w:tcPr>
          <w:p w:rsidRPr="004E4626" w:rsidR="005E4349" w:rsidP="008200DC" w:rsidRDefault="005E4349" w14:paraId="4CC4628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4E4626">
              <w:rPr>
                <w:rFonts w:ascii="Times New Roman" w:hAnsi="Times New Roman" w:eastAsia="Times New Roman" w:cs="Times New Roman"/>
                <w:sz w:val="20"/>
                <w:szCs w:val="20"/>
                <w:lang w:eastAsia="sv-SE"/>
              </w:rPr>
              <w:t>5:1</w:t>
            </w:r>
          </w:p>
        </w:tc>
        <w:tc>
          <w:tcPr>
            <w:tcW w:w="2556" w:type="pct"/>
            <w:tcBorders>
              <w:top w:val="nil"/>
            </w:tcBorders>
            <w:shd w:val="clear" w:color="auto" w:fill="auto"/>
            <w:hideMark/>
          </w:tcPr>
          <w:p w:rsidRPr="004E4626" w:rsidR="005E4349" w:rsidP="008200DC" w:rsidRDefault="005E4349" w14:paraId="4CC4628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4E4626">
              <w:rPr>
                <w:rFonts w:ascii="Times New Roman" w:hAnsi="Times New Roman" w:eastAsia="Times New Roman" w:cs="Times New Roman"/>
                <w:sz w:val="20"/>
                <w:szCs w:val="20"/>
                <w:lang w:eastAsia="sv-SE"/>
              </w:rPr>
              <w:t>Tidigare förslag Förskolan</w:t>
            </w:r>
          </w:p>
        </w:tc>
        <w:tc>
          <w:tcPr>
            <w:tcW w:w="527" w:type="pct"/>
            <w:tcBorders>
              <w:top w:val="nil"/>
            </w:tcBorders>
            <w:shd w:val="clear" w:color="auto" w:fill="auto"/>
            <w:noWrap/>
            <w:hideMark/>
          </w:tcPr>
          <w:p w:rsidRPr="004E4626" w:rsidR="005E4349" w:rsidP="008200DC" w:rsidRDefault="005E4349" w14:paraId="4CC4629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4E4626">
              <w:rPr>
                <w:rFonts w:ascii="Times New Roman" w:hAnsi="Times New Roman" w:eastAsia="Times New Roman" w:cs="Times New Roman"/>
                <w:sz w:val="20"/>
                <w:szCs w:val="20"/>
                <w:lang w:eastAsia="sv-SE"/>
              </w:rPr>
              <w:t>+810</w:t>
            </w:r>
          </w:p>
        </w:tc>
        <w:tc>
          <w:tcPr>
            <w:tcW w:w="528" w:type="pct"/>
            <w:tcBorders>
              <w:top w:val="nil"/>
            </w:tcBorders>
            <w:shd w:val="clear" w:color="auto" w:fill="auto"/>
            <w:noWrap/>
            <w:hideMark/>
          </w:tcPr>
          <w:p w:rsidRPr="004E4626" w:rsidR="005E4349" w:rsidP="008200DC" w:rsidRDefault="005E4349" w14:paraId="4CC4629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4E4626">
              <w:rPr>
                <w:rFonts w:ascii="Times New Roman" w:hAnsi="Times New Roman" w:eastAsia="Times New Roman" w:cs="Times New Roman"/>
                <w:sz w:val="20"/>
                <w:szCs w:val="20"/>
                <w:lang w:eastAsia="sv-SE"/>
              </w:rPr>
              <w:t>+775</w:t>
            </w:r>
          </w:p>
        </w:tc>
        <w:tc>
          <w:tcPr>
            <w:tcW w:w="528" w:type="pct"/>
            <w:tcBorders>
              <w:top w:val="nil"/>
            </w:tcBorders>
            <w:shd w:val="clear" w:color="auto" w:fill="auto"/>
            <w:noWrap/>
            <w:hideMark/>
          </w:tcPr>
          <w:p w:rsidRPr="004E4626" w:rsidR="005E4349" w:rsidP="008200DC" w:rsidRDefault="005E4349" w14:paraId="4CC4629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4E4626">
              <w:rPr>
                <w:rFonts w:ascii="Times New Roman" w:hAnsi="Times New Roman" w:eastAsia="Times New Roman" w:cs="Times New Roman"/>
                <w:sz w:val="20"/>
                <w:szCs w:val="20"/>
                <w:lang w:eastAsia="sv-SE"/>
              </w:rPr>
              <w:t>+775</w:t>
            </w:r>
          </w:p>
        </w:tc>
        <w:tc>
          <w:tcPr>
            <w:tcW w:w="527" w:type="pct"/>
            <w:tcBorders>
              <w:top w:val="nil"/>
            </w:tcBorders>
            <w:shd w:val="clear" w:color="auto" w:fill="auto"/>
            <w:noWrap/>
            <w:hideMark/>
          </w:tcPr>
          <w:p w:rsidRPr="004E4626" w:rsidR="005E4349" w:rsidP="008200DC" w:rsidRDefault="005E4349" w14:paraId="4CC4629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4E4626">
              <w:rPr>
                <w:rFonts w:ascii="Times New Roman" w:hAnsi="Times New Roman" w:eastAsia="Times New Roman" w:cs="Times New Roman"/>
                <w:sz w:val="20"/>
                <w:szCs w:val="20"/>
                <w:lang w:eastAsia="sv-SE"/>
              </w:rPr>
              <w:t>+775</w:t>
            </w:r>
          </w:p>
        </w:tc>
      </w:tr>
      <w:tr w:rsidRPr="00355102" w:rsidR="005E4349" w:rsidTr="008268A3" w14:paraId="4CC4629B" w14:textId="77777777">
        <w:trPr>
          <w:trHeight w:val="255"/>
        </w:trPr>
        <w:tc>
          <w:tcPr>
            <w:tcW w:w="334" w:type="pct"/>
            <w:tcBorders>
              <w:top w:val="nil"/>
            </w:tcBorders>
            <w:shd w:val="clear" w:color="auto" w:fill="auto"/>
            <w:noWrap/>
            <w:hideMark/>
          </w:tcPr>
          <w:p w:rsidRPr="004E4626" w:rsidR="005E4349" w:rsidP="008200DC" w:rsidRDefault="005E4349" w14:paraId="4CC4629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4E4626">
              <w:rPr>
                <w:rFonts w:ascii="Times New Roman" w:hAnsi="Times New Roman" w:eastAsia="Times New Roman" w:cs="Times New Roman"/>
                <w:sz w:val="20"/>
                <w:szCs w:val="20"/>
                <w:lang w:eastAsia="sv-SE"/>
              </w:rPr>
              <w:t>5:2</w:t>
            </w:r>
          </w:p>
        </w:tc>
        <w:tc>
          <w:tcPr>
            <w:tcW w:w="2556" w:type="pct"/>
            <w:tcBorders>
              <w:top w:val="nil"/>
            </w:tcBorders>
            <w:shd w:val="clear" w:color="auto" w:fill="auto"/>
            <w:hideMark/>
          </w:tcPr>
          <w:p w:rsidRPr="004E4626" w:rsidR="005E4349" w:rsidP="008200DC" w:rsidRDefault="005E4349" w14:paraId="4CC4629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4E4626">
              <w:rPr>
                <w:rFonts w:ascii="Times New Roman" w:hAnsi="Times New Roman" w:eastAsia="Times New Roman" w:cs="Times New Roman"/>
                <w:sz w:val="20"/>
                <w:szCs w:val="20"/>
                <w:lang w:eastAsia="sv-SE"/>
              </w:rPr>
              <w:t>Tidigare förslag Skolan</w:t>
            </w:r>
          </w:p>
        </w:tc>
        <w:tc>
          <w:tcPr>
            <w:tcW w:w="527" w:type="pct"/>
            <w:tcBorders>
              <w:top w:val="nil"/>
            </w:tcBorders>
            <w:shd w:val="clear" w:color="auto" w:fill="auto"/>
            <w:noWrap/>
            <w:hideMark/>
          </w:tcPr>
          <w:p w:rsidRPr="004E4626" w:rsidR="005E4349" w:rsidP="008200DC" w:rsidRDefault="005E4349" w14:paraId="4CC4629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4E4626">
              <w:rPr>
                <w:rFonts w:ascii="Times New Roman" w:hAnsi="Times New Roman" w:eastAsia="Times New Roman" w:cs="Times New Roman"/>
                <w:sz w:val="20"/>
                <w:szCs w:val="20"/>
                <w:lang w:eastAsia="sv-SE"/>
              </w:rPr>
              <w:t>+2 175</w:t>
            </w:r>
          </w:p>
        </w:tc>
        <w:tc>
          <w:tcPr>
            <w:tcW w:w="528" w:type="pct"/>
            <w:tcBorders>
              <w:top w:val="nil"/>
            </w:tcBorders>
            <w:shd w:val="clear" w:color="auto" w:fill="auto"/>
            <w:noWrap/>
            <w:hideMark/>
          </w:tcPr>
          <w:p w:rsidRPr="004E4626" w:rsidR="005E4349" w:rsidP="008200DC" w:rsidRDefault="005E4349" w14:paraId="4CC4629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4E4626">
              <w:rPr>
                <w:rFonts w:ascii="Times New Roman" w:hAnsi="Times New Roman" w:eastAsia="Times New Roman" w:cs="Times New Roman"/>
                <w:sz w:val="20"/>
                <w:szCs w:val="20"/>
                <w:lang w:eastAsia="sv-SE"/>
              </w:rPr>
              <w:t>+2 580</w:t>
            </w:r>
          </w:p>
        </w:tc>
        <w:tc>
          <w:tcPr>
            <w:tcW w:w="528" w:type="pct"/>
            <w:tcBorders>
              <w:top w:val="nil"/>
            </w:tcBorders>
            <w:shd w:val="clear" w:color="auto" w:fill="auto"/>
            <w:noWrap/>
            <w:hideMark/>
          </w:tcPr>
          <w:p w:rsidRPr="004E4626" w:rsidR="005E4349" w:rsidP="008200DC" w:rsidRDefault="005E4349" w14:paraId="4CC4629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4E4626">
              <w:rPr>
                <w:rFonts w:ascii="Times New Roman" w:hAnsi="Times New Roman" w:eastAsia="Times New Roman" w:cs="Times New Roman"/>
                <w:sz w:val="20"/>
                <w:szCs w:val="20"/>
                <w:lang w:eastAsia="sv-SE"/>
              </w:rPr>
              <w:t>+2 850</w:t>
            </w:r>
          </w:p>
        </w:tc>
        <w:tc>
          <w:tcPr>
            <w:tcW w:w="527" w:type="pct"/>
            <w:tcBorders>
              <w:top w:val="nil"/>
            </w:tcBorders>
            <w:shd w:val="clear" w:color="auto" w:fill="auto"/>
            <w:noWrap/>
            <w:hideMark/>
          </w:tcPr>
          <w:p w:rsidRPr="004E4626" w:rsidR="005E4349" w:rsidP="008200DC" w:rsidRDefault="005E4349" w14:paraId="4CC4629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4E4626">
              <w:rPr>
                <w:rFonts w:ascii="Times New Roman" w:hAnsi="Times New Roman" w:eastAsia="Times New Roman" w:cs="Times New Roman"/>
                <w:sz w:val="20"/>
                <w:szCs w:val="20"/>
                <w:lang w:eastAsia="sv-SE"/>
              </w:rPr>
              <w:t>+3 050</w:t>
            </w:r>
          </w:p>
        </w:tc>
      </w:tr>
      <w:tr w:rsidRPr="00355102" w:rsidR="005E4349" w:rsidTr="008268A3" w14:paraId="4CC462A2" w14:textId="77777777">
        <w:trPr>
          <w:trHeight w:val="255"/>
        </w:trPr>
        <w:tc>
          <w:tcPr>
            <w:tcW w:w="334" w:type="pct"/>
            <w:tcBorders>
              <w:top w:val="nil"/>
            </w:tcBorders>
            <w:shd w:val="clear" w:color="auto" w:fill="auto"/>
            <w:noWrap/>
            <w:hideMark/>
          </w:tcPr>
          <w:p w:rsidRPr="004E4626" w:rsidR="005E4349" w:rsidP="002C52C3" w:rsidRDefault="005E4349" w14:paraId="4CC4629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4E4626">
              <w:rPr>
                <w:rFonts w:ascii="Times New Roman" w:hAnsi="Times New Roman" w:eastAsia="Times New Roman" w:cs="Times New Roman"/>
                <w:sz w:val="20"/>
                <w:szCs w:val="20"/>
                <w:lang w:eastAsia="sv-SE"/>
              </w:rPr>
              <w:t>5:3</w:t>
            </w:r>
          </w:p>
        </w:tc>
        <w:tc>
          <w:tcPr>
            <w:tcW w:w="2556" w:type="pct"/>
            <w:tcBorders>
              <w:top w:val="nil"/>
            </w:tcBorders>
            <w:shd w:val="clear" w:color="auto" w:fill="auto"/>
            <w:hideMark/>
          </w:tcPr>
          <w:p w:rsidRPr="004E4626" w:rsidR="005E4349" w:rsidP="002C52C3" w:rsidRDefault="005E4349" w14:paraId="4CC4629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4E4626">
              <w:rPr>
                <w:rFonts w:ascii="Times New Roman" w:hAnsi="Times New Roman" w:eastAsia="Times New Roman" w:cs="Times New Roman"/>
                <w:sz w:val="20"/>
                <w:szCs w:val="20"/>
                <w:lang w:eastAsia="sv-SE"/>
              </w:rPr>
              <w:t>Tidigare förslag Högskolan</w:t>
            </w:r>
          </w:p>
        </w:tc>
        <w:tc>
          <w:tcPr>
            <w:tcW w:w="527" w:type="pct"/>
            <w:tcBorders>
              <w:top w:val="nil"/>
            </w:tcBorders>
            <w:shd w:val="clear" w:color="auto" w:fill="auto"/>
            <w:noWrap/>
            <w:hideMark/>
          </w:tcPr>
          <w:p w:rsidRPr="004E4626" w:rsidR="005E4349" w:rsidP="002C52C3" w:rsidRDefault="005E4349" w14:paraId="4CC4629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4E4626">
              <w:rPr>
                <w:rFonts w:ascii="Times New Roman" w:hAnsi="Times New Roman" w:eastAsia="Times New Roman" w:cs="Times New Roman"/>
                <w:sz w:val="20"/>
                <w:szCs w:val="20"/>
                <w:lang w:eastAsia="sv-SE"/>
              </w:rPr>
              <w:t>+650</w:t>
            </w:r>
          </w:p>
        </w:tc>
        <w:tc>
          <w:tcPr>
            <w:tcW w:w="528" w:type="pct"/>
            <w:tcBorders>
              <w:top w:val="nil"/>
            </w:tcBorders>
            <w:shd w:val="clear" w:color="auto" w:fill="auto"/>
            <w:noWrap/>
            <w:hideMark/>
          </w:tcPr>
          <w:p w:rsidRPr="004E4626" w:rsidR="005E4349" w:rsidP="002C52C3" w:rsidRDefault="005E4349" w14:paraId="4CC4629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4E4626">
              <w:rPr>
                <w:rFonts w:ascii="Times New Roman" w:hAnsi="Times New Roman" w:eastAsia="Times New Roman" w:cs="Times New Roman"/>
                <w:sz w:val="20"/>
                <w:szCs w:val="20"/>
                <w:lang w:eastAsia="sv-SE"/>
              </w:rPr>
              <w:t>+650</w:t>
            </w:r>
          </w:p>
        </w:tc>
        <w:tc>
          <w:tcPr>
            <w:tcW w:w="528" w:type="pct"/>
            <w:tcBorders>
              <w:top w:val="nil"/>
            </w:tcBorders>
            <w:shd w:val="clear" w:color="auto" w:fill="auto"/>
            <w:noWrap/>
            <w:hideMark/>
          </w:tcPr>
          <w:p w:rsidRPr="004E4626" w:rsidR="005E4349" w:rsidP="002C52C3" w:rsidRDefault="005E4349" w14:paraId="4CC462A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4E4626">
              <w:rPr>
                <w:rFonts w:ascii="Times New Roman" w:hAnsi="Times New Roman" w:eastAsia="Times New Roman" w:cs="Times New Roman"/>
                <w:sz w:val="20"/>
                <w:szCs w:val="20"/>
                <w:lang w:eastAsia="sv-SE"/>
              </w:rPr>
              <w:t>+650</w:t>
            </w:r>
          </w:p>
        </w:tc>
        <w:tc>
          <w:tcPr>
            <w:tcW w:w="527" w:type="pct"/>
            <w:tcBorders>
              <w:top w:val="nil"/>
            </w:tcBorders>
            <w:shd w:val="clear" w:color="auto" w:fill="auto"/>
            <w:noWrap/>
            <w:hideMark/>
          </w:tcPr>
          <w:p w:rsidRPr="004E4626" w:rsidR="005E4349" w:rsidP="002C52C3" w:rsidRDefault="005E4349" w14:paraId="4CC462A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4E4626">
              <w:rPr>
                <w:rFonts w:ascii="Times New Roman" w:hAnsi="Times New Roman" w:eastAsia="Times New Roman" w:cs="Times New Roman"/>
                <w:sz w:val="20"/>
                <w:szCs w:val="20"/>
                <w:lang w:eastAsia="sv-SE"/>
              </w:rPr>
              <w:t>+650</w:t>
            </w:r>
          </w:p>
        </w:tc>
      </w:tr>
      <w:tr w:rsidRPr="00355102" w:rsidR="005E4349" w:rsidTr="008268A3" w14:paraId="4CC462A9" w14:textId="77777777">
        <w:trPr>
          <w:trHeight w:val="255"/>
        </w:trPr>
        <w:tc>
          <w:tcPr>
            <w:tcW w:w="334" w:type="pct"/>
            <w:tcBorders>
              <w:top w:val="nil"/>
            </w:tcBorders>
            <w:shd w:val="clear" w:color="auto" w:fill="auto"/>
            <w:noWrap/>
            <w:hideMark/>
          </w:tcPr>
          <w:p w:rsidRPr="008268A3" w:rsidR="005E4349" w:rsidP="002C52C3" w:rsidRDefault="005E4349" w14:paraId="4CC462A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268A3">
              <w:rPr>
                <w:rFonts w:ascii="Times New Roman" w:hAnsi="Times New Roman" w:eastAsia="Times New Roman" w:cs="Times New Roman"/>
                <w:sz w:val="20"/>
                <w:szCs w:val="20"/>
                <w:lang w:eastAsia="sv-SE"/>
              </w:rPr>
              <w:t>5:4</w:t>
            </w:r>
          </w:p>
        </w:tc>
        <w:tc>
          <w:tcPr>
            <w:tcW w:w="2556" w:type="pct"/>
            <w:tcBorders>
              <w:top w:val="nil"/>
            </w:tcBorders>
            <w:shd w:val="clear" w:color="auto" w:fill="auto"/>
            <w:hideMark/>
          </w:tcPr>
          <w:p w:rsidRPr="008268A3" w:rsidR="005E4349" w:rsidP="002C52C3" w:rsidRDefault="005E4349" w14:paraId="4CC462A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268A3">
              <w:rPr>
                <w:rFonts w:ascii="Times New Roman" w:hAnsi="Times New Roman" w:eastAsia="Times New Roman" w:cs="Times New Roman"/>
                <w:sz w:val="20"/>
                <w:szCs w:val="20"/>
                <w:lang w:eastAsia="sv-SE"/>
              </w:rPr>
              <w:t>Teknikbrygga</w:t>
            </w:r>
          </w:p>
        </w:tc>
        <w:tc>
          <w:tcPr>
            <w:tcW w:w="527" w:type="pct"/>
            <w:tcBorders>
              <w:top w:val="nil"/>
            </w:tcBorders>
            <w:shd w:val="clear" w:color="auto" w:fill="auto"/>
            <w:noWrap/>
            <w:hideMark/>
          </w:tcPr>
          <w:p w:rsidRPr="008268A3" w:rsidR="005E4349" w:rsidP="002C52C3" w:rsidRDefault="005E4349" w14:paraId="4CC462A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268A3">
              <w:rPr>
                <w:rFonts w:ascii="Times New Roman" w:hAnsi="Times New Roman" w:eastAsia="Times New Roman" w:cs="Times New Roman"/>
                <w:sz w:val="20"/>
                <w:szCs w:val="20"/>
                <w:lang w:eastAsia="sv-SE"/>
              </w:rPr>
              <w:t>+300</w:t>
            </w:r>
          </w:p>
        </w:tc>
        <w:tc>
          <w:tcPr>
            <w:tcW w:w="528" w:type="pct"/>
            <w:tcBorders>
              <w:top w:val="nil"/>
            </w:tcBorders>
            <w:shd w:val="clear" w:color="auto" w:fill="auto"/>
            <w:noWrap/>
            <w:hideMark/>
          </w:tcPr>
          <w:p w:rsidRPr="008268A3" w:rsidR="005E4349" w:rsidP="002C52C3" w:rsidRDefault="005E4349" w14:paraId="4CC462A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268A3">
              <w:rPr>
                <w:rFonts w:ascii="Times New Roman" w:hAnsi="Times New Roman" w:eastAsia="Times New Roman" w:cs="Times New Roman"/>
                <w:sz w:val="20"/>
                <w:szCs w:val="20"/>
                <w:lang w:eastAsia="sv-SE"/>
              </w:rPr>
              <w:t>+300</w:t>
            </w:r>
          </w:p>
        </w:tc>
        <w:tc>
          <w:tcPr>
            <w:tcW w:w="528" w:type="pct"/>
            <w:tcBorders>
              <w:top w:val="nil"/>
            </w:tcBorders>
            <w:shd w:val="clear" w:color="auto" w:fill="auto"/>
            <w:noWrap/>
            <w:hideMark/>
          </w:tcPr>
          <w:p w:rsidRPr="008268A3" w:rsidR="005E4349" w:rsidP="002C52C3" w:rsidRDefault="005E4349" w14:paraId="4CC462A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268A3">
              <w:rPr>
                <w:rFonts w:ascii="Times New Roman" w:hAnsi="Times New Roman" w:eastAsia="Times New Roman" w:cs="Times New Roman"/>
                <w:sz w:val="20"/>
                <w:szCs w:val="20"/>
                <w:lang w:eastAsia="sv-SE"/>
              </w:rPr>
              <w:t>+300</w:t>
            </w:r>
          </w:p>
        </w:tc>
        <w:tc>
          <w:tcPr>
            <w:tcW w:w="527" w:type="pct"/>
            <w:tcBorders>
              <w:top w:val="nil"/>
            </w:tcBorders>
            <w:shd w:val="clear" w:color="auto" w:fill="auto"/>
            <w:noWrap/>
            <w:hideMark/>
          </w:tcPr>
          <w:p w:rsidRPr="008268A3" w:rsidR="005E4349" w:rsidP="002C52C3" w:rsidRDefault="005E4349" w14:paraId="4CC462A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268A3">
              <w:rPr>
                <w:rFonts w:ascii="Times New Roman" w:hAnsi="Times New Roman" w:eastAsia="Times New Roman" w:cs="Times New Roman"/>
                <w:sz w:val="20"/>
                <w:szCs w:val="20"/>
                <w:lang w:eastAsia="sv-SE"/>
              </w:rPr>
              <w:t>+300</w:t>
            </w:r>
          </w:p>
        </w:tc>
      </w:tr>
      <w:tr w:rsidRPr="00355102" w:rsidR="005E4349" w:rsidTr="008268A3" w14:paraId="4CC462B0" w14:textId="77777777">
        <w:trPr>
          <w:trHeight w:val="255"/>
        </w:trPr>
        <w:tc>
          <w:tcPr>
            <w:tcW w:w="334" w:type="pct"/>
            <w:tcBorders>
              <w:top w:val="nil"/>
            </w:tcBorders>
            <w:shd w:val="clear" w:color="auto" w:fill="auto"/>
            <w:noWrap/>
            <w:hideMark/>
          </w:tcPr>
          <w:p w:rsidRPr="008268A3" w:rsidR="005E4349" w:rsidP="002C52C3" w:rsidRDefault="005E4349" w14:paraId="4CC462A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268A3">
              <w:rPr>
                <w:rFonts w:ascii="Times New Roman" w:hAnsi="Times New Roman" w:eastAsia="Times New Roman" w:cs="Times New Roman"/>
                <w:sz w:val="20"/>
                <w:szCs w:val="20"/>
                <w:lang w:eastAsia="sv-SE"/>
              </w:rPr>
              <w:t>5:5</w:t>
            </w:r>
          </w:p>
        </w:tc>
        <w:tc>
          <w:tcPr>
            <w:tcW w:w="2556" w:type="pct"/>
            <w:tcBorders>
              <w:top w:val="nil"/>
            </w:tcBorders>
            <w:shd w:val="clear" w:color="auto" w:fill="auto"/>
            <w:hideMark/>
          </w:tcPr>
          <w:p w:rsidRPr="008268A3" w:rsidR="005E4349" w:rsidP="002C52C3" w:rsidRDefault="005E4349" w14:paraId="4CC462A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268A3">
              <w:rPr>
                <w:rFonts w:ascii="Times New Roman" w:hAnsi="Times New Roman" w:eastAsia="Times New Roman" w:cs="Times New Roman"/>
                <w:sz w:val="20"/>
                <w:szCs w:val="20"/>
                <w:lang w:eastAsia="sv-SE"/>
              </w:rPr>
              <w:t>Teknikcollege</w:t>
            </w:r>
          </w:p>
        </w:tc>
        <w:tc>
          <w:tcPr>
            <w:tcW w:w="527" w:type="pct"/>
            <w:tcBorders>
              <w:top w:val="nil"/>
            </w:tcBorders>
            <w:shd w:val="clear" w:color="auto" w:fill="auto"/>
            <w:noWrap/>
            <w:hideMark/>
          </w:tcPr>
          <w:p w:rsidRPr="008268A3" w:rsidR="005E4349" w:rsidP="002C52C3" w:rsidRDefault="005E4349" w14:paraId="4CC462A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268A3">
              <w:rPr>
                <w:rFonts w:ascii="Times New Roman" w:hAnsi="Times New Roman" w:eastAsia="Times New Roman" w:cs="Times New Roman"/>
                <w:sz w:val="20"/>
                <w:szCs w:val="20"/>
                <w:lang w:eastAsia="sv-SE"/>
              </w:rPr>
              <w:t>+75</w:t>
            </w:r>
          </w:p>
        </w:tc>
        <w:tc>
          <w:tcPr>
            <w:tcW w:w="528" w:type="pct"/>
            <w:tcBorders>
              <w:top w:val="nil"/>
            </w:tcBorders>
            <w:shd w:val="clear" w:color="auto" w:fill="auto"/>
            <w:noWrap/>
            <w:hideMark/>
          </w:tcPr>
          <w:p w:rsidRPr="008268A3" w:rsidR="005E4349" w:rsidP="002C52C3" w:rsidRDefault="005E4349" w14:paraId="4CC462A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268A3">
              <w:rPr>
                <w:rFonts w:ascii="Times New Roman" w:hAnsi="Times New Roman" w:eastAsia="Times New Roman" w:cs="Times New Roman"/>
                <w:sz w:val="20"/>
                <w:szCs w:val="20"/>
                <w:lang w:eastAsia="sv-SE"/>
              </w:rPr>
              <w:t>+75</w:t>
            </w:r>
          </w:p>
        </w:tc>
        <w:tc>
          <w:tcPr>
            <w:tcW w:w="528" w:type="pct"/>
            <w:tcBorders>
              <w:top w:val="nil"/>
            </w:tcBorders>
            <w:shd w:val="clear" w:color="auto" w:fill="auto"/>
            <w:noWrap/>
            <w:hideMark/>
          </w:tcPr>
          <w:p w:rsidRPr="008268A3" w:rsidR="005E4349" w:rsidP="002C52C3" w:rsidRDefault="005E4349" w14:paraId="4CC462A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268A3">
              <w:rPr>
                <w:rFonts w:ascii="Times New Roman" w:hAnsi="Times New Roman" w:eastAsia="Times New Roman" w:cs="Times New Roman"/>
                <w:sz w:val="20"/>
                <w:szCs w:val="20"/>
                <w:lang w:eastAsia="sv-SE"/>
              </w:rPr>
              <w:t>+75</w:t>
            </w:r>
          </w:p>
        </w:tc>
        <w:tc>
          <w:tcPr>
            <w:tcW w:w="527" w:type="pct"/>
            <w:tcBorders>
              <w:top w:val="nil"/>
            </w:tcBorders>
            <w:shd w:val="clear" w:color="auto" w:fill="auto"/>
            <w:noWrap/>
            <w:hideMark/>
          </w:tcPr>
          <w:p w:rsidRPr="008268A3" w:rsidR="005E4349" w:rsidP="002C52C3" w:rsidRDefault="005E4349" w14:paraId="4CC462A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268A3">
              <w:rPr>
                <w:rFonts w:ascii="Times New Roman" w:hAnsi="Times New Roman" w:eastAsia="Times New Roman" w:cs="Times New Roman"/>
                <w:sz w:val="20"/>
                <w:szCs w:val="20"/>
                <w:lang w:eastAsia="sv-SE"/>
              </w:rPr>
              <w:t>+75</w:t>
            </w:r>
          </w:p>
        </w:tc>
      </w:tr>
      <w:tr w:rsidRPr="00355102" w:rsidR="005E4349" w:rsidTr="008268A3" w14:paraId="4CC462B7" w14:textId="77777777">
        <w:trPr>
          <w:trHeight w:val="255"/>
        </w:trPr>
        <w:tc>
          <w:tcPr>
            <w:tcW w:w="334" w:type="pct"/>
            <w:tcBorders>
              <w:top w:val="nil"/>
            </w:tcBorders>
            <w:shd w:val="clear" w:color="auto" w:fill="auto"/>
            <w:noWrap/>
            <w:hideMark/>
          </w:tcPr>
          <w:p w:rsidRPr="008268A3" w:rsidR="005E4349" w:rsidP="002C52C3" w:rsidRDefault="005E4349" w14:paraId="4CC462B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268A3">
              <w:rPr>
                <w:rFonts w:ascii="Times New Roman" w:hAnsi="Times New Roman" w:eastAsia="Times New Roman" w:cs="Times New Roman"/>
                <w:sz w:val="20"/>
                <w:szCs w:val="20"/>
                <w:lang w:eastAsia="sv-SE"/>
              </w:rPr>
              <w:t> </w:t>
            </w:r>
          </w:p>
        </w:tc>
        <w:tc>
          <w:tcPr>
            <w:tcW w:w="2556" w:type="pct"/>
            <w:tcBorders>
              <w:top w:val="nil"/>
            </w:tcBorders>
            <w:shd w:val="clear" w:color="auto" w:fill="auto"/>
            <w:hideMark/>
          </w:tcPr>
          <w:p w:rsidRPr="008268A3" w:rsidR="005E4349" w:rsidP="002C52C3" w:rsidRDefault="00E61142" w14:paraId="4CC462B2" w14:textId="50720F7F">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268A3">
              <w:rPr>
                <w:rFonts w:ascii="Times New Roman" w:hAnsi="Times New Roman" w:eastAsia="Times New Roman" w:cs="Times New Roman"/>
                <w:sz w:val="20"/>
                <w:szCs w:val="20"/>
                <w:lang w:eastAsia="sv-SE"/>
              </w:rPr>
              <w:t>Kommitté</w:t>
            </w:r>
            <w:r w:rsidRPr="008268A3" w:rsidR="005E4349">
              <w:rPr>
                <w:rFonts w:ascii="Times New Roman" w:hAnsi="Times New Roman" w:eastAsia="Times New Roman" w:cs="Times New Roman"/>
                <w:sz w:val="20"/>
                <w:szCs w:val="20"/>
                <w:lang w:eastAsia="sv-SE"/>
              </w:rPr>
              <w:t>motioner förslag</w:t>
            </w:r>
          </w:p>
        </w:tc>
        <w:tc>
          <w:tcPr>
            <w:tcW w:w="527" w:type="pct"/>
            <w:tcBorders>
              <w:top w:val="nil"/>
            </w:tcBorders>
            <w:shd w:val="clear" w:color="auto" w:fill="auto"/>
            <w:noWrap/>
            <w:hideMark/>
          </w:tcPr>
          <w:p w:rsidRPr="008268A3" w:rsidR="005E4349" w:rsidP="002C52C3" w:rsidRDefault="00E61142" w14:paraId="4CC462B3" w14:textId="42C4D5DC">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268A3">
              <w:rPr>
                <w:rFonts w:ascii="Times New Roman" w:hAnsi="Times New Roman" w:eastAsia="Times New Roman" w:cs="Times New Roman"/>
                <w:sz w:val="20"/>
                <w:szCs w:val="20"/>
                <w:lang w:eastAsia="sv-SE"/>
              </w:rPr>
              <w:t>+4</w:t>
            </w:r>
            <w:r w:rsidRPr="008268A3" w:rsidR="005E4349">
              <w:rPr>
                <w:rFonts w:ascii="Times New Roman" w:hAnsi="Times New Roman" w:eastAsia="Times New Roman" w:cs="Times New Roman"/>
                <w:sz w:val="20"/>
                <w:szCs w:val="20"/>
                <w:lang w:eastAsia="sv-SE"/>
              </w:rPr>
              <w:t>60</w:t>
            </w:r>
          </w:p>
        </w:tc>
        <w:tc>
          <w:tcPr>
            <w:tcW w:w="528" w:type="pct"/>
            <w:tcBorders>
              <w:top w:val="nil"/>
            </w:tcBorders>
            <w:shd w:val="clear" w:color="auto" w:fill="auto"/>
            <w:noWrap/>
            <w:hideMark/>
          </w:tcPr>
          <w:p w:rsidRPr="008268A3" w:rsidR="005E4349" w:rsidP="002C52C3" w:rsidRDefault="00E61142" w14:paraId="4CC462B4" w14:textId="71B807F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268A3">
              <w:rPr>
                <w:rFonts w:ascii="Times New Roman" w:hAnsi="Times New Roman" w:eastAsia="Times New Roman" w:cs="Times New Roman"/>
                <w:sz w:val="20"/>
                <w:szCs w:val="20"/>
                <w:lang w:eastAsia="sv-SE"/>
              </w:rPr>
              <w:t>+4</w:t>
            </w:r>
            <w:r w:rsidRPr="008268A3" w:rsidR="005E4349">
              <w:rPr>
                <w:rFonts w:ascii="Times New Roman" w:hAnsi="Times New Roman" w:eastAsia="Times New Roman" w:cs="Times New Roman"/>
                <w:sz w:val="20"/>
                <w:szCs w:val="20"/>
                <w:lang w:eastAsia="sv-SE"/>
              </w:rPr>
              <w:t>60</w:t>
            </w:r>
          </w:p>
        </w:tc>
        <w:tc>
          <w:tcPr>
            <w:tcW w:w="528" w:type="pct"/>
            <w:tcBorders>
              <w:top w:val="nil"/>
            </w:tcBorders>
            <w:shd w:val="clear" w:color="auto" w:fill="auto"/>
            <w:noWrap/>
            <w:hideMark/>
          </w:tcPr>
          <w:p w:rsidRPr="008268A3" w:rsidR="005E4349" w:rsidP="002C52C3" w:rsidRDefault="00E61142" w14:paraId="4CC462B5" w14:textId="45FAF53A">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268A3">
              <w:rPr>
                <w:rFonts w:ascii="Times New Roman" w:hAnsi="Times New Roman" w:eastAsia="Times New Roman" w:cs="Times New Roman"/>
                <w:sz w:val="20"/>
                <w:szCs w:val="20"/>
                <w:lang w:eastAsia="sv-SE"/>
              </w:rPr>
              <w:t>+4</w:t>
            </w:r>
            <w:r w:rsidRPr="008268A3" w:rsidR="005E4349">
              <w:rPr>
                <w:rFonts w:ascii="Times New Roman" w:hAnsi="Times New Roman" w:eastAsia="Times New Roman" w:cs="Times New Roman"/>
                <w:sz w:val="20"/>
                <w:szCs w:val="20"/>
                <w:lang w:eastAsia="sv-SE"/>
              </w:rPr>
              <w:t>60</w:t>
            </w:r>
          </w:p>
        </w:tc>
        <w:tc>
          <w:tcPr>
            <w:tcW w:w="527" w:type="pct"/>
            <w:tcBorders>
              <w:top w:val="nil"/>
            </w:tcBorders>
            <w:shd w:val="clear" w:color="auto" w:fill="auto"/>
            <w:noWrap/>
            <w:hideMark/>
          </w:tcPr>
          <w:p w:rsidRPr="008268A3" w:rsidR="005E4349" w:rsidP="002C52C3" w:rsidRDefault="00E61142" w14:paraId="4CC462B6" w14:textId="28F1553D">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268A3">
              <w:rPr>
                <w:rFonts w:ascii="Times New Roman" w:hAnsi="Times New Roman" w:eastAsia="Times New Roman" w:cs="Times New Roman"/>
                <w:sz w:val="20"/>
                <w:szCs w:val="20"/>
                <w:lang w:eastAsia="sv-SE"/>
              </w:rPr>
              <w:t>+4</w:t>
            </w:r>
            <w:r w:rsidRPr="008268A3" w:rsidR="005E4349">
              <w:rPr>
                <w:rFonts w:ascii="Times New Roman" w:hAnsi="Times New Roman" w:eastAsia="Times New Roman" w:cs="Times New Roman"/>
                <w:sz w:val="20"/>
                <w:szCs w:val="20"/>
                <w:lang w:eastAsia="sv-SE"/>
              </w:rPr>
              <w:t>60</w:t>
            </w:r>
          </w:p>
        </w:tc>
      </w:tr>
      <w:tr w:rsidRPr="00355102" w:rsidR="005E4349" w:rsidTr="008268A3" w14:paraId="4CC462BE" w14:textId="77777777">
        <w:trPr>
          <w:trHeight w:val="255"/>
        </w:trPr>
        <w:tc>
          <w:tcPr>
            <w:tcW w:w="334" w:type="pct"/>
            <w:tcBorders>
              <w:top w:val="nil"/>
            </w:tcBorders>
            <w:shd w:val="clear" w:color="auto" w:fill="auto"/>
            <w:noWrap/>
            <w:hideMark/>
          </w:tcPr>
          <w:p w:rsidRPr="008268A3" w:rsidR="005E4349" w:rsidP="002C52C3" w:rsidRDefault="005E4349" w14:paraId="4CC462B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268A3">
              <w:rPr>
                <w:rFonts w:ascii="Times New Roman" w:hAnsi="Times New Roman" w:eastAsia="Times New Roman" w:cs="Times New Roman"/>
                <w:sz w:val="20"/>
                <w:szCs w:val="20"/>
                <w:lang w:eastAsia="sv-SE"/>
              </w:rPr>
              <w:t> </w:t>
            </w:r>
          </w:p>
        </w:tc>
        <w:tc>
          <w:tcPr>
            <w:tcW w:w="2556" w:type="pct"/>
            <w:tcBorders>
              <w:top w:val="nil"/>
            </w:tcBorders>
            <w:shd w:val="clear" w:color="auto" w:fill="auto"/>
            <w:hideMark/>
          </w:tcPr>
          <w:p w:rsidRPr="008268A3" w:rsidR="005E4349" w:rsidP="002C52C3" w:rsidRDefault="005E4349" w14:paraId="4CC462B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268A3">
              <w:rPr>
                <w:rFonts w:ascii="Times New Roman" w:hAnsi="Times New Roman" w:eastAsia="Times New Roman" w:cs="Times New Roman"/>
                <w:sz w:val="20"/>
                <w:szCs w:val="20"/>
                <w:lang w:eastAsia="sv-SE"/>
              </w:rPr>
              <w:t xml:space="preserve">Övriga nya förslag </w:t>
            </w:r>
          </w:p>
        </w:tc>
        <w:tc>
          <w:tcPr>
            <w:tcW w:w="527" w:type="pct"/>
            <w:tcBorders>
              <w:top w:val="nil"/>
            </w:tcBorders>
            <w:shd w:val="clear" w:color="auto" w:fill="auto"/>
            <w:noWrap/>
            <w:hideMark/>
          </w:tcPr>
          <w:p w:rsidRPr="008268A3" w:rsidR="005E4349" w:rsidP="002C52C3" w:rsidRDefault="005E4349" w14:paraId="4CC462B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268A3">
              <w:rPr>
                <w:rFonts w:ascii="Times New Roman" w:hAnsi="Times New Roman" w:eastAsia="Times New Roman" w:cs="Times New Roman"/>
                <w:sz w:val="20"/>
                <w:szCs w:val="20"/>
                <w:lang w:eastAsia="sv-SE"/>
              </w:rPr>
              <w:t>+580</w:t>
            </w:r>
          </w:p>
        </w:tc>
        <w:tc>
          <w:tcPr>
            <w:tcW w:w="528" w:type="pct"/>
            <w:tcBorders>
              <w:top w:val="nil"/>
            </w:tcBorders>
            <w:shd w:val="clear" w:color="auto" w:fill="auto"/>
            <w:noWrap/>
            <w:hideMark/>
          </w:tcPr>
          <w:p w:rsidRPr="008268A3" w:rsidR="005E4349" w:rsidP="002C52C3" w:rsidRDefault="005E4349" w14:paraId="4CC462B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268A3">
              <w:rPr>
                <w:rFonts w:ascii="Times New Roman" w:hAnsi="Times New Roman" w:eastAsia="Times New Roman" w:cs="Times New Roman"/>
                <w:sz w:val="20"/>
                <w:szCs w:val="20"/>
                <w:lang w:eastAsia="sv-SE"/>
              </w:rPr>
              <w:t>+580</w:t>
            </w:r>
          </w:p>
        </w:tc>
        <w:tc>
          <w:tcPr>
            <w:tcW w:w="528" w:type="pct"/>
            <w:tcBorders>
              <w:top w:val="nil"/>
            </w:tcBorders>
            <w:shd w:val="clear" w:color="auto" w:fill="auto"/>
            <w:noWrap/>
            <w:hideMark/>
          </w:tcPr>
          <w:p w:rsidRPr="008268A3" w:rsidR="005E4349" w:rsidP="002C52C3" w:rsidRDefault="005E4349" w14:paraId="4CC462B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268A3">
              <w:rPr>
                <w:rFonts w:ascii="Times New Roman" w:hAnsi="Times New Roman" w:eastAsia="Times New Roman" w:cs="Times New Roman"/>
                <w:sz w:val="20"/>
                <w:szCs w:val="20"/>
                <w:lang w:eastAsia="sv-SE"/>
              </w:rPr>
              <w:t>+575</w:t>
            </w:r>
          </w:p>
        </w:tc>
        <w:tc>
          <w:tcPr>
            <w:tcW w:w="527" w:type="pct"/>
            <w:tcBorders>
              <w:top w:val="nil"/>
            </w:tcBorders>
            <w:shd w:val="clear" w:color="auto" w:fill="auto"/>
            <w:noWrap/>
            <w:hideMark/>
          </w:tcPr>
          <w:p w:rsidRPr="008268A3" w:rsidR="005E4349" w:rsidP="002C52C3" w:rsidRDefault="005E4349" w14:paraId="4CC462B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268A3">
              <w:rPr>
                <w:rFonts w:ascii="Times New Roman" w:hAnsi="Times New Roman" w:eastAsia="Times New Roman" w:cs="Times New Roman"/>
                <w:sz w:val="20"/>
                <w:szCs w:val="20"/>
                <w:lang w:eastAsia="sv-SE"/>
              </w:rPr>
              <w:t>+575</w:t>
            </w:r>
          </w:p>
        </w:tc>
      </w:tr>
      <w:tr w:rsidRPr="00A40154" w:rsidR="005E4349" w:rsidTr="008268A3" w14:paraId="4CC462C5" w14:textId="77777777">
        <w:trPr>
          <w:trHeight w:val="270"/>
        </w:trPr>
        <w:tc>
          <w:tcPr>
            <w:tcW w:w="334" w:type="pct"/>
            <w:tcBorders>
              <w:left w:val="nil"/>
            </w:tcBorders>
            <w:shd w:val="clear" w:color="auto" w:fill="auto"/>
            <w:noWrap/>
            <w:hideMark/>
          </w:tcPr>
          <w:p w:rsidRPr="00A40154" w:rsidR="005E4349" w:rsidP="002C52C3" w:rsidRDefault="005E4349" w14:paraId="4CC462B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iCs/>
                <w:sz w:val="20"/>
                <w:szCs w:val="20"/>
                <w:lang w:eastAsia="sv-SE"/>
              </w:rPr>
            </w:pPr>
            <w:r w:rsidRPr="00A40154">
              <w:rPr>
                <w:rFonts w:ascii="Times New Roman" w:hAnsi="Times New Roman" w:eastAsia="Times New Roman" w:cs="Times New Roman"/>
                <w:b/>
                <w:bCs/>
                <w:iCs/>
                <w:sz w:val="20"/>
                <w:szCs w:val="20"/>
                <w:lang w:eastAsia="sv-SE"/>
              </w:rPr>
              <w:t> </w:t>
            </w:r>
          </w:p>
        </w:tc>
        <w:tc>
          <w:tcPr>
            <w:tcW w:w="2556" w:type="pct"/>
            <w:shd w:val="clear" w:color="auto" w:fill="auto"/>
            <w:hideMark/>
          </w:tcPr>
          <w:p w:rsidRPr="00A40154" w:rsidR="005E4349" w:rsidP="002C52C3" w:rsidRDefault="005E4349" w14:paraId="4CC462C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iCs/>
                <w:sz w:val="20"/>
                <w:szCs w:val="20"/>
                <w:lang w:eastAsia="sv-SE"/>
              </w:rPr>
            </w:pPr>
            <w:r w:rsidRPr="00A40154">
              <w:rPr>
                <w:rFonts w:ascii="Times New Roman" w:hAnsi="Times New Roman" w:eastAsia="Times New Roman" w:cs="Times New Roman"/>
                <w:b/>
                <w:bCs/>
                <w:iCs/>
                <w:sz w:val="20"/>
                <w:szCs w:val="20"/>
                <w:lang w:eastAsia="sv-SE"/>
              </w:rPr>
              <w:t>Summa</w:t>
            </w:r>
          </w:p>
        </w:tc>
        <w:tc>
          <w:tcPr>
            <w:tcW w:w="527" w:type="pct"/>
            <w:shd w:val="clear" w:color="auto" w:fill="auto"/>
            <w:noWrap/>
            <w:hideMark/>
          </w:tcPr>
          <w:p w:rsidRPr="00A40154" w:rsidR="005E4349" w:rsidP="002C52C3" w:rsidRDefault="0070514F" w14:paraId="4CC462C1" w14:textId="6D0E45DC">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eastAsia="sv-SE"/>
              </w:rPr>
            </w:pPr>
            <w:r w:rsidRPr="00A40154">
              <w:rPr>
                <w:rFonts w:ascii="Times New Roman" w:hAnsi="Times New Roman" w:eastAsia="Times New Roman" w:cs="Times New Roman"/>
                <w:b/>
                <w:bCs/>
                <w:iCs/>
                <w:sz w:val="20"/>
                <w:szCs w:val="20"/>
                <w:lang w:eastAsia="sv-SE"/>
              </w:rPr>
              <w:t>–1 3</w:t>
            </w:r>
            <w:r w:rsidRPr="00A40154" w:rsidR="005E4349">
              <w:rPr>
                <w:rFonts w:ascii="Times New Roman" w:hAnsi="Times New Roman" w:eastAsia="Times New Roman" w:cs="Times New Roman"/>
                <w:b/>
                <w:bCs/>
                <w:iCs/>
                <w:sz w:val="20"/>
                <w:szCs w:val="20"/>
                <w:lang w:eastAsia="sv-SE"/>
              </w:rPr>
              <w:t>47</w:t>
            </w:r>
          </w:p>
        </w:tc>
        <w:tc>
          <w:tcPr>
            <w:tcW w:w="528" w:type="pct"/>
            <w:shd w:val="clear" w:color="auto" w:fill="auto"/>
            <w:noWrap/>
            <w:hideMark/>
          </w:tcPr>
          <w:p w:rsidRPr="00A40154" w:rsidR="005E4349" w:rsidP="002C52C3" w:rsidRDefault="0070514F" w14:paraId="4CC462C2" w14:textId="6E390AB8">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eastAsia="sv-SE"/>
              </w:rPr>
            </w:pPr>
            <w:r w:rsidRPr="00A40154">
              <w:rPr>
                <w:rFonts w:ascii="Times New Roman" w:hAnsi="Times New Roman" w:eastAsia="Times New Roman" w:cs="Times New Roman"/>
                <w:b/>
                <w:bCs/>
                <w:iCs/>
                <w:sz w:val="20"/>
                <w:szCs w:val="20"/>
                <w:lang w:eastAsia="sv-SE"/>
              </w:rPr>
              <w:t>–6</w:t>
            </w:r>
            <w:r w:rsidRPr="00A40154" w:rsidR="005E4349">
              <w:rPr>
                <w:rFonts w:ascii="Times New Roman" w:hAnsi="Times New Roman" w:eastAsia="Times New Roman" w:cs="Times New Roman"/>
                <w:b/>
                <w:bCs/>
                <w:iCs/>
                <w:sz w:val="20"/>
                <w:szCs w:val="20"/>
                <w:lang w:eastAsia="sv-SE"/>
              </w:rPr>
              <w:t>12</w:t>
            </w:r>
          </w:p>
        </w:tc>
        <w:tc>
          <w:tcPr>
            <w:tcW w:w="528" w:type="pct"/>
            <w:shd w:val="clear" w:color="auto" w:fill="auto"/>
            <w:noWrap/>
            <w:hideMark/>
          </w:tcPr>
          <w:p w:rsidRPr="00A40154" w:rsidR="005E4349" w:rsidP="002C52C3" w:rsidRDefault="0070514F" w14:paraId="4CC462C3" w14:textId="19FA1401">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eastAsia="sv-SE"/>
              </w:rPr>
            </w:pPr>
            <w:r w:rsidRPr="00A40154">
              <w:rPr>
                <w:rFonts w:ascii="Times New Roman" w:hAnsi="Times New Roman" w:eastAsia="Times New Roman" w:cs="Times New Roman"/>
                <w:b/>
                <w:bCs/>
                <w:iCs/>
                <w:sz w:val="20"/>
                <w:szCs w:val="20"/>
                <w:lang w:eastAsia="sv-SE"/>
              </w:rPr>
              <w:t>+</w:t>
            </w:r>
            <w:r w:rsidRPr="00A40154" w:rsidR="005E4349">
              <w:rPr>
                <w:rFonts w:ascii="Times New Roman" w:hAnsi="Times New Roman" w:eastAsia="Times New Roman" w:cs="Times New Roman"/>
                <w:b/>
                <w:bCs/>
                <w:iCs/>
                <w:sz w:val="20"/>
                <w:szCs w:val="20"/>
                <w:lang w:eastAsia="sv-SE"/>
              </w:rPr>
              <w:t>15</w:t>
            </w:r>
          </w:p>
        </w:tc>
        <w:tc>
          <w:tcPr>
            <w:tcW w:w="527" w:type="pct"/>
            <w:shd w:val="clear" w:color="auto" w:fill="auto"/>
            <w:noWrap/>
            <w:hideMark/>
          </w:tcPr>
          <w:p w:rsidRPr="00A40154" w:rsidR="005E4349" w:rsidP="002C52C3" w:rsidRDefault="005E4349" w14:paraId="4CC462C4" w14:textId="4CE307F8">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eastAsia="sv-SE"/>
              </w:rPr>
            </w:pPr>
            <w:r w:rsidRPr="00A40154">
              <w:rPr>
                <w:rFonts w:ascii="Times New Roman" w:hAnsi="Times New Roman" w:eastAsia="Times New Roman" w:cs="Times New Roman"/>
                <w:b/>
                <w:bCs/>
                <w:iCs/>
                <w:sz w:val="20"/>
                <w:szCs w:val="20"/>
                <w:lang w:eastAsia="sv-SE"/>
              </w:rPr>
              <w:t>+</w:t>
            </w:r>
            <w:r w:rsidRPr="00A40154" w:rsidR="0070514F">
              <w:rPr>
                <w:rFonts w:ascii="Times New Roman" w:hAnsi="Times New Roman" w:eastAsia="Times New Roman" w:cs="Times New Roman"/>
                <w:b/>
                <w:bCs/>
                <w:iCs/>
                <w:sz w:val="20"/>
                <w:szCs w:val="20"/>
                <w:lang w:eastAsia="sv-SE"/>
              </w:rPr>
              <w:t>2</w:t>
            </w:r>
            <w:r w:rsidRPr="00A40154">
              <w:rPr>
                <w:rFonts w:ascii="Times New Roman" w:hAnsi="Times New Roman" w:eastAsia="Times New Roman" w:cs="Times New Roman"/>
                <w:b/>
                <w:bCs/>
                <w:iCs/>
                <w:sz w:val="20"/>
                <w:szCs w:val="20"/>
                <w:lang w:eastAsia="sv-SE"/>
              </w:rPr>
              <w:t>47</w:t>
            </w:r>
          </w:p>
        </w:tc>
      </w:tr>
      <w:tr w:rsidRPr="00355102" w:rsidR="005E4349" w:rsidTr="008268A3" w14:paraId="4CC462CC" w14:textId="77777777">
        <w:trPr>
          <w:trHeight w:val="255"/>
        </w:trPr>
        <w:tc>
          <w:tcPr>
            <w:tcW w:w="334" w:type="pct"/>
            <w:tcBorders>
              <w:left w:val="nil"/>
              <w:right w:val="nil"/>
            </w:tcBorders>
            <w:shd w:val="clear" w:color="auto" w:fill="auto"/>
            <w:noWrap/>
            <w:hideMark/>
          </w:tcPr>
          <w:p w:rsidRPr="002C52C3" w:rsidR="005E4349" w:rsidP="00B27921" w:rsidRDefault="005E4349" w14:paraId="4CC462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sz w:val="20"/>
                <w:szCs w:val="20"/>
                <w:lang w:eastAsia="sv-SE"/>
              </w:rPr>
            </w:pPr>
            <w:r w:rsidRPr="002C52C3">
              <w:rPr>
                <w:rFonts w:ascii="Times New Roman" w:hAnsi="Times New Roman" w:eastAsia="Times New Roman" w:cs="Times New Roman"/>
                <w:i/>
                <w:iCs/>
                <w:sz w:val="20"/>
                <w:szCs w:val="20"/>
                <w:lang w:eastAsia="sv-SE"/>
              </w:rPr>
              <w:t> </w:t>
            </w:r>
          </w:p>
        </w:tc>
        <w:tc>
          <w:tcPr>
            <w:tcW w:w="2556" w:type="pct"/>
            <w:tcBorders>
              <w:left w:val="nil"/>
              <w:right w:val="nil"/>
            </w:tcBorders>
            <w:shd w:val="clear" w:color="auto" w:fill="auto"/>
            <w:hideMark/>
          </w:tcPr>
          <w:p w:rsidRPr="002C52C3" w:rsidR="005E4349" w:rsidP="00B27921" w:rsidRDefault="005E4349" w14:paraId="4CC462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sz w:val="20"/>
                <w:szCs w:val="20"/>
                <w:lang w:eastAsia="sv-SE"/>
              </w:rPr>
            </w:pPr>
            <w:r w:rsidRPr="002C52C3">
              <w:rPr>
                <w:rFonts w:ascii="Times New Roman" w:hAnsi="Times New Roman" w:eastAsia="Times New Roman" w:cs="Times New Roman"/>
                <w:i/>
                <w:iCs/>
                <w:sz w:val="20"/>
                <w:szCs w:val="20"/>
                <w:lang w:eastAsia="sv-SE"/>
              </w:rPr>
              <w:t>Specificering av anslagsförändringar</w:t>
            </w:r>
          </w:p>
        </w:tc>
        <w:tc>
          <w:tcPr>
            <w:tcW w:w="527" w:type="pct"/>
            <w:tcBorders>
              <w:left w:val="nil"/>
              <w:right w:val="nil"/>
            </w:tcBorders>
            <w:shd w:val="clear" w:color="auto" w:fill="auto"/>
            <w:noWrap/>
            <w:hideMark/>
          </w:tcPr>
          <w:p w:rsidRPr="002C52C3" w:rsidR="005E4349" w:rsidP="00B27921" w:rsidRDefault="005E4349" w14:paraId="4CC462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sz w:val="20"/>
                <w:szCs w:val="20"/>
                <w:lang w:eastAsia="sv-SE"/>
              </w:rPr>
            </w:pPr>
            <w:r w:rsidRPr="002C52C3">
              <w:rPr>
                <w:rFonts w:ascii="Times New Roman" w:hAnsi="Times New Roman" w:eastAsia="Times New Roman" w:cs="Times New Roman"/>
                <w:i/>
                <w:iCs/>
                <w:sz w:val="20"/>
                <w:szCs w:val="20"/>
                <w:lang w:eastAsia="sv-SE"/>
              </w:rPr>
              <w:t> </w:t>
            </w:r>
          </w:p>
        </w:tc>
        <w:tc>
          <w:tcPr>
            <w:tcW w:w="528" w:type="pct"/>
            <w:tcBorders>
              <w:left w:val="nil"/>
              <w:right w:val="nil"/>
            </w:tcBorders>
            <w:shd w:val="clear" w:color="auto" w:fill="auto"/>
            <w:noWrap/>
            <w:hideMark/>
          </w:tcPr>
          <w:p w:rsidRPr="002C52C3" w:rsidR="005E4349" w:rsidP="00B27921" w:rsidRDefault="005E4349" w14:paraId="4CC462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sz w:val="20"/>
                <w:szCs w:val="20"/>
                <w:lang w:eastAsia="sv-SE"/>
              </w:rPr>
            </w:pPr>
            <w:r w:rsidRPr="002C52C3">
              <w:rPr>
                <w:rFonts w:ascii="Times New Roman" w:hAnsi="Times New Roman" w:eastAsia="Times New Roman" w:cs="Times New Roman"/>
                <w:i/>
                <w:iCs/>
                <w:sz w:val="20"/>
                <w:szCs w:val="20"/>
                <w:lang w:eastAsia="sv-SE"/>
              </w:rPr>
              <w:t> </w:t>
            </w:r>
          </w:p>
        </w:tc>
        <w:tc>
          <w:tcPr>
            <w:tcW w:w="528" w:type="pct"/>
            <w:tcBorders>
              <w:left w:val="nil"/>
              <w:right w:val="nil"/>
            </w:tcBorders>
            <w:shd w:val="clear" w:color="auto" w:fill="auto"/>
            <w:noWrap/>
            <w:hideMark/>
          </w:tcPr>
          <w:p w:rsidRPr="002C52C3" w:rsidR="005E4349" w:rsidP="00B27921" w:rsidRDefault="005E4349" w14:paraId="4CC462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sz w:val="20"/>
                <w:szCs w:val="20"/>
                <w:lang w:eastAsia="sv-SE"/>
              </w:rPr>
            </w:pPr>
            <w:r w:rsidRPr="002C52C3">
              <w:rPr>
                <w:rFonts w:ascii="Times New Roman" w:hAnsi="Times New Roman" w:eastAsia="Times New Roman" w:cs="Times New Roman"/>
                <w:i/>
                <w:iCs/>
                <w:sz w:val="20"/>
                <w:szCs w:val="20"/>
                <w:lang w:eastAsia="sv-SE"/>
              </w:rPr>
              <w:t> </w:t>
            </w:r>
          </w:p>
        </w:tc>
        <w:tc>
          <w:tcPr>
            <w:tcW w:w="527" w:type="pct"/>
            <w:tcBorders>
              <w:left w:val="nil"/>
              <w:right w:val="nil"/>
            </w:tcBorders>
            <w:shd w:val="clear" w:color="auto" w:fill="auto"/>
            <w:noWrap/>
            <w:hideMark/>
          </w:tcPr>
          <w:p w:rsidRPr="002C52C3" w:rsidR="005E4349" w:rsidP="00B27921" w:rsidRDefault="005E4349" w14:paraId="4CC462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sz w:val="20"/>
                <w:szCs w:val="20"/>
                <w:lang w:eastAsia="sv-SE"/>
              </w:rPr>
            </w:pPr>
            <w:r w:rsidRPr="002C52C3">
              <w:rPr>
                <w:rFonts w:ascii="Times New Roman" w:hAnsi="Times New Roman" w:eastAsia="Times New Roman" w:cs="Times New Roman"/>
                <w:i/>
                <w:iCs/>
                <w:sz w:val="20"/>
                <w:szCs w:val="20"/>
                <w:lang w:eastAsia="sv-SE"/>
              </w:rPr>
              <w:t> </w:t>
            </w:r>
          </w:p>
        </w:tc>
      </w:tr>
      <w:tr w:rsidRPr="00355102" w:rsidR="005E4349" w:rsidTr="008268A3" w14:paraId="4CC462D3" w14:textId="77777777">
        <w:trPr>
          <w:trHeight w:val="255"/>
        </w:trPr>
        <w:tc>
          <w:tcPr>
            <w:tcW w:w="334" w:type="pct"/>
            <w:tcBorders>
              <w:top w:val="nil"/>
            </w:tcBorders>
            <w:shd w:val="clear" w:color="auto" w:fill="auto"/>
            <w:noWrap/>
            <w:hideMark/>
          </w:tcPr>
          <w:p w:rsidRPr="002C52C3" w:rsidR="005E4349" w:rsidP="002C52C3" w:rsidRDefault="005E4349" w14:paraId="4CC462C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5:1</w:t>
            </w:r>
          </w:p>
        </w:tc>
        <w:tc>
          <w:tcPr>
            <w:tcW w:w="2556" w:type="pct"/>
            <w:tcBorders>
              <w:top w:val="nil"/>
            </w:tcBorders>
            <w:shd w:val="clear" w:color="auto" w:fill="auto"/>
            <w:hideMark/>
          </w:tcPr>
          <w:p w:rsidRPr="002C52C3" w:rsidR="005E4349" w:rsidP="002C52C3" w:rsidRDefault="005E4349" w14:paraId="4CC462C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Tidigare förskolesatsningar</w:t>
            </w:r>
          </w:p>
        </w:tc>
        <w:tc>
          <w:tcPr>
            <w:tcW w:w="527" w:type="pct"/>
            <w:tcBorders>
              <w:top w:val="nil"/>
            </w:tcBorders>
            <w:shd w:val="clear" w:color="auto" w:fill="auto"/>
            <w:noWrap/>
            <w:hideMark/>
          </w:tcPr>
          <w:p w:rsidRPr="002C52C3" w:rsidR="005E4349" w:rsidP="002C52C3" w:rsidRDefault="005E4349" w14:paraId="4CC462C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+810</w:t>
            </w:r>
          </w:p>
        </w:tc>
        <w:tc>
          <w:tcPr>
            <w:tcW w:w="528" w:type="pct"/>
            <w:tcBorders>
              <w:top w:val="nil"/>
            </w:tcBorders>
            <w:shd w:val="clear" w:color="auto" w:fill="auto"/>
            <w:noWrap/>
            <w:hideMark/>
          </w:tcPr>
          <w:p w:rsidRPr="002C52C3" w:rsidR="005E4349" w:rsidP="002C52C3" w:rsidRDefault="005E4349" w14:paraId="4CC462D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+775</w:t>
            </w:r>
          </w:p>
        </w:tc>
        <w:tc>
          <w:tcPr>
            <w:tcW w:w="528" w:type="pct"/>
            <w:tcBorders>
              <w:top w:val="nil"/>
            </w:tcBorders>
            <w:shd w:val="clear" w:color="auto" w:fill="auto"/>
            <w:noWrap/>
            <w:hideMark/>
          </w:tcPr>
          <w:p w:rsidRPr="002C52C3" w:rsidR="005E4349" w:rsidP="002C52C3" w:rsidRDefault="005E4349" w14:paraId="4CC462D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+775</w:t>
            </w:r>
          </w:p>
        </w:tc>
        <w:tc>
          <w:tcPr>
            <w:tcW w:w="527" w:type="pct"/>
            <w:tcBorders>
              <w:top w:val="nil"/>
            </w:tcBorders>
            <w:shd w:val="clear" w:color="auto" w:fill="auto"/>
            <w:noWrap/>
            <w:hideMark/>
          </w:tcPr>
          <w:p w:rsidRPr="002C52C3" w:rsidR="005E4349" w:rsidP="002C52C3" w:rsidRDefault="005E4349" w14:paraId="4CC462D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+775</w:t>
            </w:r>
          </w:p>
        </w:tc>
      </w:tr>
      <w:tr w:rsidRPr="00355102" w:rsidR="005E4349" w:rsidTr="008268A3" w14:paraId="4CC462DA" w14:textId="77777777">
        <w:trPr>
          <w:trHeight w:val="255"/>
        </w:trPr>
        <w:tc>
          <w:tcPr>
            <w:tcW w:w="334" w:type="pct"/>
            <w:tcBorders>
              <w:top w:val="nil"/>
            </w:tcBorders>
            <w:shd w:val="clear" w:color="auto" w:fill="auto"/>
            <w:noWrap/>
            <w:hideMark/>
          </w:tcPr>
          <w:p w:rsidRPr="002C52C3" w:rsidR="005E4349" w:rsidP="002C52C3" w:rsidRDefault="005E4349" w14:paraId="4CC462D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5:2</w:t>
            </w:r>
          </w:p>
        </w:tc>
        <w:tc>
          <w:tcPr>
            <w:tcW w:w="2556" w:type="pct"/>
            <w:tcBorders>
              <w:top w:val="nil"/>
            </w:tcBorders>
            <w:shd w:val="clear" w:color="auto" w:fill="auto"/>
            <w:hideMark/>
          </w:tcPr>
          <w:p w:rsidRPr="002C52C3" w:rsidR="005E4349" w:rsidP="002C52C3" w:rsidRDefault="005E4349" w14:paraId="4CC462D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Tidigare skolsatsningar</w:t>
            </w:r>
          </w:p>
        </w:tc>
        <w:tc>
          <w:tcPr>
            <w:tcW w:w="527" w:type="pct"/>
            <w:tcBorders>
              <w:top w:val="nil"/>
            </w:tcBorders>
            <w:shd w:val="clear" w:color="auto" w:fill="auto"/>
            <w:noWrap/>
            <w:hideMark/>
          </w:tcPr>
          <w:p w:rsidRPr="002C52C3" w:rsidR="005E4349" w:rsidP="002C52C3" w:rsidRDefault="005E4349" w14:paraId="4CC462D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+2 175</w:t>
            </w:r>
          </w:p>
        </w:tc>
        <w:tc>
          <w:tcPr>
            <w:tcW w:w="528" w:type="pct"/>
            <w:tcBorders>
              <w:top w:val="nil"/>
            </w:tcBorders>
            <w:shd w:val="clear" w:color="auto" w:fill="auto"/>
            <w:noWrap/>
            <w:hideMark/>
          </w:tcPr>
          <w:p w:rsidRPr="002C52C3" w:rsidR="005E4349" w:rsidP="002C52C3" w:rsidRDefault="005E4349" w14:paraId="4CC462D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+2 580</w:t>
            </w:r>
          </w:p>
        </w:tc>
        <w:tc>
          <w:tcPr>
            <w:tcW w:w="528" w:type="pct"/>
            <w:tcBorders>
              <w:top w:val="nil"/>
            </w:tcBorders>
            <w:shd w:val="clear" w:color="auto" w:fill="auto"/>
            <w:noWrap/>
            <w:hideMark/>
          </w:tcPr>
          <w:p w:rsidRPr="002C52C3" w:rsidR="005E4349" w:rsidP="002C52C3" w:rsidRDefault="005E4349" w14:paraId="4CC462D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+2 850</w:t>
            </w:r>
          </w:p>
        </w:tc>
        <w:tc>
          <w:tcPr>
            <w:tcW w:w="527" w:type="pct"/>
            <w:tcBorders>
              <w:top w:val="nil"/>
            </w:tcBorders>
            <w:shd w:val="clear" w:color="auto" w:fill="auto"/>
            <w:noWrap/>
            <w:hideMark/>
          </w:tcPr>
          <w:p w:rsidRPr="002C52C3" w:rsidR="005E4349" w:rsidP="002C52C3" w:rsidRDefault="005E4349" w14:paraId="4CC462D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+3 050</w:t>
            </w:r>
          </w:p>
        </w:tc>
      </w:tr>
      <w:tr w:rsidRPr="00355102" w:rsidR="005E4349" w:rsidTr="008268A3" w14:paraId="4CC462E1" w14:textId="77777777">
        <w:trPr>
          <w:trHeight w:val="255"/>
        </w:trPr>
        <w:tc>
          <w:tcPr>
            <w:tcW w:w="334" w:type="pct"/>
            <w:tcBorders>
              <w:top w:val="nil"/>
            </w:tcBorders>
            <w:shd w:val="clear" w:color="auto" w:fill="auto"/>
            <w:noWrap/>
            <w:hideMark/>
          </w:tcPr>
          <w:p w:rsidRPr="002C52C3" w:rsidR="005E4349" w:rsidP="002C52C3" w:rsidRDefault="005E4349" w14:paraId="4CC462D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5.3</w:t>
            </w:r>
          </w:p>
        </w:tc>
        <w:tc>
          <w:tcPr>
            <w:tcW w:w="2556" w:type="pct"/>
            <w:tcBorders>
              <w:top w:val="nil"/>
            </w:tcBorders>
            <w:shd w:val="clear" w:color="auto" w:fill="auto"/>
            <w:hideMark/>
          </w:tcPr>
          <w:p w:rsidRPr="002C52C3" w:rsidR="005E4349" w:rsidP="002C52C3" w:rsidRDefault="005E4349" w14:paraId="4CC462D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Tidigare högskolesatsningar</w:t>
            </w:r>
          </w:p>
        </w:tc>
        <w:tc>
          <w:tcPr>
            <w:tcW w:w="527" w:type="pct"/>
            <w:tcBorders>
              <w:top w:val="nil"/>
            </w:tcBorders>
            <w:shd w:val="clear" w:color="auto" w:fill="auto"/>
            <w:noWrap/>
            <w:hideMark/>
          </w:tcPr>
          <w:p w:rsidRPr="002C52C3" w:rsidR="005E4349" w:rsidP="002C52C3" w:rsidRDefault="005E4349" w14:paraId="4CC462D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+650</w:t>
            </w:r>
          </w:p>
        </w:tc>
        <w:tc>
          <w:tcPr>
            <w:tcW w:w="528" w:type="pct"/>
            <w:tcBorders>
              <w:top w:val="nil"/>
            </w:tcBorders>
            <w:shd w:val="clear" w:color="auto" w:fill="auto"/>
            <w:noWrap/>
            <w:hideMark/>
          </w:tcPr>
          <w:p w:rsidRPr="002C52C3" w:rsidR="005E4349" w:rsidP="002C52C3" w:rsidRDefault="005E4349" w14:paraId="4CC462D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+650</w:t>
            </w:r>
          </w:p>
        </w:tc>
        <w:tc>
          <w:tcPr>
            <w:tcW w:w="528" w:type="pct"/>
            <w:tcBorders>
              <w:top w:val="nil"/>
            </w:tcBorders>
            <w:shd w:val="clear" w:color="auto" w:fill="auto"/>
            <w:noWrap/>
            <w:hideMark/>
          </w:tcPr>
          <w:p w:rsidRPr="002C52C3" w:rsidR="005E4349" w:rsidP="002C52C3" w:rsidRDefault="005E4349" w14:paraId="4CC462D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+650</w:t>
            </w:r>
          </w:p>
        </w:tc>
        <w:tc>
          <w:tcPr>
            <w:tcW w:w="527" w:type="pct"/>
            <w:tcBorders>
              <w:top w:val="nil"/>
            </w:tcBorders>
            <w:shd w:val="clear" w:color="auto" w:fill="auto"/>
            <w:noWrap/>
            <w:hideMark/>
          </w:tcPr>
          <w:p w:rsidRPr="002C52C3" w:rsidR="005E4349" w:rsidP="002C52C3" w:rsidRDefault="005E4349" w14:paraId="4CC462E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+650</w:t>
            </w:r>
          </w:p>
        </w:tc>
      </w:tr>
      <w:tr w:rsidRPr="00355102" w:rsidR="005E4349" w:rsidTr="008268A3" w14:paraId="4CC462E8" w14:textId="77777777">
        <w:trPr>
          <w:trHeight w:val="255"/>
        </w:trPr>
        <w:tc>
          <w:tcPr>
            <w:tcW w:w="334" w:type="pct"/>
            <w:tcBorders>
              <w:top w:val="nil"/>
            </w:tcBorders>
            <w:shd w:val="clear" w:color="auto" w:fill="auto"/>
            <w:noWrap/>
            <w:hideMark/>
          </w:tcPr>
          <w:p w:rsidRPr="002C52C3" w:rsidR="005E4349" w:rsidP="002C52C3" w:rsidRDefault="005E4349" w14:paraId="4CC462E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2556" w:type="pct"/>
            <w:tcBorders>
              <w:top w:val="nil"/>
            </w:tcBorders>
            <w:shd w:val="clear" w:color="auto" w:fill="auto"/>
            <w:hideMark/>
          </w:tcPr>
          <w:p w:rsidRPr="002C52C3" w:rsidR="005E4349" w:rsidP="002C52C3" w:rsidRDefault="005E4349" w14:paraId="4CC462E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Övriga nya förslag</w:t>
            </w:r>
          </w:p>
        </w:tc>
        <w:tc>
          <w:tcPr>
            <w:tcW w:w="527" w:type="pct"/>
            <w:tcBorders>
              <w:top w:val="nil"/>
            </w:tcBorders>
            <w:shd w:val="clear" w:color="auto" w:fill="auto"/>
            <w:noWrap/>
            <w:hideMark/>
          </w:tcPr>
          <w:p w:rsidRPr="002C52C3" w:rsidR="005E4349" w:rsidP="002C52C3" w:rsidRDefault="005E4349" w14:paraId="4CC462E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528" w:type="pct"/>
            <w:tcBorders>
              <w:top w:val="nil"/>
            </w:tcBorders>
            <w:shd w:val="clear" w:color="auto" w:fill="auto"/>
            <w:noWrap/>
            <w:hideMark/>
          </w:tcPr>
          <w:p w:rsidRPr="002C52C3" w:rsidR="005E4349" w:rsidP="002C52C3" w:rsidRDefault="005E4349" w14:paraId="4CC462E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528" w:type="pct"/>
            <w:tcBorders>
              <w:top w:val="nil"/>
            </w:tcBorders>
            <w:shd w:val="clear" w:color="auto" w:fill="auto"/>
            <w:noWrap/>
            <w:hideMark/>
          </w:tcPr>
          <w:p w:rsidRPr="002C52C3" w:rsidR="005E4349" w:rsidP="002C52C3" w:rsidRDefault="005E4349" w14:paraId="4CC462E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527" w:type="pct"/>
            <w:tcBorders>
              <w:top w:val="nil"/>
            </w:tcBorders>
            <w:shd w:val="clear" w:color="auto" w:fill="auto"/>
            <w:noWrap/>
            <w:hideMark/>
          </w:tcPr>
          <w:p w:rsidRPr="002C52C3" w:rsidR="005E4349" w:rsidP="002C52C3" w:rsidRDefault="005E4349" w14:paraId="4CC462E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r>
      <w:tr w:rsidRPr="00355102" w:rsidR="005E4349" w:rsidTr="008268A3" w14:paraId="4CC462EF" w14:textId="77777777">
        <w:trPr>
          <w:trHeight w:val="255"/>
        </w:trPr>
        <w:tc>
          <w:tcPr>
            <w:tcW w:w="334" w:type="pct"/>
            <w:tcBorders>
              <w:top w:val="nil"/>
            </w:tcBorders>
            <w:shd w:val="clear" w:color="auto" w:fill="auto"/>
            <w:noWrap/>
            <w:hideMark/>
          </w:tcPr>
          <w:p w:rsidRPr="002C52C3" w:rsidR="005E4349" w:rsidP="002C52C3" w:rsidRDefault="005E4349" w14:paraId="4CC462E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2556" w:type="pct"/>
            <w:tcBorders>
              <w:top w:val="nil"/>
            </w:tcBorders>
            <w:shd w:val="clear" w:color="auto" w:fill="auto"/>
            <w:hideMark/>
          </w:tcPr>
          <w:p w:rsidRPr="002C52C3" w:rsidR="005E4349" w:rsidP="002C52C3" w:rsidRDefault="005E4349" w14:paraId="4CC462E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Skolrenoveringar</w:t>
            </w:r>
          </w:p>
        </w:tc>
        <w:tc>
          <w:tcPr>
            <w:tcW w:w="527" w:type="pct"/>
            <w:tcBorders>
              <w:top w:val="nil"/>
            </w:tcBorders>
            <w:shd w:val="clear" w:color="auto" w:fill="auto"/>
            <w:noWrap/>
            <w:hideMark/>
          </w:tcPr>
          <w:p w:rsidRPr="002C52C3" w:rsidR="005E4349" w:rsidP="002C52C3" w:rsidRDefault="005E4349" w14:paraId="4CC462E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+400</w:t>
            </w:r>
          </w:p>
        </w:tc>
        <w:tc>
          <w:tcPr>
            <w:tcW w:w="528" w:type="pct"/>
            <w:tcBorders>
              <w:top w:val="nil"/>
            </w:tcBorders>
            <w:shd w:val="clear" w:color="auto" w:fill="auto"/>
            <w:noWrap/>
            <w:hideMark/>
          </w:tcPr>
          <w:p w:rsidRPr="002C52C3" w:rsidR="005E4349" w:rsidP="002C52C3" w:rsidRDefault="005E4349" w14:paraId="4CC462E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+400</w:t>
            </w:r>
          </w:p>
        </w:tc>
        <w:tc>
          <w:tcPr>
            <w:tcW w:w="528" w:type="pct"/>
            <w:tcBorders>
              <w:top w:val="nil"/>
            </w:tcBorders>
            <w:shd w:val="clear" w:color="auto" w:fill="auto"/>
            <w:noWrap/>
            <w:hideMark/>
          </w:tcPr>
          <w:p w:rsidRPr="002C52C3" w:rsidR="005E4349" w:rsidP="002C52C3" w:rsidRDefault="005E4349" w14:paraId="4CC462E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+300</w:t>
            </w:r>
          </w:p>
        </w:tc>
        <w:tc>
          <w:tcPr>
            <w:tcW w:w="527" w:type="pct"/>
            <w:tcBorders>
              <w:top w:val="nil"/>
            </w:tcBorders>
            <w:shd w:val="clear" w:color="auto" w:fill="auto"/>
            <w:noWrap/>
            <w:hideMark/>
          </w:tcPr>
          <w:p w:rsidRPr="002C52C3" w:rsidR="005E4349" w:rsidP="002C52C3" w:rsidRDefault="005E4349" w14:paraId="4CC462E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+200</w:t>
            </w:r>
          </w:p>
        </w:tc>
      </w:tr>
      <w:tr w:rsidRPr="00355102" w:rsidR="005E4349" w:rsidTr="008268A3" w14:paraId="4CC462F6" w14:textId="77777777">
        <w:trPr>
          <w:trHeight w:val="255"/>
        </w:trPr>
        <w:tc>
          <w:tcPr>
            <w:tcW w:w="334" w:type="pct"/>
            <w:tcBorders>
              <w:top w:val="nil"/>
            </w:tcBorders>
            <w:shd w:val="clear" w:color="auto" w:fill="auto"/>
            <w:noWrap/>
            <w:hideMark/>
          </w:tcPr>
          <w:p w:rsidRPr="002C52C3" w:rsidR="005E4349" w:rsidP="002C52C3" w:rsidRDefault="005E4349" w14:paraId="4CC462F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2556" w:type="pct"/>
            <w:tcBorders>
              <w:top w:val="nil"/>
            </w:tcBorders>
            <w:shd w:val="clear" w:color="auto" w:fill="auto"/>
            <w:hideMark/>
          </w:tcPr>
          <w:p w:rsidRPr="002C52C3" w:rsidR="005E4349" w:rsidP="002C52C3" w:rsidRDefault="00BF23EE" w14:paraId="4CC462F1" w14:textId="662E6AB6">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Nybyggnation s</w:t>
            </w:r>
            <w:r w:rsidRPr="002C52C3" w:rsidR="005E4349">
              <w:rPr>
                <w:rFonts w:ascii="Times New Roman" w:hAnsi="Times New Roman" w:eastAsia="Times New Roman" w:cs="Times New Roman"/>
                <w:sz w:val="20"/>
                <w:szCs w:val="20"/>
                <w:lang w:eastAsia="sv-SE"/>
              </w:rPr>
              <w:t>tudentlägenheter</w:t>
            </w:r>
          </w:p>
        </w:tc>
        <w:tc>
          <w:tcPr>
            <w:tcW w:w="527" w:type="pct"/>
            <w:tcBorders>
              <w:top w:val="nil"/>
            </w:tcBorders>
            <w:shd w:val="clear" w:color="auto" w:fill="auto"/>
            <w:noWrap/>
            <w:hideMark/>
          </w:tcPr>
          <w:p w:rsidRPr="002C52C3" w:rsidR="005E4349" w:rsidP="002C52C3" w:rsidRDefault="005E4349" w14:paraId="4CC462F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528" w:type="pct"/>
            <w:tcBorders>
              <w:top w:val="nil"/>
            </w:tcBorders>
            <w:shd w:val="clear" w:color="auto" w:fill="auto"/>
            <w:noWrap/>
            <w:hideMark/>
          </w:tcPr>
          <w:p w:rsidRPr="002C52C3" w:rsidR="005E4349" w:rsidP="002C52C3" w:rsidRDefault="005E4349" w14:paraId="4CC462F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528" w:type="pct"/>
            <w:tcBorders>
              <w:top w:val="nil"/>
            </w:tcBorders>
            <w:shd w:val="clear" w:color="auto" w:fill="auto"/>
            <w:noWrap/>
            <w:hideMark/>
          </w:tcPr>
          <w:p w:rsidRPr="002C52C3" w:rsidR="005E4349" w:rsidP="002C52C3" w:rsidRDefault="005E4349" w14:paraId="4CC462F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527" w:type="pct"/>
            <w:tcBorders>
              <w:top w:val="nil"/>
            </w:tcBorders>
            <w:shd w:val="clear" w:color="auto" w:fill="auto"/>
            <w:noWrap/>
            <w:hideMark/>
          </w:tcPr>
          <w:p w:rsidRPr="002C52C3" w:rsidR="005E4349" w:rsidP="002C52C3" w:rsidRDefault="005E4349" w14:paraId="4CC462F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r>
      <w:tr w:rsidRPr="00355102" w:rsidR="005E4349" w:rsidTr="008268A3" w14:paraId="4CC462FD" w14:textId="77777777">
        <w:trPr>
          <w:trHeight w:val="255"/>
        </w:trPr>
        <w:tc>
          <w:tcPr>
            <w:tcW w:w="334" w:type="pct"/>
            <w:tcBorders>
              <w:top w:val="nil"/>
            </w:tcBorders>
            <w:shd w:val="clear" w:color="auto" w:fill="auto"/>
            <w:noWrap/>
            <w:hideMark/>
          </w:tcPr>
          <w:p w:rsidRPr="002C52C3" w:rsidR="005E4349" w:rsidP="002C52C3" w:rsidRDefault="005E4349" w14:paraId="4CC462F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2556" w:type="pct"/>
            <w:tcBorders>
              <w:top w:val="nil"/>
            </w:tcBorders>
            <w:shd w:val="clear" w:color="auto" w:fill="auto"/>
            <w:hideMark/>
          </w:tcPr>
          <w:p w:rsidRPr="002C52C3" w:rsidR="005E4349" w:rsidP="002C52C3" w:rsidRDefault="00BF23EE" w14:paraId="4CC462F8" w14:textId="06C66F7E">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C52C3">
              <w:rPr>
                <w:rFonts w:ascii="Times New Roman" w:hAnsi="Times New Roman" w:eastAsia="Times New Roman" w:cs="Times New Roman"/>
                <w:sz w:val="20"/>
                <w:szCs w:val="20"/>
                <w:lang w:val="sv-SE" w:eastAsia="sv-SE"/>
              </w:rPr>
              <w:t>Statlig fond för g</w:t>
            </w:r>
            <w:r w:rsidRPr="002C52C3" w:rsidR="005E4349">
              <w:rPr>
                <w:rFonts w:ascii="Times New Roman" w:hAnsi="Times New Roman" w:eastAsia="Times New Roman" w:cs="Times New Roman"/>
                <w:sz w:val="20"/>
                <w:szCs w:val="20"/>
                <w:lang w:val="sv-SE" w:eastAsia="sv-SE"/>
              </w:rPr>
              <w:t>rundbemanning riktad mot  landsbygdsskolor</w:t>
            </w:r>
          </w:p>
        </w:tc>
        <w:tc>
          <w:tcPr>
            <w:tcW w:w="527" w:type="pct"/>
            <w:tcBorders>
              <w:top w:val="nil"/>
            </w:tcBorders>
            <w:shd w:val="clear" w:color="auto" w:fill="auto"/>
            <w:noWrap/>
            <w:hideMark/>
          </w:tcPr>
          <w:p w:rsidRPr="002C52C3" w:rsidR="005E4349" w:rsidP="002C52C3" w:rsidRDefault="005E4349" w14:paraId="4CC462F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+150</w:t>
            </w:r>
          </w:p>
        </w:tc>
        <w:tc>
          <w:tcPr>
            <w:tcW w:w="528" w:type="pct"/>
            <w:tcBorders>
              <w:top w:val="nil"/>
            </w:tcBorders>
            <w:shd w:val="clear" w:color="auto" w:fill="auto"/>
            <w:noWrap/>
            <w:hideMark/>
          </w:tcPr>
          <w:p w:rsidRPr="002C52C3" w:rsidR="005E4349" w:rsidP="002C52C3" w:rsidRDefault="005E4349" w14:paraId="4CC462F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+150</w:t>
            </w:r>
          </w:p>
        </w:tc>
        <w:tc>
          <w:tcPr>
            <w:tcW w:w="528" w:type="pct"/>
            <w:tcBorders>
              <w:top w:val="nil"/>
            </w:tcBorders>
            <w:shd w:val="clear" w:color="auto" w:fill="auto"/>
            <w:noWrap/>
            <w:hideMark/>
          </w:tcPr>
          <w:p w:rsidRPr="002C52C3" w:rsidR="005E4349" w:rsidP="002C52C3" w:rsidRDefault="005E4349" w14:paraId="4CC462F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+150</w:t>
            </w:r>
          </w:p>
        </w:tc>
        <w:tc>
          <w:tcPr>
            <w:tcW w:w="527" w:type="pct"/>
            <w:tcBorders>
              <w:top w:val="nil"/>
            </w:tcBorders>
            <w:shd w:val="clear" w:color="auto" w:fill="auto"/>
            <w:noWrap/>
            <w:hideMark/>
          </w:tcPr>
          <w:p w:rsidRPr="002C52C3" w:rsidR="005E4349" w:rsidP="002C52C3" w:rsidRDefault="005E4349" w14:paraId="4CC462F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+150</w:t>
            </w:r>
          </w:p>
        </w:tc>
      </w:tr>
      <w:tr w:rsidRPr="00355102" w:rsidR="005E4349" w:rsidTr="008268A3" w14:paraId="4CC46304" w14:textId="77777777">
        <w:trPr>
          <w:trHeight w:val="255"/>
        </w:trPr>
        <w:tc>
          <w:tcPr>
            <w:tcW w:w="334" w:type="pct"/>
            <w:tcBorders>
              <w:top w:val="nil"/>
            </w:tcBorders>
            <w:shd w:val="clear" w:color="auto" w:fill="auto"/>
            <w:noWrap/>
            <w:hideMark/>
          </w:tcPr>
          <w:p w:rsidRPr="002C52C3" w:rsidR="005E4349" w:rsidP="002C52C3" w:rsidRDefault="005E4349" w14:paraId="4CC462F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2556" w:type="pct"/>
            <w:tcBorders>
              <w:top w:val="nil"/>
            </w:tcBorders>
            <w:shd w:val="clear" w:color="auto" w:fill="auto"/>
            <w:hideMark/>
          </w:tcPr>
          <w:p w:rsidRPr="002C52C3" w:rsidR="005E4349" w:rsidP="002C52C3" w:rsidRDefault="005E4349" w14:paraId="4CC462F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Återinföra samhällskunskap för kärleksinvandrare</w:t>
            </w:r>
          </w:p>
        </w:tc>
        <w:tc>
          <w:tcPr>
            <w:tcW w:w="527" w:type="pct"/>
            <w:tcBorders>
              <w:top w:val="nil"/>
            </w:tcBorders>
            <w:shd w:val="clear" w:color="auto" w:fill="auto"/>
            <w:noWrap/>
            <w:hideMark/>
          </w:tcPr>
          <w:p w:rsidRPr="002C52C3" w:rsidR="005E4349" w:rsidP="002C52C3" w:rsidRDefault="005E4349" w14:paraId="4CC4630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+10</w:t>
            </w:r>
          </w:p>
        </w:tc>
        <w:tc>
          <w:tcPr>
            <w:tcW w:w="528" w:type="pct"/>
            <w:tcBorders>
              <w:top w:val="nil"/>
            </w:tcBorders>
            <w:shd w:val="clear" w:color="auto" w:fill="auto"/>
            <w:noWrap/>
            <w:hideMark/>
          </w:tcPr>
          <w:p w:rsidRPr="002C52C3" w:rsidR="005E4349" w:rsidP="002C52C3" w:rsidRDefault="005E4349" w14:paraId="4CC4630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+10</w:t>
            </w:r>
          </w:p>
        </w:tc>
        <w:tc>
          <w:tcPr>
            <w:tcW w:w="528" w:type="pct"/>
            <w:tcBorders>
              <w:top w:val="nil"/>
            </w:tcBorders>
            <w:shd w:val="clear" w:color="auto" w:fill="auto"/>
            <w:noWrap/>
            <w:hideMark/>
          </w:tcPr>
          <w:p w:rsidRPr="002C52C3" w:rsidR="005E4349" w:rsidP="002C52C3" w:rsidRDefault="005E4349" w14:paraId="4CC4630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+10</w:t>
            </w:r>
          </w:p>
        </w:tc>
        <w:tc>
          <w:tcPr>
            <w:tcW w:w="527" w:type="pct"/>
            <w:tcBorders>
              <w:top w:val="nil"/>
            </w:tcBorders>
            <w:shd w:val="clear" w:color="auto" w:fill="auto"/>
            <w:noWrap/>
            <w:hideMark/>
          </w:tcPr>
          <w:p w:rsidRPr="002C52C3" w:rsidR="005E4349" w:rsidP="002C52C3" w:rsidRDefault="005E4349" w14:paraId="4CC4630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+10</w:t>
            </w:r>
          </w:p>
        </w:tc>
      </w:tr>
      <w:tr w:rsidRPr="00355102" w:rsidR="005E4349" w:rsidTr="008268A3" w14:paraId="4CC4630B" w14:textId="77777777">
        <w:trPr>
          <w:trHeight w:val="255"/>
        </w:trPr>
        <w:tc>
          <w:tcPr>
            <w:tcW w:w="334" w:type="pct"/>
            <w:tcBorders>
              <w:top w:val="nil"/>
            </w:tcBorders>
            <w:shd w:val="clear" w:color="auto" w:fill="auto"/>
            <w:noWrap/>
            <w:hideMark/>
          </w:tcPr>
          <w:p w:rsidRPr="002C52C3" w:rsidR="005E4349" w:rsidP="002C52C3" w:rsidRDefault="005E4349" w14:paraId="4CC4630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2556" w:type="pct"/>
            <w:tcBorders>
              <w:top w:val="nil"/>
            </w:tcBorders>
            <w:shd w:val="clear" w:color="auto" w:fill="auto"/>
            <w:hideMark/>
          </w:tcPr>
          <w:p w:rsidRPr="002C52C3" w:rsidR="005E4349" w:rsidP="002C52C3" w:rsidRDefault="00BF23EE" w14:paraId="4CC46306" w14:textId="484E1258">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C52C3">
              <w:rPr>
                <w:rFonts w:ascii="Times New Roman" w:hAnsi="Times New Roman" w:eastAsia="Times New Roman" w:cs="Times New Roman"/>
                <w:sz w:val="20"/>
                <w:szCs w:val="20"/>
                <w:lang w:val="sv-SE" w:eastAsia="sv-SE"/>
              </w:rPr>
              <w:t>Statligt organ för SYV-</w:t>
            </w:r>
            <w:r w:rsidRPr="002C52C3" w:rsidR="005E4349">
              <w:rPr>
                <w:rFonts w:ascii="Times New Roman" w:hAnsi="Times New Roman" w:eastAsia="Times New Roman" w:cs="Times New Roman"/>
                <w:sz w:val="20"/>
                <w:szCs w:val="20"/>
                <w:lang w:val="sv-SE" w:eastAsia="sv-SE"/>
              </w:rPr>
              <w:t>frågor</w:t>
            </w:r>
          </w:p>
        </w:tc>
        <w:tc>
          <w:tcPr>
            <w:tcW w:w="527" w:type="pct"/>
            <w:tcBorders>
              <w:top w:val="nil"/>
            </w:tcBorders>
            <w:shd w:val="clear" w:color="auto" w:fill="auto"/>
            <w:noWrap/>
            <w:hideMark/>
          </w:tcPr>
          <w:p w:rsidRPr="002C52C3" w:rsidR="005E4349" w:rsidP="002C52C3" w:rsidRDefault="005E4349" w14:paraId="4CC4630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+10</w:t>
            </w:r>
          </w:p>
        </w:tc>
        <w:tc>
          <w:tcPr>
            <w:tcW w:w="528" w:type="pct"/>
            <w:tcBorders>
              <w:top w:val="nil"/>
            </w:tcBorders>
            <w:shd w:val="clear" w:color="auto" w:fill="auto"/>
            <w:noWrap/>
            <w:hideMark/>
          </w:tcPr>
          <w:p w:rsidRPr="002C52C3" w:rsidR="005E4349" w:rsidP="002C52C3" w:rsidRDefault="005E4349" w14:paraId="4CC4630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+10</w:t>
            </w:r>
          </w:p>
        </w:tc>
        <w:tc>
          <w:tcPr>
            <w:tcW w:w="528" w:type="pct"/>
            <w:tcBorders>
              <w:top w:val="nil"/>
            </w:tcBorders>
            <w:shd w:val="clear" w:color="auto" w:fill="auto"/>
            <w:noWrap/>
            <w:hideMark/>
          </w:tcPr>
          <w:p w:rsidRPr="002C52C3" w:rsidR="005E4349" w:rsidP="002C52C3" w:rsidRDefault="005E4349" w14:paraId="4CC4630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+10</w:t>
            </w:r>
          </w:p>
        </w:tc>
        <w:tc>
          <w:tcPr>
            <w:tcW w:w="527" w:type="pct"/>
            <w:tcBorders>
              <w:top w:val="nil"/>
            </w:tcBorders>
            <w:shd w:val="clear" w:color="auto" w:fill="auto"/>
            <w:noWrap/>
            <w:hideMark/>
          </w:tcPr>
          <w:p w:rsidRPr="002C52C3" w:rsidR="005E4349" w:rsidP="002C52C3" w:rsidRDefault="005E4349" w14:paraId="4CC4630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+10</w:t>
            </w:r>
          </w:p>
        </w:tc>
      </w:tr>
      <w:tr w:rsidRPr="00355102" w:rsidR="005E4349" w:rsidTr="008268A3" w14:paraId="4CC46312" w14:textId="77777777">
        <w:trPr>
          <w:trHeight w:val="255"/>
        </w:trPr>
        <w:tc>
          <w:tcPr>
            <w:tcW w:w="334" w:type="pct"/>
            <w:tcBorders>
              <w:top w:val="nil"/>
            </w:tcBorders>
            <w:shd w:val="clear" w:color="auto" w:fill="auto"/>
            <w:noWrap/>
            <w:hideMark/>
          </w:tcPr>
          <w:p w:rsidRPr="002C52C3" w:rsidR="005E4349" w:rsidP="002C52C3" w:rsidRDefault="005E4349" w14:paraId="4CC4630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2556" w:type="pct"/>
            <w:tcBorders>
              <w:top w:val="nil"/>
            </w:tcBorders>
            <w:shd w:val="clear" w:color="auto" w:fill="auto"/>
            <w:hideMark/>
          </w:tcPr>
          <w:p w:rsidRPr="002C52C3" w:rsidR="005E4349" w:rsidP="002C52C3" w:rsidRDefault="005E4349" w14:paraId="4CC4630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Förlängd utbildning för idrottsgymnasiet</w:t>
            </w:r>
          </w:p>
        </w:tc>
        <w:tc>
          <w:tcPr>
            <w:tcW w:w="527" w:type="pct"/>
            <w:tcBorders>
              <w:top w:val="nil"/>
            </w:tcBorders>
            <w:shd w:val="clear" w:color="auto" w:fill="auto"/>
            <w:noWrap/>
            <w:hideMark/>
          </w:tcPr>
          <w:p w:rsidRPr="002C52C3" w:rsidR="005E4349" w:rsidP="002C52C3" w:rsidRDefault="005E4349" w14:paraId="4CC4630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+5</w:t>
            </w:r>
          </w:p>
        </w:tc>
        <w:tc>
          <w:tcPr>
            <w:tcW w:w="528" w:type="pct"/>
            <w:tcBorders>
              <w:top w:val="nil"/>
            </w:tcBorders>
            <w:shd w:val="clear" w:color="auto" w:fill="auto"/>
            <w:noWrap/>
            <w:hideMark/>
          </w:tcPr>
          <w:p w:rsidRPr="002C52C3" w:rsidR="005E4349" w:rsidP="002C52C3" w:rsidRDefault="005E4349" w14:paraId="4CC4630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+5</w:t>
            </w:r>
          </w:p>
        </w:tc>
        <w:tc>
          <w:tcPr>
            <w:tcW w:w="528" w:type="pct"/>
            <w:tcBorders>
              <w:top w:val="nil"/>
            </w:tcBorders>
            <w:shd w:val="clear" w:color="auto" w:fill="auto"/>
            <w:noWrap/>
            <w:hideMark/>
          </w:tcPr>
          <w:p w:rsidRPr="002C52C3" w:rsidR="005E4349" w:rsidP="002C52C3" w:rsidRDefault="005E4349" w14:paraId="4CC4631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+5</w:t>
            </w:r>
          </w:p>
        </w:tc>
        <w:tc>
          <w:tcPr>
            <w:tcW w:w="527" w:type="pct"/>
            <w:tcBorders>
              <w:top w:val="nil"/>
            </w:tcBorders>
            <w:shd w:val="clear" w:color="auto" w:fill="auto"/>
            <w:noWrap/>
            <w:hideMark/>
          </w:tcPr>
          <w:p w:rsidRPr="002C52C3" w:rsidR="005E4349" w:rsidP="002C52C3" w:rsidRDefault="005E4349" w14:paraId="4CC4631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+5</w:t>
            </w:r>
          </w:p>
        </w:tc>
      </w:tr>
      <w:tr w:rsidRPr="00355102" w:rsidR="005E4349" w:rsidTr="008268A3" w14:paraId="4CC46319" w14:textId="77777777">
        <w:trPr>
          <w:trHeight w:val="255"/>
        </w:trPr>
        <w:tc>
          <w:tcPr>
            <w:tcW w:w="334" w:type="pct"/>
            <w:tcBorders>
              <w:top w:val="nil"/>
            </w:tcBorders>
            <w:shd w:val="clear" w:color="auto" w:fill="auto"/>
            <w:noWrap/>
            <w:hideMark/>
          </w:tcPr>
          <w:p w:rsidRPr="002C52C3" w:rsidR="005E4349" w:rsidP="002C52C3" w:rsidRDefault="005E4349" w14:paraId="4CC4631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2556" w:type="pct"/>
            <w:tcBorders>
              <w:top w:val="nil"/>
            </w:tcBorders>
            <w:shd w:val="clear" w:color="auto" w:fill="auto"/>
            <w:hideMark/>
          </w:tcPr>
          <w:p w:rsidRPr="002C52C3" w:rsidR="005E4349" w:rsidP="002C52C3" w:rsidRDefault="00BF23EE" w14:paraId="4CC46314" w14:textId="2887529F">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Utreda s</w:t>
            </w:r>
            <w:r w:rsidRPr="002C52C3" w:rsidR="005E4349">
              <w:rPr>
                <w:rFonts w:ascii="Times New Roman" w:hAnsi="Times New Roman" w:eastAsia="Times New Roman" w:cs="Times New Roman"/>
                <w:sz w:val="20"/>
                <w:szCs w:val="20"/>
                <w:lang w:eastAsia="sv-SE"/>
              </w:rPr>
              <w:t>koluniform</w:t>
            </w:r>
          </w:p>
        </w:tc>
        <w:tc>
          <w:tcPr>
            <w:tcW w:w="527" w:type="pct"/>
            <w:tcBorders>
              <w:top w:val="nil"/>
            </w:tcBorders>
            <w:shd w:val="clear" w:color="auto" w:fill="auto"/>
            <w:noWrap/>
            <w:hideMark/>
          </w:tcPr>
          <w:p w:rsidRPr="002C52C3" w:rsidR="005E4349" w:rsidP="002C52C3" w:rsidRDefault="005E4349" w14:paraId="4CC4631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+5</w:t>
            </w:r>
          </w:p>
        </w:tc>
        <w:tc>
          <w:tcPr>
            <w:tcW w:w="528" w:type="pct"/>
            <w:tcBorders>
              <w:top w:val="nil"/>
            </w:tcBorders>
            <w:shd w:val="clear" w:color="auto" w:fill="auto"/>
            <w:noWrap/>
            <w:hideMark/>
          </w:tcPr>
          <w:p w:rsidRPr="002C52C3" w:rsidR="005E4349" w:rsidP="002C52C3" w:rsidRDefault="005E4349" w14:paraId="4CC4631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+5</w:t>
            </w:r>
          </w:p>
        </w:tc>
        <w:tc>
          <w:tcPr>
            <w:tcW w:w="528" w:type="pct"/>
            <w:tcBorders>
              <w:top w:val="nil"/>
            </w:tcBorders>
            <w:shd w:val="clear" w:color="auto" w:fill="auto"/>
            <w:noWrap/>
            <w:hideMark/>
          </w:tcPr>
          <w:p w:rsidRPr="002C52C3" w:rsidR="005E4349" w:rsidP="002C52C3" w:rsidRDefault="005E4349" w14:paraId="4CC4631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527" w:type="pct"/>
            <w:tcBorders>
              <w:top w:val="nil"/>
            </w:tcBorders>
            <w:shd w:val="clear" w:color="auto" w:fill="auto"/>
            <w:noWrap/>
            <w:hideMark/>
          </w:tcPr>
          <w:p w:rsidRPr="002C52C3" w:rsidR="005E4349" w:rsidP="002C52C3" w:rsidRDefault="005E4349" w14:paraId="4CC4631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r>
      <w:tr w:rsidRPr="00355102" w:rsidR="005E4349" w:rsidTr="008268A3" w14:paraId="4CC46320" w14:textId="77777777">
        <w:trPr>
          <w:trHeight w:val="255"/>
        </w:trPr>
        <w:tc>
          <w:tcPr>
            <w:tcW w:w="334" w:type="pct"/>
            <w:tcBorders>
              <w:top w:val="nil"/>
            </w:tcBorders>
            <w:shd w:val="clear" w:color="auto" w:fill="auto"/>
            <w:noWrap/>
            <w:hideMark/>
          </w:tcPr>
          <w:p w:rsidRPr="002C52C3" w:rsidR="005E4349" w:rsidP="002C52C3" w:rsidRDefault="005E4349" w14:paraId="4CC4631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2556" w:type="pct"/>
            <w:tcBorders>
              <w:top w:val="nil"/>
            </w:tcBorders>
            <w:shd w:val="clear" w:color="auto" w:fill="auto"/>
            <w:hideMark/>
          </w:tcPr>
          <w:p w:rsidRPr="002C52C3" w:rsidR="005E4349" w:rsidP="002C52C3" w:rsidRDefault="0084634B" w14:paraId="4CC4631B" w14:textId="543523AC">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Pr>
                <w:rFonts w:ascii="Times New Roman" w:hAnsi="Times New Roman" w:eastAsia="Times New Roman" w:cs="Times New Roman"/>
                <w:sz w:val="20"/>
                <w:szCs w:val="20"/>
                <w:lang w:eastAsia="sv-SE"/>
              </w:rPr>
              <w:t>Kommitté</w:t>
            </w:r>
            <w:r w:rsidRPr="002C52C3" w:rsidR="005E4349">
              <w:rPr>
                <w:rFonts w:ascii="Times New Roman" w:hAnsi="Times New Roman" w:eastAsia="Times New Roman" w:cs="Times New Roman"/>
                <w:sz w:val="20"/>
                <w:szCs w:val="20"/>
                <w:lang w:eastAsia="sv-SE"/>
              </w:rPr>
              <w:t>motion förslag</w:t>
            </w:r>
          </w:p>
        </w:tc>
        <w:tc>
          <w:tcPr>
            <w:tcW w:w="527" w:type="pct"/>
            <w:tcBorders>
              <w:top w:val="nil"/>
            </w:tcBorders>
            <w:shd w:val="clear" w:color="auto" w:fill="auto"/>
            <w:noWrap/>
            <w:hideMark/>
          </w:tcPr>
          <w:p w:rsidRPr="002C52C3" w:rsidR="005E4349" w:rsidP="002C52C3" w:rsidRDefault="005E4349" w14:paraId="4CC4631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528" w:type="pct"/>
            <w:tcBorders>
              <w:top w:val="nil"/>
            </w:tcBorders>
            <w:shd w:val="clear" w:color="auto" w:fill="auto"/>
            <w:noWrap/>
            <w:hideMark/>
          </w:tcPr>
          <w:p w:rsidRPr="002C52C3" w:rsidR="005E4349" w:rsidP="002C52C3" w:rsidRDefault="005E4349" w14:paraId="4CC4631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528" w:type="pct"/>
            <w:tcBorders>
              <w:top w:val="nil"/>
            </w:tcBorders>
            <w:shd w:val="clear" w:color="auto" w:fill="auto"/>
            <w:noWrap/>
            <w:hideMark/>
          </w:tcPr>
          <w:p w:rsidRPr="002C52C3" w:rsidR="005E4349" w:rsidP="002C52C3" w:rsidRDefault="005E4349" w14:paraId="4CC4631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527" w:type="pct"/>
            <w:tcBorders>
              <w:top w:val="nil"/>
            </w:tcBorders>
            <w:shd w:val="clear" w:color="auto" w:fill="auto"/>
            <w:noWrap/>
            <w:hideMark/>
          </w:tcPr>
          <w:p w:rsidRPr="002C52C3" w:rsidR="005E4349" w:rsidP="002C52C3" w:rsidRDefault="005E4349" w14:paraId="4CC4631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r>
      <w:tr w:rsidRPr="00355102" w:rsidR="005E4349" w:rsidTr="008268A3" w14:paraId="4CC46327" w14:textId="77777777">
        <w:trPr>
          <w:trHeight w:val="255"/>
        </w:trPr>
        <w:tc>
          <w:tcPr>
            <w:tcW w:w="334" w:type="pct"/>
            <w:tcBorders>
              <w:top w:val="nil"/>
            </w:tcBorders>
            <w:shd w:val="clear" w:color="auto" w:fill="auto"/>
            <w:noWrap/>
            <w:hideMark/>
          </w:tcPr>
          <w:p w:rsidRPr="002C52C3" w:rsidR="005E4349" w:rsidP="002C52C3" w:rsidRDefault="005E4349" w14:paraId="4CC4632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2556" w:type="pct"/>
            <w:tcBorders>
              <w:top w:val="nil"/>
            </w:tcBorders>
            <w:shd w:val="clear" w:color="auto" w:fill="auto"/>
            <w:hideMark/>
          </w:tcPr>
          <w:p w:rsidRPr="002C52C3" w:rsidR="005E4349" w:rsidP="002C52C3" w:rsidRDefault="005E4349" w14:paraId="4CC4632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Skola:</w:t>
            </w:r>
          </w:p>
        </w:tc>
        <w:tc>
          <w:tcPr>
            <w:tcW w:w="527" w:type="pct"/>
            <w:tcBorders>
              <w:top w:val="nil"/>
            </w:tcBorders>
            <w:shd w:val="clear" w:color="auto" w:fill="auto"/>
            <w:noWrap/>
            <w:hideMark/>
          </w:tcPr>
          <w:p w:rsidRPr="002C52C3" w:rsidR="005E4349" w:rsidP="002C52C3" w:rsidRDefault="005E4349" w14:paraId="4CC4632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528" w:type="pct"/>
            <w:tcBorders>
              <w:top w:val="nil"/>
            </w:tcBorders>
            <w:shd w:val="clear" w:color="auto" w:fill="auto"/>
            <w:noWrap/>
            <w:hideMark/>
          </w:tcPr>
          <w:p w:rsidRPr="002C52C3" w:rsidR="005E4349" w:rsidP="002C52C3" w:rsidRDefault="005E4349" w14:paraId="4CC4632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528" w:type="pct"/>
            <w:tcBorders>
              <w:top w:val="nil"/>
            </w:tcBorders>
            <w:shd w:val="clear" w:color="auto" w:fill="auto"/>
            <w:noWrap/>
            <w:hideMark/>
          </w:tcPr>
          <w:p w:rsidRPr="002C52C3" w:rsidR="005E4349" w:rsidP="002C52C3" w:rsidRDefault="005E4349" w14:paraId="4CC4632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527" w:type="pct"/>
            <w:tcBorders>
              <w:top w:val="nil"/>
            </w:tcBorders>
            <w:shd w:val="clear" w:color="auto" w:fill="auto"/>
            <w:noWrap/>
            <w:hideMark/>
          </w:tcPr>
          <w:p w:rsidRPr="002C52C3" w:rsidR="005E4349" w:rsidP="002C52C3" w:rsidRDefault="005E4349" w14:paraId="4CC4632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r>
      <w:tr w:rsidRPr="00355102" w:rsidR="005E4349" w:rsidTr="008268A3" w14:paraId="4CC46335" w14:textId="77777777">
        <w:trPr>
          <w:trHeight w:val="255"/>
        </w:trPr>
        <w:tc>
          <w:tcPr>
            <w:tcW w:w="334" w:type="pct"/>
            <w:tcBorders>
              <w:top w:val="nil"/>
            </w:tcBorders>
            <w:shd w:val="clear" w:color="auto" w:fill="auto"/>
            <w:noWrap/>
            <w:hideMark/>
          </w:tcPr>
          <w:p w:rsidRPr="002C52C3" w:rsidR="005E4349" w:rsidP="002C52C3" w:rsidRDefault="005E4349" w14:paraId="4CC4632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2556" w:type="pct"/>
            <w:tcBorders>
              <w:top w:val="nil"/>
            </w:tcBorders>
            <w:shd w:val="clear" w:color="auto" w:fill="auto"/>
            <w:hideMark/>
          </w:tcPr>
          <w:p w:rsidRPr="002C52C3" w:rsidR="005E4349" w:rsidP="002C52C3" w:rsidRDefault="005E4349" w14:paraId="4CC4633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Jourskola</w:t>
            </w:r>
          </w:p>
        </w:tc>
        <w:tc>
          <w:tcPr>
            <w:tcW w:w="527" w:type="pct"/>
            <w:tcBorders>
              <w:top w:val="nil"/>
            </w:tcBorders>
            <w:shd w:val="clear" w:color="auto" w:fill="auto"/>
            <w:noWrap/>
            <w:hideMark/>
          </w:tcPr>
          <w:p w:rsidRPr="002C52C3" w:rsidR="005E4349" w:rsidP="002C52C3" w:rsidRDefault="005E4349" w14:paraId="4CC4633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+50</w:t>
            </w:r>
          </w:p>
        </w:tc>
        <w:tc>
          <w:tcPr>
            <w:tcW w:w="528" w:type="pct"/>
            <w:tcBorders>
              <w:top w:val="nil"/>
            </w:tcBorders>
            <w:shd w:val="clear" w:color="auto" w:fill="auto"/>
            <w:noWrap/>
            <w:hideMark/>
          </w:tcPr>
          <w:p w:rsidRPr="002C52C3" w:rsidR="005E4349" w:rsidP="002C52C3" w:rsidRDefault="005E4349" w14:paraId="4CC4633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+50</w:t>
            </w:r>
          </w:p>
        </w:tc>
        <w:tc>
          <w:tcPr>
            <w:tcW w:w="528" w:type="pct"/>
            <w:tcBorders>
              <w:top w:val="nil"/>
            </w:tcBorders>
            <w:shd w:val="clear" w:color="auto" w:fill="auto"/>
            <w:noWrap/>
            <w:hideMark/>
          </w:tcPr>
          <w:p w:rsidRPr="002C52C3" w:rsidR="005E4349" w:rsidP="002C52C3" w:rsidRDefault="005E4349" w14:paraId="4CC4633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+50</w:t>
            </w:r>
          </w:p>
        </w:tc>
        <w:tc>
          <w:tcPr>
            <w:tcW w:w="527" w:type="pct"/>
            <w:tcBorders>
              <w:top w:val="nil"/>
            </w:tcBorders>
            <w:shd w:val="clear" w:color="auto" w:fill="auto"/>
            <w:noWrap/>
            <w:hideMark/>
          </w:tcPr>
          <w:p w:rsidRPr="002C52C3" w:rsidR="005E4349" w:rsidP="002C52C3" w:rsidRDefault="005E4349" w14:paraId="4CC4633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+50</w:t>
            </w:r>
          </w:p>
        </w:tc>
      </w:tr>
      <w:tr w:rsidRPr="00355102" w:rsidR="005E4349" w:rsidTr="008268A3" w14:paraId="4CC4633C" w14:textId="77777777">
        <w:trPr>
          <w:trHeight w:val="255"/>
        </w:trPr>
        <w:tc>
          <w:tcPr>
            <w:tcW w:w="334" w:type="pct"/>
            <w:tcBorders>
              <w:top w:val="nil"/>
            </w:tcBorders>
            <w:shd w:val="clear" w:color="auto" w:fill="auto"/>
            <w:noWrap/>
            <w:hideMark/>
          </w:tcPr>
          <w:p w:rsidRPr="002C52C3" w:rsidR="005E4349" w:rsidP="002C52C3" w:rsidRDefault="005E4349" w14:paraId="4CC4633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2556" w:type="pct"/>
            <w:tcBorders>
              <w:top w:val="nil"/>
            </w:tcBorders>
            <w:shd w:val="clear" w:color="auto" w:fill="auto"/>
            <w:hideMark/>
          </w:tcPr>
          <w:p w:rsidRPr="002C52C3" w:rsidR="005E4349" w:rsidP="002C52C3" w:rsidRDefault="005E4349" w14:paraId="4CC4633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Förberedelseskola</w:t>
            </w:r>
          </w:p>
        </w:tc>
        <w:tc>
          <w:tcPr>
            <w:tcW w:w="527" w:type="pct"/>
            <w:tcBorders>
              <w:top w:val="nil"/>
            </w:tcBorders>
            <w:shd w:val="clear" w:color="auto" w:fill="auto"/>
            <w:noWrap/>
            <w:hideMark/>
          </w:tcPr>
          <w:p w:rsidRPr="002C52C3" w:rsidR="005E4349" w:rsidP="002C52C3" w:rsidRDefault="005E4349" w14:paraId="4CC4633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+50</w:t>
            </w:r>
          </w:p>
        </w:tc>
        <w:tc>
          <w:tcPr>
            <w:tcW w:w="528" w:type="pct"/>
            <w:tcBorders>
              <w:top w:val="nil"/>
            </w:tcBorders>
            <w:shd w:val="clear" w:color="auto" w:fill="auto"/>
            <w:noWrap/>
            <w:hideMark/>
          </w:tcPr>
          <w:p w:rsidRPr="002C52C3" w:rsidR="005E4349" w:rsidP="002C52C3" w:rsidRDefault="005E4349" w14:paraId="4CC4633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+50</w:t>
            </w:r>
          </w:p>
        </w:tc>
        <w:tc>
          <w:tcPr>
            <w:tcW w:w="528" w:type="pct"/>
            <w:tcBorders>
              <w:top w:val="nil"/>
            </w:tcBorders>
            <w:shd w:val="clear" w:color="auto" w:fill="auto"/>
            <w:noWrap/>
            <w:hideMark/>
          </w:tcPr>
          <w:p w:rsidRPr="002C52C3" w:rsidR="005E4349" w:rsidP="002C52C3" w:rsidRDefault="005E4349" w14:paraId="4CC4633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+50</w:t>
            </w:r>
          </w:p>
        </w:tc>
        <w:tc>
          <w:tcPr>
            <w:tcW w:w="527" w:type="pct"/>
            <w:tcBorders>
              <w:top w:val="nil"/>
            </w:tcBorders>
            <w:shd w:val="clear" w:color="auto" w:fill="auto"/>
            <w:noWrap/>
            <w:hideMark/>
          </w:tcPr>
          <w:p w:rsidRPr="002C52C3" w:rsidR="005E4349" w:rsidP="002C52C3" w:rsidRDefault="005E4349" w14:paraId="4CC4633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+50</w:t>
            </w:r>
          </w:p>
        </w:tc>
      </w:tr>
      <w:tr w:rsidRPr="00355102" w:rsidR="005E4349" w:rsidTr="008268A3" w14:paraId="4CC46343" w14:textId="77777777">
        <w:trPr>
          <w:trHeight w:val="255"/>
        </w:trPr>
        <w:tc>
          <w:tcPr>
            <w:tcW w:w="334" w:type="pct"/>
            <w:tcBorders>
              <w:top w:val="nil"/>
            </w:tcBorders>
            <w:shd w:val="clear" w:color="auto" w:fill="auto"/>
            <w:noWrap/>
            <w:hideMark/>
          </w:tcPr>
          <w:p w:rsidRPr="002C52C3" w:rsidR="005E4349" w:rsidP="002C52C3" w:rsidRDefault="005E4349" w14:paraId="4CC4633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2556" w:type="pct"/>
            <w:tcBorders>
              <w:top w:val="nil"/>
            </w:tcBorders>
            <w:shd w:val="clear" w:color="auto" w:fill="auto"/>
            <w:hideMark/>
          </w:tcPr>
          <w:p w:rsidRPr="002C52C3" w:rsidR="005E4349" w:rsidP="002C52C3" w:rsidRDefault="00BF23EE" w14:paraId="4CC4633E" w14:textId="4EE2F82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Friti</w:t>
            </w:r>
            <w:r w:rsidRPr="002C52C3" w:rsidR="005E4349">
              <w:rPr>
                <w:rFonts w:ascii="Times New Roman" w:hAnsi="Times New Roman" w:eastAsia="Times New Roman" w:cs="Times New Roman"/>
                <w:sz w:val="20"/>
                <w:szCs w:val="20"/>
                <w:lang w:eastAsia="sv-SE"/>
              </w:rPr>
              <w:t>s:</w:t>
            </w:r>
          </w:p>
        </w:tc>
        <w:tc>
          <w:tcPr>
            <w:tcW w:w="527" w:type="pct"/>
            <w:tcBorders>
              <w:top w:val="nil"/>
            </w:tcBorders>
            <w:shd w:val="clear" w:color="auto" w:fill="auto"/>
            <w:noWrap/>
            <w:hideMark/>
          </w:tcPr>
          <w:p w:rsidRPr="002C52C3" w:rsidR="005E4349" w:rsidP="002C52C3" w:rsidRDefault="005E4349" w14:paraId="4CC4633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528" w:type="pct"/>
            <w:tcBorders>
              <w:top w:val="nil"/>
            </w:tcBorders>
            <w:shd w:val="clear" w:color="auto" w:fill="auto"/>
            <w:noWrap/>
            <w:hideMark/>
          </w:tcPr>
          <w:p w:rsidRPr="002C52C3" w:rsidR="005E4349" w:rsidP="002C52C3" w:rsidRDefault="005E4349" w14:paraId="4CC4634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528" w:type="pct"/>
            <w:tcBorders>
              <w:top w:val="nil"/>
            </w:tcBorders>
            <w:shd w:val="clear" w:color="auto" w:fill="auto"/>
            <w:noWrap/>
            <w:hideMark/>
          </w:tcPr>
          <w:p w:rsidRPr="002C52C3" w:rsidR="005E4349" w:rsidP="002C52C3" w:rsidRDefault="005E4349" w14:paraId="4CC4634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527" w:type="pct"/>
            <w:tcBorders>
              <w:top w:val="nil"/>
            </w:tcBorders>
            <w:shd w:val="clear" w:color="auto" w:fill="auto"/>
            <w:noWrap/>
            <w:hideMark/>
          </w:tcPr>
          <w:p w:rsidRPr="002C52C3" w:rsidR="005E4349" w:rsidP="002C52C3" w:rsidRDefault="005E4349" w14:paraId="4CC4634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r>
      <w:tr w:rsidRPr="00355102" w:rsidR="005E4349" w:rsidTr="008268A3" w14:paraId="4CC46351" w14:textId="77777777">
        <w:trPr>
          <w:trHeight w:val="255"/>
        </w:trPr>
        <w:tc>
          <w:tcPr>
            <w:tcW w:w="334" w:type="pct"/>
            <w:tcBorders>
              <w:top w:val="nil"/>
            </w:tcBorders>
            <w:shd w:val="clear" w:color="auto" w:fill="auto"/>
            <w:noWrap/>
            <w:hideMark/>
          </w:tcPr>
          <w:p w:rsidRPr="002C52C3" w:rsidR="005E4349" w:rsidP="002C52C3" w:rsidRDefault="005E4349" w14:paraId="4CC4634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lastRenderedPageBreak/>
              <w:t> </w:t>
            </w:r>
          </w:p>
        </w:tc>
        <w:tc>
          <w:tcPr>
            <w:tcW w:w="2556" w:type="pct"/>
            <w:tcBorders>
              <w:top w:val="nil"/>
            </w:tcBorders>
            <w:shd w:val="clear" w:color="auto" w:fill="auto"/>
            <w:hideMark/>
          </w:tcPr>
          <w:p w:rsidRPr="002C52C3" w:rsidR="005E4349" w:rsidP="002C52C3" w:rsidRDefault="005E4349" w14:paraId="4CC4634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Ökad personaltäthet</w:t>
            </w:r>
          </w:p>
        </w:tc>
        <w:tc>
          <w:tcPr>
            <w:tcW w:w="527" w:type="pct"/>
            <w:tcBorders>
              <w:top w:val="nil"/>
            </w:tcBorders>
            <w:shd w:val="clear" w:color="auto" w:fill="auto"/>
            <w:noWrap/>
            <w:hideMark/>
          </w:tcPr>
          <w:p w:rsidRPr="002C52C3" w:rsidR="005E4349" w:rsidP="002C52C3" w:rsidRDefault="005E4349" w14:paraId="4CC4634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+100</w:t>
            </w:r>
          </w:p>
        </w:tc>
        <w:tc>
          <w:tcPr>
            <w:tcW w:w="528" w:type="pct"/>
            <w:tcBorders>
              <w:top w:val="nil"/>
            </w:tcBorders>
            <w:shd w:val="clear" w:color="auto" w:fill="auto"/>
            <w:noWrap/>
            <w:hideMark/>
          </w:tcPr>
          <w:p w:rsidRPr="002C52C3" w:rsidR="005E4349" w:rsidP="002C52C3" w:rsidRDefault="005E4349" w14:paraId="4CC4634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+100</w:t>
            </w:r>
          </w:p>
        </w:tc>
        <w:tc>
          <w:tcPr>
            <w:tcW w:w="528" w:type="pct"/>
            <w:tcBorders>
              <w:top w:val="nil"/>
            </w:tcBorders>
            <w:shd w:val="clear" w:color="auto" w:fill="auto"/>
            <w:noWrap/>
            <w:hideMark/>
          </w:tcPr>
          <w:p w:rsidRPr="002C52C3" w:rsidR="005E4349" w:rsidP="002C52C3" w:rsidRDefault="005E4349" w14:paraId="4CC4634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+100</w:t>
            </w:r>
          </w:p>
        </w:tc>
        <w:tc>
          <w:tcPr>
            <w:tcW w:w="527" w:type="pct"/>
            <w:tcBorders>
              <w:top w:val="nil"/>
            </w:tcBorders>
            <w:shd w:val="clear" w:color="auto" w:fill="auto"/>
            <w:noWrap/>
            <w:hideMark/>
          </w:tcPr>
          <w:p w:rsidRPr="002C52C3" w:rsidR="005E4349" w:rsidP="002C52C3" w:rsidRDefault="005E4349" w14:paraId="4CC4635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+100</w:t>
            </w:r>
          </w:p>
        </w:tc>
      </w:tr>
      <w:tr w:rsidRPr="00355102" w:rsidR="005E4349" w:rsidTr="008268A3" w14:paraId="4CC46358" w14:textId="77777777">
        <w:trPr>
          <w:trHeight w:val="255"/>
        </w:trPr>
        <w:tc>
          <w:tcPr>
            <w:tcW w:w="334" w:type="pct"/>
            <w:tcBorders>
              <w:top w:val="nil"/>
            </w:tcBorders>
            <w:shd w:val="clear" w:color="auto" w:fill="auto"/>
            <w:noWrap/>
            <w:hideMark/>
          </w:tcPr>
          <w:p w:rsidRPr="002C52C3" w:rsidR="005E4349" w:rsidP="002C52C3" w:rsidRDefault="005E4349" w14:paraId="4CC4635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2556" w:type="pct"/>
            <w:tcBorders>
              <w:top w:val="nil"/>
            </w:tcBorders>
            <w:shd w:val="clear" w:color="auto" w:fill="auto"/>
            <w:hideMark/>
          </w:tcPr>
          <w:p w:rsidRPr="002C52C3" w:rsidR="005E4349" w:rsidP="002C52C3" w:rsidRDefault="005E4349" w14:paraId="4CC4635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Forskning:</w:t>
            </w:r>
          </w:p>
        </w:tc>
        <w:tc>
          <w:tcPr>
            <w:tcW w:w="527" w:type="pct"/>
            <w:tcBorders>
              <w:top w:val="nil"/>
            </w:tcBorders>
            <w:shd w:val="clear" w:color="auto" w:fill="auto"/>
            <w:noWrap/>
            <w:hideMark/>
          </w:tcPr>
          <w:p w:rsidRPr="002C52C3" w:rsidR="005E4349" w:rsidP="002C52C3" w:rsidRDefault="005E4349" w14:paraId="4CC4635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528" w:type="pct"/>
            <w:tcBorders>
              <w:top w:val="nil"/>
            </w:tcBorders>
            <w:shd w:val="clear" w:color="auto" w:fill="auto"/>
            <w:noWrap/>
            <w:hideMark/>
          </w:tcPr>
          <w:p w:rsidRPr="002C52C3" w:rsidR="005E4349" w:rsidP="002C52C3" w:rsidRDefault="005E4349" w14:paraId="4CC4635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528" w:type="pct"/>
            <w:tcBorders>
              <w:top w:val="nil"/>
            </w:tcBorders>
            <w:shd w:val="clear" w:color="auto" w:fill="auto"/>
            <w:noWrap/>
            <w:hideMark/>
          </w:tcPr>
          <w:p w:rsidRPr="002C52C3" w:rsidR="005E4349" w:rsidP="002C52C3" w:rsidRDefault="005E4349" w14:paraId="4CC4635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527" w:type="pct"/>
            <w:tcBorders>
              <w:top w:val="nil"/>
            </w:tcBorders>
            <w:shd w:val="clear" w:color="auto" w:fill="auto"/>
            <w:noWrap/>
            <w:hideMark/>
          </w:tcPr>
          <w:p w:rsidRPr="002C52C3" w:rsidR="005E4349" w:rsidP="002C52C3" w:rsidRDefault="005E4349" w14:paraId="4CC4635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r>
      <w:tr w:rsidRPr="00355102" w:rsidR="005E4349" w:rsidTr="008268A3" w14:paraId="4CC4635F" w14:textId="77777777">
        <w:trPr>
          <w:trHeight w:val="255"/>
        </w:trPr>
        <w:tc>
          <w:tcPr>
            <w:tcW w:w="334" w:type="pct"/>
            <w:tcBorders>
              <w:top w:val="nil"/>
            </w:tcBorders>
            <w:shd w:val="clear" w:color="auto" w:fill="auto"/>
            <w:noWrap/>
            <w:hideMark/>
          </w:tcPr>
          <w:p w:rsidRPr="002C52C3" w:rsidR="005E4349" w:rsidP="002C52C3" w:rsidRDefault="005E4349" w14:paraId="4CC4635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2556" w:type="pct"/>
            <w:tcBorders>
              <w:top w:val="nil"/>
            </w:tcBorders>
            <w:shd w:val="clear" w:color="auto" w:fill="auto"/>
            <w:hideMark/>
          </w:tcPr>
          <w:p w:rsidRPr="002C52C3" w:rsidR="005E4349" w:rsidP="002C52C3" w:rsidRDefault="005E4349" w14:paraId="4CC4635A" w14:textId="15A6693C">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Forsknin</w:t>
            </w:r>
            <w:r w:rsidR="0084634B">
              <w:rPr>
                <w:rFonts w:ascii="Times New Roman" w:hAnsi="Times New Roman" w:eastAsia="Times New Roman" w:cs="Times New Roman"/>
                <w:sz w:val="20"/>
                <w:szCs w:val="20"/>
                <w:lang w:eastAsia="sv-SE"/>
              </w:rPr>
              <w:t>g</w:t>
            </w:r>
            <w:r w:rsidRPr="002C52C3">
              <w:rPr>
                <w:rFonts w:ascii="Times New Roman" w:hAnsi="Times New Roman" w:eastAsia="Times New Roman" w:cs="Times New Roman"/>
                <w:sz w:val="20"/>
                <w:szCs w:val="20"/>
                <w:lang w:eastAsia="sv-SE"/>
              </w:rPr>
              <w:t>sinitiativ bort</w:t>
            </w:r>
          </w:p>
        </w:tc>
        <w:tc>
          <w:tcPr>
            <w:tcW w:w="527" w:type="pct"/>
            <w:tcBorders>
              <w:top w:val="nil"/>
            </w:tcBorders>
            <w:shd w:val="clear" w:color="auto" w:fill="auto"/>
            <w:noWrap/>
            <w:hideMark/>
          </w:tcPr>
          <w:p w:rsidRPr="002C52C3" w:rsidR="005E4349" w:rsidP="002C52C3" w:rsidRDefault="005E4349" w14:paraId="4CC4635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528" w:type="pct"/>
            <w:tcBorders>
              <w:top w:val="nil"/>
            </w:tcBorders>
            <w:shd w:val="clear" w:color="auto" w:fill="auto"/>
            <w:noWrap/>
            <w:hideMark/>
          </w:tcPr>
          <w:p w:rsidRPr="002C52C3" w:rsidR="005E4349" w:rsidP="002C52C3" w:rsidRDefault="005E4349" w14:paraId="4CC4635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528" w:type="pct"/>
            <w:tcBorders>
              <w:top w:val="nil"/>
            </w:tcBorders>
            <w:shd w:val="clear" w:color="auto" w:fill="auto"/>
            <w:noWrap/>
            <w:hideMark/>
          </w:tcPr>
          <w:p w:rsidRPr="002C52C3" w:rsidR="005E4349" w:rsidP="002C52C3" w:rsidRDefault="005E4349" w14:paraId="4CC4635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527" w:type="pct"/>
            <w:tcBorders>
              <w:top w:val="nil"/>
            </w:tcBorders>
            <w:shd w:val="clear" w:color="auto" w:fill="auto"/>
            <w:noWrap/>
            <w:hideMark/>
          </w:tcPr>
          <w:p w:rsidRPr="002C52C3" w:rsidR="005E4349" w:rsidP="002C52C3" w:rsidRDefault="005E4349" w14:paraId="4CC4635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r>
      <w:tr w:rsidRPr="00355102" w:rsidR="005E4349" w:rsidTr="008268A3" w14:paraId="4CC46366" w14:textId="77777777">
        <w:trPr>
          <w:trHeight w:val="255"/>
        </w:trPr>
        <w:tc>
          <w:tcPr>
            <w:tcW w:w="334" w:type="pct"/>
            <w:tcBorders>
              <w:top w:val="nil"/>
            </w:tcBorders>
            <w:shd w:val="clear" w:color="auto" w:fill="auto"/>
            <w:noWrap/>
            <w:hideMark/>
          </w:tcPr>
          <w:p w:rsidRPr="002C52C3" w:rsidR="005E4349" w:rsidP="002C52C3" w:rsidRDefault="005E4349" w14:paraId="4CC4636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2556" w:type="pct"/>
            <w:tcBorders>
              <w:top w:val="nil"/>
            </w:tcBorders>
            <w:shd w:val="clear" w:color="auto" w:fill="auto"/>
            <w:hideMark/>
          </w:tcPr>
          <w:p w:rsidRPr="002C52C3" w:rsidR="005E4349" w:rsidP="002C52C3" w:rsidRDefault="005E4349" w14:paraId="4CC4636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xml:space="preserve">Basanslag </w:t>
            </w:r>
          </w:p>
        </w:tc>
        <w:tc>
          <w:tcPr>
            <w:tcW w:w="527" w:type="pct"/>
            <w:tcBorders>
              <w:top w:val="nil"/>
            </w:tcBorders>
            <w:shd w:val="clear" w:color="auto" w:fill="auto"/>
            <w:noWrap/>
            <w:hideMark/>
          </w:tcPr>
          <w:p w:rsidRPr="002C52C3" w:rsidR="005E4349" w:rsidP="002C52C3" w:rsidRDefault="005E4349" w14:paraId="4CC4636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+125</w:t>
            </w:r>
          </w:p>
        </w:tc>
        <w:tc>
          <w:tcPr>
            <w:tcW w:w="528" w:type="pct"/>
            <w:tcBorders>
              <w:top w:val="nil"/>
            </w:tcBorders>
            <w:shd w:val="clear" w:color="auto" w:fill="auto"/>
            <w:noWrap/>
            <w:hideMark/>
          </w:tcPr>
          <w:p w:rsidRPr="002C52C3" w:rsidR="005E4349" w:rsidP="002C52C3" w:rsidRDefault="005E4349" w14:paraId="4CC4636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+125</w:t>
            </w:r>
          </w:p>
        </w:tc>
        <w:tc>
          <w:tcPr>
            <w:tcW w:w="528" w:type="pct"/>
            <w:tcBorders>
              <w:top w:val="nil"/>
            </w:tcBorders>
            <w:shd w:val="clear" w:color="auto" w:fill="auto"/>
            <w:noWrap/>
            <w:hideMark/>
          </w:tcPr>
          <w:p w:rsidRPr="002C52C3" w:rsidR="005E4349" w:rsidP="002C52C3" w:rsidRDefault="005E4349" w14:paraId="4CC4636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+125</w:t>
            </w:r>
          </w:p>
        </w:tc>
        <w:tc>
          <w:tcPr>
            <w:tcW w:w="527" w:type="pct"/>
            <w:tcBorders>
              <w:top w:val="nil"/>
            </w:tcBorders>
            <w:shd w:val="clear" w:color="auto" w:fill="auto"/>
            <w:noWrap/>
            <w:hideMark/>
          </w:tcPr>
          <w:p w:rsidRPr="002C52C3" w:rsidR="005E4349" w:rsidP="002C52C3" w:rsidRDefault="005E4349" w14:paraId="4CC4636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+125</w:t>
            </w:r>
          </w:p>
        </w:tc>
      </w:tr>
      <w:tr w:rsidRPr="00355102" w:rsidR="005E4349" w:rsidTr="008268A3" w14:paraId="4CC4636D" w14:textId="77777777">
        <w:trPr>
          <w:trHeight w:val="255"/>
        </w:trPr>
        <w:tc>
          <w:tcPr>
            <w:tcW w:w="334" w:type="pct"/>
            <w:tcBorders>
              <w:top w:val="nil"/>
            </w:tcBorders>
            <w:shd w:val="clear" w:color="auto" w:fill="auto"/>
            <w:noWrap/>
            <w:hideMark/>
          </w:tcPr>
          <w:p w:rsidRPr="002C52C3" w:rsidR="005E4349" w:rsidP="002C52C3" w:rsidRDefault="005E4349" w14:paraId="4CC4636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2556" w:type="pct"/>
            <w:tcBorders>
              <w:top w:val="nil"/>
            </w:tcBorders>
            <w:shd w:val="clear" w:color="auto" w:fill="auto"/>
            <w:hideMark/>
          </w:tcPr>
          <w:p w:rsidRPr="002C52C3" w:rsidR="005E4349" w:rsidP="002C52C3" w:rsidRDefault="005E4349" w14:paraId="4CC4636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Tekniskt forskningsinstitut</w:t>
            </w:r>
          </w:p>
        </w:tc>
        <w:tc>
          <w:tcPr>
            <w:tcW w:w="527" w:type="pct"/>
            <w:tcBorders>
              <w:top w:val="nil"/>
            </w:tcBorders>
            <w:shd w:val="clear" w:color="auto" w:fill="auto"/>
            <w:noWrap/>
            <w:hideMark/>
          </w:tcPr>
          <w:p w:rsidRPr="002C52C3" w:rsidR="005E4349" w:rsidP="002C52C3" w:rsidRDefault="005E4349" w14:paraId="4CC4636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+125</w:t>
            </w:r>
          </w:p>
        </w:tc>
        <w:tc>
          <w:tcPr>
            <w:tcW w:w="528" w:type="pct"/>
            <w:tcBorders>
              <w:top w:val="nil"/>
            </w:tcBorders>
            <w:shd w:val="clear" w:color="auto" w:fill="auto"/>
            <w:noWrap/>
            <w:hideMark/>
          </w:tcPr>
          <w:p w:rsidRPr="002C52C3" w:rsidR="005E4349" w:rsidP="002C52C3" w:rsidRDefault="005E4349" w14:paraId="4CC4636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+125</w:t>
            </w:r>
          </w:p>
        </w:tc>
        <w:tc>
          <w:tcPr>
            <w:tcW w:w="528" w:type="pct"/>
            <w:tcBorders>
              <w:top w:val="nil"/>
            </w:tcBorders>
            <w:shd w:val="clear" w:color="auto" w:fill="auto"/>
            <w:noWrap/>
            <w:hideMark/>
          </w:tcPr>
          <w:p w:rsidRPr="002C52C3" w:rsidR="005E4349" w:rsidP="002C52C3" w:rsidRDefault="005E4349" w14:paraId="4CC4636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+125</w:t>
            </w:r>
          </w:p>
        </w:tc>
        <w:tc>
          <w:tcPr>
            <w:tcW w:w="527" w:type="pct"/>
            <w:tcBorders>
              <w:top w:val="nil"/>
            </w:tcBorders>
            <w:shd w:val="clear" w:color="auto" w:fill="auto"/>
            <w:noWrap/>
            <w:hideMark/>
          </w:tcPr>
          <w:p w:rsidRPr="002C52C3" w:rsidR="005E4349" w:rsidP="002C52C3" w:rsidRDefault="005E4349" w14:paraId="4CC4636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+125</w:t>
            </w:r>
          </w:p>
        </w:tc>
      </w:tr>
      <w:tr w:rsidRPr="00355102" w:rsidR="005E4349" w:rsidTr="008268A3" w14:paraId="4CC46374" w14:textId="77777777">
        <w:trPr>
          <w:trHeight w:val="255"/>
        </w:trPr>
        <w:tc>
          <w:tcPr>
            <w:tcW w:w="334" w:type="pct"/>
            <w:tcBorders>
              <w:top w:val="nil"/>
            </w:tcBorders>
            <w:shd w:val="clear" w:color="auto" w:fill="auto"/>
            <w:noWrap/>
            <w:hideMark/>
          </w:tcPr>
          <w:p w:rsidRPr="002C52C3" w:rsidR="005E4349" w:rsidP="002C52C3" w:rsidRDefault="005E4349" w14:paraId="4CC4636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2556" w:type="pct"/>
            <w:tcBorders>
              <w:top w:val="nil"/>
            </w:tcBorders>
            <w:shd w:val="clear" w:color="auto" w:fill="auto"/>
            <w:hideMark/>
          </w:tcPr>
          <w:p w:rsidRPr="002C52C3" w:rsidR="005E4349" w:rsidP="002C52C3" w:rsidRDefault="00BF23EE" w14:paraId="4CC4636F" w14:textId="6684CC6A">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4:</w:t>
            </w:r>
            <w:r w:rsidRPr="002C52C3" w:rsidR="005E4349">
              <w:rPr>
                <w:rFonts w:ascii="Times New Roman" w:hAnsi="Times New Roman" w:eastAsia="Times New Roman" w:cs="Times New Roman"/>
                <w:sz w:val="20"/>
                <w:szCs w:val="20"/>
                <w:lang w:eastAsia="sv-SE"/>
              </w:rPr>
              <w:t>e generationen</w:t>
            </w:r>
            <w:r w:rsidRPr="002C52C3">
              <w:rPr>
                <w:rFonts w:ascii="Times New Roman" w:hAnsi="Times New Roman" w:eastAsia="Times New Roman" w:cs="Times New Roman"/>
                <w:sz w:val="20"/>
                <w:szCs w:val="20"/>
                <w:lang w:eastAsia="sv-SE"/>
              </w:rPr>
              <w:t>s</w:t>
            </w:r>
            <w:r w:rsidRPr="002C52C3" w:rsidR="005E4349">
              <w:rPr>
                <w:rFonts w:ascii="Times New Roman" w:hAnsi="Times New Roman" w:eastAsia="Times New Roman" w:cs="Times New Roman"/>
                <w:sz w:val="20"/>
                <w:szCs w:val="20"/>
                <w:lang w:eastAsia="sv-SE"/>
              </w:rPr>
              <w:t xml:space="preserve"> kärnkraftsforskning </w:t>
            </w:r>
          </w:p>
        </w:tc>
        <w:tc>
          <w:tcPr>
            <w:tcW w:w="527" w:type="pct"/>
            <w:tcBorders>
              <w:top w:val="nil"/>
            </w:tcBorders>
            <w:shd w:val="clear" w:color="auto" w:fill="auto"/>
            <w:noWrap/>
            <w:hideMark/>
          </w:tcPr>
          <w:p w:rsidRPr="002C52C3" w:rsidR="005E4349" w:rsidP="002C52C3" w:rsidRDefault="005E4349" w14:paraId="4CC4637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528" w:type="pct"/>
            <w:tcBorders>
              <w:top w:val="nil"/>
            </w:tcBorders>
            <w:shd w:val="clear" w:color="auto" w:fill="auto"/>
            <w:noWrap/>
            <w:hideMark/>
          </w:tcPr>
          <w:p w:rsidRPr="002C52C3" w:rsidR="005E4349" w:rsidP="002C52C3" w:rsidRDefault="005E4349" w14:paraId="4CC4637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528" w:type="pct"/>
            <w:tcBorders>
              <w:top w:val="nil"/>
            </w:tcBorders>
            <w:shd w:val="clear" w:color="auto" w:fill="auto"/>
            <w:noWrap/>
            <w:hideMark/>
          </w:tcPr>
          <w:p w:rsidRPr="002C52C3" w:rsidR="005E4349" w:rsidP="002C52C3" w:rsidRDefault="005E4349" w14:paraId="4CC4637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527" w:type="pct"/>
            <w:tcBorders>
              <w:top w:val="nil"/>
            </w:tcBorders>
            <w:shd w:val="clear" w:color="auto" w:fill="auto"/>
            <w:noWrap/>
            <w:hideMark/>
          </w:tcPr>
          <w:p w:rsidRPr="002C52C3" w:rsidR="005E4349" w:rsidP="002C52C3" w:rsidRDefault="005E4349" w14:paraId="4CC4637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r>
      <w:tr w:rsidRPr="00355102" w:rsidR="005E4349" w:rsidTr="008268A3" w14:paraId="4CC4637B" w14:textId="77777777">
        <w:trPr>
          <w:trHeight w:val="255"/>
        </w:trPr>
        <w:tc>
          <w:tcPr>
            <w:tcW w:w="334" w:type="pct"/>
            <w:tcBorders>
              <w:top w:val="nil"/>
            </w:tcBorders>
            <w:shd w:val="clear" w:color="auto" w:fill="auto"/>
            <w:noWrap/>
            <w:hideMark/>
          </w:tcPr>
          <w:p w:rsidRPr="002C52C3" w:rsidR="005E4349" w:rsidP="002C52C3" w:rsidRDefault="005E4349" w14:paraId="4CC4637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 </w:t>
            </w:r>
          </w:p>
        </w:tc>
        <w:tc>
          <w:tcPr>
            <w:tcW w:w="2556" w:type="pct"/>
            <w:tcBorders>
              <w:top w:val="nil"/>
            </w:tcBorders>
            <w:shd w:val="clear" w:color="auto" w:fill="auto"/>
            <w:hideMark/>
          </w:tcPr>
          <w:p w:rsidRPr="002C52C3" w:rsidR="005E4349" w:rsidP="002C52C3" w:rsidRDefault="005E4349" w14:paraId="4CC4637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Kulturarvsfond</w:t>
            </w:r>
          </w:p>
        </w:tc>
        <w:tc>
          <w:tcPr>
            <w:tcW w:w="527" w:type="pct"/>
            <w:tcBorders>
              <w:top w:val="nil"/>
            </w:tcBorders>
            <w:shd w:val="clear" w:color="auto" w:fill="auto"/>
            <w:noWrap/>
            <w:hideMark/>
          </w:tcPr>
          <w:p w:rsidRPr="002C52C3" w:rsidR="005E4349" w:rsidP="002C52C3" w:rsidRDefault="005E4349" w14:paraId="4CC4637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+10</w:t>
            </w:r>
          </w:p>
        </w:tc>
        <w:tc>
          <w:tcPr>
            <w:tcW w:w="528" w:type="pct"/>
            <w:tcBorders>
              <w:top w:val="nil"/>
            </w:tcBorders>
            <w:shd w:val="clear" w:color="auto" w:fill="auto"/>
            <w:noWrap/>
            <w:hideMark/>
          </w:tcPr>
          <w:p w:rsidRPr="002C52C3" w:rsidR="005E4349" w:rsidP="002C52C3" w:rsidRDefault="005E4349" w14:paraId="4CC4637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+10</w:t>
            </w:r>
          </w:p>
        </w:tc>
        <w:tc>
          <w:tcPr>
            <w:tcW w:w="528" w:type="pct"/>
            <w:tcBorders>
              <w:top w:val="nil"/>
            </w:tcBorders>
            <w:shd w:val="clear" w:color="auto" w:fill="auto"/>
            <w:noWrap/>
            <w:hideMark/>
          </w:tcPr>
          <w:p w:rsidRPr="002C52C3" w:rsidR="005E4349" w:rsidP="002C52C3" w:rsidRDefault="005E4349" w14:paraId="4CC4637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+10</w:t>
            </w:r>
          </w:p>
        </w:tc>
        <w:tc>
          <w:tcPr>
            <w:tcW w:w="527" w:type="pct"/>
            <w:tcBorders>
              <w:top w:val="nil"/>
            </w:tcBorders>
            <w:shd w:val="clear" w:color="auto" w:fill="auto"/>
            <w:noWrap/>
            <w:hideMark/>
          </w:tcPr>
          <w:p w:rsidRPr="002C52C3" w:rsidR="005E4349" w:rsidP="002C52C3" w:rsidRDefault="005E4349" w14:paraId="4CC4637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2C52C3">
              <w:rPr>
                <w:rFonts w:ascii="Times New Roman" w:hAnsi="Times New Roman" w:eastAsia="Times New Roman" w:cs="Times New Roman"/>
                <w:sz w:val="20"/>
                <w:szCs w:val="20"/>
                <w:lang w:eastAsia="sv-SE"/>
              </w:rPr>
              <w:t>+10</w:t>
            </w:r>
          </w:p>
        </w:tc>
      </w:tr>
    </w:tbl>
    <w:p w:rsidRPr="008A2761" w:rsidR="005E4349" w:rsidP="0084634B" w:rsidRDefault="0084634B" w14:paraId="4CC4637C" w14:textId="47C6CA4B">
      <w:pPr>
        <w:pStyle w:val="Rubrik3"/>
        <w:numPr>
          <w:ilvl w:val="0"/>
          <w:numId w:val="0"/>
        </w:numPr>
        <w:ind w:left="720" w:hanging="720"/>
      </w:pPr>
      <w:bookmarkStart w:name="_Toc472581745" w:id="223"/>
      <w:r>
        <w:t>12.1.</w:t>
      </w:r>
      <w:r w:rsidR="00875DEC">
        <w:t>1</w:t>
      </w:r>
      <w:r>
        <w:t>7</w:t>
      </w:r>
      <w:r w:rsidR="00875DEC">
        <w:t xml:space="preserve"> </w:t>
      </w:r>
      <w:r w:rsidR="008A2761">
        <w:rPr>
          <w:caps w:val="0"/>
        </w:rPr>
        <w:t>Utgiftsområde 17 K</w:t>
      </w:r>
      <w:r w:rsidRPr="008A2761" w:rsidR="008A2761">
        <w:rPr>
          <w:caps w:val="0"/>
        </w:rPr>
        <w:t>ultur, medier, trossamfund och fritid</w:t>
      </w:r>
      <w:bookmarkEnd w:id="223"/>
    </w:p>
    <w:tbl>
      <w:tblPr>
        <w:tblW w:w="5000" w:type="pct"/>
        <w:tblCellMar>
          <w:left w:w="70" w:type="dxa"/>
          <w:right w:w="70" w:type="dxa"/>
        </w:tblCellMar>
        <w:tblLook w:val="04A0" w:firstRow="1" w:lastRow="0" w:firstColumn="1" w:lastColumn="0" w:noHBand="0" w:noVBand="1"/>
      </w:tblPr>
      <w:tblGrid>
        <w:gridCol w:w="496"/>
        <w:gridCol w:w="4362"/>
        <w:gridCol w:w="912"/>
        <w:gridCol w:w="912"/>
        <w:gridCol w:w="912"/>
        <w:gridCol w:w="910"/>
      </w:tblGrid>
      <w:tr w:rsidRPr="00355102" w:rsidR="005E4349" w:rsidTr="00D13A0F" w14:paraId="4CC46383" w14:textId="77777777">
        <w:trPr>
          <w:trHeight w:val="255"/>
        </w:trPr>
        <w:tc>
          <w:tcPr>
            <w:tcW w:w="242" w:type="pct"/>
            <w:shd w:val="clear" w:color="auto" w:fill="auto"/>
            <w:noWrap/>
            <w:hideMark/>
          </w:tcPr>
          <w:p w:rsidRPr="008A2761" w:rsidR="005E4349" w:rsidP="008A2761" w:rsidRDefault="005E4349" w14:paraId="4CC4637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1:1</w:t>
            </w:r>
          </w:p>
        </w:tc>
        <w:tc>
          <w:tcPr>
            <w:tcW w:w="2575" w:type="pct"/>
            <w:shd w:val="clear" w:color="auto" w:fill="auto"/>
            <w:hideMark/>
          </w:tcPr>
          <w:p w:rsidRPr="008A2761" w:rsidR="005E4349" w:rsidP="008A2761" w:rsidRDefault="005E4349" w14:paraId="4CC4637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Statens kulturråd</w:t>
            </w:r>
          </w:p>
        </w:tc>
        <w:tc>
          <w:tcPr>
            <w:tcW w:w="546" w:type="pct"/>
            <w:shd w:val="clear" w:color="auto" w:fill="auto"/>
            <w:noWrap/>
            <w:hideMark/>
          </w:tcPr>
          <w:p w:rsidRPr="008A2761" w:rsidR="005E4349" w:rsidP="008A2761" w:rsidRDefault="005E4349" w14:paraId="4CC4637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+27</w:t>
            </w:r>
          </w:p>
        </w:tc>
        <w:tc>
          <w:tcPr>
            <w:tcW w:w="546" w:type="pct"/>
            <w:shd w:val="clear" w:color="auto" w:fill="auto"/>
            <w:noWrap/>
            <w:hideMark/>
          </w:tcPr>
          <w:p w:rsidRPr="008A2761" w:rsidR="005E4349" w:rsidP="008A2761" w:rsidRDefault="005E4349" w14:paraId="4CC4638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+8</w:t>
            </w:r>
          </w:p>
        </w:tc>
        <w:tc>
          <w:tcPr>
            <w:tcW w:w="546" w:type="pct"/>
            <w:shd w:val="clear" w:color="auto" w:fill="auto"/>
            <w:noWrap/>
            <w:hideMark/>
          </w:tcPr>
          <w:p w:rsidRPr="008A2761" w:rsidR="005E4349" w:rsidP="008A2761" w:rsidRDefault="005E4349" w14:paraId="4CC4638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+8</w:t>
            </w:r>
          </w:p>
        </w:tc>
        <w:tc>
          <w:tcPr>
            <w:tcW w:w="546" w:type="pct"/>
            <w:shd w:val="clear" w:color="auto" w:fill="auto"/>
            <w:noWrap/>
            <w:hideMark/>
          </w:tcPr>
          <w:p w:rsidRPr="008A2761" w:rsidR="005E4349" w:rsidP="008A2761" w:rsidRDefault="005E4349" w14:paraId="4CC4638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+6</w:t>
            </w:r>
          </w:p>
        </w:tc>
      </w:tr>
      <w:tr w:rsidRPr="00355102" w:rsidR="005E4349" w:rsidTr="00D13A0F" w14:paraId="4CC4638A" w14:textId="77777777">
        <w:trPr>
          <w:trHeight w:val="510"/>
        </w:trPr>
        <w:tc>
          <w:tcPr>
            <w:tcW w:w="242" w:type="pct"/>
            <w:shd w:val="clear" w:color="auto" w:fill="auto"/>
            <w:noWrap/>
            <w:hideMark/>
          </w:tcPr>
          <w:p w:rsidRPr="008A2761" w:rsidR="005E4349" w:rsidP="008A2761" w:rsidRDefault="005E4349" w14:paraId="4CC4638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1:2</w:t>
            </w:r>
          </w:p>
        </w:tc>
        <w:tc>
          <w:tcPr>
            <w:tcW w:w="2575" w:type="pct"/>
            <w:shd w:val="clear" w:color="auto" w:fill="auto"/>
            <w:hideMark/>
          </w:tcPr>
          <w:p w:rsidRPr="008A2761" w:rsidR="005E4349" w:rsidP="008A2761" w:rsidRDefault="005E4349" w14:paraId="4CC4638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A2761">
              <w:rPr>
                <w:rFonts w:ascii="Times New Roman" w:hAnsi="Times New Roman" w:eastAsia="Times New Roman" w:cs="Times New Roman"/>
                <w:sz w:val="20"/>
                <w:szCs w:val="20"/>
                <w:lang w:val="sv-SE" w:eastAsia="sv-SE"/>
              </w:rPr>
              <w:t>Bidrag till allmän kulturverksamhet, utveckling samt internationellt kulturutbyte och samarbete</w:t>
            </w:r>
          </w:p>
        </w:tc>
        <w:tc>
          <w:tcPr>
            <w:tcW w:w="546" w:type="pct"/>
            <w:shd w:val="clear" w:color="auto" w:fill="auto"/>
            <w:noWrap/>
            <w:hideMark/>
          </w:tcPr>
          <w:p w:rsidRPr="008A2761" w:rsidR="005E4349" w:rsidP="008A2761" w:rsidRDefault="005E4349" w14:paraId="4CC4638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–87</w:t>
            </w:r>
          </w:p>
        </w:tc>
        <w:tc>
          <w:tcPr>
            <w:tcW w:w="546" w:type="pct"/>
            <w:shd w:val="clear" w:color="auto" w:fill="auto"/>
            <w:noWrap/>
            <w:hideMark/>
          </w:tcPr>
          <w:p w:rsidRPr="008A2761" w:rsidR="005E4349" w:rsidP="008A2761" w:rsidRDefault="005E4349" w14:paraId="4CC4638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–88</w:t>
            </w:r>
          </w:p>
        </w:tc>
        <w:tc>
          <w:tcPr>
            <w:tcW w:w="546" w:type="pct"/>
            <w:shd w:val="clear" w:color="auto" w:fill="auto"/>
            <w:noWrap/>
            <w:hideMark/>
          </w:tcPr>
          <w:p w:rsidRPr="008A2761" w:rsidR="005E4349" w:rsidP="008A2761" w:rsidRDefault="005E4349" w14:paraId="4CC4638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–48</w:t>
            </w:r>
          </w:p>
        </w:tc>
        <w:tc>
          <w:tcPr>
            <w:tcW w:w="546" w:type="pct"/>
            <w:shd w:val="clear" w:color="auto" w:fill="auto"/>
            <w:noWrap/>
            <w:hideMark/>
          </w:tcPr>
          <w:p w:rsidRPr="008A2761" w:rsidR="005E4349" w:rsidP="008A2761" w:rsidRDefault="005E4349" w14:paraId="4CC4638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–48</w:t>
            </w:r>
          </w:p>
        </w:tc>
      </w:tr>
      <w:tr w:rsidRPr="00355102" w:rsidR="005E4349" w:rsidTr="00D13A0F" w14:paraId="4CC46391" w14:textId="77777777">
        <w:trPr>
          <w:trHeight w:val="255"/>
        </w:trPr>
        <w:tc>
          <w:tcPr>
            <w:tcW w:w="242" w:type="pct"/>
            <w:shd w:val="clear" w:color="auto" w:fill="auto"/>
            <w:noWrap/>
            <w:hideMark/>
          </w:tcPr>
          <w:p w:rsidRPr="008A2761" w:rsidR="005E4349" w:rsidP="008A2761" w:rsidRDefault="005E4349" w14:paraId="4CC4638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1:3</w:t>
            </w:r>
          </w:p>
        </w:tc>
        <w:tc>
          <w:tcPr>
            <w:tcW w:w="2575" w:type="pct"/>
            <w:shd w:val="clear" w:color="auto" w:fill="auto"/>
            <w:hideMark/>
          </w:tcPr>
          <w:p w:rsidRPr="008A2761" w:rsidR="005E4349" w:rsidP="008A2761" w:rsidRDefault="005E4349" w14:paraId="4CC4638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Skapande skola</w:t>
            </w:r>
          </w:p>
        </w:tc>
        <w:tc>
          <w:tcPr>
            <w:tcW w:w="546" w:type="pct"/>
            <w:shd w:val="clear" w:color="auto" w:fill="auto"/>
            <w:noWrap/>
            <w:hideMark/>
          </w:tcPr>
          <w:p w:rsidRPr="008A2761" w:rsidR="005E4349" w:rsidP="008A2761" w:rsidRDefault="005E4349" w14:paraId="4CC4638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+80</w:t>
            </w:r>
          </w:p>
        </w:tc>
        <w:tc>
          <w:tcPr>
            <w:tcW w:w="546" w:type="pct"/>
            <w:shd w:val="clear" w:color="auto" w:fill="auto"/>
            <w:noWrap/>
            <w:hideMark/>
          </w:tcPr>
          <w:p w:rsidRPr="008A2761" w:rsidR="005E4349" w:rsidP="008A2761" w:rsidRDefault="005E4349" w14:paraId="4CC4638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+80</w:t>
            </w:r>
          </w:p>
        </w:tc>
        <w:tc>
          <w:tcPr>
            <w:tcW w:w="546" w:type="pct"/>
            <w:shd w:val="clear" w:color="auto" w:fill="auto"/>
            <w:noWrap/>
            <w:hideMark/>
          </w:tcPr>
          <w:p w:rsidRPr="008A2761" w:rsidR="005E4349" w:rsidP="008A2761" w:rsidRDefault="005E4349" w14:paraId="4CC4638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+80</w:t>
            </w:r>
          </w:p>
        </w:tc>
        <w:tc>
          <w:tcPr>
            <w:tcW w:w="546" w:type="pct"/>
            <w:shd w:val="clear" w:color="auto" w:fill="auto"/>
            <w:noWrap/>
            <w:hideMark/>
          </w:tcPr>
          <w:p w:rsidRPr="008A2761" w:rsidR="005E4349" w:rsidP="008A2761" w:rsidRDefault="005E4349" w14:paraId="4CC4639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+80</w:t>
            </w:r>
          </w:p>
        </w:tc>
      </w:tr>
      <w:tr w:rsidRPr="00355102" w:rsidR="005E4349" w:rsidTr="00D13A0F" w14:paraId="4CC46398" w14:textId="77777777">
        <w:trPr>
          <w:trHeight w:val="255"/>
        </w:trPr>
        <w:tc>
          <w:tcPr>
            <w:tcW w:w="242" w:type="pct"/>
            <w:shd w:val="clear" w:color="auto" w:fill="auto"/>
            <w:noWrap/>
            <w:hideMark/>
          </w:tcPr>
          <w:p w:rsidRPr="008A2761" w:rsidR="005E4349" w:rsidP="008A2761" w:rsidRDefault="005E4349" w14:paraId="4CC4639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1:4</w:t>
            </w:r>
          </w:p>
        </w:tc>
        <w:tc>
          <w:tcPr>
            <w:tcW w:w="2575" w:type="pct"/>
            <w:shd w:val="clear" w:color="auto" w:fill="auto"/>
            <w:hideMark/>
          </w:tcPr>
          <w:p w:rsidRPr="008A2761" w:rsidR="005E4349" w:rsidP="008A2761" w:rsidRDefault="005E4349" w14:paraId="4CC4639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A2761">
              <w:rPr>
                <w:rFonts w:ascii="Times New Roman" w:hAnsi="Times New Roman" w:eastAsia="Times New Roman" w:cs="Times New Roman"/>
                <w:sz w:val="20"/>
                <w:szCs w:val="20"/>
                <w:lang w:val="sv-SE" w:eastAsia="sv-SE"/>
              </w:rPr>
              <w:t>Forsknings- och utvecklingsinsatser inom kulturområdet</w:t>
            </w:r>
          </w:p>
        </w:tc>
        <w:tc>
          <w:tcPr>
            <w:tcW w:w="546" w:type="pct"/>
            <w:shd w:val="clear" w:color="auto" w:fill="auto"/>
            <w:noWrap/>
            <w:hideMark/>
          </w:tcPr>
          <w:p w:rsidRPr="008A2761" w:rsidR="005E4349" w:rsidP="008A2761" w:rsidRDefault="005E4349" w14:paraId="4CC4639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+20</w:t>
            </w:r>
          </w:p>
        </w:tc>
        <w:tc>
          <w:tcPr>
            <w:tcW w:w="546" w:type="pct"/>
            <w:shd w:val="clear" w:color="auto" w:fill="auto"/>
            <w:noWrap/>
            <w:hideMark/>
          </w:tcPr>
          <w:p w:rsidRPr="008A2761" w:rsidR="005E4349" w:rsidP="008A2761" w:rsidRDefault="005E4349" w14:paraId="4CC4639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+20</w:t>
            </w:r>
          </w:p>
        </w:tc>
        <w:tc>
          <w:tcPr>
            <w:tcW w:w="546" w:type="pct"/>
            <w:shd w:val="clear" w:color="auto" w:fill="auto"/>
            <w:noWrap/>
            <w:hideMark/>
          </w:tcPr>
          <w:p w:rsidRPr="008A2761" w:rsidR="005E4349" w:rsidP="008A2761" w:rsidRDefault="005E4349" w14:paraId="4CC4639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+20</w:t>
            </w:r>
          </w:p>
        </w:tc>
        <w:tc>
          <w:tcPr>
            <w:tcW w:w="546" w:type="pct"/>
            <w:shd w:val="clear" w:color="auto" w:fill="auto"/>
            <w:noWrap/>
            <w:hideMark/>
          </w:tcPr>
          <w:p w:rsidRPr="008A2761" w:rsidR="005E4349" w:rsidP="008A2761" w:rsidRDefault="005E4349" w14:paraId="4CC4639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+20</w:t>
            </w:r>
          </w:p>
        </w:tc>
      </w:tr>
      <w:tr w:rsidRPr="00355102" w:rsidR="005E4349" w:rsidTr="00D13A0F" w14:paraId="4CC4639F" w14:textId="77777777">
        <w:trPr>
          <w:trHeight w:val="255"/>
        </w:trPr>
        <w:tc>
          <w:tcPr>
            <w:tcW w:w="242" w:type="pct"/>
            <w:shd w:val="clear" w:color="auto" w:fill="auto"/>
            <w:noWrap/>
            <w:hideMark/>
          </w:tcPr>
          <w:p w:rsidRPr="008A2761" w:rsidR="005E4349" w:rsidP="008A2761" w:rsidRDefault="005E4349" w14:paraId="4CC4639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1:5</w:t>
            </w:r>
          </w:p>
        </w:tc>
        <w:tc>
          <w:tcPr>
            <w:tcW w:w="2575" w:type="pct"/>
            <w:shd w:val="clear" w:color="auto" w:fill="auto"/>
            <w:hideMark/>
          </w:tcPr>
          <w:p w:rsidRPr="008A2761" w:rsidR="005E4349" w:rsidP="008A2761" w:rsidRDefault="005E4349" w14:paraId="4CC4639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A2761">
              <w:rPr>
                <w:rFonts w:ascii="Times New Roman" w:hAnsi="Times New Roman" w:eastAsia="Times New Roman" w:cs="Times New Roman"/>
                <w:sz w:val="20"/>
                <w:szCs w:val="20"/>
                <w:lang w:val="sv-SE" w:eastAsia="sv-SE"/>
              </w:rPr>
              <w:t>Stöd till icke-statliga kulturlokaler</w:t>
            </w:r>
          </w:p>
        </w:tc>
        <w:tc>
          <w:tcPr>
            <w:tcW w:w="546" w:type="pct"/>
            <w:shd w:val="clear" w:color="auto" w:fill="auto"/>
            <w:noWrap/>
            <w:hideMark/>
          </w:tcPr>
          <w:p w:rsidRPr="008A2761" w:rsidR="005E4349" w:rsidP="008A2761" w:rsidRDefault="005E4349" w14:paraId="4CC4639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+15</w:t>
            </w:r>
          </w:p>
        </w:tc>
        <w:tc>
          <w:tcPr>
            <w:tcW w:w="546" w:type="pct"/>
            <w:shd w:val="clear" w:color="auto" w:fill="auto"/>
            <w:noWrap/>
            <w:hideMark/>
          </w:tcPr>
          <w:p w:rsidRPr="008A2761" w:rsidR="005E4349" w:rsidP="008A2761" w:rsidRDefault="005E4349" w14:paraId="4CC4639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+15</w:t>
            </w:r>
          </w:p>
        </w:tc>
        <w:tc>
          <w:tcPr>
            <w:tcW w:w="546" w:type="pct"/>
            <w:shd w:val="clear" w:color="auto" w:fill="auto"/>
            <w:noWrap/>
            <w:hideMark/>
          </w:tcPr>
          <w:p w:rsidRPr="008A2761" w:rsidR="005E4349" w:rsidP="008A2761" w:rsidRDefault="005E4349" w14:paraId="4CC4639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+15</w:t>
            </w:r>
          </w:p>
        </w:tc>
        <w:tc>
          <w:tcPr>
            <w:tcW w:w="546" w:type="pct"/>
            <w:shd w:val="clear" w:color="auto" w:fill="auto"/>
            <w:noWrap/>
            <w:hideMark/>
          </w:tcPr>
          <w:p w:rsidRPr="008A2761" w:rsidR="005E4349" w:rsidP="008A2761" w:rsidRDefault="005E4349" w14:paraId="4CC4639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+15</w:t>
            </w:r>
          </w:p>
        </w:tc>
      </w:tr>
      <w:tr w:rsidRPr="00355102" w:rsidR="005E4349" w:rsidTr="00D13A0F" w14:paraId="4CC463A6" w14:textId="77777777">
        <w:trPr>
          <w:trHeight w:val="255"/>
        </w:trPr>
        <w:tc>
          <w:tcPr>
            <w:tcW w:w="242" w:type="pct"/>
            <w:shd w:val="clear" w:color="auto" w:fill="auto"/>
            <w:noWrap/>
            <w:hideMark/>
          </w:tcPr>
          <w:p w:rsidRPr="008A2761" w:rsidR="005E4349" w:rsidP="008A2761" w:rsidRDefault="005E4349" w14:paraId="4CC463A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1:6</w:t>
            </w:r>
          </w:p>
        </w:tc>
        <w:tc>
          <w:tcPr>
            <w:tcW w:w="2575" w:type="pct"/>
            <w:shd w:val="clear" w:color="auto" w:fill="auto"/>
            <w:hideMark/>
          </w:tcPr>
          <w:p w:rsidRPr="008A2761" w:rsidR="005E4349" w:rsidP="008A2761" w:rsidRDefault="005E4349" w14:paraId="4CC463A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Bidrag till regional kulturverksamhet</w:t>
            </w:r>
          </w:p>
        </w:tc>
        <w:tc>
          <w:tcPr>
            <w:tcW w:w="546" w:type="pct"/>
            <w:shd w:val="clear" w:color="auto" w:fill="auto"/>
            <w:noWrap/>
            <w:hideMark/>
          </w:tcPr>
          <w:p w:rsidRPr="008A2761" w:rsidR="005E4349" w:rsidP="008A2761" w:rsidRDefault="005E4349" w14:paraId="4CC463A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–30</w:t>
            </w:r>
          </w:p>
        </w:tc>
        <w:tc>
          <w:tcPr>
            <w:tcW w:w="546" w:type="pct"/>
            <w:shd w:val="clear" w:color="auto" w:fill="auto"/>
            <w:noWrap/>
            <w:hideMark/>
          </w:tcPr>
          <w:p w:rsidRPr="008A2761" w:rsidR="005E4349" w:rsidP="008A2761" w:rsidRDefault="005E4349" w14:paraId="4CC463A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–30</w:t>
            </w:r>
          </w:p>
        </w:tc>
        <w:tc>
          <w:tcPr>
            <w:tcW w:w="546" w:type="pct"/>
            <w:shd w:val="clear" w:color="auto" w:fill="auto"/>
            <w:noWrap/>
            <w:hideMark/>
          </w:tcPr>
          <w:p w:rsidRPr="008A2761" w:rsidR="005E4349" w:rsidP="008A2761" w:rsidRDefault="005E4349" w14:paraId="4CC463A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–30</w:t>
            </w:r>
          </w:p>
        </w:tc>
        <w:tc>
          <w:tcPr>
            <w:tcW w:w="546" w:type="pct"/>
            <w:shd w:val="clear" w:color="auto" w:fill="auto"/>
            <w:noWrap/>
            <w:hideMark/>
          </w:tcPr>
          <w:p w:rsidRPr="008A2761" w:rsidR="005E4349" w:rsidP="008A2761" w:rsidRDefault="005E4349" w14:paraId="4CC463A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–30</w:t>
            </w:r>
          </w:p>
        </w:tc>
      </w:tr>
      <w:tr w:rsidRPr="00355102" w:rsidR="005E4349" w:rsidTr="00D13A0F" w14:paraId="4CC463AD" w14:textId="77777777">
        <w:trPr>
          <w:trHeight w:val="255"/>
        </w:trPr>
        <w:tc>
          <w:tcPr>
            <w:tcW w:w="242" w:type="pct"/>
            <w:shd w:val="clear" w:color="auto" w:fill="auto"/>
            <w:noWrap/>
            <w:hideMark/>
          </w:tcPr>
          <w:p w:rsidRPr="008A2761" w:rsidR="005E4349" w:rsidP="008A2761" w:rsidRDefault="005E4349" w14:paraId="4CC463A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1:7</w:t>
            </w:r>
          </w:p>
        </w:tc>
        <w:tc>
          <w:tcPr>
            <w:tcW w:w="2575" w:type="pct"/>
            <w:shd w:val="clear" w:color="auto" w:fill="auto"/>
            <w:hideMark/>
          </w:tcPr>
          <w:p w:rsidRPr="008A2761" w:rsidR="005E4349" w:rsidP="008A2761" w:rsidRDefault="005E4349" w14:paraId="4CC463A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Myndigheten för kulturanalys</w:t>
            </w:r>
          </w:p>
        </w:tc>
        <w:tc>
          <w:tcPr>
            <w:tcW w:w="546" w:type="pct"/>
            <w:shd w:val="clear" w:color="auto" w:fill="auto"/>
            <w:noWrap/>
            <w:hideMark/>
          </w:tcPr>
          <w:p w:rsidRPr="008A2761" w:rsidR="005E4349" w:rsidP="008A2761" w:rsidRDefault="005E4349" w14:paraId="4CC463A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w:t>
            </w:r>
          </w:p>
        </w:tc>
        <w:tc>
          <w:tcPr>
            <w:tcW w:w="546" w:type="pct"/>
            <w:shd w:val="clear" w:color="auto" w:fill="auto"/>
            <w:noWrap/>
            <w:hideMark/>
          </w:tcPr>
          <w:p w:rsidRPr="008A2761" w:rsidR="005E4349" w:rsidP="008A2761" w:rsidRDefault="005E4349" w14:paraId="4CC463A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w:t>
            </w:r>
          </w:p>
        </w:tc>
        <w:tc>
          <w:tcPr>
            <w:tcW w:w="546" w:type="pct"/>
            <w:shd w:val="clear" w:color="auto" w:fill="auto"/>
            <w:noWrap/>
            <w:hideMark/>
          </w:tcPr>
          <w:p w:rsidRPr="008A2761" w:rsidR="005E4349" w:rsidP="008A2761" w:rsidRDefault="005E4349" w14:paraId="4CC463A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w:t>
            </w:r>
          </w:p>
        </w:tc>
        <w:tc>
          <w:tcPr>
            <w:tcW w:w="546" w:type="pct"/>
            <w:shd w:val="clear" w:color="auto" w:fill="auto"/>
            <w:noWrap/>
            <w:hideMark/>
          </w:tcPr>
          <w:p w:rsidRPr="008A2761" w:rsidR="005E4349" w:rsidP="008A2761" w:rsidRDefault="005E4349" w14:paraId="4CC463A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w:t>
            </w:r>
          </w:p>
        </w:tc>
      </w:tr>
      <w:tr w:rsidRPr="00355102" w:rsidR="005E4349" w:rsidTr="00D13A0F" w14:paraId="4CC463B4" w14:textId="77777777">
        <w:trPr>
          <w:trHeight w:val="510"/>
        </w:trPr>
        <w:tc>
          <w:tcPr>
            <w:tcW w:w="242" w:type="pct"/>
            <w:shd w:val="clear" w:color="auto" w:fill="auto"/>
            <w:noWrap/>
            <w:hideMark/>
          </w:tcPr>
          <w:p w:rsidRPr="008A2761" w:rsidR="005E4349" w:rsidP="008A2761" w:rsidRDefault="005E4349" w14:paraId="4CC463A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2:1</w:t>
            </w:r>
          </w:p>
        </w:tc>
        <w:tc>
          <w:tcPr>
            <w:tcW w:w="2575" w:type="pct"/>
            <w:shd w:val="clear" w:color="auto" w:fill="auto"/>
            <w:hideMark/>
          </w:tcPr>
          <w:p w:rsidRPr="008A2761" w:rsidR="005E4349" w:rsidP="008A2761" w:rsidRDefault="005E4349" w14:paraId="4CC463A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A2761">
              <w:rPr>
                <w:rFonts w:ascii="Times New Roman" w:hAnsi="Times New Roman" w:eastAsia="Times New Roman" w:cs="Times New Roman"/>
                <w:sz w:val="20"/>
                <w:szCs w:val="20"/>
                <w:lang w:val="sv-SE" w:eastAsia="sv-SE"/>
              </w:rPr>
              <w:t>Bidrag till Operan, Dramaten, Riksteatern, Dansens Hus, Drottningholms slottsteater och Voksenåsen</w:t>
            </w:r>
          </w:p>
        </w:tc>
        <w:tc>
          <w:tcPr>
            <w:tcW w:w="546" w:type="pct"/>
            <w:shd w:val="clear" w:color="auto" w:fill="auto"/>
            <w:noWrap/>
            <w:hideMark/>
          </w:tcPr>
          <w:p w:rsidRPr="008A2761" w:rsidR="005E4349" w:rsidP="008A2761" w:rsidRDefault="005E4349" w14:paraId="4CC463B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+10</w:t>
            </w:r>
          </w:p>
        </w:tc>
        <w:tc>
          <w:tcPr>
            <w:tcW w:w="546" w:type="pct"/>
            <w:shd w:val="clear" w:color="auto" w:fill="auto"/>
            <w:noWrap/>
            <w:hideMark/>
          </w:tcPr>
          <w:p w:rsidRPr="008A2761" w:rsidR="005E4349" w:rsidP="008A2761" w:rsidRDefault="005E4349" w14:paraId="4CC463B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+10</w:t>
            </w:r>
          </w:p>
        </w:tc>
        <w:tc>
          <w:tcPr>
            <w:tcW w:w="546" w:type="pct"/>
            <w:shd w:val="clear" w:color="auto" w:fill="auto"/>
            <w:noWrap/>
            <w:hideMark/>
          </w:tcPr>
          <w:p w:rsidRPr="008A2761" w:rsidR="005E4349" w:rsidP="008A2761" w:rsidRDefault="005E4349" w14:paraId="4CC463B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+10</w:t>
            </w:r>
          </w:p>
        </w:tc>
        <w:tc>
          <w:tcPr>
            <w:tcW w:w="546" w:type="pct"/>
            <w:shd w:val="clear" w:color="auto" w:fill="auto"/>
            <w:noWrap/>
            <w:hideMark/>
          </w:tcPr>
          <w:p w:rsidRPr="008A2761" w:rsidR="005E4349" w:rsidP="008A2761" w:rsidRDefault="005E4349" w14:paraId="4CC463B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+10</w:t>
            </w:r>
          </w:p>
        </w:tc>
      </w:tr>
      <w:tr w:rsidRPr="00355102" w:rsidR="005E4349" w:rsidTr="00D13A0F" w14:paraId="4CC463BB" w14:textId="77777777">
        <w:trPr>
          <w:trHeight w:val="255"/>
        </w:trPr>
        <w:tc>
          <w:tcPr>
            <w:tcW w:w="242" w:type="pct"/>
            <w:shd w:val="clear" w:color="auto" w:fill="auto"/>
            <w:noWrap/>
            <w:hideMark/>
          </w:tcPr>
          <w:p w:rsidRPr="008A2761" w:rsidR="005E4349" w:rsidP="008A2761" w:rsidRDefault="005E4349" w14:paraId="4CC463B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2:2</w:t>
            </w:r>
          </w:p>
        </w:tc>
        <w:tc>
          <w:tcPr>
            <w:tcW w:w="2575" w:type="pct"/>
            <w:shd w:val="clear" w:color="auto" w:fill="auto"/>
            <w:hideMark/>
          </w:tcPr>
          <w:p w:rsidRPr="008A2761" w:rsidR="005E4349" w:rsidP="008A2761" w:rsidRDefault="005E4349" w14:paraId="4CC463B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A2761">
              <w:rPr>
                <w:rFonts w:ascii="Times New Roman" w:hAnsi="Times New Roman" w:eastAsia="Times New Roman" w:cs="Times New Roman"/>
                <w:sz w:val="20"/>
                <w:szCs w:val="20"/>
                <w:lang w:val="sv-SE" w:eastAsia="sv-SE"/>
              </w:rPr>
              <w:t>Bidrag till vissa teater-, dans- och musikändamål</w:t>
            </w:r>
          </w:p>
        </w:tc>
        <w:tc>
          <w:tcPr>
            <w:tcW w:w="546" w:type="pct"/>
            <w:shd w:val="clear" w:color="auto" w:fill="auto"/>
            <w:noWrap/>
            <w:hideMark/>
          </w:tcPr>
          <w:p w:rsidRPr="008A2761" w:rsidR="005E4349" w:rsidP="008A2761" w:rsidRDefault="005E4349" w14:paraId="4CC463B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–2</w:t>
            </w:r>
          </w:p>
        </w:tc>
        <w:tc>
          <w:tcPr>
            <w:tcW w:w="546" w:type="pct"/>
            <w:shd w:val="clear" w:color="auto" w:fill="auto"/>
            <w:noWrap/>
            <w:hideMark/>
          </w:tcPr>
          <w:p w:rsidRPr="008A2761" w:rsidR="005E4349" w:rsidP="008A2761" w:rsidRDefault="005E4349" w14:paraId="4CC463B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–2</w:t>
            </w:r>
          </w:p>
        </w:tc>
        <w:tc>
          <w:tcPr>
            <w:tcW w:w="546" w:type="pct"/>
            <w:shd w:val="clear" w:color="auto" w:fill="auto"/>
            <w:noWrap/>
            <w:hideMark/>
          </w:tcPr>
          <w:p w:rsidRPr="008A2761" w:rsidR="005E4349" w:rsidP="008A2761" w:rsidRDefault="005E4349" w14:paraId="4CC463B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–2</w:t>
            </w:r>
          </w:p>
        </w:tc>
        <w:tc>
          <w:tcPr>
            <w:tcW w:w="546" w:type="pct"/>
            <w:shd w:val="clear" w:color="auto" w:fill="auto"/>
            <w:noWrap/>
            <w:hideMark/>
          </w:tcPr>
          <w:p w:rsidRPr="008A2761" w:rsidR="005E4349" w:rsidP="008A2761" w:rsidRDefault="005E4349" w14:paraId="4CC463B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–2</w:t>
            </w:r>
          </w:p>
        </w:tc>
      </w:tr>
      <w:tr w:rsidRPr="00355102" w:rsidR="005E4349" w:rsidTr="00D13A0F" w14:paraId="4CC463C2" w14:textId="77777777">
        <w:trPr>
          <w:trHeight w:val="255"/>
        </w:trPr>
        <w:tc>
          <w:tcPr>
            <w:tcW w:w="242" w:type="pct"/>
            <w:shd w:val="clear" w:color="auto" w:fill="auto"/>
            <w:noWrap/>
            <w:hideMark/>
          </w:tcPr>
          <w:p w:rsidRPr="008A2761" w:rsidR="005E4349" w:rsidP="008A2761" w:rsidRDefault="005E4349" w14:paraId="4CC463B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2:3</w:t>
            </w:r>
          </w:p>
        </w:tc>
        <w:tc>
          <w:tcPr>
            <w:tcW w:w="2575" w:type="pct"/>
            <w:shd w:val="clear" w:color="auto" w:fill="auto"/>
            <w:hideMark/>
          </w:tcPr>
          <w:p w:rsidRPr="008A2761" w:rsidR="005E4349" w:rsidP="008A2761" w:rsidRDefault="005E4349" w14:paraId="4CC463B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Statens musikverk</w:t>
            </w:r>
          </w:p>
        </w:tc>
        <w:tc>
          <w:tcPr>
            <w:tcW w:w="546" w:type="pct"/>
            <w:shd w:val="clear" w:color="auto" w:fill="auto"/>
            <w:noWrap/>
            <w:hideMark/>
          </w:tcPr>
          <w:p w:rsidRPr="008A2761" w:rsidR="005E4349" w:rsidP="008A2761" w:rsidRDefault="005E4349" w14:paraId="4CC463B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+6</w:t>
            </w:r>
          </w:p>
        </w:tc>
        <w:tc>
          <w:tcPr>
            <w:tcW w:w="546" w:type="pct"/>
            <w:shd w:val="clear" w:color="auto" w:fill="auto"/>
            <w:noWrap/>
            <w:hideMark/>
          </w:tcPr>
          <w:p w:rsidRPr="008A2761" w:rsidR="005E4349" w:rsidP="008A2761" w:rsidRDefault="005E4349" w14:paraId="4CC463B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+6</w:t>
            </w:r>
          </w:p>
        </w:tc>
        <w:tc>
          <w:tcPr>
            <w:tcW w:w="546" w:type="pct"/>
            <w:shd w:val="clear" w:color="auto" w:fill="auto"/>
            <w:noWrap/>
            <w:hideMark/>
          </w:tcPr>
          <w:p w:rsidRPr="008A2761" w:rsidR="005E4349" w:rsidP="008A2761" w:rsidRDefault="005E4349" w14:paraId="4CC463C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+6</w:t>
            </w:r>
          </w:p>
        </w:tc>
        <w:tc>
          <w:tcPr>
            <w:tcW w:w="546" w:type="pct"/>
            <w:shd w:val="clear" w:color="auto" w:fill="auto"/>
            <w:noWrap/>
            <w:hideMark/>
          </w:tcPr>
          <w:p w:rsidRPr="008A2761" w:rsidR="005E4349" w:rsidP="008A2761" w:rsidRDefault="005E4349" w14:paraId="4CC463C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+6</w:t>
            </w:r>
          </w:p>
        </w:tc>
      </w:tr>
      <w:tr w:rsidRPr="00355102" w:rsidR="005E4349" w:rsidTr="00D13A0F" w14:paraId="4CC463C9" w14:textId="77777777">
        <w:trPr>
          <w:trHeight w:val="255"/>
        </w:trPr>
        <w:tc>
          <w:tcPr>
            <w:tcW w:w="242" w:type="pct"/>
            <w:shd w:val="clear" w:color="auto" w:fill="auto"/>
            <w:noWrap/>
            <w:hideMark/>
          </w:tcPr>
          <w:p w:rsidRPr="008A2761" w:rsidR="005E4349" w:rsidP="008A2761" w:rsidRDefault="005E4349" w14:paraId="4CC463C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3:1</w:t>
            </w:r>
          </w:p>
        </w:tc>
        <w:tc>
          <w:tcPr>
            <w:tcW w:w="2575" w:type="pct"/>
            <w:shd w:val="clear" w:color="auto" w:fill="auto"/>
            <w:hideMark/>
          </w:tcPr>
          <w:p w:rsidRPr="008A2761" w:rsidR="005E4349" w:rsidP="008A2761" w:rsidRDefault="005E4349" w14:paraId="4CC463C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A2761">
              <w:rPr>
                <w:rFonts w:ascii="Times New Roman" w:hAnsi="Times New Roman" w:eastAsia="Times New Roman" w:cs="Times New Roman"/>
                <w:sz w:val="20"/>
                <w:szCs w:val="20"/>
                <w:lang w:val="sv-SE" w:eastAsia="sv-SE"/>
              </w:rPr>
              <w:t>Bidrag till litteratur och kulturtidskrifter</w:t>
            </w:r>
          </w:p>
        </w:tc>
        <w:tc>
          <w:tcPr>
            <w:tcW w:w="546" w:type="pct"/>
            <w:shd w:val="clear" w:color="auto" w:fill="auto"/>
            <w:noWrap/>
            <w:hideMark/>
          </w:tcPr>
          <w:p w:rsidRPr="008A2761" w:rsidR="005E4349" w:rsidP="008A2761" w:rsidRDefault="005E4349" w14:paraId="4CC463C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–22</w:t>
            </w:r>
          </w:p>
        </w:tc>
        <w:tc>
          <w:tcPr>
            <w:tcW w:w="546" w:type="pct"/>
            <w:shd w:val="clear" w:color="auto" w:fill="auto"/>
            <w:noWrap/>
            <w:hideMark/>
          </w:tcPr>
          <w:p w:rsidRPr="008A2761" w:rsidR="005E4349" w:rsidP="008A2761" w:rsidRDefault="005E4349" w14:paraId="4CC463C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–22</w:t>
            </w:r>
          </w:p>
        </w:tc>
        <w:tc>
          <w:tcPr>
            <w:tcW w:w="546" w:type="pct"/>
            <w:shd w:val="clear" w:color="auto" w:fill="auto"/>
            <w:noWrap/>
            <w:hideMark/>
          </w:tcPr>
          <w:p w:rsidRPr="008A2761" w:rsidR="005E4349" w:rsidP="008A2761" w:rsidRDefault="005E4349" w14:paraId="4CC463C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–22</w:t>
            </w:r>
          </w:p>
        </w:tc>
        <w:tc>
          <w:tcPr>
            <w:tcW w:w="546" w:type="pct"/>
            <w:shd w:val="clear" w:color="auto" w:fill="auto"/>
            <w:noWrap/>
            <w:hideMark/>
          </w:tcPr>
          <w:p w:rsidRPr="008A2761" w:rsidR="005E4349" w:rsidP="008A2761" w:rsidRDefault="005E4349" w14:paraId="4CC463C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–22</w:t>
            </w:r>
          </w:p>
        </w:tc>
      </w:tr>
      <w:tr w:rsidRPr="00355102" w:rsidR="005E4349" w:rsidTr="00D13A0F" w14:paraId="4CC463D0" w14:textId="77777777">
        <w:trPr>
          <w:trHeight w:val="255"/>
        </w:trPr>
        <w:tc>
          <w:tcPr>
            <w:tcW w:w="242" w:type="pct"/>
            <w:shd w:val="clear" w:color="auto" w:fill="auto"/>
            <w:noWrap/>
            <w:hideMark/>
          </w:tcPr>
          <w:p w:rsidRPr="008A2761" w:rsidR="005E4349" w:rsidP="008A2761" w:rsidRDefault="005E4349" w14:paraId="4CC463C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3:2</w:t>
            </w:r>
          </w:p>
        </w:tc>
        <w:tc>
          <w:tcPr>
            <w:tcW w:w="2575" w:type="pct"/>
            <w:shd w:val="clear" w:color="auto" w:fill="auto"/>
            <w:hideMark/>
          </w:tcPr>
          <w:p w:rsidRPr="008A2761" w:rsidR="005E4349" w:rsidP="008A2761" w:rsidRDefault="005E4349" w14:paraId="4CC463C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Myndigheten för tillgängliga medier</w:t>
            </w:r>
          </w:p>
        </w:tc>
        <w:tc>
          <w:tcPr>
            <w:tcW w:w="546" w:type="pct"/>
            <w:shd w:val="clear" w:color="auto" w:fill="auto"/>
            <w:noWrap/>
            <w:hideMark/>
          </w:tcPr>
          <w:p w:rsidRPr="008A2761" w:rsidR="005E4349" w:rsidP="008A2761" w:rsidRDefault="005E4349" w14:paraId="4CC463C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 </w:t>
            </w:r>
          </w:p>
        </w:tc>
        <w:tc>
          <w:tcPr>
            <w:tcW w:w="546" w:type="pct"/>
            <w:shd w:val="clear" w:color="auto" w:fill="auto"/>
            <w:noWrap/>
            <w:hideMark/>
          </w:tcPr>
          <w:p w:rsidRPr="008A2761" w:rsidR="005E4349" w:rsidP="008A2761" w:rsidRDefault="005E4349" w14:paraId="4CC463C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 </w:t>
            </w:r>
          </w:p>
        </w:tc>
        <w:tc>
          <w:tcPr>
            <w:tcW w:w="546" w:type="pct"/>
            <w:shd w:val="clear" w:color="auto" w:fill="auto"/>
            <w:noWrap/>
            <w:hideMark/>
          </w:tcPr>
          <w:p w:rsidRPr="008A2761" w:rsidR="005E4349" w:rsidP="008A2761" w:rsidRDefault="005E4349" w14:paraId="4CC463C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 </w:t>
            </w:r>
          </w:p>
        </w:tc>
        <w:tc>
          <w:tcPr>
            <w:tcW w:w="546" w:type="pct"/>
            <w:shd w:val="clear" w:color="auto" w:fill="auto"/>
            <w:noWrap/>
            <w:hideMark/>
          </w:tcPr>
          <w:p w:rsidRPr="008A2761" w:rsidR="005E4349" w:rsidP="008A2761" w:rsidRDefault="005E4349" w14:paraId="4CC463C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 </w:t>
            </w:r>
          </w:p>
        </w:tc>
      </w:tr>
      <w:tr w:rsidRPr="00355102" w:rsidR="005E4349" w:rsidTr="00D13A0F" w14:paraId="4CC463D7" w14:textId="77777777">
        <w:trPr>
          <w:trHeight w:val="255"/>
        </w:trPr>
        <w:tc>
          <w:tcPr>
            <w:tcW w:w="242" w:type="pct"/>
            <w:shd w:val="clear" w:color="auto" w:fill="auto"/>
            <w:noWrap/>
            <w:hideMark/>
          </w:tcPr>
          <w:p w:rsidRPr="008A2761" w:rsidR="005E4349" w:rsidP="008A2761" w:rsidRDefault="005E4349" w14:paraId="4CC463D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3:3</w:t>
            </w:r>
          </w:p>
        </w:tc>
        <w:tc>
          <w:tcPr>
            <w:tcW w:w="2575" w:type="pct"/>
            <w:shd w:val="clear" w:color="auto" w:fill="auto"/>
            <w:hideMark/>
          </w:tcPr>
          <w:p w:rsidRPr="008A2761" w:rsidR="005E4349" w:rsidP="008A2761" w:rsidRDefault="005E4349" w14:paraId="4CC463D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A2761">
              <w:rPr>
                <w:rFonts w:ascii="Times New Roman" w:hAnsi="Times New Roman" w:eastAsia="Times New Roman" w:cs="Times New Roman"/>
                <w:sz w:val="20"/>
                <w:szCs w:val="20"/>
                <w:lang w:val="sv-SE" w:eastAsia="sv-SE"/>
              </w:rPr>
              <w:t>Institutet för språk och folkminnen</w:t>
            </w:r>
          </w:p>
        </w:tc>
        <w:tc>
          <w:tcPr>
            <w:tcW w:w="546" w:type="pct"/>
            <w:shd w:val="clear" w:color="auto" w:fill="auto"/>
            <w:noWrap/>
            <w:hideMark/>
          </w:tcPr>
          <w:p w:rsidRPr="008A2761" w:rsidR="005E4349" w:rsidP="008A2761" w:rsidRDefault="005E4349" w14:paraId="4CC463D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+11</w:t>
            </w:r>
          </w:p>
        </w:tc>
        <w:tc>
          <w:tcPr>
            <w:tcW w:w="546" w:type="pct"/>
            <w:shd w:val="clear" w:color="auto" w:fill="auto"/>
            <w:noWrap/>
            <w:hideMark/>
          </w:tcPr>
          <w:p w:rsidRPr="008A2761" w:rsidR="005E4349" w:rsidP="008A2761" w:rsidRDefault="005E4349" w14:paraId="4CC463D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+11</w:t>
            </w:r>
          </w:p>
        </w:tc>
        <w:tc>
          <w:tcPr>
            <w:tcW w:w="546" w:type="pct"/>
            <w:shd w:val="clear" w:color="auto" w:fill="auto"/>
            <w:noWrap/>
            <w:hideMark/>
          </w:tcPr>
          <w:p w:rsidRPr="008A2761" w:rsidR="005E4349" w:rsidP="008A2761" w:rsidRDefault="005E4349" w14:paraId="4CC463D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+10</w:t>
            </w:r>
          </w:p>
        </w:tc>
        <w:tc>
          <w:tcPr>
            <w:tcW w:w="546" w:type="pct"/>
            <w:shd w:val="clear" w:color="auto" w:fill="auto"/>
            <w:noWrap/>
            <w:hideMark/>
          </w:tcPr>
          <w:p w:rsidRPr="008A2761" w:rsidR="005E4349" w:rsidP="008A2761" w:rsidRDefault="005E4349" w14:paraId="4CC463D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+10</w:t>
            </w:r>
          </w:p>
        </w:tc>
      </w:tr>
      <w:tr w:rsidRPr="00355102" w:rsidR="005E4349" w:rsidTr="00D13A0F" w14:paraId="4CC463DE" w14:textId="77777777">
        <w:trPr>
          <w:trHeight w:val="255"/>
        </w:trPr>
        <w:tc>
          <w:tcPr>
            <w:tcW w:w="242" w:type="pct"/>
            <w:shd w:val="clear" w:color="auto" w:fill="auto"/>
            <w:noWrap/>
            <w:hideMark/>
          </w:tcPr>
          <w:p w:rsidRPr="008A2761" w:rsidR="005E4349" w:rsidP="008A2761" w:rsidRDefault="005E4349" w14:paraId="4CC463D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4:1</w:t>
            </w:r>
          </w:p>
        </w:tc>
        <w:tc>
          <w:tcPr>
            <w:tcW w:w="2575" w:type="pct"/>
            <w:shd w:val="clear" w:color="auto" w:fill="auto"/>
            <w:hideMark/>
          </w:tcPr>
          <w:p w:rsidRPr="008A2761" w:rsidR="005E4349" w:rsidP="008A2761" w:rsidRDefault="005E4349" w14:paraId="4CC463D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Statens konstråd</w:t>
            </w:r>
          </w:p>
        </w:tc>
        <w:tc>
          <w:tcPr>
            <w:tcW w:w="546" w:type="pct"/>
            <w:shd w:val="clear" w:color="auto" w:fill="auto"/>
            <w:noWrap/>
            <w:hideMark/>
          </w:tcPr>
          <w:p w:rsidRPr="008A2761" w:rsidR="005E4349" w:rsidP="008A2761" w:rsidRDefault="005E4349" w14:paraId="4CC463D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w:t>
            </w:r>
          </w:p>
        </w:tc>
        <w:tc>
          <w:tcPr>
            <w:tcW w:w="546" w:type="pct"/>
            <w:shd w:val="clear" w:color="auto" w:fill="auto"/>
            <w:noWrap/>
            <w:hideMark/>
          </w:tcPr>
          <w:p w:rsidRPr="008A2761" w:rsidR="005E4349" w:rsidP="008A2761" w:rsidRDefault="005E4349" w14:paraId="4CC463D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w:t>
            </w:r>
          </w:p>
        </w:tc>
        <w:tc>
          <w:tcPr>
            <w:tcW w:w="546" w:type="pct"/>
            <w:shd w:val="clear" w:color="auto" w:fill="auto"/>
            <w:noWrap/>
            <w:hideMark/>
          </w:tcPr>
          <w:p w:rsidRPr="008A2761" w:rsidR="005E4349" w:rsidP="008A2761" w:rsidRDefault="005E4349" w14:paraId="4CC463D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w:t>
            </w:r>
          </w:p>
        </w:tc>
        <w:tc>
          <w:tcPr>
            <w:tcW w:w="546" w:type="pct"/>
            <w:shd w:val="clear" w:color="auto" w:fill="auto"/>
            <w:noWrap/>
            <w:hideMark/>
          </w:tcPr>
          <w:p w:rsidRPr="008A2761" w:rsidR="005E4349" w:rsidP="008A2761" w:rsidRDefault="005E4349" w14:paraId="4CC463D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w:t>
            </w:r>
          </w:p>
        </w:tc>
      </w:tr>
      <w:tr w:rsidRPr="00355102" w:rsidR="005E4349" w:rsidTr="00D13A0F" w14:paraId="4CC463E5" w14:textId="77777777">
        <w:trPr>
          <w:trHeight w:val="255"/>
        </w:trPr>
        <w:tc>
          <w:tcPr>
            <w:tcW w:w="242" w:type="pct"/>
            <w:shd w:val="clear" w:color="auto" w:fill="auto"/>
            <w:noWrap/>
            <w:hideMark/>
          </w:tcPr>
          <w:p w:rsidRPr="008A2761" w:rsidR="005E4349" w:rsidP="008A2761" w:rsidRDefault="005E4349" w14:paraId="4CC463D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4:2</w:t>
            </w:r>
          </w:p>
        </w:tc>
        <w:tc>
          <w:tcPr>
            <w:tcW w:w="2575" w:type="pct"/>
            <w:shd w:val="clear" w:color="auto" w:fill="auto"/>
            <w:hideMark/>
          </w:tcPr>
          <w:p w:rsidRPr="008A2761" w:rsidR="005E4349" w:rsidP="008A2761" w:rsidRDefault="005E4349" w14:paraId="4CC463E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A2761">
              <w:rPr>
                <w:rFonts w:ascii="Times New Roman" w:hAnsi="Times New Roman" w:eastAsia="Times New Roman" w:cs="Times New Roman"/>
                <w:sz w:val="20"/>
                <w:szCs w:val="20"/>
                <w:lang w:val="sv-SE" w:eastAsia="sv-SE"/>
              </w:rPr>
              <w:t>Konstnärlig gestaltning av den gemensamma miljön</w:t>
            </w:r>
          </w:p>
        </w:tc>
        <w:tc>
          <w:tcPr>
            <w:tcW w:w="546" w:type="pct"/>
            <w:shd w:val="clear" w:color="auto" w:fill="auto"/>
            <w:noWrap/>
            <w:hideMark/>
          </w:tcPr>
          <w:p w:rsidRPr="008A2761" w:rsidR="005E4349" w:rsidP="008A2761" w:rsidRDefault="005E4349" w14:paraId="4CC463E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–10</w:t>
            </w:r>
          </w:p>
        </w:tc>
        <w:tc>
          <w:tcPr>
            <w:tcW w:w="546" w:type="pct"/>
            <w:shd w:val="clear" w:color="auto" w:fill="auto"/>
            <w:noWrap/>
            <w:hideMark/>
          </w:tcPr>
          <w:p w:rsidRPr="008A2761" w:rsidR="005E4349" w:rsidP="008A2761" w:rsidRDefault="005E4349" w14:paraId="4CC463E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–10</w:t>
            </w:r>
          </w:p>
        </w:tc>
        <w:tc>
          <w:tcPr>
            <w:tcW w:w="546" w:type="pct"/>
            <w:shd w:val="clear" w:color="auto" w:fill="auto"/>
            <w:noWrap/>
            <w:hideMark/>
          </w:tcPr>
          <w:p w:rsidRPr="008A2761" w:rsidR="005E4349" w:rsidP="008A2761" w:rsidRDefault="005E4349" w14:paraId="4CC463E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–10</w:t>
            </w:r>
          </w:p>
        </w:tc>
        <w:tc>
          <w:tcPr>
            <w:tcW w:w="546" w:type="pct"/>
            <w:shd w:val="clear" w:color="auto" w:fill="auto"/>
            <w:noWrap/>
            <w:hideMark/>
          </w:tcPr>
          <w:p w:rsidRPr="008A2761" w:rsidR="005E4349" w:rsidP="008A2761" w:rsidRDefault="005E4349" w14:paraId="4CC463E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–10</w:t>
            </w:r>
          </w:p>
        </w:tc>
      </w:tr>
      <w:tr w:rsidRPr="00355102" w:rsidR="005E4349" w:rsidTr="00D13A0F" w14:paraId="4CC463EC" w14:textId="77777777">
        <w:trPr>
          <w:trHeight w:val="255"/>
        </w:trPr>
        <w:tc>
          <w:tcPr>
            <w:tcW w:w="242" w:type="pct"/>
            <w:shd w:val="clear" w:color="auto" w:fill="auto"/>
            <w:noWrap/>
            <w:hideMark/>
          </w:tcPr>
          <w:p w:rsidRPr="008A2761" w:rsidR="005E4349" w:rsidP="008A2761" w:rsidRDefault="005E4349" w14:paraId="4CC463E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4:3</w:t>
            </w:r>
          </w:p>
        </w:tc>
        <w:tc>
          <w:tcPr>
            <w:tcW w:w="2575" w:type="pct"/>
            <w:shd w:val="clear" w:color="auto" w:fill="auto"/>
            <w:hideMark/>
          </w:tcPr>
          <w:p w:rsidRPr="008A2761" w:rsidR="005E4349" w:rsidP="008A2761" w:rsidRDefault="005E4349" w14:paraId="4CC463E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Nämnden för hemslöjdsfrågor</w:t>
            </w:r>
          </w:p>
        </w:tc>
        <w:tc>
          <w:tcPr>
            <w:tcW w:w="546" w:type="pct"/>
            <w:shd w:val="clear" w:color="auto" w:fill="auto"/>
            <w:noWrap/>
            <w:hideMark/>
          </w:tcPr>
          <w:p w:rsidRPr="008A2761" w:rsidR="005E4349" w:rsidP="008A2761" w:rsidRDefault="005E4349" w14:paraId="4CC463E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+5</w:t>
            </w:r>
          </w:p>
        </w:tc>
        <w:tc>
          <w:tcPr>
            <w:tcW w:w="546" w:type="pct"/>
            <w:shd w:val="clear" w:color="auto" w:fill="auto"/>
            <w:noWrap/>
            <w:hideMark/>
          </w:tcPr>
          <w:p w:rsidRPr="008A2761" w:rsidR="005E4349" w:rsidP="008A2761" w:rsidRDefault="005E4349" w14:paraId="4CC463E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+5</w:t>
            </w:r>
          </w:p>
        </w:tc>
        <w:tc>
          <w:tcPr>
            <w:tcW w:w="546" w:type="pct"/>
            <w:shd w:val="clear" w:color="auto" w:fill="auto"/>
            <w:noWrap/>
            <w:hideMark/>
          </w:tcPr>
          <w:p w:rsidRPr="008A2761" w:rsidR="005E4349" w:rsidP="008A2761" w:rsidRDefault="005E4349" w14:paraId="4CC463E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+5</w:t>
            </w:r>
          </w:p>
        </w:tc>
        <w:tc>
          <w:tcPr>
            <w:tcW w:w="546" w:type="pct"/>
            <w:shd w:val="clear" w:color="auto" w:fill="auto"/>
            <w:noWrap/>
            <w:hideMark/>
          </w:tcPr>
          <w:p w:rsidRPr="008A2761" w:rsidR="005E4349" w:rsidP="008A2761" w:rsidRDefault="005E4349" w14:paraId="4CC463E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+5</w:t>
            </w:r>
          </w:p>
        </w:tc>
      </w:tr>
      <w:tr w:rsidRPr="002A72F7" w:rsidR="005E4349" w:rsidTr="00D13A0F" w14:paraId="4CC463F3" w14:textId="77777777">
        <w:trPr>
          <w:trHeight w:val="255"/>
        </w:trPr>
        <w:tc>
          <w:tcPr>
            <w:tcW w:w="242" w:type="pct"/>
            <w:shd w:val="clear" w:color="auto" w:fill="auto"/>
            <w:noWrap/>
            <w:hideMark/>
          </w:tcPr>
          <w:p w:rsidRPr="008A2761" w:rsidR="005E4349" w:rsidP="008A2761" w:rsidRDefault="005E4349" w14:paraId="4CC463E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4:4</w:t>
            </w:r>
          </w:p>
        </w:tc>
        <w:tc>
          <w:tcPr>
            <w:tcW w:w="2575" w:type="pct"/>
            <w:shd w:val="clear" w:color="auto" w:fill="auto"/>
            <w:hideMark/>
          </w:tcPr>
          <w:p w:rsidRPr="008A2761" w:rsidR="005E4349" w:rsidP="008A2761" w:rsidRDefault="005E4349" w14:paraId="4CC463E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A2761">
              <w:rPr>
                <w:rFonts w:ascii="Times New Roman" w:hAnsi="Times New Roman" w:eastAsia="Times New Roman" w:cs="Times New Roman"/>
                <w:sz w:val="20"/>
                <w:szCs w:val="20"/>
                <w:lang w:val="sv-SE" w:eastAsia="sv-SE"/>
              </w:rPr>
              <w:t>Bidrag till bild- och formområdet</w:t>
            </w:r>
          </w:p>
        </w:tc>
        <w:tc>
          <w:tcPr>
            <w:tcW w:w="546" w:type="pct"/>
            <w:shd w:val="clear" w:color="auto" w:fill="auto"/>
            <w:noWrap/>
            <w:hideMark/>
          </w:tcPr>
          <w:p w:rsidRPr="008A2761" w:rsidR="005E4349" w:rsidP="008A2761" w:rsidRDefault="005E4349" w14:paraId="4CC463E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A2761">
              <w:rPr>
                <w:rFonts w:ascii="Times New Roman" w:hAnsi="Times New Roman" w:eastAsia="Times New Roman" w:cs="Times New Roman"/>
                <w:sz w:val="20"/>
                <w:szCs w:val="20"/>
                <w:lang w:val="sv-SE" w:eastAsia="sv-SE"/>
              </w:rPr>
              <w:t> </w:t>
            </w:r>
          </w:p>
        </w:tc>
        <w:tc>
          <w:tcPr>
            <w:tcW w:w="546" w:type="pct"/>
            <w:shd w:val="clear" w:color="auto" w:fill="auto"/>
            <w:noWrap/>
            <w:hideMark/>
          </w:tcPr>
          <w:p w:rsidRPr="008A2761" w:rsidR="005E4349" w:rsidP="008A2761" w:rsidRDefault="005E4349" w14:paraId="4CC463F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A2761">
              <w:rPr>
                <w:rFonts w:ascii="Times New Roman" w:hAnsi="Times New Roman" w:eastAsia="Times New Roman" w:cs="Times New Roman"/>
                <w:sz w:val="20"/>
                <w:szCs w:val="20"/>
                <w:lang w:val="sv-SE" w:eastAsia="sv-SE"/>
              </w:rPr>
              <w:t> </w:t>
            </w:r>
          </w:p>
        </w:tc>
        <w:tc>
          <w:tcPr>
            <w:tcW w:w="546" w:type="pct"/>
            <w:shd w:val="clear" w:color="auto" w:fill="auto"/>
            <w:noWrap/>
            <w:hideMark/>
          </w:tcPr>
          <w:p w:rsidRPr="008A2761" w:rsidR="005E4349" w:rsidP="008A2761" w:rsidRDefault="005E4349" w14:paraId="4CC463F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A2761">
              <w:rPr>
                <w:rFonts w:ascii="Times New Roman" w:hAnsi="Times New Roman" w:eastAsia="Times New Roman" w:cs="Times New Roman"/>
                <w:sz w:val="20"/>
                <w:szCs w:val="20"/>
                <w:lang w:val="sv-SE" w:eastAsia="sv-SE"/>
              </w:rPr>
              <w:t> </w:t>
            </w:r>
          </w:p>
        </w:tc>
        <w:tc>
          <w:tcPr>
            <w:tcW w:w="546" w:type="pct"/>
            <w:shd w:val="clear" w:color="auto" w:fill="auto"/>
            <w:noWrap/>
            <w:hideMark/>
          </w:tcPr>
          <w:p w:rsidRPr="008A2761" w:rsidR="005E4349" w:rsidP="008A2761" w:rsidRDefault="005E4349" w14:paraId="4CC463F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A2761">
              <w:rPr>
                <w:rFonts w:ascii="Times New Roman" w:hAnsi="Times New Roman" w:eastAsia="Times New Roman" w:cs="Times New Roman"/>
                <w:sz w:val="20"/>
                <w:szCs w:val="20"/>
                <w:lang w:val="sv-SE" w:eastAsia="sv-SE"/>
              </w:rPr>
              <w:t> </w:t>
            </w:r>
          </w:p>
        </w:tc>
      </w:tr>
      <w:tr w:rsidRPr="00355102" w:rsidR="005E4349" w:rsidTr="00D13A0F" w14:paraId="4CC463FA" w14:textId="77777777">
        <w:trPr>
          <w:trHeight w:val="255"/>
        </w:trPr>
        <w:tc>
          <w:tcPr>
            <w:tcW w:w="242" w:type="pct"/>
            <w:shd w:val="clear" w:color="auto" w:fill="auto"/>
            <w:noWrap/>
            <w:hideMark/>
          </w:tcPr>
          <w:p w:rsidRPr="008A2761" w:rsidR="005E4349" w:rsidP="008A2761" w:rsidRDefault="005E4349" w14:paraId="4CC463F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5:1</w:t>
            </w:r>
          </w:p>
        </w:tc>
        <w:tc>
          <w:tcPr>
            <w:tcW w:w="2575" w:type="pct"/>
            <w:shd w:val="clear" w:color="auto" w:fill="auto"/>
            <w:hideMark/>
          </w:tcPr>
          <w:p w:rsidRPr="008A2761" w:rsidR="005E4349" w:rsidP="008A2761" w:rsidRDefault="005E4349" w14:paraId="4CC463F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Konstnärsnämnden</w:t>
            </w:r>
          </w:p>
        </w:tc>
        <w:tc>
          <w:tcPr>
            <w:tcW w:w="546" w:type="pct"/>
            <w:shd w:val="clear" w:color="auto" w:fill="auto"/>
            <w:noWrap/>
            <w:hideMark/>
          </w:tcPr>
          <w:p w:rsidRPr="008A2761" w:rsidR="005E4349" w:rsidP="008A2761" w:rsidRDefault="005E4349" w14:paraId="4CC463F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w:t>
            </w:r>
          </w:p>
        </w:tc>
        <w:tc>
          <w:tcPr>
            <w:tcW w:w="546" w:type="pct"/>
            <w:shd w:val="clear" w:color="auto" w:fill="auto"/>
            <w:noWrap/>
            <w:hideMark/>
          </w:tcPr>
          <w:p w:rsidRPr="008A2761" w:rsidR="005E4349" w:rsidP="008A2761" w:rsidRDefault="005E4349" w14:paraId="4CC463F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w:t>
            </w:r>
          </w:p>
        </w:tc>
        <w:tc>
          <w:tcPr>
            <w:tcW w:w="546" w:type="pct"/>
            <w:shd w:val="clear" w:color="auto" w:fill="auto"/>
            <w:noWrap/>
            <w:hideMark/>
          </w:tcPr>
          <w:p w:rsidRPr="008A2761" w:rsidR="005E4349" w:rsidP="008A2761" w:rsidRDefault="005E4349" w14:paraId="4CC463F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w:t>
            </w:r>
          </w:p>
        </w:tc>
        <w:tc>
          <w:tcPr>
            <w:tcW w:w="546" w:type="pct"/>
            <w:shd w:val="clear" w:color="auto" w:fill="auto"/>
            <w:noWrap/>
            <w:hideMark/>
          </w:tcPr>
          <w:p w:rsidRPr="008A2761" w:rsidR="005E4349" w:rsidP="008A2761" w:rsidRDefault="005E4349" w14:paraId="4CC463F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w:t>
            </w:r>
          </w:p>
        </w:tc>
      </w:tr>
      <w:tr w:rsidRPr="00355102" w:rsidR="005E4349" w:rsidTr="00D13A0F" w14:paraId="4CC46401" w14:textId="77777777">
        <w:trPr>
          <w:trHeight w:val="255"/>
        </w:trPr>
        <w:tc>
          <w:tcPr>
            <w:tcW w:w="242" w:type="pct"/>
            <w:shd w:val="clear" w:color="auto" w:fill="auto"/>
            <w:noWrap/>
            <w:hideMark/>
          </w:tcPr>
          <w:p w:rsidRPr="008A2761" w:rsidR="005E4349" w:rsidP="008A2761" w:rsidRDefault="005E4349" w14:paraId="4CC463F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5:2</w:t>
            </w:r>
          </w:p>
        </w:tc>
        <w:tc>
          <w:tcPr>
            <w:tcW w:w="2575" w:type="pct"/>
            <w:shd w:val="clear" w:color="auto" w:fill="auto"/>
            <w:hideMark/>
          </w:tcPr>
          <w:p w:rsidRPr="008A2761" w:rsidR="005E4349" w:rsidP="008A2761" w:rsidRDefault="005E4349" w14:paraId="4CC463F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A2761">
              <w:rPr>
                <w:rFonts w:ascii="Times New Roman" w:hAnsi="Times New Roman" w:eastAsia="Times New Roman" w:cs="Times New Roman"/>
                <w:sz w:val="20"/>
                <w:szCs w:val="20"/>
                <w:lang w:val="sv-SE" w:eastAsia="sv-SE"/>
              </w:rPr>
              <w:t>Ersättningar och bidrag till konstnärer</w:t>
            </w:r>
          </w:p>
        </w:tc>
        <w:tc>
          <w:tcPr>
            <w:tcW w:w="546" w:type="pct"/>
            <w:shd w:val="clear" w:color="auto" w:fill="auto"/>
            <w:noWrap/>
            <w:hideMark/>
          </w:tcPr>
          <w:p w:rsidRPr="008A2761" w:rsidR="005E4349" w:rsidP="008A2761" w:rsidRDefault="005E4349" w14:paraId="4CC463F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–33</w:t>
            </w:r>
          </w:p>
        </w:tc>
        <w:tc>
          <w:tcPr>
            <w:tcW w:w="546" w:type="pct"/>
            <w:shd w:val="clear" w:color="auto" w:fill="auto"/>
            <w:noWrap/>
            <w:hideMark/>
          </w:tcPr>
          <w:p w:rsidRPr="008A2761" w:rsidR="005E4349" w:rsidP="008A2761" w:rsidRDefault="005E4349" w14:paraId="4CC463F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–33</w:t>
            </w:r>
          </w:p>
        </w:tc>
        <w:tc>
          <w:tcPr>
            <w:tcW w:w="546" w:type="pct"/>
            <w:shd w:val="clear" w:color="auto" w:fill="auto"/>
            <w:noWrap/>
            <w:hideMark/>
          </w:tcPr>
          <w:p w:rsidRPr="008A2761" w:rsidR="005E4349" w:rsidP="008A2761" w:rsidRDefault="005E4349" w14:paraId="4CC463F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–33</w:t>
            </w:r>
          </w:p>
        </w:tc>
        <w:tc>
          <w:tcPr>
            <w:tcW w:w="546" w:type="pct"/>
            <w:shd w:val="clear" w:color="auto" w:fill="auto"/>
            <w:noWrap/>
            <w:hideMark/>
          </w:tcPr>
          <w:p w:rsidRPr="008A2761" w:rsidR="005E4349" w:rsidP="008A2761" w:rsidRDefault="005E4349" w14:paraId="4CC4640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–33</w:t>
            </w:r>
          </w:p>
        </w:tc>
      </w:tr>
      <w:tr w:rsidRPr="00355102" w:rsidR="005E4349" w:rsidTr="00D13A0F" w14:paraId="4CC46408" w14:textId="77777777">
        <w:trPr>
          <w:trHeight w:val="255"/>
        </w:trPr>
        <w:tc>
          <w:tcPr>
            <w:tcW w:w="242" w:type="pct"/>
            <w:shd w:val="clear" w:color="auto" w:fill="auto"/>
            <w:noWrap/>
            <w:hideMark/>
          </w:tcPr>
          <w:p w:rsidRPr="008A2761" w:rsidR="005E4349" w:rsidP="008A2761" w:rsidRDefault="005E4349" w14:paraId="4CC4640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6:1</w:t>
            </w:r>
          </w:p>
        </w:tc>
        <w:tc>
          <w:tcPr>
            <w:tcW w:w="2575" w:type="pct"/>
            <w:shd w:val="clear" w:color="auto" w:fill="auto"/>
            <w:hideMark/>
          </w:tcPr>
          <w:p w:rsidRPr="008A2761" w:rsidR="005E4349" w:rsidP="008A2761" w:rsidRDefault="005E4349" w14:paraId="4CC4640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Riksarkivet</w:t>
            </w:r>
          </w:p>
        </w:tc>
        <w:tc>
          <w:tcPr>
            <w:tcW w:w="546" w:type="pct"/>
            <w:shd w:val="clear" w:color="auto" w:fill="auto"/>
            <w:noWrap/>
            <w:hideMark/>
          </w:tcPr>
          <w:p w:rsidRPr="008A2761" w:rsidR="005E4349" w:rsidP="008A2761" w:rsidRDefault="005E4349" w14:paraId="4CC4640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+6</w:t>
            </w:r>
          </w:p>
        </w:tc>
        <w:tc>
          <w:tcPr>
            <w:tcW w:w="546" w:type="pct"/>
            <w:shd w:val="clear" w:color="auto" w:fill="auto"/>
            <w:noWrap/>
            <w:hideMark/>
          </w:tcPr>
          <w:p w:rsidRPr="008A2761" w:rsidR="005E4349" w:rsidP="008A2761" w:rsidRDefault="005E4349" w14:paraId="4CC4640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+6</w:t>
            </w:r>
          </w:p>
        </w:tc>
        <w:tc>
          <w:tcPr>
            <w:tcW w:w="546" w:type="pct"/>
            <w:shd w:val="clear" w:color="auto" w:fill="auto"/>
            <w:noWrap/>
            <w:hideMark/>
          </w:tcPr>
          <w:p w:rsidRPr="008A2761" w:rsidR="005E4349" w:rsidP="008A2761" w:rsidRDefault="005E4349" w14:paraId="4CC4640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+6</w:t>
            </w:r>
          </w:p>
        </w:tc>
        <w:tc>
          <w:tcPr>
            <w:tcW w:w="546" w:type="pct"/>
            <w:shd w:val="clear" w:color="auto" w:fill="auto"/>
            <w:noWrap/>
            <w:hideMark/>
          </w:tcPr>
          <w:p w:rsidRPr="008A2761" w:rsidR="005E4349" w:rsidP="008A2761" w:rsidRDefault="005E4349" w14:paraId="4CC4640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+6</w:t>
            </w:r>
          </w:p>
        </w:tc>
      </w:tr>
      <w:tr w:rsidRPr="00355102" w:rsidR="005E4349" w:rsidTr="00D13A0F" w14:paraId="4CC4640F" w14:textId="77777777">
        <w:trPr>
          <w:trHeight w:val="255"/>
        </w:trPr>
        <w:tc>
          <w:tcPr>
            <w:tcW w:w="242" w:type="pct"/>
            <w:shd w:val="clear" w:color="auto" w:fill="auto"/>
            <w:noWrap/>
            <w:hideMark/>
          </w:tcPr>
          <w:p w:rsidRPr="008A2761" w:rsidR="005E4349" w:rsidP="008A2761" w:rsidRDefault="005E4349" w14:paraId="4CC4640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7:1</w:t>
            </w:r>
          </w:p>
        </w:tc>
        <w:tc>
          <w:tcPr>
            <w:tcW w:w="2575" w:type="pct"/>
            <w:shd w:val="clear" w:color="auto" w:fill="auto"/>
            <w:hideMark/>
          </w:tcPr>
          <w:p w:rsidRPr="008A2761" w:rsidR="005E4349" w:rsidP="008A2761" w:rsidRDefault="005E4349" w14:paraId="4CC4640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Riksantikvarieämbetet</w:t>
            </w:r>
          </w:p>
        </w:tc>
        <w:tc>
          <w:tcPr>
            <w:tcW w:w="546" w:type="pct"/>
            <w:shd w:val="clear" w:color="auto" w:fill="auto"/>
            <w:noWrap/>
            <w:hideMark/>
          </w:tcPr>
          <w:p w:rsidRPr="008A2761" w:rsidR="005E4349" w:rsidP="008A2761" w:rsidRDefault="005E4349" w14:paraId="4CC4640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+57</w:t>
            </w:r>
          </w:p>
        </w:tc>
        <w:tc>
          <w:tcPr>
            <w:tcW w:w="546" w:type="pct"/>
            <w:shd w:val="clear" w:color="auto" w:fill="auto"/>
            <w:noWrap/>
            <w:hideMark/>
          </w:tcPr>
          <w:p w:rsidRPr="008A2761" w:rsidR="005E4349" w:rsidP="008A2761" w:rsidRDefault="005E4349" w14:paraId="4CC4640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+64</w:t>
            </w:r>
          </w:p>
        </w:tc>
        <w:tc>
          <w:tcPr>
            <w:tcW w:w="546" w:type="pct"/>
            <w:shd w:val="clear" w:color="auto" w:fill="auto"/>
            <w:noWrap/>
            <w:hideMark/>
          </w:tcPr>
          <w:p w:rsidRPr="008A2761" w:rsidR="005E4349" w:rsidP="008A2761" w:rsidRDefault="005E4349" w14:paraId="4CC4640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+64</w:t>
            </w:r>
          </w:p>
        </w:tc>
        <w:tc>
          <w:tcPr>
            <w:tcW w:w="546" w:type="pct"/>
            <w:shd w:val="clear" w:color="auto" w:fill="auto"/>
            <w:noWrap/>
            <w:hideMark/>
          </w:tcPr>
          <w:p w:rsidRPr="008A2761" w:rsidR="005E4349" w:rsidP="008A2761" w:rsidRDefault="005E4349" w14:paraId="4CC4640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+64</w:t>
            </w:r>
          </w:p>
        </w:tc>
      </w:tr>
      <w:tr w:rsidRPr="00355102" w:rsidR="005E4349" w:rsidTr="00D13A0F" w14:paraId="4CC46416" w14:textId="77777777">
        <w:trPr>
          <w:trHeight w:val="255"/>
        </w:trPr>
        <w:tc>
          <w:tcPr>
            <w:tcW w:w="242" w:type="pct"/>
            <w:shd w:val="clear" w:color="auto" w:fill="auto"/>
            <w:noWrap/>
            <w:hideMark/>
          </w:tcPr>
          <w:p w:rsidRPr="008A2761" w:rsidR="005E4349" w:rsidP="008A2761" w:rsidRDefault="005E4349" w14:paraId="4CC4641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7:2</w:t>
            </w:r>
          </w:p>
        </w:tc>
        <w:tc>
          <w:tcPr>
            <w:tcW w:w="2575" w:type="pct"/>
            <w:shd w:val="clear" w:color="auto" w:fill="auto"/>
            <w:hideMark/>
          </w:tcPr>
          <w:p w:rsidRPr="008A2761" w:rsidR="005E4349" w:rsidP="008A2761" w:rsidRDefault="005E4349" w14:paraId="4CC4641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Bidrag till kulturmiljövård</w:t>
            </w:r>
          </w:p>
        </w:tc>
        <w:tc>
          <w:tcPr>
            <w:tcW w:w="546" w:type="pct"/>
            <w:shd w:val="clear" w:color="auto" w:fill="auto"/>
            <w:noWrap/>
            <w:hideMark/>
          </w:tcPr>
          <w:p w:rsidRPr="008A2761" w:rsidR="005E4349" w:rsidP="008A2761" w:rsidRDefault="005E4349" w14:paraId="4CC4641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+12</w:t>
            </w:r>
          </w:p>
        </w:tc>
        <w:tc>
          <w:tcPr>
            <w:tcW w:w="546" w:type="pct"/>
            <w:shd w:val="clear" w:color="auto" w:fill="auto"/>
            <w:noWrap/>
            <w:hideMark/>
          </w:tcPr>
          <w:p w:rsidRPr="008A2761" w:rsidR="005E4349" w:rsidP="008A2761" w:rsidRDefault="005E4349" w14:paraId="4CC4641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+12</w:t>
            </w:r>
          </w:p>
        </w:tc>
        <w:tc>
          <w:tcPr>
            <w:tcW w:w="546" w:type="pct"/>
            <w:shd w:val="clear" w:color="auto" w:fill="auto"/>
            <w:noWrap/>
            <w:hideMark/>
          </w:tcPr>
          <w:p w:rsidRPr="008A2761" w:rsidR="005E4349" w:rsidP="008A2761" w:rsidRDefault="005E4349" w14:paraId="4CC4641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+12</w:t>
            </w:r>
          </w:p>
        </w:tc>
        <w:tc>
          <w:tcPr>
            <w:tcW w:w="546" w:type="pct"/>
            <w:shd w:val="clear" w:color="auto" w:fill="auto"/>
            <w:noWrap/>
            <w:hideMark/>
          </w:tcPr>
          <w:p w:rsidRPr="008A2761" w:rsidR="005E4349" w:rsidP="008A2761" w:rsidRDefault="005E4349" w14:paraId="4CC4641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+12</w:t>
            </w:r>
          </w:p>
        </w:tc>
      </w:tr>
      <w:tr w:rsidRPr="00355102" w:rsidR="005E4349" w:rsidTr="00D13A0F" w14:paraId="4CC4641D" w14:textId="77777777">
        <w:trPr>
          <w:trHeight w:val="255"/>
        </w:trPr>
        <w:tc>
          <w:tcPr>
            <w:tcW w:w="242" w:type="pct"/>
            <w:shd w:val="clear" w:color="auto" w:fill="auto"/>
            <w:noWrap/>
            <w:hideMark/>
          </w:tcPr>
          <w:p w:rsidRPr="008A2761" w:rsidR="005E4349" w:rsidP="008A2761" w:rsidRDefault="005E4349" w14:paraId="4CC4641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7:3</w:t>
            </w:r>
          </w:p>
        </w:tc>
        <w:tc>
          <w:tcPr>
            <w:tcW w:w="2575" w:type="pct"/>
            <w:shd w:val="clear" w:color="auto" w:fill="auto"/>
            <w:hideMark/>
          </w:tcPr>
          <w:p w:rsidRPr="008A2761" w:rsidR="005E4349" w:rsidP="008A2761" w:rsidRDefault="005E4349" w14:paraId="4CC4641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Kyrkoantikvarisk ersättning</w:t>
            </w:r>
          </w:p>
        </w:tc>
        <w:tc>
          <w:tcPr>
            <w:tcW w:w="546" w:type="pct"/>
            <w:shd w:val="clear" w:color="auto" w:fill="auto"/>
            <w:noWrap/>
            <w:hideMark/>
          </w:tcPr>
          <w:p w:rsidRPr="008A2761" w:rsidR="005E4349" w:rsidP="008A2761" w:rsidRDefault="005E4349" w14:paraId="4CC4641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+100</w:t>
            </w:r>
          </w:p>
        </w:tc>
        <w:tc>
          <w:tcPr>
            <w:tcW w:w="546" w:type="pct"/>
            <w:shd w:val="clear" w:color="auto" w:fill="auto"/>
            <w:noWrap/>
            <w:hideMark/>
          </w:tcPr>
          <w:p w:rsidRPr="008A2761" w:rsidR="005E4349" w:rsidP="008A2761" w:rsidRDefault="005E4349" w14:paraId="4CC4641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+100</w:t>
            </w:r>
          </w:p>
        </w:tc>
        <w:tc>
          <w:tcPr>
            <w:tcW w:w="546" w:type="pct"/>
            <w:shd w:val="clear" w:color="auto" w:fill="auto"/>
            <w:noWrap/>
            <w:hideMark/>
          </w:tcPr>
          <w:p w:rsidRPr="008A2761" w:rsidR="005E4349" w:rsidP="008A2761" w:rsidRDefault="005E4349" w14:paraId="4CC4641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+100</w:t>
            </w:r>
          </w:p>
        </w:tc>
        <w:tc>
          <w:tcPr>
            <w:tcW w:w="546" w:type="pct"/>
            <w:shd w:val="clear" w:color="auto" w:fill="auto"/>
            <w:noWrap/>
            <w:hideMark/>
          </w:tcPr>
          <w:p w:rsidRPr="008A2761" w:rsidR="005E4349" w:rsidP="008A2761" w:rsidRDefault="005E4349" w14:paraId="4CC4641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+100</w:t>
            </w:r>
          </w:p>
        </w:tc>
      </w:tr>
      <w:tr w:rsidRPr="00355102" w:rsidR="005E4349" w:rsidTr="00D13A0F" w14:paraId="4CC46424" w14:textId="77777777">
        <w:trPr>
          <w:trHeight w:val="255"/>
        </w:trPr>
        <w:tc>
          <w:tcPr>
            <w:tcW w:w="242" w:type="pct"/>
            <w:shd w:val="clear" w:color="auto" w:fill="auto"/>
            <w:noWrap/>
            <w:hideMark/>
          </w:tcPr>
          <w:p w:rsidRPr="008A2761" w:rsidR="005E4349" w:rsidP="008A2761" w:rsidRDefault="005E4349" w14:paraId="4CC4641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8:1</w:t>
            </w:r>
          </w:p>
        </w:tc>
        <w:tc>
          <w:tcPr>
            <w:tcW w:w="2575" w:type="pct"/>
            <w:shd w:val="clear" w:color="auto" w:fill="auto"/>
            <w:hideMark/>
          </w:tcPr>
          <w:p w:rsidRPr="008A2761" w:rsidR="005E4349" w:rsidP="008A2761" w:rsidRDefault="005E4349" w14:paraId="4CC4641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Centrala museer: Myndigheter</w:t>
            </w:r>
          </w:p>
        </w:tc>
        <w:tc>
          <w:tcPr>
            <w:tcW w:w="546" w:type="pct"/>
            <w:shd w:val="clear" w:color="auto" w:fill="auto"/>
            <w:noWrap/>
            <w:hideMark/>
          </w:tcPr>
          <w:p w:rsidRPr="008A2761" w:rsidR="005E4349" w:rsidP="008A2761" w:rsidRDefault="005E4349" w14:paraId="4CC4642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–88</w:t>
            </w:r>
          </w:p>
        </w:tc>
        <w:tc>
          <w:tcPr>
            <w:tcW w:w="546" w:type="pct"/>
            <w:shd w:val="clear" w:color="auto" w:fill="auto"/>
            <w:noWrap/>
            <w:hideMark/>
          </w:tcPr>
          <w:p w:rsidRPr="008A2761" w:rsidR="005E4349" w:rsidP="008A2761" w:rsidRDefault="005E4349" w14:paraId="4CC4642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–88</w:t>
            </w:r>
          </w:p>
        </w:tc>
        <w:tc>
          <w:tcPr>
            <w:tcW w:w="546" w:type="pct"/>
            <w:shd w:val="clear" w:color="auto" w:fill="auto"/>
            <w:noWrap/>
            <w:hideMark/>
          </w:tcPr>
          <w:p w:rsidRPr="008A2761" w:rsidR="005E4349" w:rsidP="008A2761" w:rsidRDefault="005E4349" w14:paraId="4CC4642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–88</w:t>
            </w:r>
          </w:p>
        </w:tc>
        <w:tc>
          <w:tcPr>
            <w:tcW w:w="546" w:type="pct"/>
            <w:shd w:val="clear" w:color="auto" w:fill="auto"/>
            <w:noWrap/>
            <w:hideMark/>
          </w:tcPr>
          <w:p w:rsidRPr="008A2761" w:rsidR="005E4349" w:rsidP="008A2761" w:rsidRDefault="005E4349" w14:paraId="4CC4642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–88</w:t>
            </w:r>
          </w:p>
        </w:tc>
      </w:tr>
      <w:tr w:rsidRPr="00355102" w:rsidR="005E4349" w:rsidTr="00D13A0F" w14:paraId="4CC4642B" w14:textId="77777777">
        <w:trPr>
          <w:trHeight w:val="255"/>
        </w:trPr>
        <w:tc>
          <w:tcPr>
            <w:tcW w:w="242" w:type="pct"/>
            <w:shd w:val="clear" w:color="auto" w:fill="auto"/>
            <w:noWrap/>
            <w:hideMark/>
          </w:tcPr>
          <w:p w:rsidRPr="008A2761" w:rsidR="005E4349" w:rsidP="008A2761" w:rsidRDefault="005E4349" w14:paraId="4CC4642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8:2</w:t>
            </w:r>
          </w:p>
        </w:tc>
        <w:tc>
          <w:tcPr>
            <w:tcW w:w="2575" w:type="pct"/>
            <w:shd w:val="clear" w:color="auto" w:fill="auto"/>
            <w:hideMark/>
          </w:tcPr>
          <w:p w:rsidRPr="008A2761" w:rsidR="005E4349" w:rsidP="008A2761" w:rsidRDefault="005E4349" w14:paraId="4CC4642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Centrala museer: Stiftelser</w:t>
            </w:r>
          </w:p>
        </w:tc>
        <w:tc>
          <w:tcPr>
            <w:tcW w:w="546" w:type="pct"/>
            <w:shd w:val="clear" w:color="auto" w:fill="auto"/>
            <w:noWrap/>
            <w:hideMark/>
          </w:tcPr>
          <w:p w:rsidRPr="008A2761" w:rsidR="005E4349" w:rsidP="008A2761" w:rsidRDefault="005E4349" w14:paraId="4CC4642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+10</w:t>
            </w:r>
          </w:p>
        </w:tc>
        <w:tc>
          <w:tcPr>
            <w:tcW w:w="546" w:type="pct"/>
            <w:shd w:val="clear" w:color="auto" w:fill="auto"/>
            <w:noWrap/>
            <w:hideMark/>
          </w:tcPr>
          <w:p w:rsidRPr="008A2761" w:rsidR="005E4349" w:rsidP="008A2761" w:rsidRDefault="005E4349" w14:paraId="4CC4642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+10</w:t>
            </w:r>
          </w:p>
        </w:tc>
        <w:tc>
          <w:tcPr>
            <w:tcW w:w="546" w:type="pct"/>
            <w:shd w:val="clear" w:color="auto" w:fill="auto"/>
            <w:noWrap/>
            <w:hideMark/>
          </w:tcPr>
          <w:p w:rsidRPr="008A2761" w:rsidR="005E4349" w:rsidP="008A2761" w:rsidRDefault="005E4349" w14:paraId="4CC4642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+10</w:t>
            </w:r>
          </w:p>
        </w:tc>
        <w:tc>
          <w:tcPr>
            <w:tcW w:w="546" w:type="pct"/>
            <w:shd w:val="clear" w:color="auto" w:fill="auto"/>
            <w:noWrap/>
            <w:hideMark/>
          </w:tcPr>
          <w:p w:rsidRPr="008A2761" w:rsidR="005E4349" w:rsidP="008A2761" w:rsidRDefault="005E4349" w14:paraId="4CC4642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+10</w:t>
            </w:r>
          </w:p>
        </w:tc>
      </w:tr>
      <w:tr w:rsidRPr="00355102" w:rsidR="005E4349" w:rsidTr="00D13A0F" w14:paraId="4CC46432" w14:textId="77777777">
        <w:trPr>
          <w:trHeight w:val="255"/>
        </w:trPr>
        <w:tc>
          <w:tcPr>
            <w:tcW w:w="242" w:type="pct"/>
            <w:shd w:val="clear" w:color="auto" w:fill="auto"/>
            <w:noWrap/>
            <w:hideMark/>
          </w:tcPr>
          <w:p w:rsidRPr="008A2761" w:rsidR="005E4349" w:rsidP="008A2761" w:rsidRDefault="005E4349" w14:paraId="4CC4642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8:3</w:t>
            </w:r>
          </w:p>
        </w:tc>
        <w:tc>
          <w:tcPr>
            <w:tcW w:w="2575" w:type="pct"/>
            <w:shd w:val="clear" w:color="auto" w:fill="auto"/>
            <w:hideMark/>
          </w:tcPr>
          <w:p w:rsidRPr="008A2761" w:rsidR="005E4349" w:rsidP="008A2761" w:rsidRDefault="005E4349" w14:paraId="4CC4642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Bidrag till vissa museer</w:t>
            </w:r>
          </w:p>
        </w:tc>
        <w:tc>
          <w:tcPr>
            <w:tcW w:w="546" w:type="pct"/>
            <w:shd w:val="clear" w:color="auto" w:fill="auto"/>
            <w:noWrap/>
            <w:hideMark/>
          </w:tcPr>
          <w:p w:rsidRPr="008A2761" w:rsidR="005E4349" w:rsidP="008A2761" w:rsidRDefault="005E4349" w14:paraId="4CC4642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+11</w:t>
            </w:r>
          </w:p>
        </w:tc>
        <w:tc>
          <w:tcPr>
            <w:tcW w:w="546" w:type="pct"/>
            <w:shd w:val="clear" w:color="auto" w:fill="auto"/>
            <w:noWrap/>
            <w:hideMark/>
          </w:tcPr>
          <w:p w:rsidRPr="008A2761" w:rsidR="005E4349" w:rsidP="008A2761" w:rsidRDefault="005E4349" w14:paraId="4CC4642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+11</w:t>
            </w:r>
          </w:p>
        </w:tc>
        <w:tc>
          <w:tcPr>
            <w:tcW w:w="546" w:type="pct"/>
            <w:shd w:val="clear" w:color="auto" w:fill="auto"/>
            <w:noWrap/>
            <w:hideMark/>
          </w:tcPr>
          <w:p w:rsidRPr="008A2761" w:rsidR="005E4349" w:rsidP="008A2761" w:rsidRDefault="005E4349" w14:paraId="4CC4643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+11</w:t>
            </w:r>
          </w:p>
        </w:tc>
        <w:tc>
          <w:tcPr>
            <w:tcW w:w="546" w:type="pct"/>
            <w:shd w:val="clear" w:color="auto" w:fill="auto"/>
            <w:noWrap/>
            <w:hideMark/>
          </w:tcPr>
          <w:p w:rsidRPr="008A2761" w:rsidR="005E4349" w:rsidP="008A2761" w:rsidRDefault="005E4349" w14:paraId="4CC4643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+11</w:t>
            </w:r>
          </w:p>
        </w:tc>
      </w:tr>
      <w:tr w:rsidRPr="00355102" w:rsidR="005E4349" w:rsidTr="00D13A0F" w14:paraId="4CC46439" w14:textId="77777777">
        <w:trPr>
          <w:trHeight w:val="255"/>
        </w:trPr>
        <w:tc>
          <w:tcPr>
            <w:tcW w:w="242" w:type="pct"/>
            <w:shd w:val="clear" w:color="auto" w:fill="auto"/>
            <w:noWrap/>
            <w:hideMark/>
          </w:tcPr>
          <w:p w:rsidRPr="008A2761" w:rsidR="005E4349" w:rsidP="008A2761" w:rsidRDefault="005E4349" w14:paraId="4CC4643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8:4</w:t>
            </w:r>
          </w:p>
        </w:tc>
        <w:tc>
          <w:tcPr>
            <w:tcW w:w="2575" w:type="pct"/>
            <w:shd w:val="clear" w:color="auto" w:fill="auto"/>
            <w:hideMark/>
          </w:tcPr>
          <w:p w:rsidRPr="008A2761" w:rsidR="005E4349" w:rsidP="008A2761" w:rsidRDefault="005E4349" w14:paraId="4CC4643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Riksutställningar</w:t>
            </w:r>
          </w:p>
        </w:tc>
        <w:tc>
          <w:tcPr>
            <w:tcW w:w="546" w:type="pct"/>
            <w:shd w:val="clear" w:color="auto" w:fill="auto"/>
            <w:noWrap/>
            <w:hideMark/>
          </w:tcPr>
          <w:p w:rsidRPr="008A2761" w:rsidR="005E4349" w:rsidP="008A2761" w:rsidRDefault="005E4349" w14:paraId="4CC4643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+3</w:t>
            </w:r>
          </w:p>
        </w:tc>
        <w:tc>
          <w:tcPr>
            <w:tcW w:w="546" w:type="pct"/>
            <w:shd w:val="clear" w:color="auto" w:fill="auto"/>
            <w:noWrap/>
            <w:hideMark/>
          </w:tcPr>
          <w:p w:rsidRPr="008A2761" w:rsidR="005E4349" w:rsidP="008A2761" w:rsidRDefault="005E4349" w14:paraId="4CC4643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 </w:t>
            </w:r>
          </w:p>
        </w:tc>
        <w:tc>
          <w:tcPr>
            <w:tcW w:w="546" w:type="pct"/>
            <w:shd w:val="clear" w:color="auto" w:fill="auto"/>
            <w:noWrap/>
            <w:hideMark/>
          </w:tcPr>
          <w:p w:rsidRPr="008A2761" w:rsidR="005E4349" w:rsidP="008A2761" w:rsidRDefault="005E4349" w14:paraId="4CC4643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 </w:t>
            </w:r>
          </w:p>
        </w:tc>
        <w:tc>
          <w:tcPr>
            <w:tcW w:w="546" w:type="pct"/>
            <w:shd w:val="clear" w:color="auto" w:fill="auto"/>
            <w:noWrap/>
            <w:hideMark/>
          </w:tcPr>
          <w:p w:rsidRPr="008A2761" w:rsidR="005E4349" w:rsidP="008A2761" w:rsidRDefault="005E4349" w14:paraId="4CC4643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 </w:t>
            </w:r>
          </w:p>
        </w:tc>
      </w:tr>
      <w:tr w:rsidRPr="00355102" w:rsidR="005E4349" w:rsidTr="00D13A0F" w14:paraId="4CC46440" w14:textId="77777777">
        <w:trPr>
          <w:trHeight w:val="255"/>
        </w:trPr>
        <w:tc>
          <w:tcPr>
            <w:tcW w:w="242" w:type="pct"/>
            <w:shd w:val="clear" w:color="auto" w:fill="auto"/>
            <w:noWrap/>
            <w:hideMark/>
          </w:tcPr>
          <w:p w:rsidRPr="008A2761" w:rsidR="005E4349" w:rsidP="008A2761" w:rsidRDefault="005E4349" w14:paraId="4CC4643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8:5</w:t>
            </w:r>
          </w:p>
        </w:tc>
        <w:tc>
          <w:tcPr>
            <w:tcW w:w="2575" w:type="pct"/>
            <w:shd w:val="clear" w:color="auto" w:fill="auto"/>
            <w:hideMark/>
          </w:tcPr>
          <w:p w:rsidRPr="008A2761" w:rsidR="005E4349" w:rsidP="008A2761" w:rsidRDefault="005E4349" w14:paraId="4CC4643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Forum för levande historia</w:t>
            </w:r>
          </w:p>
        </w:tc>
        <w:tc>
          <w:tcPr>
            <w:tcW w:w="546" w:type="pct"/>
            <w:shd w:val="clear" w:color="auto" w:fill="auto"/>
            <w:noWrap/>
            <w:hideMark/>
          </w:tcPr>
          <w:p w:rsidRPr="008A2761" w:rsidR="005E4349" w:rsidP="008A2761" w:rsidRDefault="005E4349" w14:paraId="4CC4643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–10</w:t>
            </w:r>
          </w:p>
        </w:tc>
        <w:tc>
          <w:tcPr>
            <w:tcW w:w="546" w:type="pct"/>
            <w:shd w:val="clear" w:color="auto" w:fill="auto"/>
            <w:noWrap/>
            <w:hideMark/>
          </w:tcPr>
          <w:p w:rsidRPr="008A2761" w:rsidR="005E4349" w:rsidP="008A2761" w:rsidRDefault="005E4349" w14:paraId="4CC4643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–10</w:t>
            </w:r>
          </w:p>
        </w:tc>
        <w:tc>
          <w:tcPr>
            <w:tcW w:w="546" w:type="pct"/>
            <w:shd w:val="clear" w:color="auto" w:fill="auto"/>
            <w:noWrap/>
            <w:hideMark/>
          </w:tcPr>
          <w:p w:rsidRPr="008A2761" w:rsidR="005E4349" w:rsidP="008A2761" w:rsidRDefault="005E4349" w14:paraId="4CC4643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–10</w:t>
            </w:r>
          </w:p>
        </w:tc>
        <w:tc>
          <w:tcPr>
            <w:tcW w:w="546" w:type="pct"/>
            <w:shd w:val="clear" w:color="auto" w:fill="auto"/>
            <w:noWrap/>
            <w:hideMark/>
          </w:tcPr>
          <w:p w:rsidRPr="008A2761" w:rsidR="005E4349" w:rsidP="008A2761" w:rsidRDefault="005E4349" w14:paraId="4CC4643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–10</w:t>
            </w:r>
          </w:p>
        </w:tc>
      </w:tr>
      <w:tr w:rsidRPr="002A72F7" w:rsidR="005E4349" w:rsidTr="00D13A0F" w14:paraId="4CC46447" w14:textId="77777777">
        <w:trPr>
          <w:trHeight w:val="255"/>
        </w:trPr>
        <w:tc>
          <w:tcPr>
            <w:tcW w:w="242" w:type="pct"/>
            <w:shd w:val="clear" w:color="auto" w:fill="auto"/>
            <w:noWrap/>
            <w:hideMark/>
          </w:tcPr>
          <w:p w:rsidRPr="008A2761" w:rsidR="005E4349" w:rsidP="008A2761" w:rsidRDefault="005E4349" w14:paraId="4CC4644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8:6</w:t>
            </w:r>
          </w:p>
        </w:tc>
        <w:tc>
          <w:tcPr>
            <w:tcW w:w="2575" w:type="pct"/>
            <w:shd w:val="clear" w:color="auto" w:fill="auto"/>
            <w:hideMark/>
          </w:tcPr>
          <w:p w:rsidRPr="008A2761" w:rsidR="005E4349" w:rsidP="008A2761" w:rsidRDefault="005E4349" w14:paraId="4CC4644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A2761">
              <w:rPr>
                <w:rFonts w:ascii="Times New Roman" w:hAnsi="Times New Roman" w:eastAsia="Times New Roman" w:cs="Times New Roman"/>
                <w:sz w:val="20"/>
                <w:szCs w:val="20"/>
                <w:lang w:val="sv-SE" w:eastAsia="sv-SE"/>
              </w:rPr>
              <w:t>Statliga utställningsgarantier och inköp av vissa kulturföremål</w:t>
            </w:r>
          </w:p>
        </w:tc>
        <w:tc>
          <w:tcPr>
            <w:tcW w:w="546" w:type="pct"/>
            <w:shd w:val="clear" w:color="auto" w:fill="auto"/>
            <w:noWrap/>
            <w:hideMark/>
          </w:tcPr>
          <w:p w:rsidRPr="008A2761" w:rsidR="005E4349" w:rsidP="008A2761" w:rsidRDefault="005E4349" w14:paraId="4CC4644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A2761">
              <w:rPr>
                <w:rFonts w:ascii="Times New Roman" w:hAnsi="Times New Roman" w:eastAsia="Times New Roman" w:cs="Times New Roman"/>
                <w:sz w:val="20"/>
                <w:szCs w:val="20"/>
                <w:lang w:val="sv-SE" w:eastAsia="sv-SE"/>
              </w:rPr>
              <w:t> </w:t>
            </w:r>
          </w:p>
        </w:tc>
        <w:tc>
          <w:tcPr>
            <w:tcW w:w="546" w:type="pct"/>
            <w:shd w:val="clear" w:color="auto" w:fill="auto"/>
            <w:noWrap/>
            <w:hideMark/>
          </w:tcPr>
          <w:p w:rsidRPr="008A2761" w:rsidR="005E4349" w:rsidP="008A2761" w:rsidRDefault="005E4349" w14:paraId="4CC4644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A2761">
              <w:rPr>
                <w:rFonts w:ascii="Times New Roman" w:hAnsi="Times New Roman" w:eastAsia="Times New Roman" w:cs="Times New Roman"/>
                <w:sz w:val="20"/>
                <w:szCs w:val="20"/>
                <w:lang w:val="sv-SE" w:eastAsia="sv-SE"/>
              </w:rPr>
              <w:t> </w:t>
            </w:r>
          </w:p>
        </w:tc>
        <w:tc>
          <w:tcPr>
            <w:tcW w:w="546" w:type="pct"/>
            <w:shd w:val="clear" w:color="auto" w:fill="auto"/>
            <w:noWrap/>
            <w:hideMark/>
          </w:tcPr>
          <w:p w:rsidRPr="008A2761" w:rsidR="005E4349" w:rsidP="008A2761" w:rsidRDefault="005E4349" w14:paraId="4CC4644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A2761">
              <w:rPr>
                <w:rFonts w:ascii="Times New Roman" w:hAnsi="Times New Roman" w:eastAsia="Times New Roman" w:cs="Times New Roman"/>
                <w:sz w:val="20"/>
                <w:szCs w:val="20"/>
                <w:lang w:val="sv-SE" w:eastAsia="sv-SE"/>
              </w:rPr>
              <w:t> </w:t>
            </w:r>
          </w:p>
        </w:tc>
        <w:tc>
          <w:tcPr>
            <w:tcW w:w="546" w:type="pct"/>
            <w:shd w:val="clear" w:color="auto" w:fill="auto"/>
            <w:noWrap/>
            <w:hideMark/>
          </w:tcPr>
          <w:p w:rsidRPr="008A2761" w:rsidR="005E4349" w:rsidP="008A2761" w:rsidRDefault="005E4349" w14:paraId="4CC4644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A2761">
              <w:rPr>
                <w:rFonts w:ascii="Times New Roman" w:hAnsi="Times New Roman" w:eastAsia="Times New Roman" w:cs="Times New Roman"/>
                <w:sz w:val="20"/>
                <w:szCs w:val="20"/>
                <w:lang w:val="sv-SE" w:eastAsia="sv-SE"/>
              </w:rPr>
              <w:t> </w:t>
            </w:r>
          </w:p>
        </w:tc>
      </w:tr>
      <w:tr w:rsidRPr="00355102" w:rsidR="005E4349" w:rsidTr="00D13A0F" w14:paraId="4CC4644E" w14:textId="77777777">
        <w:trPr>
          <w:trHeight w:val="255"/>
        </w:trPr>
        <w:tc>
          <w:tcPr>
            <w:tcW w:w="242" w:type="pct"/>
            <w:shd w:val="clear" w:color="auto" w:fill="auto"/>
            <w:noWrap/>
            <w:hideMark/>
          </w:tcPr>
          <w:p w:rsidRPr="008A2761" w:rsidR="005E4349" w:rsidP="008A2761" w:rsidRDefault="005E4349" w14:paraId="4CC4644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9:1</w:t>
            </w:r>
          </w:p>
        </w:tc>
        <w:tc>
          <w:tcPr>
            <w:tcW w:w="2575" w:type="pct"/>
            <w:shd w:val="clear" w:color="auto" w:fill="auto"/>
            <w:hideMark/>
          </w:tcPr>
          <w:p w:rsidRPr="008A2761" w:rsidR="005E4349" w:rsidP="008A2761" w:rsidRDefault="005E4349" w14:paraId="4CC4644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A2761">
              <w:rPr>
                <w:rFonts w:ascii="Times New Roman" w:hAnsi="Times New Roman" w:eastAsia="Times New Roman" w:cs="Times New Roman"/>
                <w:sz w:val="20"/>
                <w:szCs w:val="20"/>
                <w:lang w:val="sv-SE" w:eastAsia="sv-SE"/>
              </w:rPr>
              <w:t>Nämnden för statligt stöd till trossamfund</w:t>
            </w:r>
          </w:p>
        </w:tc>
        <w:tc>
          <w:tcPr>
            <w:tcW w:w="546" w:type="pct"/>
            <w:shd w:val="clear" w:color="auto" w:fill="auto"/>
            <w:noWrap/>
            <w:hideMark/>
          </w:tcPr>
          <w:p w:rsidRPr="008A2761" w:rsidR="005E4349" w:rsidP="008A2761" w:rsidRDefault="005E4349" w14:paraId="4CC4644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+5</w:t>
            </w:r>
          </w:p>
        </w:tc>
        <w:tc>
          <w:tcPr>
            <w:tcW w:w="546" w:type="pct"/>
            <w:shd w:val="clear" w:color="auto" w:fill="auto"/>
            <w:noWrap/>
            <w:hideMark/>
          </w:tcPr>
          <w:p w:rsidRPr="008A2761" w:rsidR="005E4349" w:rsidP="008A2761" w:rsidRDefault="005E4349" w14:paraId="4CC4644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+5</w:t>
            </w:r>
          </w:p>
        </w:tc>
        <w:tc>
          <w:tcPr>
            <w:tcW w:w="546" w:type="pct"/>
            <w:shd w:val="clear" w:color="auto" w:fill="auto"/>
            <w:noWrap/>
            <w:hideMark/>
          </w:tcPr>
          <w:p w:rsidRPr="008A2761" w:rsidR="005E4349" w:rsidP="008A2761" w:rsidRDefault="005E4349" w14:paraId="4CC4644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+5</w:t>
            </w:r>
          </w:p>
        </w:tc>
        <w:tc>
          <w:tcPr>
            <w:tcW w:w="546" w:type="pct"/>
            <w:shd w:val="clear" w:color="auto" w:fill="auto"/>
            <w:noWrap/>
            <w:hideMark/>
          </w:tcPr>
          <w:p w:rsidRPr="008A2761" w:rsidR="005E4349" w:rsidP="008A2761" w:rsidRDefault="005E4349" w14:paraId="4CC4644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+5</w:t>
            </w:r>
          </w:p>
        </w:tc>
      </w:tr>
      <w:tr w:rsidRPr="00355102" w:rsidR="005E4349" w:rsidTr="00D13A0F" w14:paraId="4CC46455" w14:textId="77777777">
        <w:trPr>
          <w:trHeight w:val="255"/>
        </w:trPr>
        <w:tc>
          <w:tcPr>
            <w:tcW w:w="242" w:type="pct"/>
            <w:shd w:val="clear" w:color="auto" w:fill="auto"/>
            <w:noWrap/>
            <w:hideMark/>
          </w:tcPr>
          <w:p w:rsidRPr="008A2761" w:rsidR="005E4349" w:rsidP="008A2761" w:rsidRDefault="005E4349" w14:paraId="4CC4644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9:2</w:t>
            </w:r>
          </w:p>
        </w:tc>
        <w:tc>
          <w:tcPr>
            <w:tcW w:w="2575" w:type="pct"/>
            <w:shd w:val="clear" w:color="auto" w:fill="auto"/>
            <w:hideMark/>
          </w:tcPr>
          <w:p w:rsidRPr="008A2761" w:rsidR="005E4349" w:rsidP="008A2761" w:rsidRDefault="005E4349" w14:paraId="4CC4645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Stöd till trossamfund</w:t>
            </w:r>
          </w:p>
        </w:tc>
        <w:tc>
          <w:tcPr>
            <w:tcW w:w="546" w:type="pct"/>
            <w:shd w:val="clear" w:color="auto" w:fill="auto"/>
            <w:noWrap/>
            <w:hideMark/>
          </w:tcPr>
          <w:p w:rsidRPr="008A2761" w:rsidR="005E4349" w:rsidP="008A2761" w:rsidRDefault="005E4349" w14:paraId="4CC4645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–31</w:t>
            </w:r>
          </w:p>
        </w:tc>
        <w:tc>
          <w:tcPr>
            <w:tcW w:w="546" w:type="pct"/>
            <w:shd w:val="clear" w:color="auto" w:fill="auto"/>
            <w:noWrap/>
            <w:hideMark/>
          </w:tcPr>
          <w:p w:rsidRPr="008A2761" w:rsidR="005E4349" w:rsidP="008A2761" w:rsidRDefault="005E4349" w14:paraId="4CC4645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–31</w:t>
            </w:r>
          </w:p>
        </w:tc>
        <w:tc>
          <w:tcPr>
            <w:tcW w:w="546" w:type="pct"/>
            <w:shd w:val="clear" w:color="auto" w:fill="auto"/>
            <w:noWrap/>
            <w:hideMark/>
          </w:tcPr>
          <w:p w:rsidRPr="008A2761" w:rsidR="005E4349" w:rsidP="008A2761" w:rsidRDefault="005E4349" w14:paraId="4CC4645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–31</w:t>
            </w:r>
          </w:p>
        </w:tc>
        <w:tc>
          <w:tcPr>
            <w:tcW w:w="546" w:type="pct"/>
            <w:shd w:val="clear" w:color="auto" w:fill="auto"/>
            <w:noWrap/>
            <w:hideMark/>
          </w:tcPr>
          <w:p w:rsidRPr="008A2761" w:rsidR="005E4349" w:rsidP="008A2761" w:rsidRDefault="005E4349" w14:paraId="4CC4645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–31</w:t>
            </w:r>
          </w:p>
        </w:tc>
      </w:tr>
      <w:tr w:rsidRPr="00355102" w:rsidR="005E4349" w:rsidTr="00D13A0F" w14:paraId="4CC4645C" w14:textId="77777777">
        <w:trPr>
          <w:trHeight w:val="255"/>
        </w:trPr>
        <w:tc>
          <w:tcPr>
            <w:tcW w:w="242" w:type="pct"/>
            <w:shd w:val="clear" w:color="auto" w:fill="auto"/>
            <w:noWrap/>
            <w:hideMark/>
          </w:tcPr>
          <w:p w:rsidRPr="008A2761" w:rsidR="005E4349" w:rsidP="008A2761" w:rsidRDefault="005E4349" w14:paraId="4CC4645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10:1</w:t>
            </w:r>
          </w:p>
        </w:tc>
        <w:tc>
          <w:tcPr>
            <w:tcW w:w="2575" w:type="pct"/>
            <w:shd w:val="clear" w:color="auto" w:fill="auto"/>
            <w:hideMark/>
          </w:tcPr>
          <w:p w:rsidRPr="008A2761" w:rsidR="005E4349" w:rsidP="008A2761" w:rsidRDefault="005E4349" w14:paraId="4CC4645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Filmstöd</w:t>
            </w:r>
          </w:p>
        </w:tc>
        <w:tc>
          <w:tcPr>
            <w:tcW w:w="546" w:type="pct"/>
            <w:shd w:val="clear" w:color="auto" w:fill="auto"/>
            <w:noWrap/>
            <w:hideMark/>
          </w:tcPr>
          <w:p w:rsidRPr="008A2761" w:rsidR="005E4349" w:rsidP="008A2761" w:rsidRDefault="005E4349" w14:paraId="4CC4645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–208</w:t>
            </w:r>
          </w:p>
        </w:tc>
        <w:tc>
          <w:tcPr>
            <w:tcW w:w="546" w:type="pct"/>
            <w:shd w:val="clear" w:color="auto" w:fill="auto"/>
            <w:noWrap/>
            <w:hideMark/>
          </w:tcPr>
          <w:p w:rsidRPr="008A2761" w:rsidR="005E4349" w:rsidP="008A2761" w:rsidRDefault="005E4349" w14:paraId="4CC4645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–208</w:t>
            </w:r>
          </w:p>
        </w:tc>
        <w:tc>
          <w:tcPr>
            <w:tcW w:w="546" w:type="pct"/>
            <w:shd w:val="clear" w:color="auto" w:fill="auto"/>
            <w:noWrap/>
            <w:hideMark/>
          </w:tcPr>
          <w:p w:rsidRPr="008A2761" w:rsidR="005E4349" w:rsidP="008A2761" w:rsidRDefault="005E4349" w14:paraId="4CC4645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–200</w:t>
            </w:r>
          </w:p>
        </w:tc>
        <w:tc>
          <w:tcPr>
            <w:tcW w:w="546" w:type="pct"/>
            <w:shd w:val="clear" w:color="auto" w:fill="auto"/>
            <w:noWrap/>
            <w:hideMark/>
          </w:tcPr>
          <w:p w:rsidRPr="008A2761" w:rsidR="005E4349" w:rsidP="008A2761" w:rsidRDefault="005E4349" w14:paraId="4CC4645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–175</w:t>
            </w:r>
          </w:p>
        </w:tc>
      </w:tr>
      <w:tr w:rsidRPr="00355102" w:rsidR="005E4349" w:rsidTr="00D13A0F" w14:paraId="4CC46463" w14:textId="77777777">
        <w:trPr>
          <w:trHeight w:val="255"/>
        </w:trPr>
        <w:tc>
          <w:tcPr>
            <w:tcW w:w="242" w:type="pct"/>
            <w:shd w:val="clear" w:color="auto" w:fill="auto"/>
            <w:noWrap/>
            <w:hideMark/>
          </w:tcPr>
          <w:p w:rsidRPr="008A2761" w:rsidR="005E4349" w:rsidP="008A2761" w:rsidRDefault="005E4349" w14:paraId="4CC4645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11:1</w:t>
            </w:r>
          </w:p>
        </w:tc>
        <w:tc>
          <w:tcPr>
            <w:tcW w:w="2575" w:type="pct"/>
            <w:shd w:val="clear" w:color="auto" w:fill="auto"/>
            <w:hideMark/>
          </w:tcPr>
          <w:p w:rsidRPr="008A2761" w:rsidR="005E4349" w:rsidP="008A2761" w:rsidRDefault="005E4349" w14:paraId="4CC4645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A2761">
              <w:rPr>
                <w:rFonts w:ascii="Times New Roman" w:hAnsi="Times New Roman" w:eastAsia="Times New Roman" w:cs="Times New Roman"/>
                <w:sz w:val="20"/>
                <w:szCs w:val="20"/>
                <w:lang w:val="sv-SE" w:eastAsia="sv-SE"/>
              </w:rPr>
              <w:t>Utbyte av tv-sändningar mellan Sverige och Finland</w:t>
            </w:r>
          </w:p>
        </w:tc>
        <w:tc>
          <w:tcPr>
            <w:tcW w:w="546" w:type="pct"/>
            <w:shd w:val="clear" w:color="auto" w:fill="auto"/>
            <w:noWrap/>
            <w:hideMark/>
          </w:tcPr>
          <w:p w:rsidRPr="008A2761" w:rsidR="005E4349" w:rsidP="008A2761" w:rsidRDefault="005E4349" w14:paraId="4CC4645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w:t>
            </w:r>
          </w:p>
        </w:tc>
        <w:tc>
          <w:tcPr>
            <w:tcW w:w="546" w:type="pct"/>
            <w:shd w:val="clear" w:color="auto" w:fill="auto"/>
            <w:noWrap/>
            <w:hideMark/>
          </w:tcPr>
          <w:p w:rsidRPr="008A2761" w:rsidR="005E4349" w:rsidP="008A2761" w:rsidRDefault="005E4349" w14:paraId="4CC4646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w:t>
            </w:r>
          </w:p>
        </w:tc>
        <w:tc>
          <w:tcPr>
            <w:tcW w:w="546" w:type="pct"/>
            <w:shd w:val="clear" w:color="auto" w:fill="auto"/>
            <w:noWrap/>
            <w:hideMark/>
          </w:tcPr>
          <w:p w:rsidRPr="008A2761" w:rsidR="005E4349" w:rsidP="008A2761" w:rsidRDefault="005E4349" w14:paraId="4CC4646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w:t>
            </w:r>
          </w:p>
        </w:tc>
        <w:tc>
          <w:tcPr>
            <w:tcW w:w="546" w:type="pct"/>
            <w:shd w:val="clear" w:color="auto" w:fill="auto"/>
            <w:noWrap/>
            <w:hideMark/>
          </w:tcPr>
          <w:p w:rsidRPr="008A2761" w:rsidR="005E4349" w:rsidP="008A2761" w:rsidRDefault="005E4349" w14:paraId="4CC4646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w:t>
            </w:r>
          </w:p>
        </w:tc>
      </w:tr>
      <w:tr w:rsidRPr="002A72F7" w:rsidR="005E4349" w:rsidTr="00D13A0F" w14:paraId="4CC4646A" w14:textId="77777777">
        <w:trPr>
          <w:trHeight w:val="255"/>
        </w:trPr>
        <w:tc>
          <w:tcPr>
            <w:tcW w:w="242" w:type="pct"/>
            <w:shd w:val="clear" w:color="auto" w:fill="auto"/>
            <w:noWrap/>
            <w:hideMark/>
          </w:tcPr>
          <w:p w:rsidRPr="008A2761" w:rsidR="005E4349" w:rsidP="008A2761" w:rsidRDefault="005E4349" w14:paraId="4CC4646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11:2</w:t>
            </w:r>
          </w:p>
        </w:tc>
        <w:tc>
          <w:tcPr>
            <w:tcW w:w="2575" w:type="pct"/>
            <w:shd w:val="clear" w:color="auto" w:fill="auto"/>
            <w:hideMark/>
          </w:tcPr>
          <w:p w:rsidRPr="008A2761" w:rsidR="005E4349" w:rsidP="008A2761" w:rsidRDefault="005E4349" w14:paraId="4CC4646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A2761">
              <w:rPr>
                <w:rFonts w:ascii="Times New Roman" w:hAnsi="Times New Roman" w:eastAsia="Times New Roman" w:cs="Times New Roman"/>
                <w:sz w:val="20"/>
                <w:szCs w:val="20"/>
                <w:lang w:val="sv-SE" w:eastAsia="sv-SE"/>
              </w:rPr>
              <w:t>Forskning och dokumentation om medieutvecklingen</w:t>
            </w:r>
          </w:p>
        </w:tc>
        <w:tc>
          <w:tcPr>
            <w:tcW w:w="546" w:type="pct"/>
            <w:shd w:val="clear" w:color="auto" w:fill="auto"/>
            <w:noWrap/>
            <w:hideMark/>
          </w:tcPr>
          <w:p w:rsidRPr="008A2761" w:rsidR="005E4349" w:rsidP="008A2761" w:rsidRDefault="005E4349" w14:paraId="4CC4646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A2761">
              <w:rPr>
                <w:rFonts w:ascii="Times New Roman" w:hAnsi="Times New Roman" w:eastAsia="Times New Roman" w:cs="Times New Roman"/>
                <w:sz w:val="20"/>
                <w:szCs w:val="20"/>
                <w:lang w:val="sv-SE" w:eastAsia="sv-SE"/>
              </w:rPr>
              <w:t> </w:t>
            </w:r>
          </w:p>
        </w:tc>
        <w:tc>
          <w:tcPr>
            <w:tcW w:w="546" w:type="pct"/>
            <w:shd w:val="clear" w:color="auto" w:fill="auto"/>
            <w:noWrap/>
            <w:hideMark/>
          </w:tcPr>
          <w:p w:rsidRPr="008A2761" w:rsidR="005E4349" w:rsidP="008A2761" w:rsidRDefault="005E4349" w14:paraId="4CC4646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A2761">
              <w:rPr>
                <w:rFonts w:ascii="Times New Roman" w:hAnsi="Times New Roman" w:eastAsia="Times New Roman" w:cs="Times New Roman"/>
                <w:sz w:val="20"/>
                <w:szCs w:val="20"/>
                <w:lang w:val="sv-SE" w:eastAsia="sv-SE"/>
              </w:rPr>
              <w:t> </w:t>
            </w:r>
          </w:p>
        </w:tc>
        <w:tc>
          <w:tcPr>
            <w:tcW w:w="546" w:type="pct"/>
            <w:shd w:val="clear" w:color="auto" w:fill="auto"/>
            <w:noWrap/>
            <w:hideMark/>
          </w:tcPr>
          <w:p w:rsidRPr="008A2761" w:rsidR="005E4349" w:rsidP="008A2761" w:rsidRDefault="005E4349" w14:paraId="4CC4646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A2761">
              <w:rPr>
                <w:rFonts w:ascii="Times New Roman" w:hAnsi="Times New Roman" w:eastAsia="Times New Roman" w:cs="Times New Roman"/>
                <w:sz w:val="20"/>
                <w:szCs w:val="20"/>
                <w:lang w:val="sv-SE" w:eastAsia="sv-SE"/>
              </w:rPr>
              <w:t> </w:t>
            </w:r>
          </w:p>
        </w:tc>
        <w:tc>
          <w:tcPr>
            <w:tcW w:w="546" w:type="pct"/>
            <w:shd w:val="clear" w:color="auto" w:fill="auto"/>
            <w:noWrap/>
            <w:hideMark/>
          </w:tcPr>
          <w:p w:rsidRPr="008A2761" w:rsidR="005E4349" w:rsidP="008A2761" w:rsidRDefault="005E4349" w14:paraId="4CC4646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A2761">
              <w:rPr>
                <w:rFonts w:ascii="Times New Roman" w:hAnsi="Times New Roman" w:eastAsia="Times New Roman" w:cs="Times New Roman"/>
                <w:sz w:val="20"/>
                <w:szCs w:val="20"/>
                <w:lang w:val="sv-SE" w:eastAsia="sv-SE"/>
              </w:rPr>
              <w:t> </w:t>
            </w:r>
          </w:p>
        </w:tc>
      </w:tr>
      <w:tr w:rsidRPr="002A72F7" w:rsidR="005E4349" w:rsidTr="00D13A0F" w14:paraId="4CC46471" w14:textId="77777777">
        <w:trPr>
          <w:trHeight w:val="255"/>
        </w:trPr>
        <w:tc>
          <w:tcPr>
            <w:tcW w:w="242" w:type="pct"/>
            <w:shd w:val="clear" w:color="auto" w:fill="auto"/>
            <w:noWrap/>
            <w:hideMark/>
          </w:tcPr>
          <w:p w:rsidRPr="008A2761" w:rsidR="005E4349" w:rsidP="008A2761" w:rsidRDefault="005E4349" w14:paraId="4CC4646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11:3</w:t>
            </w:r>
          </w:p>
        </w:tc>
        <w:tc>
          <w:tcPr>
            <w:tcW w:w="2575" w:type="pct"/>
            <w:shd w:val="clear" w:color="auto" w:fill="auto"/>
            <w:hideMark/>
          </w:tcPr>
          <w:p w:rsidRPr="008A2761" w:rsidR="005E4349" w:rsidP="008A2761" w:rsidRDefault="005E4349" w14:paraId="4CC4646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A2761">
              <w:rPr>
                <w:rFonts w:ascii="Times New Roman" w:hAnsi="Times New Roman" w:eastAsia="Times New Roman" w:cs="Times New Roman"/>
                <w:sz w:val="20"/>
                <w:szCs w:val="20"/>
                <w:lang w:val="sv-SE" w:eastAsia="sv-SE"/>
              </w:rPr>
              <w:t>Avgift till Europeiska audiovisuella observatoriet</w:t>
            </w:r>
          </w:p>
        </w:tc>
        <w:tc>
          <w:tcPr>
            <w:tcW w:w="546" w:type="pct"/>
            <w:shd w:val="clear" w:color="auto" w:fill="auto"/>
            <w:noWrap/>
            <w:hideMark/>
          </w:tcPr>
          <w:p w:rsidRPr="008A2761" w:rsidR="005E4349" w:rsidP="008A2761" w:rsidRDefault="005E4349" w14:paraId="4CC4646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A2761">
              <w:rPr>
                <w:rFonts w:ascii="Times New Roman" w:hAnsi="Times New Roman" w:eastAsia="Times New Roman" w:cs="Times New Roman"/>
                <w:sz w:val="20"/>
                <w:szCs w:val="20"/>
                <w:lang w:val="sv-SE" w:eastAsia="sv-SE"/>
              </w:rPr>
              <w:t> </w:t>
            </w:r>
          </w:p>
        </w:tc>
        <w:tc>
          <w:tcPr>
            <w:tcW w:w="546" w:type="pct"/>
            <w:shd w:val="clear" w:color="auto" w:fill="auto"/>
            <w:noWrap/>
            <w:hideMark/>
          </w:tcPr>
          <w:p w:rsidRPr="008A2761" w:rsidR="005E4349" w:rsidP="008A2761" w:rsidRDefault="005E4349" w14:paraId="4CC4646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A2761">
              <w:rPr>
                <w:rFonts w:ascii="Times New Roman" w:hAnsi="Times New Roman" w:eastAsia="Times New Roman" w:cs="Times New Roman"/>
                <w:sz w:val="20"/>
                <w:szCs w:val="20"/>
                <w:lang w:val="sv-SE" w:eastAsia="sv-SE"/>
              </w:rPr>
              <w:t> </w:t>
            </w:r>
          </w:p>
        </w:tc>
        <w:tc>
          <w:tcPr>
            <w:tcW w:w="546" w:type="pct"/>
            <w:shd w:val="clear" w:color="auto" w:fill="auto"/>
            <w:noWrap/>
            <w:hideMark/>
          </w:tcPr>
          <w:p w:rsidRPr="008A2761" w:rsidR="005E4349" w:rsidP="008A2761" w:rsidRDefault="005E4349" w14:paraId="4CC4646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A2761">
              <w:rPr>
                <w:rFonts w:ascii="Times New Roman" w:hAnsi="Times New Roman" w:eastAsia="Times New Roman" w:cs="Times New Roman"/>
                <w:sz w:val="20"/>
                <w:szCs w:val="20"/>
                <w:lang w:val="sv-SE" w:eastAsia="sv-SE"/>
              </w:rPr>
              <w:t> </w:t>
            </w:r>
          </w:p>
        </w:tc>
        <w:tc>
          <w:tcPr>
            <w:tcW w:w="546" w:type="pct"/>
            <w:shd w:val="clear" w:color="auto" w:fill="auto"/>
            <w:noWrap/>
            <w:hideMark/>
          </w:tcPr>
          <w:p w:rsidRPr="008A2761" w:rsidR="005E4349" w:rsidP="008A2761" w:rsidRDefault="005E4349" w14:paraId="4CC4647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A2761">
              <w:rPr>
                <w:rFonts w:ascii="Times New Roman" w:hAnsi="Times New Roman" w:eastAsia="Times New Roman" w:cs="Times New Roman"/>
                <w:sz w:val="20"/>
                <w:szCs w:val="20"/>
                <w:lang w:val="sv-SE" w:eastAsia="sv-SE"/>
              </w:rPr>
              <w:t> </w:t>
            </w:r>
          </w:p>
        </w:tc>
      </w:tr>
      <w:tr w:rsidRPr="00355102" w:rsidR="005E4349" w:rsidTr="00D13A0F" w14:paraId="4CC46478" w14:textId="77777777">
        <w:trPr>
          <w:trHeight w:val="255"/>
        </w:trPr>
        <w:tc>
          <w:tcPr>
            <w:tcW w:w="242" w:type="pct"/>
            <w:shd w:val="clear" w:color="auto" w:fill="auto"/>
            <w:noWrap/>
            <w:hideMark/>
          </w:tcPr>
          <w:p w:rsidRPr="008A2761" w:rsidR="005E4349" w:rsidP="008A2761" w:rsidRDefault="005E4349" w14:paraId="4CC4647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11:4</w:t>
            </w:r>
          </w:p>
        </w:tc>
        <w:tc>
          <w:tcPr>
            <w:tcW w:w="2575" w:type="pct"/>
            <w:shd w:val="clear" w:color="auto" w:fill="auto"/>
            <w:hideMark/>
          </w:tcPr>
          <w:p w:rsidRPr="008A2761" w:rsidR="005E4349" w:rsidP="008A2761" w:rsidRDefault="005E4349" w14:paraId="4CC4647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Statens medieråd</w:t>
            </w:r>
          </w:p>
        </w:tc>
        <w:tc>
          <w:tcPr>
            <w:tcW w:w="546" w:type="pct"/>
            <w:shd w:val="clear" w:color="auto" w:fill="auto"/>
            <w:noWrap/>
            <w:hideMark/>
          </w:tcPr>
          <w:p w:rsidRPr="008A2761" w:rsidR="005E4349" w:rsidP="008A2761" w:rsidRDefault="005E4349" w14:paraId="4CC4647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 </w:t>
            </w:r>
          </w:p>
        </w:tc>
        <w:tc>
          <w:tcPr>
            <w:tcW w:w="546" w:type="pct"/>
            <w:shd w:val="clear" w:color="auto" w:fill="auto"/>
            <w:noWrap/>
            <w:hideMark/>
          </w:tcPr>
          <w:p w:rsidRPr="008A2761" w:rsidR="005E4349" w:rsidP="008A2761" w:rsidRDefault="005E4349" w14:paraId="4CC4647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 </w:t>
            </w:r>
          </w:p>
        </w:tc>
        <w:tc>
          <w:tcPr>
            <w:tcW w:w="546" w:type="pct"/>
            <w:shd w:val="clear" w:color="auto" w:fill="auto"/>
            <w:noWrap/>
            <w:hideMark/>
          </w:tcPr>
          <w:p w:rsidRPr="008A2761" w:rsidR="005E4349" w:rsidP="008A2761" w:rsidRDefault="005E4349" w14:paraId="4CC4647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 </w:t>
            </w:r>
          </w:p>
        </w:tc>
        <w:tc>
          <w:tcPr>
            <w:tcW w:w="546" w:type="pct"/>
            <w:shd w:val="clear" w:color="auto" w:fill="auto"/>
            <w:noWrap/>
            <w:hideMark/>
          </w:tcPr>
          <w:p w:rsidRPr="008A2761" w:rsidR="005E4349" w:rsidP="008A2761" w:rsidRDefault="005E4349" w14:paraId="4CC4647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 </w:t>
            </w:r>
          </w:p>
        </w:tc>
      </w:tr>
      <w:tr w:rsidRPr="00355102" w:rsidR="005E4349" w:rsidTr="00D13A0F" w14:paraId="4CC4647F" w14:textId="77777777">
        <w:trPr>
          <w:trHeight w:val="255"/>
        </w:trPr>
        <w:tc>
          <w:tcPr>
            <w:tcW w:w="242" w:type="pct"/>
            <w:shd w:val="clear" w:color="auto" w:fill="auto"/>
            <w:noWrap/>
            <w:hideMark/>
          </w:tcPr>
          <w:p w:rsidRPr="008A2761" w:rsidR="005E4349" w:rsidP="008A2761" w:rsidRDefault="005E4349" w14:paraId="4CC4647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11:5</w:t>
            </w:r>
          </w:p>
        </w:tc>
        <w:tc>
          <w:tcPr>
            <w:tcW w:w="2575" w:type="pct"/>
            <w:shd w:val="clear" w:color="auto" w:fill="auto"/>
            <w:hideMark/>
          </w:tcPr>
          <w:p w:rsidRPr="008A2761" w:rsidR="005E4349" w:rsidP="008A2761" w:rsidRDefault="005E4349" w14:paraId="4CC4647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Stöd till taltidningar</w:t>
            </w:r>
          </w:p>
        </w:tc>
        <w:tc>
          <w:tcPr>
            <w:tcW w:w="546" w:type="pct"/>
            <w:shd w:val="clear" w:color="auto" w:fill="auto"/>
            <w:noWrap/>
            <w:hideMark/>
          </w:tcPr>
          <w:p w:rsidRPr="008A2761" w:rsidR="005E4349" w:rsidP="008A2761" w:rsidRDefault="005E4349" w14:paraId="4CC4647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+6</w:t>
            </w:r>
          </w:p>
        </w:tc>
        <w:tc>
          <w:tcPr>
            <w:tcW w:w="546" w:type="pct"/>
            <w:shd w:val="clear" w:color="auto" w:fill="auto"/>
            <w:noWrap/>
            <w:hideMark/>
          </w:tcPr>
          <w:p w:rsidRPr="008A2761" w:rsidR="005E4349" w:rsidP="008A2761" w:rsidRDefault="005E4349" w14:paraId="4CC4647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+6</w:t>
            </w:r>
          </w:p>
        </w:tc>
        <w:tc>
          <w:tcPr>
            <w:tcW w:w="546" w:type="pct"/>
            <w:shd w:val="clear" w:color="auto" w:fill="auto"/>
            <w:noWrap/>
            <w:hideMark/>
          </w:tcPr>
          <w:p w:rsidRPr="008A2761" w:rsidR="005E4349" w:rsidP="008A2761" w:rsidRDefault="005E4349" w14:paraId="4CC4647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+6</w:t>
            </w:r>
          </w:p>
        </w:tc>
        <w:tc>
          <w:tcPr>
            <w:tcW w:w="546" w:type="pct"/>
            <w:shd w:val="clear" w:color="auto" w:fill="auto"/>
            <w:noWrap/>
            <w:hideMark/>
          </w:tcPr>
          <w:p w:rsidRPr="008A2761" w:rsidR="005E4349" w:rsidP="008A2761" w:rsidRDefault="005E4349" w14:paraId="4CC4647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+6</w:t>
            </w:r>
          </w:p>
        </w:tc>
      </w:tr>
      <w:tr w:rsidRPr="00355102" w:rsidR="005E4349" w:rsidTr="00D13A0F" w14:paraId="4CC46486" w14:textId="77777777">
        <w:trPr>
          <w:trHeight w:val="255"/>
        </w:trPr>
        <w:tc>
          <w:tcPr>
            <w:tcW w:w="242" w:type="pct"/>
            <w:shd w:val="clear" w:color="auto" w:fill="auto"/>
            <w:noWrap/>
            <w:hideMark/>
          </w:tcPr>
          <w:p w:rsidRPr="008A2761" w:rsidR="005E4349" w:rsidP="008A2761" w:rsidRDefault="005E4349" w14:paraId="4CC4648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12:1</w:t>
            </w:r>
          </w:p>
        </w:tc>
        <w:tc>
          <w:tcPr>
            <w:tcW w:w="2575" w:type="pct"/>
            <w:shd w:val="clear" w:color="auto" w:fill="auto"/>
            <w:hideMark/>
          </w:tcPr>
          <w:p w:rsidRPr="008A2761" w:rsidR="005E4349" w:rsidP="008A2761" w:rsidRDefault="005E4349" w14:paraId="4CC4648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A2761">
              <w:rPr>
                <w:rFonts w:ascii="Times New Roman" w:hAnsi="Times New Roman" w:eastAsia="Times New Roman" w:cs="Times New Roman"/>
                <w:sz w:val="20"/>
                <w:szCs w:val="20"/>
                <w:lang w:val="sv-SE" w:eastAsia="sv-SE"/>
              </w:rPr>
              <w:t>Myndigheten för ungdoms- och civilsamhällesfrågor</w:t>
            </w:r>
          </w:p>
        </w:tc>
        <w:tc>
          <w:tcPr>
            <w:tcW w:w="546" w:type="pct"/>
            <w:shd w:val="clear" w:color="auto" w:fill="auto"/>
            <w:noWrap/>
            <w:hideMark/>
          </w:tcPr>
          <w:p w:rsidRPr="008A2761" w:rsidR="005E4349" w:rsidP="008A2761" w:rsidRDefault="005E4349" w14:paraId="4CC4648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+15</w:t>
            </w:r>
          </w:p>
        </w:tc>
        <w:tc>
          <w:tcPr>
            <w:tcW w:w="546" w:type="pct"/>
            <w:shd w:val="clear" w:color="auto" w:fill="auto"/>
            <w:noWrap/>
            <w:hideMark/>
          </w:tcPr>
          <w:p w:rsidRPr="008A2761" w:rsidR="005E4349" w:rsidP="008A2761" w:rsidRDefault="005E4349" w14:paraId="4CC4648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+15</w:t>
            </w:r>
          </w:p>
        </w:tc>
        <w:tc>
          <w:tcPr>
            <w:tcW w:w="546" w:type="pct"/>
            <w:shd w:val="clear" w:color="auto" w:fill="auto"/>
            <w:noWrap/>
            <w:hideMark/>
          </w:tcPr>
          <w:p w:rsidRPr="008A2761" w:rsidR="005E4349" w:rsidP="008A2761" w:rsidRDefault="005E4349" w14:paraId="4CC4648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+15</w:t>
            </w:r>
          </w:p>
        </w:tc>
        <w:tc>
          <w:tcPr>
            <w:tcW w:w="546" w:type="pct"/>
            <w:shd w:val="clear" w:color="auto" w:fill="auto"/>
            <w:noWrap/>
            <w:hideMark/>
          </w:tcPr>
          <w:p w:rsidRPr="008A2761" w:rsidR="005E4349" w:rsidP="008A2761" w:rsidRDefault="005E4349" w14:paraId="4CC4648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+15</w:t>
            </w:r>
          </w:p>
        </w:tc>
      </w:tr>
      <w:tr w:rsidRPr="00355102" w:rsidR="005E4349" w:rsidTr="00D13A0F" w14:paraId="4CC4648D" w14:textId="77777777">
        <w:trPr>
          <w:trHeight w:val="255"/>
        </w:trPr>
        <w:tc>
          <w:tcPr>
            <w:tcW w:w="242" w:type="pct"/>
            <w:shd w:val="clear" w:color="auto" w:fill="auto"/>
            <w:noWrap/>
            <w:hideMark/>
          </w:tcPr>
          <w:p w:rsidRPr="008A2761" w:rsidR="005E4349" w:rsidP="008A2761" w:rsidRDefault="005E4349" w14:paraId="4CC4648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12:2</w:t>
            </w:r>
          </w:p>
        </w:tc>
        <w:tc>
          <w:tcPr>
            <w:tcW w:w="2575" w:type="pct"/>
            <w:shd w:val="clear" w:color="auto" w:fill="auto"/>
            <w:hideMark/>
          </w:tcPr>
          <w:p w:rsidRPr="008A2761" w:rsidR="005E4349" w:rsidP="008A2761" w:rsidRDefault="005E4349" w14:paraId="4CC4648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A2761">
              <w:rPr>
                <w:rFonts w:ascii="Times New Roman" w:hAnsi="Times New Roman" w:eastAsia="Times New Roman" w:cs="Times New Roman"/>
                <w:sz w:val="20"/>
                <w:szCs w:val="20"/>
                <w:lang w:val="sv-SE" w:eastAsia="sv-SE"/>
              </w:rPr>
              <w:t>Bidrag till nationell och internationell ungdomsverksamhet</w:t>
            </w:r>
          </w:p>
        </w:tc>
        <w:tc>
          <w:tcPr>
            <w:tcW w:w="546" w:type="pct"/>
            <w:shd w:val="clear" w:color="auto" w:fill="auto"/>
            <w:noWrap/>
            <w:hideMark/>
          </w:tcPr>
          <w:p w:rsidRPr="008A2761" w:rsidR="005E4349" w:rsidP="008A2761" w:rsidRDefault="005E4349" w14:paraId="4CC4648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–23</w:t>
            </w:r>
          </w:p>
        </w:tc>
        <w:tc>
          <w:tcPr>
            <w:tcW w:w="546" w:type="pct"/>
            <w:shd w:val="clear" w:color="auto" w:fill="auto"/>
            <w:noWrap/>
            <w:hideMark/>
          </w:tcPr>
          <w:p w:rsidRPr="008A2761" w:rsidR="005E4349" w:rsidP="008A2761" w:rsidRDefault="005E4349" w14:paraId="4CC4648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–23</w:t>
            </w:r>
          </w:p>
        </w:tc>
        <w:tc>
          <w:tcPr>
            <w:tcW w:w="546" w:type="pct"/>
            <w:shd w:val="clear" w:color="auto" w:fill="auto"/>
            <w:noWrap/>
            <w:hideMark/>
          </w:tcPr>
          <w:p w:rsidRPr="008A2761" w:rsidR="005E4349" w:rsidP="008A2761" w:rsidRDefault="005E4349" w14:paraId="4CC4648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–23</w:t>
            </w:r>
          </w:p>
        </w:tc>
        <w:tc>
          <w:tcPr>
            <w:tcW w:w="546" w:type="pct"/>
            <w:shd w:val="clear" w:color="auto" w:fill="auto"/>
            <w:noWrap/>
            <w:hideMark/>
          </w:tcPr>
          <w:p w:rsidRPr="008A2761" w:rsidR="005E4349" w:rsidP="008A2761" w:rsidRDefault="005E4349" w14:paraId="4CC4648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–23</w:t>
            </w:r>
          </w:p>
        </w:tc>
      </w:tr>
      <w:tr w:rsidRPr="00355102" w:rsidR="005E4349" w:rsidTr="00D13A0F" w14:paraId="4CC46494" w14:textId="77777777">
        <w:trPr>
          <w:trHeight w:val="255"/>
        </w:trPr>
        <w:tc>
          <w:tcPr>
            <w:tcW w:w="242" w:type="pct"/>
            <w:shd w:val="clear" w:color="auto" w:fill="auto"/>
            <w:noWrap/>
            <w:hideMark/>
          </w:tcPr>
          <w:p w:rsidRPr="008A2761" w:rsidR="005E4349" w:rsidP="008A2761" w:rsidRDefault="005E4349" w14:paraId="4CC4648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12:3</w:t>
            </w:r>
          </w:p>
        </w:tc>
        <w:tc>
          <w:tcPr>
            <w:tcW w:w="2575" w:type="pct"/>
            <w:shd w:val="clear" w:color="auto" w:fill="auto"/>
            <w:hideMark/>
          </w:tcPr>
          <w:p w:rsidRPr="008A2761" w:rsidR="005E4349" w:rsidP="008A2761" w:rsidRDefault="005E4349" w14:paraId="4CC4648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Särskilda insatser inom ungdomspolitiken</w:t>
            </w:r>
          </w:p>
        </w:tc>
        <w:tc>
          <w:tcPr>
            <w:tcW w:w="546" w:type="pct"/>
            <w:shd w:val="clear" w:color="auto" w:fill="auto"/>
            <w:noWrap/>
            <w:hideMark/>
          </w:tcPr>
          <w:p w:rsidRPr="008A2761" w:rsidR="005E4349" w:rsidP="008A2761" w:rsidRDefault="005E4349" w14:paraId="4CC4649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 </w:t>
            </w:r>
          </w:p>
        </w:tc>
        <w:tc>
          <w:tcPr>
            <w:tcW w:w="546" w:type="pct"/>
            <w:shd w:val="clear" w:color="auto" w:fill="auto"/>
            <w:noWrap/>
            <w:hideMark/>
          </w:tcPr>
          <w:p w:rsidRPr="008A2761" w:rsidR="005E4349" w:rsidP="008A2761" w:rsidRDefault="005E4349" w14:paraId="4CC4649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 </w:t>
            </w:r>
          </w:p>
        </w:tc>
        <w:tc>
          <w:tcPr>
            <w:tcW w:w="546" w:type="pct"/>
            <w:shd w:val="clear" w:color="auto" w:fill="auto"/>
            <w:noWrap/>
            <w:hideMark/>
          </w:tcPr>
          <w:p w:rsidRPr="008A2761" w:rsidR="005E4349" w:rsidP="008A2761" w:rsidRDefault="005E4349" w14:paraId="4CC4649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 </w:t>
            </w:r>
          </w:p>
        </w:tc>
        <w:tc>
          <w:tcPr>
            <w:tcW w:w="546" w:type="pct"/>
            <w:shd w:val="clear" w:color="auto" w:fill="auto"/>
            <w:noWrap/>
            <w:hideMark/>
          </w:tcPr>
          <w:p w:rsidRPr="008A2761" w:rsidR="005E4349" w:rsidP="008A2761" w:rsidRDefault="005E4349" w14:paraId="4CC4649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 </w:t>
            </w:r>
          </w:p>
        </w:tc>
      </w:tr>
      <w:tr w:rsidRPr="00355102" w:rsidR="005E4349" w:rsidTr="00D13A0F" w14:paraId="4CC4649B" w14:textId="77777777">
        <w:trPr>
          <w:trHeight w:val="255"/>
        </w:trPr>
        <w:tc>
          <w:tcPr>
            <w:tcW w:w="242" w:type="pct"/>
            <w:shd w:val="clear" w:color="auto" w:fill="auto"/>
            <w:noWrap/>
            <w:hideMark/>
          </w:tcPr>
          <w:p w:rsidRPr="008A2761" w:rsidR="005E4349" w:rsidP="008A2761" w:rsidRDefault="005E4349" w14:paraId="4CC4649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13:1</w:t>
            </w:r>
          </w:p>
        </w:tc>
        <w:tc>
          <w:tcPr>
            <w:tcW w:w="2575" w:type="pct"/>
            <w:shd w:val="clear" w:color="auto" w:fill="auto"/>
            <w:hideMark/>
          </w:tcPr>
          <w:p w:rsidRPr="008A2761" w:rsidR="005E4349" w:rsidP="008A2761" w:rsidRDefault="005E4349" w14:paraId="4CC4649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Stöd till idrotten</w:t>
            </w:r>
          </w:p>
        </w:tc>
        <w:tc>
          <w:tcPr>
            <w:tcW w:w="546" w:type="pct"/>
            <w:shd w:val="clear" w:color="auto" w:fill="auto"/>
            <w:noWrap/>
            <w:hideMark/>
          </w:tcPr>
          <w:p w:rsidRPr="008A2761" w:rsidR="005E4349" w:rsidP="008A2761" w:rsidRDefault="005E4349" w14:paraId="4CC4649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–85</w:t>
            </w:r>
          </w:p>
        </w:tc>
        <w:tc>
          <w:tcPr>
            <w:tcW w:w="546" w:type="pct"/>
            <w:shd w:val="clear" w:color="auto" w:fill="auto"/>
            <w:noWrap/>
            <w:hideMark/>
          </w:tcPr>
          <w:p w:rsidRPr="008A2761" w:rsidR="005E4349" w:rsidP="008A2761" w:rsidRDefault="005E4349" w14:paraId="4CC4649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–96</w:t>
            </w:r>
          </w:p>
        </w:tc>
        <w:tc>
          <w:tcPr>
            <w:tcW w:w="546" w:type="pct"/>
            <w:shd w:val="clear" w:color="auto" w:fill="auto"/>
            <w:noWrap/>
            <w:hideMark/>
          </w:tcPr>
          <w:p w:rsidRPr="008A2761" w:rsidR="005E4349" w:rsidP="008A2761" w:rsidRDefault="005E4349" w14:paraId="4CC4649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–96</w:t>
            </w:r>
          </w:p>
        </w:tc>
        <w:tc>
          <w:tcPr>
            <w:tcW w:w="546" w:type="pct"/>
            <w:shd w:val="clear" w:color="auto" w:fill="auto"/>
            <w:noWrap/>
            <w:hideMark/>
          </w:tcPr>
          <w:p w:rsidRPr="008A2761" w:rsidR="005E4349" w:rsidP="008A2761" w:rsidRDefault="005E4349" w14:paraId="4CC4649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–96</w:t>
            </w:r>
          </w:p>
        </w:tc>
      </w:tr>
      <w:tr w:rsidRPr="00355102" w:rsidR="005E4349" w:rsidTr="00D13A0F" w14:paraId="4CC464A2" w14:textId="77777777">
        <w:trPr>
          <w:trHeight w:val="255"/>
        </w:trPr>
        <w:tc>
          <w:tcPr>
            <w:tcW w:w="242" w:type="pct"/>
            <w:shd w:val="clear" w:color="auto" w:fill="auto"/>
            <w:noWrap/>
            <w:hideMark/>
          </w:tcPr>
          <w:p w:rsidRPr="008A2761" w:rsidR="005E4349" w:rsidP="008A2761" w:rsidRDefault="005E4349" w14:paraId="4CC4649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13:2</w:t>
            </w:r>
          </w:p>
        </w:tc>
        <w:tc>
          <w:tcPr>
            <w:tcW w:w="2575" w:type="pct"/>
            <w:shd w:val="clear" w:color="auto" w:fill="auto"/>
            <w:hideMark/>
          </w:tcPr>
          <w:p w:rsidRPr="008A2761" w:rsidR="005E4349" w:rsidP="008A2761" w:rsidRDefault="005E4349" w14:paraId="4CC4649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Bidrag till allmänna samlingslokaler</w:t>
            </w:r>
          </w:p>
        </w:tc>
        <w:tc>
          <w:tcPr>
            <w:tcW w:w="546" w:type="pct"/>
            <w:shd w:val="clear" w:color="auto" w:fill="auto"/>
            <w:noWrap/>
            <w:hideMark/>
          </w:tcPr>
          <w:p w:rsidRPr="008A2761" w:rsidR="005E4349" w:rsidP="008A2761" w:rsidRDefault="005E4349" w14:paraId="4CC4649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–20</w:t>
            </w:r>
          </w:p>
        </w:tc>
        <w:tc>
          <w:tcPr>
            <w:tcW w:w="546" w:type="pct"/>
            <w:shd w:val="clear" w:color="auto" w:fill="auto"/>
            <w:noWrap/>
            <w:hideMark/>
          </w:tcPr>
          <w:p w:rsidRPr="008A2761" w:rsidR="005E4349" w:rsidP="008A2761" w:rsidRDefault="005E4349" w14:paraId="4CC4649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–20</w:t>
            </w:r>
          </w:p>
        </w:tc>
        <w:tc>
          <w:tcPr>
            <w:tcW w:w="546" w:type="pct"/>
            <w:shd w:val="clear" w:color="auto" w:fill="auto"/>
            <w:noWrap/>
            <w:hideMark/>
          </w:tcPr>
          <w:p w:rsidRPr="008A2761" w:rsidR="005E4349" w:rsidP="008A2761" w:rsidRDefault="005E4349" w14:paraId="4CC464A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–20</w:t>
            </w:r>
          </w:p>
        </w:tc>
        <w:tc>
          <w:tcPr>
            <w:tcW w:w="546" w:type="pct"/>
            <w:shd w:val="clear" w:color="auto" w:fill="auto"/>
            <w:noWrap/>
            <w:hideMark/>
          </w:tcPr>
          <w:p w:rsidRPr="008A2761" w:rsidR="005E4349" w:rsidP="008A2761" w:rsidRDefault="005E4349" w14:paraId="4CC464A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–20</w:t>
            </w:r>
          </w:p>
        </w:tc>
      </w:tr>
      <w:tr w:rsidRPr="00355102" w:rsidR="005E4349" w:rsidTr="00D13A0F" w14:paraId="4CC464A9" w14:textId="77777777">
        <w:trPr>
          <w:trHeight w:val="255"/>
        </w:trPr>
        <w:tc>
          <w:tcPr>
            <w:tcW w:w="242" w:type="pct"/>
            <w:shd w:val="clear" w:color="auto" w:fill="auto"/>
            <w:noWrap/>
            <w:hideMark/>
          </w:tcPr>
          <w:p w:rsidRPr="008A2761" w:rsidR="005E4349" w:rsidP="008A2761" w:rsidRDefault="005E4349" w14:paraId="4CC464A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13:3</w:t>
            </w:r>
          </w:p>
        </w:tc>
        <w:tc>
          <w:tcPr>
            <w:tcW w:w="2575" w:type="pct"/>
            <w:shd w:val="clear" w:color="auto" w:fill="auto"/>
            <w:hideMark/>
          </w:tcPr>
          <w:p w:rsidRPr="008A2761" w:rsidR="005E4349" w:rsidP="008A2761" w:rsidRDefault="005E4349" w14:paraId="4CC464A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Bidrag för kvinnors organisering</w:t>
            </w:r>
          </w:p>
        </w:tc>
        <w:tc>
          <w:tcPr>
            <w:tcW w:w="546" w:type="pct"/>
            <w:shd w:val="clear" w:color="auto" w:fill="auto"/>
            <w:noWrap/>
            <w:hideMark/>
          </w:tcPr>
          <w:p w:rsidRPr="008A2761" w:rsidR="005E4349" w:rsidP="008A2761" w:rsidRDefault="005E4349" w14:paraId="4CC464A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–28</w:t>
            </w:r>
          </w:p>
        </w:tc>
        <w:tc>
          <w:tcPr>
            <w:tcW w:w="546" w:type="pct"/>
            <w:shd w:val="clear" w:color="auto" w:fill="auto"/>
            <w:noWrap/>
            <w:hideMark/>
          </w:tcPr>
          <w:p w:rsidRPr="008A2761" w:rsidR="005E4349" w:rsidP="008A2761" w:rsidRDefault="005E4349" w14:paraId="4CC464A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–28</w:t>
            </w:r>
          </w:p>
        </w:tc>
        <w:tc>
          <w:tcPr>
            <w:tcW w:w="546" w:type="pct"/>
            <w:shd w:val="clear" w:color="auto" w:fill="auto"/>
            <w:noWrap/>
            <w:hideMark/>
          </w:tcPr>
          <w:p w:rsidRPr="008A2761" w:rsidR="005E4349" w:rsidP="008A2761" w:rsidRDefault="005E4349" w14:paraId="4CC464A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–28</w:t>
            </w:r>
          </w:p>
        </w:tc>
        <w:tc>
          <w:tcPr>
            <w:tcW w:w="546" w:type="pct"/>
            <w:shd w:val="clear" w:color="auto" w:fill="auto"/>
            <w:noWrap/>
            <w:hideMark/>
          </w:tcPr>
          <w:p w:rsidRPr="008A2761" w:rsidR="005E4349" w:rsidP="008A2761" w:rsidRDefault="005E4349" w14:paraId="4CC464A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–28</w:t>
            </w:r>
          </w:p>
        </w:tc>
      </w:tr>
      <w:tr w:rsidRPr="00355102" w:rsidR="005E4349" w:rsidTr="00D13A0F" w14:paraId="4CC464B0" w14:textId="77777777">
        <w:trPr>
          <w:trHeight w:val="255"/>
        </w:trPr>
        <w:tc>
          <w:tcPr>
            <w:tcW w:w="242" w:type="pct"/>
            <w:shd w:val="clear" w:color="auto" w:fill="auto"/>
            <w:noWrap/>
            <w:hideMark/>
          </w:tcPr>
          <w:p w:rsidRPr="008A2761" w:rsidR="005E4349" w:rsidP="008A2761" w:rsidRDefault="005E4349" w14:paraId="4CC464A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13:4</w:t>
            </w:r>
          </w:p>
        </w:tc>
        <w:tc>
          <w:tcPr>
            <w:tcW w:w="2575" w:type="pct"/>
            <w:shd w:val="clear" w:color="auto" w:fill="auto"/>
            <w:hideMark/>
          </w:tcPr>
          <w:p w:rsidRPr="008A2761" w:rsidR="005E4349" w:rsidP="008A2761" w:rsidRDefault="005E4349" w14:paraId="4CC464A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Stöd till friluftsorganisationer</w:t>
            </w:r>
          </w:p>
        </w:tc>
        <w:tc>
          <w:tcPr>
            <w:tcW w:w="546" w:type="pct"/>
            <w:shd w:val="clear" w:color="auto" w:fill="auto"/>
            <w:noWrap/>
            <w:hideMark/>
          </w:tcPr>
          <w:p w:rsidRPr="008A2761" w:rsidR="005E4349" w:rsidP="008A2761" w:rsidRDefault="005E4349" w14:paraId="4CC464A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+65</w:t>
            </w:r>
          </w:p>
        </w:tc>
        <w:tc>
          <w:tcPr>
            <w:tcW w:w="546" w:type="pct"/>
            <w:shd w:val="clear" w:color="auto" w:fill="auto"/>
            <w:noWrap/>
            <w:hideMark/>
          </w:tcPr>
          <w:p w:rsidRPr="008A2761" w:rsidR="005E4349" w:rsidP="008A2761" w:rsidRDefault="005E4349" w14:paraId="4CC464A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+65</w:t>
            </w:r>
          </w:p>
        </w:tc>
        <w:tc>
          <w:tcPr>
            <w:tcW w:w="546" w:type="pct"/>
            <w:shd w:val="clear" w:color="auto" w:fill="auto"/>
            <w:noWrap/>
            <w:hideMark/>
          </w:tcPr>
          <w:p w:rsidRPr="008A2761" w:rsidR="005E4349" w:rsidP="008A2761" w:rsidRDefault="005E4349" w14:paraId="4CC464A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+65</w:t>
            </w:r>
          </w:p>
        </w:tc>
        <w:tc>
          <w:tcPr>
            <w:tcW w:w="546" w:type="pct"/>
            <w:shd w:val="clear" w:color="auto" w:fill="auto"/>
            <w:noWrap/>
            <w:hideMark/>
          </w:tcPr>
          <w:p w:rsidRPr="008A2761" w:rsidR="005E4349" w:rsidP="008A2761" w:rsidRDefault="005E4349" w14:paraId="4CC464A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+65</w:t>
            </w:r>
          </w:p>
        </w:tc>
      </w:tr>
      <w:tr w:rsidRPr="00355102" w:rsidR="005E4349" w:rsidTr="00D13A0F" w14:paraId="4CC464B7" w14:textId="77777777">
        <w:trPr>
          <w:trHeight w:val="255"/>
        </w:trPr>
        <w:tc>
          <w:tcPr>
            <w:tcW w:w="242" w:type="pct"/>
            <w:shd w:val="clear" w:color="auto" w:fill="auto"/>
            <w:noWrap/>
            <w:hideMark/>
          </w:tcPr>
          <w:p w:rsidRPr="008A2761" w:rsidR="005E4349" w:rsidP="008A2761" w:rsidRDefault="005E4349" w14:paraId="4CC464B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13:5</w:t>
            </w:r>
          </w:p>
        </w:tc>
        <w:tc>
          <w:tcPr>
            <w:tcW w:w="2575" w:type="pct"/>
            <w:shd w:val="clear" w:color="auto" w:fill="auto"/>
            <w:hideMark/>
          </w:tcPr>
          <w:p w:rsidRPr="008A2761" w:rsidR="005E4349" w:rsidP="008A2761" w:rsidRDefault="005E4349" w14:paraId="4CC464B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Bidrag till riksdagspartiers kvinnoorganisationer</w:t>
            </w:r>
          </w:p>
        </w:tc>
        <w:tc>
          <w:tcPr>
            <w:tcW w:w="546" w:type="pct"/>
            <w:shd w:val="clear" w:color="auto" w:fill="auto"/>
            <w:noWrap/>
            <w:hideMark/>
          </w:tcPr>
          <w:p w:rsidRPr="008A2761" w:rsidR="005E4349" w:rsidP="008A2761" w:rsidRDefault="005E4349" w14:paraId="4CC464B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–15</w:t>
            </w:r>
          </w:p>
        </w:tc>
        <w:tc>
          <w:tcPr>
            <w:tcW w:w="546" w:type="pct"/>
            <w:shd w:val="clear" w:color="auto" w:fill="auto"/>
            <w:noWrap/>
            <w:hideMark/>
          </w:tcPr>
          <w:p w:rsidRPr="008A2761" w:rsidR="005E4349" w:rsidP="008A2761" w:rsidRDefault="005E4349" w14:paraId="4CC464B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–15</w:t>
            </w:r>
          </w:p>
        </w:tc>
        <w:tc>
          <w:tcPr>
            <w:tcW w:w="546" w:type="pct"/>
            <w:shd w:val="clear" w:color="auto" w:fill="auto"/>
            <w:noWrap/>
            <w:hideMark/>
          </w:tcPr>
          <w:p w:rsidRPr="008A2761" w:rsidR="005E4349" w:rsidP="008A2761" w:rsidRDefault="005E4349" w14:paraId="4CC464B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–15</w:t>
            </w:r>
          </w:p>
        </w:tc>
        <w:tc>
          <w:tcPr>
            <w:tcW w:w="546" w:type="pct"/>
            <w:shd w:val="clear" w:color="auto" w:fill="auto"/>
            <w:noWrap/>
            <w:hideMark/>
          </w:tcPr>
          <w:p w:rsidRPr="008A2761" w:rsidR="005E4349" w:rsidP="008A2761" w:rsidRDefault="005E4349" w14:paraId="4CC464B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–15</w:t>
            </w:r>
          </w:p>
        </w:tc>
      </w:tr>
      <w:tr w:rsidRPr="00355102" w:rsidR="005E4349" w:rsidTr="00D13A0F" w14:paraId="4CC464BE" w14:textId="77777777">
        <w:trPr>
          <w:trHeight w:val="255"/>
        </w:trPr>
        <w:tc>
          <w:tcPr>
            <w:tcW w:w="242" w:type="pct"/>
            <w:shd w:val="clear" w:color="auto" w:fill="auto"/>
            <w:noWrap/>
            <w:hideMark/>
          </w:tcPr>
          <w:p w:rsidRPr="008A2761" w:rsidR="005E4349" w:rsidP="008A2761" w:rsidRDefault="005E4349" w14:paraId="4CC464B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14:1</w:t>
            </w:r>
          </w:p>
        </w:tc>
        <w:tc>
          <w:tcPr>
            <w:tcW w:w="2575" w:type="pct"/>
            <w:shd w:val="clear" w:color="auto" w:fill="auto"/>
            <w:hideMark/>
          </w:tcPr>
          <w:p w:rsidRPr="008A2761" w:rsidR="005E4349" w:rsidP="008A2761" w:rsidRDefault="005E4349" w14:paraId="4CC464B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Bidrag till folkbildningen</w:t>
            </w:r>
          </w:p>
        </w:tc>
        <w:tc>
          <w:tcPr>
            <w:tcW w:w="546" w:type="pct"/>
            <w:shd w:val="clear" w:color="auto" w:fill="auto"/>
            <w:noWrap/>
            <w:hideMark/>
          </w:tcPr>
          <w:p w:rsidRPr="008A2761" w:rsidR="005E4349" w:rsidP="008A2761" w:rsidRDefault="005E4349" w14:paraId="4CC464B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–310</w:t>
            </w:r>
          </w:p>
        </w:tc>
        <w:tc>
          <w:tcPr>
            <w:tcW w:w="546" w:type="pct"/>
            <w:shd w:val="clear" w:color="auto" w:fill="auto"/>
            <w:noWrap/>
            <w:hideMark/>
          </w:tcPr>
          <w:p w:rsidRPr="008A2761" w:rsidR="005E4349" w:rsidP="008A2761" w:rsidRDefault="005E4349" w14:paraId="4CC464B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–344</w:t>
            </w:r>
          </w:p>
        </w:tc>
        <w:tc>
          <w:tcPr>
            <w:tcW w:w="546" w:type="pct"/>
            <w:shd w:val="clear" w:color="auto" w:fill="auto"/>
            <w:noWrap/>
            <w:hideMark/>
          </w:tcPr>
          <w:p w:rsidRPr="008A2761" w:rsidR="005E4349" w:rsidP="008A2761" w:rsidRDefault="005E4349" w14:paraId="4CC464B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–344</w:t>
            </w:r>
          </w:p>
        </w:tc>
        <w:tc>
          <w:tcPr>
            <w:tcW w:w="546" w:type="pct"/>
            <w:shd w:val="clear" w:color="auto" w:fill="auto"/>
            <w:noWrap/>
            <w:hideMark/>
          </w:tcPr>
          <w:p w:rsidRPr="008A2761" w:rsidR="005E4349" w:rsidP="008A2761" w:rsidRDefault="005E4349" w14:paraId="4CC464B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–344</w:t>
            </w:r>
          </w:p>
        </w:tc>
      </w:tr>
      <w:tr w:rsidRPr="00355102" w:rsidR="005E4349" w:rsidTr="00D13A0F" w14:paraId="4CC464C5" w14:textId="77777777">
        <w:trPr>
          <w:trHeight w:val="255"/>
        </w:trPr>
        <w:tc>
          <w:tcPr>
            <w:tcW w:w="242" w:type="pct"/>
            <w:shd w:val="clear" w:color="auto" w:fill="auto"/>
            <w:noWrap/>
            <w:hideMark/>
          </w:tcPr>
          <w:p w:rsidRPr="008A2761" w:rsidR="005E4349" w:rsidP="008A2761" w:rsidRDefault="005E4349" w14:paraId="4CC464B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14:2</w:t>
            </w:r>
          </w:p>
        </w:tc>
        <w:tc>
          <w:tcPr>
            <w:tcW w:w="2575" w:type="pct"/>
            <w:shd w:val="clear" w:color="auto" w:fill="auto"/>
            <w:hideMark/>
          </w:tcPr>
          <w:p w:rsidRPr="008A2761" w:rsidR="005E4349" w:rsidP="008A2761" w:rsidRDefault="005E4349" w14:paraId="4CC464C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Bidrag till tolkutbildning</w:t>
            </w:r>
          </w:p>
        </w:tc>
        <w:tc>
          <w:tcPr>
            <w:tcW w:w="546" w:type="pct"/>
            <w:shd w:val="clear" w:color="auto" w:fill="auto"/>
            <w:noWrap/>
            <w:hideMark/>
          </w:tcPr>
          <w:p w:rsidRPr="008A2761" w:rsidR="005E4349" w:rsidP="008A2761" w:rsidRDefault="005E4349" w14:paraId="4CC464C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–28</w:t>
            </w:r>
          </w:p>
        </w:tc>
        <w:tc>
          <w:tcPr>
            <w:tcW w:w="546" w:type="pct"/>
            <w:shd w:val="clear" w:color="auto" w:fill="auto"/>
            <w:noWrap/>
            <w:hideMark/>
          </w:tcPr>
          <w:p w:rsidRPr="008A2761" w:rsidR="005E4349" w:rsidP="008A2761" w:rsidRDefault="005E4349" w14:paraId="4CC464C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–34</w:t>
            </w:r>
          </w:p>
        </w:tc>
        <w:tc>
          <w:tcPr>
            <w:tcW w:w="546" w:type="pct"/>
            <w:shd w:val="clear" w:color="auto" w:fill="auto"/>
            <w:noWrap/>
            <w:hideMark/>
          </w:tcPr>
          <w:p w:rsidRPr="008A2761" w:rsidR="005E4349" w:rsidP="008A2761" w:rsidRDefault="005E4349" w14:paraId="4CC464C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–35</w:t>
            </w:r>
          </w:p>
        </w:tc>
        <w:tc>
          <w:tcPr>
            <w:tcW w:w="546" w:type="pct"/>
            <w:shd w:val="clear" w:color="auto" w:fill="auto"/>
            <w:noWrap/>
            <w:hideMark/>
          </w:tcPr>
          <w:p w:rsidRPr="008A2761" w:rsidR="005E4349" w:rsidP="008A2761" w:rsidRDefault="005E4349" w14:paraId="4CC464C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–35</w:t>
            </w:r>
          </w:p>
        </w:tc>
      </w:tr>
      <w:tr w:rsidRPr="00355102" w:rsidR="005E4349" w:rsidTr="00D13A0F" w14:paraId="4CC464CC" w14:textId="77777777">
        <w:trPr>
          <w:trHeight w:val="255"/>
        </w:trPr>
        <w:tc>
          <w:tcPr>
            <w:tcW w:w="242" w:type="pct"/>
            <w:shd w:val="clear" w:color="auto" w:fill="auto"/>
            <w:noWrap/>
            <w:hideMark/>
          </w:tcPr>
          <w:p w:rsidRPr="008A2761" w:rsidR="005E4349" w:rsidP="008A2761" w:rsidRDefault="005E4349" w14:paraId="4CC464C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14:3</w:t>
            </w:r>
          </w:p>
        </w:tc>
        <w:tc>
          <w:tcPr>
            <w:tcW w:w="2575" w:type="pct"/>
            <w:shd w:val="clear" w:color="auto" w:fill="auto"/>
            <w:hideMark/>
          </w:tcPr>
          <w:p w:rsidRPr="008A2761" w:rsidR="005E4349" w:rsidP="008A2761" w:rsidRDefault="005E4349" w14:paraId="4CC464C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Särskilda insatser inom folkbildningen</w:t>
            </w:r>
          </w:p>
        </w:tc>
        <w:tc>
          <w:tcPr>
            <w:tcW w:w="546" w:type="pct"/>
            <w:shd w:val="clear" w:color="auto" w:fill="auto"/>
            <w:noWrap/>
            <w:hideMark/>
          </w:tcPr>
          <w:p w:rsidRPr="008A2761" w:rsidR="005E4349" w:rsidP="008A2761" w:rsidRDefault="005E4349" w14:paraId="4CC464C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–175</w:t>
            </w:r>
          </w:p>
        </w:tc>
        <w:tc>
          <w:tcPr>
            <w:tcW w:w="546" w:type="pct"/>
            <w:shd w:val="clear" w:color="auto" w:fill="auto"/>
            <w:noWrap/>
            <w:hideMark/>
          </w:tcPr>
          <w:p w:rsidRPr="008A2761" w:rsidR="005E4349" w:rsidP="008A2761" w:rsidRDefault="005E4349" w14:paraId="4CC464C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–150</w:t>
            </w:r>
          </w:p>
        </w:tc>
        <w:tc>
          <w:tcPr>
            <w:tcW w:w="546" w:type="pct"/>
            <w:shd w:val="clear" w:color="auto" w:fill="auto"/>
            <w:noWrap/>
            <w:hideMark/>
          </w:tcPr>
          <w:p w:rsidRPr="008A2761" w:rsidR="005E4349" w:rsidP="008A2761" w:rsidRDefault="005E4349" w14:paraId="4CC464C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–136</w:t>
            </w:r>
          </w:p>
        </w:tc>
        <w:tc>
          <w:tcPr>
            <w:tcW w:w="546" w:type="pct"/>
            <w:shd w:val="clear" w:color="auto" w:fill="auto"/>
            <w:noWrap/>
            <w:hideMark/>
          </w:tcPr>
          <w:p w:rsidRPr="008A2761" w:rsidR="005E4349" w:rsidP="008A2761" w:rsidRDefault="005E4349" w14:paraId="4CC464C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–41</w:t>
            </w:r>
          </w:p>
        </w:tc>
      </w:tr>
      <w:tr w:rsidRPr="00355102" w:rsidR="005E4349" w:rsidTr="00D13A0F" w14:paraId="4CC464D3" w14:textId="77777777">
        <w:trPr>
          <w:trHeight w:val="255"/>
        </w:trPr>
        <w:tc>
          <w:tcPr>
            <w:tcW w:w="242" w:type="pct"/>
            <w:shd w:val="clear" w:color="auto" w:fill="auto"/>
            <w:noWrap/>
            <w:hideMark/>
          </w:tcPr>
          <w:p w:rsidRPr="008A2761" w:rsidR="005E4349" w:rsidP="008A2761" w:rsidRDefault="005E4349" w14:paraId="4CC464C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14:4</w:t>
            </w:r>
          </w:p>
        </w:tc>
        <w:tc>
          <w:tcPr>
            <w:tcW w:w="2575" w:type="pct"/>
            <w:shd w:val="clear" w:color="auto" w:fill="auto"/>
            <w:hideMark/>
          </w:tcPr>
          <w:p w:rsidRPr="008A2761" w:rsidR="005E4349" w:rsidP="008A2761" w:rsidRDefault="005E4349" w14:paraId="4CC464C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Särskilt utbildningsstöd</w:t>
            </w:r>
          </w:p>
        </w:tc>
        <w:tc>
          <w:tcPr>
            <w:tcW w:w="546" w:type="pct"/>
            <w:shd w:val="clear" w:color="auto" w:fill="auto"/>
            <w:noWrap/>
            <w:hideMark/>
          </w:tcPr>
          <w:p w:rsidRPr="008A2761" w:rsidR="005E4349" w:rsidP="008A2761" w:rsidRDefault="005E4349" w14:paraId="4CC464C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 </w:t>
            </w:r>
          </w:p>
        </w:tc>
        <w:tc>
          <w:tcPr>
            <w:tcW w:w="546" w:type="pct"/>
            <w:shd w:val="clear" w:color="auto" w:fill="auto"/>
            <w:noWrap/>
            <w:hideMark/>
          </w:tcPr>
          <w:p w:rsidRPr="008A2761" w:rsidR="005E4349" w:rsidP="008A2761" w:rsidRDefault="005E4349" w14:paraId="4CC464D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 </w:t>
            </w:r>
          </w:p>
        </w:tc>
        <w:tc>
          <w:tcPr>
            <w:tcW w:w="546" w:type="pct"/>
            <w:shd w:val="clear" w:color="auto" w:fill="auto"/>
            <w:noWrap/>
            <w:hideMark/>
          </w:tcPr>
          <w:p w:rsidRPr="008A2761" w:rsidR="005E4349" w:rsidP="008A2761" w:rsidRDefault="005E4349" w14:paraId="4CC464D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 </w:t>
            </w:r>
          </w:p>
        </w:tc>
        <w:tc>
          <w:tcPr>
            <w:tcW w:w="546" w:type="pct"/>
            <w:shd w:val="clear" w:color="auto" w:fill="auto"/>
            <w:noWrap/>
            <w:hideMark/>
          </w:tcPr>
          <w:p w:rsidRPr="008A2761" w:rsidR="005E4349" w:rsidP="008A2761" w:rsidRDefault="005E4349" w14:paraId="4CC464D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 </w:t>
            </w:r>
          </w:p>
        </w:tc>
      </w:tr>
      <w:tr w:rsidRPr="00355102" w:rsidR="005E4349" w:rsidTr="00D13A0F" w14:paraId="4CC464DA" w14:textId="77777777">
        <w:trPr>
          <w:trHeight w:val="255"/>
        </w:trPr>
        <w:tc>
          <w:tcPr>
            <w:tcW w:w="242" w:type="pct"/>
            <w:shd w:val="clear" w:color="auto" w:fill="auto"/>
            <w:noWrap/>
            <w:hideMark/>
          </w:tcPr>
          <w:p w:rsidRPr="008A2761" w:rsidR="005E4349" w:rsidP="008A2761" w:rsidRDefault="005E4349" w14:paraId="4CC464D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15:1</w:t>
            </w:r>
          </w:p>
        </w:tc>
        <w:tc>
          <w:tcPr>
            <w:tcW w:w="2575" w:type="pct"/>
            <w:shd w:val="clear" w:color="auto" w:fill="auto"/>
            <w:hideMark/>
          </w:tcPr>
          <w:p w:rsidRPr="008A2761" w:rsidR="005E4349" w:rsidP="008A2761" w:rsidRDefault="005E4349" w14:paraId="4CC464D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Lotteriinspektionen</w:t>
            </w:r>
          </w:p>
        </w:tc>
        <w:tc>
          <w:tcPr>
            <w:tcW w:w="546" w:type="pct"/>
            <w:shd w:val="clear" w:color="auto" w:fill="auto"/>
            <w:noWrap/>
            <w:hideMark/>
          </w:tcPr>
          <w:p w:rsidRPr="008A2761" w:rsidR="005E4349" w:rsidP="008A2761" w:rsidRDefault="005E4349" w14:paraId="4CC464D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 </w:t>
            </w:r>
          </w:p>
        </w:tc>
        <w:tc>
          <w:tcPr>
            <w:tcW w:w="546" w:type="pct"/>
            <w:shd w:val="clear" w:color="auto" w:fill="auto"/>
            <w:noWrap/>
            <w:hideMark/>
          </w:tcPr>
          <w:p w:rsidRPr="008A2761" w:rsidR="005E4349" w:rsidP="008A2761" w:rsidRDefault="005E4349" w14:paraId="4CC464D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 </w:t>
            </w:r>
          </w:p>
        </w:tc>
        <w:tc>
          <w:tcPr>
            <w:tcW w:w="546" w:type="pct"/>
            <w:shd w:val="clear" w:color="auto" w:fill="auto"/>
            <w:noWrap/>
            <w:hideMark/>
          </w:tcPr>
          <w:p w:rsidRPr="008A2761" w:rsidR="005E4349" w:rsidP="008A2761" w:rsidRDefault="005E4349" w14:paraId="4CC464D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 </w:t>
            </w:r>
          </w:p>
        </w:tc>
        <w:tc>
          <w:tcPr>
            <w:tcW w:w="546" w:type="pct"/>
            <w:shd w:val="clear" w:color="auto" w:fill="auto"/>
            <w:noWrap/>
            <w:hideMark/>
          </w:tcPr>
          <w:p w:rsidRPr="008A2761" w:rsidR="005E4349" w:rsidP="008A2761" w:rsidRDefault="005E4349" w14:paraId="4CC464D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 </w:t>
            </w:r>
          </w:p>
        </w:tc>
      </w:tr>
      <w:tr w:rsidRPr="00355102" w:rsidR="005E4349" w:rsidTr="00D13A0F" w14:paraId="4CC464E1" w14:textId="77777777">
        <w:trPr>
          <w:trHeight w:val="255"/>
        </w:trPr>
        <w:tc>
          <w:tcPr>
            <w:tcW w:w="242" w:type="pct"/>
            <w:shd w:val="clear" w:color="auto" w:fill="auto"/>
            <w:noWrap/>
            <w:hideMark/>
          </w:tcPr>
          <w:p w:rsidRPr="00355102" w:rsidR="005E4349" w:rsidP="00B27921" w:rsidRDefault="005E4349" w14:paraId="4CC464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lang w:eastAsia="sv-SE"/>
              </w:rPr>
            </w:pPr>
            <w:r w:rsidRPr="00355102">
              <w:rPr>
                <w:rFonts w:ascii="Times New Roman" w:hAnsi="Times New Roman" w:eastAsia="Times New Roman" w:cs="Times New Roman"/>
                <w:i/>
                <w:iCs/>
                <w:lang w:eastAsia="sv-SE"/>
              </w:rPr>
              <w:t> </w:t>
            </w:r>
          </w:p>
        </w:tc>
        <w:tc>
          <w:tcPr>
            <w:tcW w:w="2575" w:type="pct"/>
            <w:shd w:val="clear" w:color="auto" w:fill="auto"/>
            <w:hideMark/>
          </w:tcPr>
          <w:p w:rsidRPr="008A2761" w:rsidR="005E4349" w:rsidP="008A2761" w:rsidRDefault="005E4349" w14:paraId="4CC464D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8A2761">
              <w:rPr>
                <w:rFonts w:ascii="Times New Roman" w:hAnsi="Times New Roman" w:eastAsia="Times New Roman" w:cs="Times New Roman"/>
                <w:i/>
                <w:iCs/>
                <w:sz w:val="20"/>
                <w:szCs w:val="20"/>
                <w:lang w:eastAsia="sv-SE"/>
              </w:rPr>
              <w:t>Nya anslag</w:t>
            </w:r>
          </w:p>
        </w:tc>
        <w:tc>
          <w:tcPr>
            <w:tcW w:w="546" w:type="pct"/>
            <w:shd w:val="clear" w:color="auto" w:fill="auto"/>
            <w:noWrap/>
            <w:hideMark/>
          </w:tcPr>
          <w:p w:rsidRPr="008A2761" w:rsidR="005E4349" w:rsidP="008A2761" w:rsidRDefault="005E4349" w14:paraId="4CC464D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8A2761">
              <w:rPr>
                <w:rFonts w:ascii="Times New Roman" w:hAnsi="Times New Roman" w:eastAsia="Times New Roman" w:cs="Times New Roman"/>
                <w:i/>
                <w:iCs/>
                <w:sz w:val="20"/>
                <w:szCs w:val="20"/>
                <w:lang w:eastAsia="sv-SE"/>
              </w:rPr>
              <w:t> </w:t>
            </w:r>
          </w:p>
        </w:tc>
        <w:tc>
          <w:tcPr>
            <w:tcW w:w="546" w:type="pct"/>
            <w:shd w:val="clear" w:color="auto" w:fill="auto"/>
            <w:noWrap/>
            <w:hideMark/>
          </w:tcPr>
          <w:p w:rsidRPr="008A2761" w:rsidR="005E4349" w:rsidP="008A2761" w:rsidRDefault="005E4349" w14:paraId="4CC464D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8A2761">
              <w:rPr>
                <w:rFonts w:ascii="Times New Roman" w:hAnsi="Times New Roman" w:eastAsia="Times New Roman" w:cs="Times New Roman"/>
                <w:i/>
                <w:iCs/>
                <w:sz w:val="20"/>
                <w:szCs w:val="20"/>
                <w:lang w:eastAsia="sv-SE"/>
              </w:rPr>
              <w:t> </w:t>
            </w:r>
          </w:p>
        </w:tc>
        <w:tc>
          <w:tcPr>
            <w:tcW w:w="546" w:type="pct"/>
            <w:shd w:val="clear" w:color="auto" w:fill="auto"/>
            <w:noWrap/>
            <w:hideMark/>
          </w:tcPr>
          <w:p w:rsidRPr="008A2761" w:rsidR="005E4349" w:rsidP="008A2761" w:rsidRDefault="005E4349" w14:paraId="4CC464D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8A2761">
              <w:rPr>
                <w:rFonts w:ascii="Times New Roman" w:hAnsi="Times New Roman" w:eastAsia="Times New Roman" w:cs="Times New Roman"/>
                <w:i/>
                <w:iCs/>
                <w:sz w:val="20"/>
                <w:szCs w:val="20"/>
                <w:lang w:eastAsia="sv-SE"/>
              </w:rPr>
              <w:t> </w:t>
            </w:r>
          </w:p>
        </w:tc>
        <w:tc>
          <w:tcPr>
            <w:tcW w:w="546" w:type="pct"/>
            <w:shd w:val="clear" w:color="auto" w:fill="auto"/>
            <w:noWrap/>
            <w:hideMark/>
          </w:tcPr>
          <w:p w:rsidRPr="008A2761" w:rsidR="005E4349" w:rsidP="008A2761" w:rsidRDefault="005E4349" w14:paraId="4CC464E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8A2761">
              <w:rPr>
                <w:rFonts w:ascii="Times New Roman" w:hAnsi="Times New Roman" w:eastAsia="Times New Roman" w:cs="Times New Roman"/>
                <w:i/>
                <w:iCs/>
                <w:sz w:val="20"/>
                <w:szCs w:val="20"/>
                <w:lang w:eastAsia="sv-SE"/>
              </w:rPr>
              <w:t> </w:t>
            </w:r>
          </w:p>
        </w:tc>
      </w:tr>
      <w:tr w:rsidRPr="00355102" w:rsidR="005E4349" w:rsidTr="00D13A0F" w14:paraId="4CC464E8" w14:textId="77777777">
        <w:trPr>
          <w:trHeight w:val="255"/>
        </w:trPr>
        <w:tc>
          <w:tcPr>
            <w:tcW w:w="242" w:type="pct"/>
            <w:shd w:val="clear" w:color="auto" w:fill="auto"/>
            <w:noWrap/>
            <w:hideMark/>
          </w:tcPr>
          <w:p w:rsidRPr="00355102" w:rsidR="005E4349" w:rsidP="00B27921" w:rsidRDefault="005E4349" w14:paraId="4CC464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lang w:eastAsia="sv-SE"/>
              </w:rPr>
            </w:pPr>
            <w:r w:rsidRPr="00355102">
              <w:rPr>
                <w:rFonts w:ascii="Times New Roman" w:hAnsi="Times New Roman" w:eastAsia="Times New Roman" w:cs="Times New Roman"/>
                <w:lang w:eastAsia="sv-SE"/>
              </w:rPr>
              <w:t> </w:t>
            </w:r>
          </w:p>
        </w:tc>
        <w:tc>
          <w:tcPr>
            <w:tcW w:w="2575" w:type="pct"/>
            <w:shd w:val="clear" w:color="auto" w:fill="auto"/>
            <w:hideMark/>
          </w:tcPr>
          <w:p w:rsidRPr="008A2761" w:rsidR="005E4349" w:rsidP="008A2761" w:rsidRDefault="00A5193C" w14:paraId="4CC464E3" w14:textId="4BB067BF">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Kulturarvs</w:t>
            </w:r>
            <w:r w:rsidRPr="008A2761" w:rsidR="005E4349">
              <w:rPr>
                <w:rFonts w:ascii="Times New Roman" w:hAnsi="Times New Roman" w:eastAsia="Times New Roman" w:cs="Times New Roman"/>
                <w:sz w:val="20"/>
                <w:szCs w:val="20"/>
                <w:lang w:eastAsia="sv-SE"/>
              </w:rPr>
              <w:t xml:space="preserve">-ROT </w:t>
            </w:r>
          </w:p>
        </w:tc>
        <w:tc>
          <w:tcPr>
            <w:tcW w:w="546" w:type="pct"/>
            <w:shd w:val="clear" w:color="auto" w:fill="auto"/>
            <w:noWrap/>
            <w:hideMark/>
          </w:tcPr>
          <w:p w:rsidRPr="008A2761" w:rsidR="005E4349" w:rsidP="008A2761" w:rsidRDefault="005E4349" w14:paraId="4CC464E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+160</w:t>
            </w:r>
          </w:p>
        </w:tc>
        <w:tc>
          <w:tcPr>
            <w:tcW w:w="546" w:type="pct"/>
            <w:shd w:val="clear" w:color="auto" w:fill="auto"/>
            <w:noWrap/>
            <w:hideMark/>
          </w:tcPr>
          <w:p w:rsidRPr="008A2761" w:rsidR="005E4349" w:rsidP="008A2761" w:rsidRDefault="005E4349" w14:paraId="4CC464E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+160</w:t>
            </w:r>
          </w:p>
        </w:tc>
        <w:tc>
          <w:tcPr>
            <w:tcW w:w="546" w:type="pct"/>
            <w:shd w:val="clear" w:color="auto" w:fill="auto"/>
            <w:noWrap/>
            <w:hideMark/>
          </w:tcPr>
          <w:p w:rsidRPr="008A2761" w:rsidR="005E4349" w:rsidP="008A2761" w:rsidRDefault="005E4349" w14:paraId="4CC464E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+160</w:t>
            </w:r>
          </w:p>
        </w:tc>
        <w:tc>
          <w:tcPr>
            <w:tcW w:w="546" w:type="pct"/>
            <w:shd w:val="clear" w:color="auto" w:fill="auto"/>
            <w:noWrap/>
            <w:hideMark/>
          </w:tcPr>
          <w:p w:rsidRPr="008A2761" w:rsidR="005E4349" w:rsidP="008A2761" w:rsidRDefault="005E4349" w14:paraId="4CC464E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A2761">
              <w:rPr>
                <w:rFonts w:ascii="Times New Roman" w:hAnsi="Times New Roman" w:eastAsia="Times New Roman" w:cs="Times New Roman"/>
                <w:sz w:val="20"/>
                <w:szCs w:val="20"/>
                <w:lang w:eastAsia="sv-SE"/>
              </w:rPr>
              <w:t>+160</w:t>
            </w:r>
          </w:p>
        </w:tc>
      </w:tr>
      <w:tr w:rsidRPr="00355102" w:rsidR="005E4349" w:rsidTr="00D13A0F" w14:paraId="4CC464EF" w14:textId="77777777">
        <w:trPr>
          <w:trHeight w:val="255"/>
        </w:trPr>
        <w:tc>
          <w:tcPr>
            <w:tcW w:w="242" w:type="pct"/>
            <w:shd w:val="clear" w:color="auto" w:fill="auto"/>
            <w:noWrap/>
            <w:hideMark/>
          </w:tcPr>
          <w:p w:rsidRPr="00355102" w:rsidR="005E4349" w:rsidP="00B27921" w:rsidRDefault="005E4349" w14:paraId="4CC464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lang w:eastAsia="sv-SE"/>
              </w:rPr>
            </w:pPr>
            <w:r w:rsidRPr="00355102">
              <w:rPr>
                <w:rFonts w:ascii="Times New Roman" w:hAnsi="Times New Roman" w:eastAsia="Times New Roman" w:cs="Times New Roman"/>
                <w:lang w:eastAsia="sv-SE"/>
              </w:rPr>
              <w:t> </w:t>
            </w:r>
          </w:p>
        </w:tc>
        <w:tc>
          <w:tcPr>
            <w:tcW w:w="2575" w:type="pct"/>
            <w:shd w:val="clear" w:color="auto" w:fill="auto"/>
            <w:hideMark/>
          </w:tcPr>
          <w:p w:rsidRPr="00D13A0F" w:rsidR="005E4349" w:rsidP="00D13A0F" w:rsidRDefault="005E4349" w14:paraId="4CC464E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Kulturarvsfond</w:t>
            </w:r>
          </w:p>
        </w:tc>
        <w:tc>
          <w:tcPr>
            <w:tcW w:w="546" w:type="pct"/>
            <w:shd w:val="clear" w:color="auto" w:fill="auto"/>
            <w:noWrap/>
            <w:hideMark/>
          </w:tcPr>
          <w:p w:rsidRPr="00D13A0F" w:rsidR="005E4349" w:rsidP="00D13A0F" w:rsidRDefault="005E4349" w14:paraId="4CC464E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+100</w:t>
            </w:r>
          </w:p>
        </w:tc>
        <w:tc>
          <w:tcPr>
            <w:tcW w:w="546" w:type="pct"/>
            <w:shd w:val="clear" w:color="auto" w:fill="auto"/>
            <w:noWrap/>
            <w:hideMark/>
          </w:tcPr>
          <w:p w:rsidRPr="00D13A0F" w:rsidR="005E4349" w:rsidP="00D13A0F" w:rsidRDefault="005E4349" w14:paraId="4CC464E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+100</w:t>
            </w:r>
          </w:p>
        </w:tc>
        <w:tc>
          <w:tcPr>
            <w:tcW w:w="546" w:type="pct"/>
            <w:shd w:val="clear" w:color="auto" w:fill="auto"/>
            <w:noWrap/>
            <w:hideMark/>
          </w:tcPr>
          <w:p w:rsidRPr="00D13A0F" w:rsidR="005E4349" w:rsidP="00D13A0F" w:rsidRDefault="005E4349" w14:paraId="4CC464E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+100</w:t>
            </w:r>
          </w:p>
        </w:tc>
        <w:tc>
          <w:tcPr>
            <w:tcW w:w="546" w:type="pct"/>
            <w:shd w:val="clear" w:color="auto" w:fill="auto"/>
            <w:noWrap/>
            <w:hideMark/>
          </w:tcPr>
          <w:p w:rsidRPr="00D13A0F" w:rsidR="005E4349" w:rsidP="00D13A0F" w:rsidRDefault="005E4349" w14:paraId="4CC464E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+100</w:t>
            </w:r>
          </w:p>
        </w:tc>
      </w:tr>
      <w:tr w:rsidRPr="00355102" w:rsidR="005E4349" w:rsidTr="00D13A0F" w14:paraId="4CC464F6" w14:textId="77777777">
        <w:trPr>
          <w:trHeight w:val="255"/>
        </w:trPr>
        <w:tc>
          <w:tcPr>
            <w:tcW w:w="242" w:type="pct"/>
            <w:shd w:val="clear" w:color="auto" w:fill="auto"/>
            <w:noWrap/>
            <w:hideMark/>
          </w:tcPr>
          <w:p w:rsidRPr="00355102" w:rsidR="005E4349" w:rsidP="00B27921" w:rsidRDefault="005E4349" w14:paraId="4CC464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lang w:eastAsia="sv-SE"/>
              </w:rPr>
            </w:pPr>
            <w:r w:rsidRPr="00355102">
              <w:rPr>
                <w:rFonts w:ascii="Times New Roman" w:hAnsi="Times New Roman" w:eastAsia="Times New Roman" w:cs="Times New Roman"/>
                <w:lang w:eastAsia="sv-SE"/>
              </w:rPr>
              <w:t> </w:t>
            </w:r>
          </w:p>
        </w:tc>
        <w:tc>
          <w:tcPr>
            <w:tcW w:w="2575" w:type="pct"/>
            <w:shd w:val="clear" w:color="auto" w:fill="auto"/>
            <w:hideMark/>
          </w:tcPr>
          <w:p w:rsidRPr="00D13A0F" w:rsidR="005E4349" w:rsidP="00D13A0F" w:rsidRDefault="005E4349" w14:paraId="4CC464F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Skapande äldreomsorg</w:t>
            </w:r>
          </w:p>
        </w:tc>
        <w:tc>
          <w:tcPr>
            <w:tcW w:w="546" w:type="pct"/>
            <w:shd w:val="clear" w:color="auto" w:fill="auto"/>
            <w:noWrap/>
            <w:hideMark/>
          </w:tcPr>
          <w:p w:rsidRPr="00D13A0F" w:rsidR="005E4349" w:rsidP="00D13A0F" w:rsidRDefault="005E4349" w14:paraId="4CC464F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+35</w:t>
            </w:r>
          </w:p>
        </w:tc>
        <w:tc>
          <w:tcPr>
            <w:tcW w:w="546" w:type="pct"/>
            <w:shd w:val="clear" w:color="auto" w:fill="auto"/>
            <w:noWrap/>
            <w:hideMark/>
          </w:tcPr>
          <w:p w:rsidRPr="00D13A0F" w:rsidR="005E4349" w:rsidP="00D13A0F" w:rsidRDefault="005E4349" w14:paraId="4CC464F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+35</w:t>
            </w:r>
          </w:p>
        </w:tc>
        <w:tc>
          <w:tcPr>
            <w:tcW w:w="546" w:type="pct"/>
            <w:shd w:val="clear" w:color="auto" w:fill="auto"/>
            <w:noWrap/>
            <w:hideMark/>
          </w:tcPr>
          <w:p w:rsidRPr="00D13A0F" w:rsidR="005E4349" w:rsidP="00D13A0F" w:rsidRDefault="005E4349" w14:paraId="4CC464F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+35</w:t>
            </w:r>
          </w:p>
        </w:tc>
        <w:tc>
          <w:tcPr>
            <w:tcW w:w="546" w:type="pct"/>
            <w:shd w:val="clear" w:color="auto" w:fill="auto"/>
            <w:noWrap/>
            <w:hideMark/>
          </w:tcPr>
          <w:p w:rsidRPr="00D13A0F" w:rsidR="005E4349" w:rsidP="00D13A0F" w:rsidRDefault="005E4349" w14:paraId="4CC464F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+35</w:t>
            </w:r>
          </w:p>
        </w:tc>
      </w:tr>
      <w:tr w:rsidRPr="00355102" w:rsidR="005E4349" w:rsidTr="00D13A0F" w14:paraId="4CC464FD" w14:textId="77777777">
        <w:trPr>
          <w:trHeight w:val="255"/>
        </w:trPr>
        <w:tc>
          <w:tcPr>
            <w:tcW w:w="242" w:type="pct"/>
            <w:shd w:val="clear" w:color="auto" w:fill="auto"/>
            <w:noWrap/>
            <w:hideMark/>
          </w:tcPr>
          <w:p w:rsidRPr="00355102" w:rsidR="005E4349" w:rsidP="00B27921" w:rsidRDefault="005E4349" w14:paraId="4CC464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lang w:eastAsia="sv-SE"/>
              </w:rPr>
            </w:pPr>
            <w:r w:rsidRPr="00355102">
              <w:rPr>
                <w:rFonts w:ascii="Times New Roman" w:hAnsi="Times New Roman" w:eastAsia="Times New Roman" w:cs="Times New Roman"/>
                <w:lang w:eastAsia="sv-SE"/>
              </w:rPr>
              <w:t> </w:t>
            </w:r>
          </w:p>
        </w:tc>
        <w:tc>
          <w:tcPr>
            <w:tcW w:w="2575" w:type="pct"/>
            <w:shd w:val="clear" w:color="auto" w:fill="auto"/>
            <w:hideMark/>
          </w:tcPr>
          <w:p w:rsidRPr="00D13A0F" w:rsidR="005E4349" w:rsidP="00D13A0F" w:rsidRDefault="005E4349" w14:paraId="4CC464F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Öppna museer</w:t>
            </w:r>
          </w:p>
        </w:tc>
        <w:tc>
          <w:tcPr>
            <w:tcW w:w="546" w:type="pct"/>
            <w:shd w:val="clear" w:color="auto" w:fill="auto"/>
            <w:noWrap/>
            <w:hideMark/>
          </w:tcPr>
          <w:p w:rsidRPr="00D13A0F" w:rsidR="005E4349" w:rsidP="00D13A0F" w:rsidRDefault="005E4349" w14:paraId="4CC464F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+140</w:t>
            </w:r>
          </w:p>
        </w:tc>
        <w:tc>
          <w:tcPr>
            <w:tcW w:w="546" w:type="pct"/>
            <w:shd w:val="clear" w:color="auto" w:fill="auto"/>
            <w:noWrap/>
            <w:hideMark/>
          </w:tcPr>
          <w:p w:rsidRPr="00D13A0F" w:rsidR="005E4349" w:rsidP="00D13A0F" w:rsidRDefault="005E4349" w14:paraId="4CC464F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+140</w:t>
            </w:r>
          </w:p>
        </w:tc>
        <w:tc>
          <w:tcPr>
            <w:tcW w:w="546" w:type="pct"/>
            <w:shd w:val="clear" w:color="auto" w:fill="auto"/>
            <w:noWrap/>
            <w:hideMark/>
          </w:tcPr>
          <w:p w:rsidRPr="00D13A0F" w:rsidR="005E4349" w:rsidP="00D13A0F" w:rsidRDefault="005E4349" w14:paraId="4CC464F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+140</w:t>
            </w:r>
          </w:p>
        </w:tc>
        <w:tc>
          <w:tcPr>
            <w:tcW w:w="546" w:type="pct"/>
            <w:shd w:val="clear" w:color="auto" w:fill="auto"/>
            <w:noWrap/>
            <w:hideMark/>
          </w:tcPr>
          <w:p w:rsidRPr="00D13A0F" w:rsidR="005E4349" w:rsidP="00D13A0F" w:rsidRDefault="005E4349" w14:paraId="4CC464F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+140</w:t>
            </w:r>
          </w:p>
        </w:tc>
      </w:tr>
      <w:tr w:rsidRPr="00355102" w:rsidR="005E4349" w:rsidTr="00D13A0F" w14:paraId="4CC46504" w14:textId="77777777">
        <w:trPr>
          <w:trHeight w:val="255"/>
        </w:trPr>
        <w:tc>
          <w:tcPr>
            <w:tcW w:w="242" w:type="pct"/>
            <w:shd w:val="clear" w:color="auto" w:fill="auto"/>
            <w:noWrap/>
            <w:hideMark/>
          </w:tcPr>
          <w:p w:rsidRPr="00355102" w:rsidR="005E4349" w:rsidP="00B27921" w:rsidRDefault="005E4349" w14:paraId="4CC464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lang w:eastAsia="sv-SE"/>
              </w:rPr>
            </w:pPr>
            <w:r w:rsidRPr="00355102">
              <w:rPr>
                <w:rFonts w:ascii="Times New Roman" w:hAnsi="Times New Roman" w:eastAsia="Times New Roman" w:cs="Times New Roman"/>
                <w:lang w:eastAsia="sv-SE"/>
              </w:rPr>
              <w:t> </w:t>
            </w:r>
          </w:p>
        </w:tc>
        <w:tc>
          <w:tcPr>
            <w:tcW w:w="2575" w:type="pct"/>
            <w:shd w:val="clear" w:color="auto" w:fill="auto"/>
            <w:hideMark/>
          </w:tcPr>
          <w:p w:rsidRPr="00D13A0F" w:rsidR="005E4349" w:rsidP="00D13A0F" w:rsidRDefault="005E4349" w14:paraId="4CC464F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Kulturreservat</w:t>
            </w:r>
          </w:p>
        </w:tc>
        <w:tc>
          <w:tcPr>
            <w:tcW w:w="546" w:type="pct"/>
            <w:shd w:val="clear" w:color="auto" w:fill="auto"/>
            <w:noWrap/>
            <w:hideMark/>
          </w:tcPr>
          <w:p w:rsidRPr="00D13A0F" w:rsidR="005E4349" w:rsidP="00D13A0F" w:rsidRDefault="005E4349" w14:paraId="4CC4650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+30</w:t>
            </w:r>
          </w:p>
        </w:tc>
        <w:tc>
          <w:tcPr>
            <w:tcW w:w="546" w:type="pct"/>
            <w:shd w:val="clear" w:color="auto" w:fill="auto"/>
            <w:noWrap/>
            <w:hideMark/>
          </w:tcPr>
          <w:p w:rsidRPr="00D13A0F" w:rsidR="005E4349" w:rsidP="00D13A0F" w:rsidRDefault="005E4349" w14:paraId="4CC4650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+30</w:t>
            </w:r>
          </w:p>
        </w:tc>
        <w:tc>
          <w:tcPr>
            <w:tcW w:w="546" w:type="pct"/>
            <w:shd w:val="clear" w:color="auto" w:fill="auto"/>
            <w:noWrap/>
            <w:hideMark/>
          </w:tcPr>
          <w:p w:rsidRPr="00D13A0F" w:rsidR="005E4349" w:rsidP="00D13A0F" w:rsidRDefault="005E4349" w14:paraId="4CC4650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+30</w:t>
            </w:r>
          </w:p>
        </w:tc>
        <w:tc>
          <w:tcPr>
            <w:tcW w:w="546" w:type="pct"/>
            <w:shd w:val="clear" w:color="auto" w:fill="auto"/>
            <w:noWrap/>
            <w:hideMark/>
          </w:tcPr>
          <w:p w:rsidRPr="00D13A0F" w:rsidR="005E4349" w:rsidP="00D13A0F" w:rsidRDefault="005E4349" w14:paraId="4CC4650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+30</w:t>
            </w:r>
          </w:p>
        </w:tc>
      </w:tr>
      <w:tr w:rsidRPr="00355102" w:rsidR="005E4349" w:rsidTr="00D13A0F" w14:paraId="4CC4650B" w14:textId="77777777">
        <w:trPr>
          <w:trHeight w:val="255"/>
        </w:trPr>
        <w:tc>
          <w:tcPr>
            <w:tcW w:w="242" w:type="pct"/>
            <w:shd w:val="clear" w:color="auto" w:fill="auto"/>
            <w:noWrap/>
            <w:hideMark/>
          </w:tcPr>
          <w:p w:rsidRPr="00355102" w:rsidR="005E4349" w:rsidP="00B27921" w:rsidRDefault="005E4349" w14:paraId="4CC465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lang w:eastAsia="sv-SE"/>
              </w:rPr>
            </w:pPr>
            <w:r w:rsidRPr="00355102">
              <w:rPr>
                <w:rFonts w:ascii="Times New Roman" w:hAnsi="Times New Roman" w:eastAsia="Times New Roman" w:cs="Times New Roman"/>
                <w:lang w:eastAsia="sv-SE"/>
              </w:rPr>
              <w:t> </w:t>
            </w:r>
          </w:p>
        </w:tc>
        <w:tc>
          <w:tcPr>
            <w:tcW w:w="2575" w:type="pct"/>
            <w:shd w:val="clear" w:color="auto" w:fill="auto"/>
            <w:hideMark/>
          </w:tcPr>
          <w:p w:rsidRPr="00D13A0F" w:rsidR="005E4349" w:rsidP="00D13A0F" w:rsidRDefault="005E4349" w14:paraId="4CC4650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Stimulansbidrag kulturmiljökompetens</w:t>
            </w:r>
          </w:p>
        </w:tc>
        <w:tc>
          <w:tcPr>
            <w:tcW w:w="546" w:type="pct"/>
            <w:shd w:val="clear" w:color="auto" w:fill="auto"/>
            <w:noWrap/>
            <w:hideMark/>
          </w:tcPr>
          <w:p w:rsidRPr="00D13A0F" w:rsidR="005E4349" w:rsidP="00D13A0F" w:rsidRDefault="005E4349" w14:paraId="4CC4650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+50</w:t>
            </w:r>
          </w:p>
        </w:tc>
        <w:tc>
          <w:tcPr>
            <w:tcW w:w="546" w:type="pct"/>
            <w:shd w:val="clear" w:color="auto" w:fill="auto"/>
            <w:noWrap/>
            <w:hideMark/>
          </w:tcPr>
          <w:p w:rsidRPr="00D13A0F" w:rsidR="005E4349" w:rsidP="00D13A0F" w:rsidRDefault="005E4349" w14:paraId="4CC4650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+50</w:t>
            </w:r>
          </w:p>
        </w:tc>
        <w:tc>
          <w:tcPr>
            <w:tcW w:w="546" w:type="pct"/>
            <w:shd w:val="clear" w:color="auto" w:fill="auto"/>
            <w:noWrap/>
            <w:hideMark/>
          </w:tcPr>
          <w:p w:rsidRPr="00D13A0F" w:rsidR="005E4349" w:rsidP="00D13A0F" w:rsidRDefault="005E4349" w14:paraId="4CC4650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+50</w:t>
            </w:r>
          </w:p>
        </w:tc>
        <w:tc>
          <w:tcPr>
            <w:tcW w:w="546" w:type="pct"/>
            <w:shd w:val="clear" w:color="auto" w:fill="auto"/>
            <w:noWrap/>
            <w:hideMark/>
          </w:tcPr>
          <w:p w:rsidRPr="00D13A0F" w:rsidR="005E4349" w:rsidP="00D13A0F" w:rsidRDefault="005E4349" w14:paraId="4CC4650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+50</w:t>
            </w:r>
          </w:p>
        </w:tc>
      </w:tr>
      <w:tr w:rsidRPr="00355102" w:rsidR="005E4349" w:rsidTr="00D13A0F" w14:paraId="4CC46512" w14:textId="77777777">
        <w:trPr>
          <w:trHeight w:val="255"/>
        </w:trPr>
        <w:tc>
          <w:tcPr>
            <w:tcW w:w="242" w:type="pct"/>
            <w:shd w:val="clear" w:color="auto" w:fill="auto"/>
            <w:noWrap/>
            <w:hideMark/>
          </w:tcPr>
          <w:p w:rsidRPr="00355102" w:rsidR="005E4349" w:rsidP="00B27921" w:rsidRDefault="005E4349" w14:paraId="4CC465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lang w:eastAsia="sv-SE"/>
              </w:rPr>
            </w:pPr>
            <w:r w:rsidRPr="00355102">
              <w:rPr>
                <w:rFonts w:ascii="Times New Roman" w:hAnsi="Times New Roman" w:eastAsia="Times New Roman" w:cs="Times New Roman"/>
                <w:lang w:eastAsia="sv-SE"/>
              </w:rPr>
              <w:t> </w:t>
            </w:r>
          </w:p>
        </w:tc>
        <w:tc>
          <w:tcPr>
            <w:tcW w:w="2575" w:type="pct"/>
            <w:shd w:val="clear" w:color="auto" w:fill="auto"/>
            <w:hideMark/>
          </w:tcPr>
          <w:p w:rsidRPr="00D13A0F" w:rsidR="005E4349" w:rsidP="00D13A0F" w:rsidRDefault="005E4349" w14:paraId="4CC4650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Stimulansbidrag kultur i vården</w:t>
            </w:r>
          </w:p>
        </w:tc>
        <w:tc>
          <w:tcPr>
            <w:tcW w:w="546" w:type="pct"/>
            <w:shd w:val="clear" w:color="auto" w:fill="auto"/>
            <w:noWrap/>
            <w:hideMark/>
          </w:tcPr>
          <w:p w:rsidRPr="00D13A0F" w:rsidR="005E4349" w:rsidP="00D13A0F" w:rsidRDefault="005E4349" w14:paraId="4CC4650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+35</w:t>
            </w:r>
          </w:p>
        </w:tc>
        <w:tc>
          <w:tcPr>
            <w:tcW w:w="546" w:type="pct"/>
            <w:shd w:val="clear" w:color="auto" w:fill="auto"/>
            <w:noWrap/>
            <w:hideMark/>
          </w:tcPr>
          <w:p w:rsidRPr="00D13A0F" w:rsidR="005E4349" w:rsidP="00D13A0F" w:rsidRDefault="005E4349" w14:paraId="4CC4650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+35</w:t>
            </w:r>
          </w:p>
        </w:tc>
        <w:tc>
          <w:tcPr>
            <w:tcW w:w="546" w:type="pct"/>
            <w:shd w:val="clear" w:color="auto" w:fill="auto"/>
            <w:noWrap/>
            <w:hideMark/>
          </w:tcPr>
          <w:p w:rsidRPr="00D13A0F" w:rsidR="005E4349" w:rsidP="00D13A0F" w:rsidRDefault="005E4349" w14:paraId="4CC4651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+35</w:t>
            </w:r>
          </w:p>
        </w:tc>
        <w:tc>
          <w:tcPr>
            <w:tcW w:w="546" w:type="pct"/>
            <w:shd w:val="clear" w:color="auto" w:fill="auto"/>
            <w:noWrap/>
            <w:hideMark/>
          </w:tcPr>
          <w:p w:rsidRPr="00D13A0F" w:rsidR="005E4349" w:rsidP="00D13A0F" w:rsidRDefault="005E4349" w14:paraId="4CC4651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+35</w:t>
            </w:r>
          </w:p>
        </w:tc>
      </w:tr>
      <w:tr w:rsidRPr="00355102" w:rsidR="005E4349" w:rsidTr="00D13A0F" w14:paraId="4CC46519" w14:textId="77777777">
        <w:trPr>
          <w:trHeight w:val="255"/>
        </w:trPr>
        <w:tc>
          <w:tcPr>
            <w:tcW w:w="242" w:type="pct"/>
            <w:shd w:val="clear" w:color="auto" w:fill="auto"/>
            <w:noWrap/>
            <w:hideMark/>
          </w:tcPr>
          <w:p w:rsidRPr="00355102" w:rsidR="005E4349" w:rsidP="00B27921" w:rsidRDefault="005E4349" w14:paraId="4CC465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lang w:eastAsia="sv-SE"/>
              </w:rPr>
            </w:pPr>
            <w:r w:rsidRPr="00355102">
              <w:rPr>
                <w:rFonts w:ascii="Times New Roman" w:hAnsi="Times New Roman" w:eastAsia="Times New Roman" w:cs="Times New Roman"/>
                <w:lang w:eastAsia="sv-SE"/>
              </w:rPr>
              <w:t> </w:t>
            </w:r>
          </w:p>
        </w:tc>
        <w:tc>
          <w:tcPr>
            <w:tcW w:w="2575" w:type="pct"/>
            <w:shd w:val="clear" w:color="auto" w:fill="auto"/>
            <w:hideMark/>
          </w:tcPr>
          <w:p w:rsidRPr="00D13A0F" w:rsidR="005E4349" w:rsidP="00D13A0F" w:rsidRDefault="005E4349" w14:paraId="4CC4651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Kulturlotsar och Sverigecenter</w:t>
            </w:r>
          </w:p>
        </w:tc>
        <w:tc>
          <w:tcPr>
            <w:tcW w:w="546" w:type="pct"/>
            <w:shd w:val="clear" w:color="auto" w:fill="auto"/>
            <w:noWrap/>
            <w:hideMark/>
          </w:tcPr>
          <w:p w:rsidRPr="00D13A0F" w:rsidR="005E4349" w:rsidP="00D13A0F" w:rsidRDefault="005E4349" w14:paraId="4CC4651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+295</w:t>
            </w:r>
          </w:p>
        </w:tc>
        <w:tc>
          <w:tcPr>
            <w:tcW w:w="546" w:type="pct"/>
            <w:shd w:val="clear" w:color="auto" w:fill="auto"/>
            <w:noWrap/>
            <w:hideMark/>
          </w:tcPr>
          <w:p w:rsidRPr="00D13A0F" w:rsidR="005E4349" w:rsidP="00D13A0F" w:rsidRDefault="005E4349" w14:paraId="4CC4651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+295</w:t>
            </w:r>
          </w:p>
        </w:tc>
        <w:tc>
          <w:tcPr>
            <w:tcW w:w="546" w:type="pct"/>
            <w:shd w:val="clear" w:color="auto" w:fill="auto"/>
            <w:noWrap/>
            <w:hideMark/>
          </w:tcPr>
          <w:p w:rsidRPr="00D13A0F" w:rsidR="005E4349" w:rsidP="00D13A0F" w:rsidRDefault="005E4349" w14:paraId="4CC4651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+295</w:t>
            </w:r>
          </w:p>
        </w:tc>
        <w:tc>
          <w:tcPr>
            <w:tcW w:w="546" w:type="pct"/>
            <w:shd w:val="clear" w:color="auto" w:fill="auto"/>
            <w:noWrap/>
            <w:hideMark/>
          </w:tcPr>
          <w:p w:rsidRPr="00D13A0F" w:rsidR="005E4349" w:rsidP="00D13A0F" w:rsidRDefault="005E4349" w14:paraId="4CC4651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+295</w:t>
            </w:r>
          </w:p>
        </w:tc>
      </w:tr>
      <w:tr w:rsidRPr="00A40154" w:rsidR="005E4349" w:rsidTr="00D13A0F" w14:paraId="4CC46520" w14:textId="77777777">
        <w:trPr>
          <w:trHeight w:val="270"/>
        </w:trPr>
        <w:tc>
          <w:tcPr>
            <w:tcW w:w="242" w:type="pct"/>
            <w:shd w:val="clear" w:color="auto" w:fill="auto"/>
            <w:noWrap/>
            <w:hideMark/>
          </w:tcPr>
          <w:p w:rsidRPr="00A40154" w:rsidR="005E4349" w:rsidP="00B27921" w:rsidRDefault="005E4349" w14:paraId="4CC465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Cs/>
                <w:lang w:eastAsia="sv-SE"/>
              </w:rPr>
            </w:pPr>
            <w:r w:rsidRPr="00A40154">
              <w:rPr>
                <w:rFonts w:ascii="Times New Roman" w:hAnsi="Times New Roman" w:eastAsia="Times New Roman" w:cs="Times New Roman"/>
                <w:b/>
                <w:bCs/>
                <w:iCs/>
                <w:lang w:eastAsia="sv-SE"/>
              </w:rPr>
              <w:t> </w:t>
            </w:r>
          </w:p>
        </w:tc>
        <w:tc>
          <w:tcPr>
            <w:tcW w:w="2575" w:type="pct"/>
            <w:shd w:val="clear" w:color="auto" w:fill="auto"/>
            <w:hideMark/>
          </w:tcPr>
          <w:p w:rsidRPr="00A40154" w:rsidR="005E4349" w:rsidP="00D13A0F" w:rsidRDefault="005E4349" w14:paraId="4CC4651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iCs/>
                <w:sz w:val="20"/>
                <w:szCs w:val="20"/>
                <w:lang w:eastAsia="sv-SE"/>
              </w:rPr>
            </w:pPr>
            <w:r w:rsidRPr="00A40154">
              <w:rPr>
                <w:rFonts w:ascii="Times New Roman" w:hAnsi="Times New Roman" w:eastAsia="Times New Roman" w:cs="Times New Roman"/>
                <w:b/>
                <w:bCs/>
                <w:iCs/>
                <w:sz w:val="20"/>
                <w:szCs w:val="20"/>
                <w:lang w:eastAsia="sv-SE"/>
              </w:rPr>
              <w:t>Summa</w:t>
            </w:r>
          </w:p>
        </w:tc>
        <w:tc>
          <w:tcPr>
            <w:tcW w:w="546" w:type="pct"/>
            <w:shd w:val="clear" w:color="auto" w:fill="auto"/>
            <w:noWrap/>
            <w:hideMark/>
          </w:tcPr>
          <w:p w:rsidRPr="00A40154" w:rsidR="005E4349" w:rsidP="00D13A0F" w:rsidRDefault="005E4349" w14:paraId="4CC4651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eastAsia="sv-SE"/>
              </w:rPr>
            </w:pPr>
            <w:r w:rsidRPr="00A40154">
              <w:rPr>
                <w:rFonts w:ascii="Times New Roman" w:hAnsi="Times New Roman" w:eastAsia="Times New Roman" w:cs="Times New Roman"/>
                <w:b/>
                <w:bCs/>
                <w:iCs/>
                <w:sz w:val="20"/>
                <w:szCs w:val="20"/>
                <w:lang w:eastAsia="sv-SE"/>
              </w:rPr>
              <w:t>+104</w:t>
            </w:r>
          </w:p>
        </w:tc>
        <w:tc>
          <w:tcPr>
            <w:tcW w:w="546" w:type="pct"/>
            <w:shd w:val="clear" w:color="auto" w:fill="auto"/>
            <w:noWrap/>
            <w:hideMark/>
          </w:tcPr>
          <w:p w:rsidRPr="00A40154" w:rsidR="005E4349" w:rsidP="00D13A0F" w:rsidRDefault="005E4349" w14:paraId="4CC4651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eastAsia="sv-SE"/>
              </w:rPr>
            </w:pPr>
            <w:r w:rsidRPr="00A40154">
              <w:rPr>
                <w:rFonts w:ascii="Times New Roman" w:hAnsi="Times New Roman" w:eastAsia="Times New Roman" w:cs="Times New Roman"/>
                <w:b/>
                <w:bCs/>
                <w:iCs/>
                <w:sz w:val="20"/>
                <w:szCs w:val="20"/>
                <w:lang w:eastAsia="sv-SE"/>
              </w:rPr>
              <w:t>+63</w:t>
            </w:r>
          </w:p>
        </w:tc>
        <w:tc>
          <w:tcPr>
            <w:tcW w:w="546" w:type="pct"/>
            <w:shd w:val="clear" w:color="auto" w:fill="auto"/>
            <w:noWrap/>
            <w:hideMark/>
          </w:tcPr>
          <w:p w:rsidRPr="00A40154" w:rsidR="005E4349" w:rsidP="00D13A0F" w:rsidRDefault="005E4349" w14:paraId="4CC4651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eastAsia="sv-SE"/>
              </w:rPr>
            </w:pPr>
            <w:r w:rsidRPr="00A40154">
              <w:rPr>
                <w:rFonts w:ascii="Times New Roman" w:hAnsi="Times New Roman" w:eastAsia="Times New Roman" w:cs="Times New Roman"/>
                <w:b/>
                <w:bCs/>
                <w:iCs/>
                <w:sz w:val="20"/>
                <w:szCs w:val="20"/>
                <w:lang w:eastAsia="sv-SE"/>
              </w:rPr>
              <w:t>+123</w:t>
            </w:r>
          </w:p>
        </w:tc>
        <w:tc>
          <w:tcPr>
            <w:tcW w:w="546" w:type="pct"/>
            <w:shd w:val="clear" w:color="auto" w:fill="auto"/>
            <w:noWrap/>
            <w:hideMark/>
          </w:tcPr>
          <w:p w:rsidRPr="00A40154" w:rsidR="005E4349" w:rsidP="00D13A0F" w:rsidRDefault="005E4349" w14:paraId="4CC4651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eastAsia="sv-SE"/>
              </w:rPr>
            </w:pPr>
            <w:r w:rsidRPr="00A40154">
              <w:rPr>
                <w:rFonts w:ascii="Times New Roman" w:hAnsi="Times New Roman" w:eastAsia="Times New Roman" w:cs="Times New Roman"/>
                <w:b/>
                <w:bCs/>
                <w:iCs/>
                <w:sz w:val="20"/>
                <w:szCs w:val="20"/>
                <w:lang w:eastAsia="sv-SE"/>
              </w:rPr>
              <w:t>+241</w:t>
            </w:r>
          </w:p>
        </w:tc>
      </w:tr>
    </w:tbl>
    <w:p w:rsidRPr="00D13A0F" w:rsidR="005E4349" w:rsidP="00875DEC" w:rsidRDefault="00875DEC" w14:paraId="4CC46521" w14:textId="304B6947">
      <w:pPr>
        <w:pStyle w:val="Rubrik3"/>
        <w:numPr>
          <w:ilvl w:val="0"/>
          <w:numId w:val="0"/>
        </w:numPr>
        <w:ind w:left="720" w:hanging="720"/>
      </w:pPr>
      <w:bookmarkStart w:name="_Toc472581746" w:id="224"/>
      <w:r w:rsidRPr="00875DEC">
        <w:rPr>
          <w:caps w:val="0"/>
        </w:rPr>
        <w:t>12.1.18</w:t>
      </w:r>
      <w:r>
        <w:rPr>
          <w:caps w:val="0"/>
        </w:rPr>
        <w:t xml:space="preserve"> </w:t>
      </w:r>
      <w:r w:rsidRPr="00875DEC" w:rsidR="00084618">
        <w:rPr>
          <w:caps w:val="0"/>
        </w:rPr>
        <w:t>Utgiftsområde 18 S</w:t>
      </w:r>
      <w:r w:rsidRPr="00875DEC" w:rsidR="00D13A0F">
        <w:rPr>
          <w:caps w:val="0"/>
        </w:rPr>
        <w:t>amhällsplanering, bostadsförsörjning och byggande samt konsumentpolitik</w:t>
      </w:r>
      <w:bookmarkEnd w:id="224"/>
    </w:p>
    <w:tbl>
      <w:tblPr>
        <w:tblW w:w="5000" w:type="pct"/>
        <w:tblCellMar>
          <w:left w:w="70" w:type="dxa"/>
          <w:right w:w="70" w:type="dxa"/>
        </w:tblCellMar>
        <w:tblLook w:val="04A0" w:firstRow="1" w:lastRow="0" w:firstColumn="1" w:lastColumn="0" w:noHBand="0" w:noVBand="1"/>
      </w:tblPr>
      <w:tblGrid>
        <w:gridCol w:w="396"/>
        <w:gridCol w:w="4407"/>
        <w:gridCol w:w="925"/>
        <w:gridCol w:w="927"/>
        <w:gridCol w:w="927"/>
        <w:gridCol w:w="922"/>
      </w:tblGrid>
      <w:tr w:rsidRPr="00355102" w:rsidR="005E4349" w:rsidTr="00D13A0F" w14:paraId="4CC46528" w14:textId="77777777">
        <w:trPr>
          <w:trHeight w:val="255"/>
        </w:trPr>
        <w:tc>
          <w:tcPr>
            <w:tcW w:w="233" w:type="pct"/>
            <w:shd w:val="clear" w:color="auto" w:fill="auto"/>
            <w:noWrap/>
            <w:hideMark/>
          </w:tcPr>
          <w:p w:rsidRPr="00D13A0F" w:rsidR="005E4349" w:rsidP="00D13A0F" w:rsidRDefault="005E4349" w14:paraId="4CC4652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1:6</w:t>
            </w:r>
          </w:p>
        </w:tc>
        <w:tc>
          <w:tcPr>
            <w:tcW w:w="2591" w:type="pct"/>
            <w:shd w:val="clear" w:color="auto" w:fill="auto"/>
            <w:hideMark/>
          </w:tcPr>
          <w:p w:rsidRPr="00D13A0F" w:rsidR="005E4349" w:rsidP="00D13A0F" w:rsidRDefault="005E4349" w14:paraId="4CC4652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Lantmäteriet</w:t>
            </w:r>
          </w:p>
        </w:tc>
        <w:tc>
          <w:tcPr>
            <w:tcW w:w="544" w:type="pct"/>
            <w:shd w:val="clear" w:color="auto" w:fill="auto"/>
            <w:noWrap/>
            <w:hideMark/>
          </w:tcPr>
          <w:p w:rsidRPr="00D13A0F" w:rsidR="005E4349" w:rsidP="00D13A0F" w:rsidRDefault="005E4349" w14:paraId="4CC4652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+100</w:t>
            </w:r>
          </w:p>
        </w:tc>
        <w:tc>
          <w:tcPr>
            <w:tcW w:w="545" w:type="pct"/>
            <w:shd w:val="clear" w:color="auto" w:fill="auto"/>
            <w:noWrap/>
            <w:hideMark/>
          </w:tcPr>
          <w:p w:rsidRPr="00D13A0F" w:rsidR="005E4349" w:rsidP="00D13A0F" w:rsidRDefault="005E4349" w14:paraId="4CC4652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+100</w:t>
            </w:r>
          </w:p>
        </w:tc>
        <w:tc>
          <w:tcPr>
            <w:tcW w:w="545" w:type="pct"/>
            <w:shd w:val="clear" w:color="auto" w:fill="auto"/>
            <w:noWrap/>
            <w:hideMark/>
          </w:tcPr>
          <w:p w:rsidRPr="00D13A0F" w:rsidR="005E4349" w:rsidP="00D13A0F" w:rsidRDefault="005E4349" w14:paraId="4CC4652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+100</w:t>
            </w:r>
          </w:p>
        </w:tc>
        <w:tc>
          <w:tcPr>
            <w:tcW w:w="543" w:type="pct"/>
            <w:shd w:val="clear" w:color="auto" w:fill="auto"/>
            <w:noWrap/>
            <w:hideMark/>
          </w:tcPr>
          <w:p w:rsidRPr="00D13A0F" w:rsidR="005E4349" w:rsidP="00D13A0F" w:rsidRDefault="005E4349" w14:paraId="4CC4652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+100</w:t>
            </w:r>
          </w:p>
        </w:tc>
      </w:tr>
      <w:tr w:rsidRPr="00355102" w:rsidR="005E4349" w:rsidTr="00D13A0F" w14:paraId="4CC4652F" w14:textId="77777777">
        <w:trPr>
          <w:trHeight w:val="510"/>
        </w:trPr>
        <w:tc>
          <w:tcPr>
            <w:tcW w:w="233" w:type="pct"/>
            <w:shd w:val="clear" w:color="auto" w:fill="auto"/>
            <w:noWrap/>
            <w:hideMark/>
          </w:tcPr>
          <w:p w:rsidRPr="00D13A0F" w:rsidR="005E4349" w:rsidP="00D13A0F" w:rsidRDefault="005E4349" w14:paraId="4CC4652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1:7</w:t>
            </w:r>
          </w:p>
        </w:tc>
        <w:tc>
          <w:tcPr>
            <w:tcW w:w="2591" w:type="pct"/>
            <w:shd w:val="clear" w:color="auto" w:fill="auto"/>
            <w:hideMark/>
          </w:tcPr>
          <w:p w:rsidRPr="00D13A0F" w:rsidR="005E4349" w:rsidP="00D13A0F" w:rsidRDefault="005E4349" w14:paraId="4CC4652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D13A0F">
              <w:rPr>
                <w:rFonts w:ascii="Times New Roman" w:hAnsi="Times New Roman" w:eastAsia="Times New Roman" w:cs="Times New Roman"/>
                <w:sz w:val="20"/>
                <w:szCs w:val="20"/>
                <w:lang w:val="sv-SE" w:eastAsia="sv-SE"/>
              </w:rPr>
              <w:t>Energieffektivisering och renovering av flerbostadshus och utomhusmiljöer</w:t>
            </w:r>
          </w:p>
        </w:tc>
        <w:tc>
          <w:tcPr>
            <w:tcW w:w="544" w:type="pct"/>
            <w:shd w:val="clear" w:color="auto" w:fill="auto"/>
            <w:noWrap/>
            <w:hideMark/>
          </w:tcPr>
          <w:p w:rsidRPr="00D13A0F" w:rsidR="005E4349" w:rsidP="00D13A0F" w:rsidRDefault="005E4349" w14:paraId="4CC4652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–750</w:t>
            </w:r>
          </w:p>
        </w:tc>
        <w:tc>
          <w:tcPr>
            <w:tcW w:w="545" w:type="pct"/>
            <w:shd w:val="clear" w:color="auto" w:fill="auto"/>
            <w:noWrap/>
            <w:hideMark/>
          </w:tcPr>
          <w:p w:rsidRPr="00D13A0F" w:rsidR="005E4349" w:rsidP="00D13A0F" w:rsidRDefault="005E4349" w14:paraId="4CC4652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–750</w:t>
            </w:r>
          </w:p>
        </w:tc>
        <w:tc>
          <w:tcPr>
            <w:tcW w:w="545" w:type="pct"/>
            <w:shd w:val="clear" w:color="auto" w:fill="auto"/>
            <w:noWrap/>
            <w:hideMark/>
          </w:tcPr>
          <w:p w:rsidRPr="00D13A0F" w:rsidR="005E4349" w:rsidP="00D13A0F" w:rsidRDefault="005E4349" w14:paraId="4CC4652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–750</w:t>
            </w:r>
          </w:p>
        </w:tc>
        <w:tc>
          <w:tcPr>
            <w:tcW w:w="543" w:type="pct"/>
            <w:shd w:val="clear" w:color="auto" w:fill="auto"/>
            <w:noWrap/>
            <w:hideMark/>
          </w:tcPr>
          <w:p w:rsidRPr="00D13A0F" w:rsidR="005E4349" w:rsidP="00D13A0F" w:rsidRDefault="005E4349" w14:paraId="4CC4652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–750</w:t>
            </w:r>
          </w:p>
        </w:tc>
      </w:tr>
      <w:tr w:rsidRPr="00355102" w:rsidR="005E4349" w:rsidTr="00D13A0F" w14:paraId="4CC46536" w14:textId="77777777">
        <w:trPr>
          <w:trHeight w:val="255"/>
        </w:trPr>
        <w:tc>
          <w:tcPr>
            <w:tcW w:w="233" w:type="pct"/>
            <w:shd w:val="clear" w:color="auto" w:fill="auto"/>
            <w:noWrap/>
            <w:hideMark/>
          </w:tcPr>
          <w:p w:rsidRPr="00D13A0F" w:rsidR="005E4349" w:rsidP="00D13A0F" w:rsidRDefault="005E4349" w14:paraId="4CC4653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1:8</w:t>
            </w:r>
          </w:p>
        </w:tc>
        <w:tc>
          <w:tcPr>
            <w:tcW w:w="2591" w:type="pct"/>
            <w:shd w:val="clear" w:color="auto" w:fill="auto"/>
            <w:hideMark/>
          </w:tcPr>
          <w:p w:rsidRPr="00D13A0F" w:rsidR="005E4349" w:rsidP="00D13A0F" w:rsidRDefault="005E4349" w14:paraId="4CC4653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D13A0F">
              <w:rPr>
                <w:rFonts w:ascii="Times New Roman" w:hAnsi="Times New Roman" w:eastAsia="Times New Roman" w:cs="Times New Roman"/>
                <w:sz w:val="20"/>
                <w:szCs w:val="20"/>
                <w:lang w:val="sv-SE" w:eastAsia="sv-SE"/>
              </w:rPr>
              <w:t>Stöd till kommuner för ökat bostadsbyggande</w:t>
            </w:r>
          </w:p>
        </w:tc>
        <w:tc>
          <w:tcPr>
            <w:tcW w:w="544" w:type="pct"/>
            <w:shd w:val="clear" w:color="auto" w:fill="auto"/>
            <w:noWrap/>
            <w:hideMark/>
          </w:tcPr>
          <w:p w:rsidRPr="00D13A0F" w:rsidR="005E4349" w:rsidP="00D13A0F" w:rsidRDefault="005E4349" w14:paraId="4CC4653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–1 800</w:t>
            </w:r>
          </w:p>
        </w:tc>
        <w:tc>
          <w:tcPr>
            <w:tcW w:w="545" w:type="pct"/>
            <w:shd w:val="clear" w:color="auto" w:fill="auto"/>
            <w:noWrap/>
            <w:hideMark/>
          </w:tcPr>
          <w:p w:rsidRPr="00D13A0F" w:rsidR="005E4349" w:rsidP="00D13A0F" w:rsidRDefault="005E4349" w14:paraId="4CC4653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–1 300</w:t>
            </w:r>
          </w:p>
        </w:tc>
        <w:tc>
          <w:tcPr>
            <w:tcW w:w="545" w:type="pct"/>
            <w:shd w:val="clear" w:color="auto" w:fill="auto"/>
            <w:noWrap/>
            <w:hideMark/>
          </w:tcPr>
          <w:p w:rsidRPr="00D13A0F" w:rsidR="005E4349" w:rsidP="00D13A0F" w:rsidRDefault="005E4349" w14:paraId="4CC4653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–1 300</w:t>
            </w:r>
          </w:p>
        </w:tc>
        <w:tc>
          <w:tcPr>
            <w:tcW w:w="543" w:type="pct"/>
            <w:shd w:val="clear" w:color="auto" w:fill="auto"/>
            <w:noWrap/>
            <w:hideMark/>
          </w:tcPr>
          <w:p w:rsidRPr="00D13A0F" w:rsidR="005E4349" w:rsidP="00D13A0F" w:rsidRDefault="005E4349" w14:paraId="4CC4653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–1 300</w:t>
            </w:r>
          </w:p>
        </w:tc>
      </w:tr>
      <w:tr w:rsidRPr="00355102" w:rsidR="005E4349" w:rsidTr="00D13A0F" w14:paraId="4CC4653D" w14:textId="77777777">
        <w:trPr>
          <w:trHeight w:val="510"/>
        </w:trPr>
        <w:tc>
          <w:tcPr>
            <w:tcW w:w="233" w:type="pct"/>
            <w:shd w:val="clear" w:color="auto" w:fill="auto"/>
            <w:noWrap/>
            <w:hideMark/>
          </w:tcPr>
          <w:p w:rsidRPr="00D13A0F" w:rsidR="005E4349" w:rsidP="00D13A0F" w:rsidRDefault="005E4349" w14:paraId="4CC4653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1:9</w:t>
            </w:r>
          </w:p>
        </w:tc>
        <w:tc>
          <w:tcPr>
            <w:tcW w:w="2591" w:type="pct"/>
            <w:shd w:val="clear" w:color="auto" w:fill="auto"/>
            <w:hideMark/>
          </w:tcPr>
          <w:p w:rsidRPr="00D13A0F" w:rsidR="005E4349" w:rsidP="00D13A0F" w:rsidRDefault="005E4349" w14:paraId="4CC4653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D13A0F">
              <w:rPr>
                <w:rFonts w:ascii="Times New Roman" w:hAnsi="Times New Roman" w:eastAsia="Times New Roman" w:cs="Times New Roman"/>
                <w:sz w:val="20"/>
                <w:szCs w:val="20"/>
                <w:lang w:val="sv-SE" w:eastAsia="sv-SE"/>
              </w:rPr>
              <w:t>Investeringsstöd för anordnande av hyresbostäder och bostäder för studerande</w:t>
            </w:r>
          </w:p>
        </w:tc>
        <w:tc>
          <w:tcPr>
            <w:tcW w:w="544" w:type="pct"/>
            <w:shd w:val="clear" w:color="auto" w:fill="auto"/>
            <w:noWrap/>
            <w:hideMark/>
          </w:tcPr>
          <w:p w:rsidRPr="00D13A0F" w:rsidR="005E4349" w:rsidP="00D13A0F" w:rsidRDefault="005E4349" w14:paraId="4CC4653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–2 000</w:t>
            </w:r>
          </w:p>
        </w:tc>
        <w:tc>
          <w:tcPr>
            <w:tcW w:w="545" w:type="pct"/>
            <w:shd w:val="clear" w:color="auto" w:fill="auto"/>
            <w:noWrap/>
            <w:hideMark/>
          </w:tcPr>
          <w:p w:rsidRPr="00D13A0F" w:rsidR="005E4349" w:rsidP="00D13A0F" w:rsidRDefault="005E4349" w14:paraId="4CC4653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–2 350</w:t>
            </w:r>
          </w:p>
        </w:tc>
        <w:tc>
          <w:tcPr>
            <w:tcW w:w="545" w:type="pct"/>
            <w:shd w:val="clear" w:color="auto" w:fill="auto"/>
            <w:noWrap/>
            <w:hideMark/>
          </w:tcPr>
          <w:p w:rsidRPr="00D13A0F" w:rsidR="005E4349" w:rsidP="00D13A0F" w:rsidRDefault="005E4349" w14:paraId="4CC4653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–2 350</w:t>
            </w:r>
          </w:p>
        </w:tc>
        <w:tc>
          <w:tcPr>
            <w:tcW w:w="543" w:type="pct"/>
            <w:shd w:val="clear" w:color="auto" w:fill="auto"/>
            <w:noWrap/>
            <w:hideMark/>
          </w:tcPr>
          <w:p w:rsidRPr="00D13A0F" w:rsidR="005E4349" w:rsidP="00D13A0F" w:rsidRDefault="005E4349" w14:paraId="4CC4653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–2 250</w:t>
            </w:r>
          </w:p>
        </w:tc>
      </w:tr>
      <w:tr w:rsidRPr="00355102" w:rsidR="005E4349" w:rsidTr="00D13A0F" w14:paraId="4CC46544" w14:textId="77777777">
        <w:trPr>
          <w:trHeight w:val="255"/>
        </w:trPr>
        <w:tc>
          <w:tcPr>
            <w:tcW w:w="233" w:type="pct"/>
            <w:shd w:val="clear" w:color="auto" w:fill="auto"/>
            <w:noWrap/>
            <w:hideMark/>
          </w:tcPr>
          <w:p w:rsidRPr="00D13A0F" w:rsidR="005E4349" w:rsidP="00D13A0F" w:rsidRDefault="005E4349" w14:paraId="4CC4653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D13A0F">
              <w:rPr>
                <w:rFonts w:ascii="Times New Roman" w:hAnsi="Times New Roman" w:eastAsia="Times New Roman" w:cs="Times New Roman"/>
                <w:i/>
                <w:iCs/>
                <w:sz w:val="20"/>
                <w:szCs w:val="20"/>
                <w:lang w:eastAsia="sv-SE"/>
              </w:rPr>
              <w:t> </w:t>
            </w:r>
          </w:p>
        </w:tc>
        <w:tc>
          <w:tcPr>
            <w:tcW w:w="2591" w:type="pct"/>
            <w:shd w:val="clear" w:color="auto" w:fill="auto"/>
            <w:hideMark/>
          </w:tcPr>
          <w:p w:rsidRPr="00D13A0F" w:rsidR="005E4349" w:rsidP="00D13A0F" w:rsidRDefault="005E4349" w14:paraId="4CC4653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D13A0F">
              <w:rPr>
                <w:rFonts w:ascii="Times New Roman" w:hAnsi="Times New Roman" w:eastAsia="Times New Roman" w:cs="Times New Roman"/>
                <w:i/>
                <w:iCs/>
                <w:sz w:val="20"/>
                <w:szCs w:val="20"/>
                <w:lang w:eastAsia="sv-SE"/>
              </w:rPr>
              <w:t>Nya anslag</w:t>
            </w:r>
          </w:p>
        </w:tc>
        <w:tc>
          <w:tcPr>
            <w:tcW w:w="544" w:type="pct"/>
            <w:shd w:val="clear" w:color="auto" w:fill="auto"/>
            <w:noWrap/>
            <w:hideMark/>
          </w:tcPr>
          <w:p w:rsidRPr="00D13A0F" w:rsidR="005E4349" w:rsidP="00D13A0F" w:rsidRDefault="005E4349" w14:paraId="4CC4654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D13A0F">
              <w:rPr>
                <w:rFonts w:ascii="Times New Roman" w:hAnsi="Times New Roman" w:eastAsia="Times New Roman" w:cs="Times New Roman"/>
                <w:i/>
                <w:iCs/>
                <w:sz w:val="20"/>
                <w:szCs w:val="20"/>
                <w:lang w:eastAsia="sv-SE"/>
              </w:rPr>
              <w:t> </w:t>
            </w:r>
          </w:p>
        </w:tc>
        <w:tc>
          <w:tcPr>
            <w:tcW w:w="545" w:type="pct"/>
            <w:shd w:val="clear" w:color="auto" w:fill="auto"/>
            <w:noWrap/>
            <w:hideMark/>
          </w:tcPr>
          <w:p w:rsidRPr="00D13A0F" w:rsidR="005E4349" w:rsidP="00D13A0F" w:rsidRDefault="005E4349" w14:paraId="4CC4654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D13A0F">
              <w:rPr>
                <w:rFonts w:ascii="Times New Roman" w:hAnsi="Times New Roman" w:eastAsia="Times New Roman" w:cs="Times New Roman"/>
                <w:i/>
                <w:iCs/>
                <w:sz w:val="20"/>
                <w:szCs w:val="20"/>
                <w:lang w:eastAsia="sv-SE"/>
              </w:rPr>
              <w:t> </w:t>
            </w:r>
          </w:p>
        </w:tc>
        <w:tc>
          <w:tcPr>
            <w:tcW w:w="545" w:type="pct"/>
            <w:shd w:val="clear" w:color="auto" w:fill="auto"/>
            <w:noWrap/>
            <w:hideMark/>
          </w:tcPr>
          <w:p w:rsidRPr="00D13A0F" w:rsidR="005E4349" w:rsidP="00D13A0F" w:rsidRDefault="005E4349" w14:paraId="4CC4654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D13A0F">
              <w:rPr>
                <w:rFonts w:ascii="Times New Roman" w:hAnsi="Times New Roman" w:eastAsia="Times New Roman" w:cs="Times New Roman"/>
                <w:i/>
                <w:iCs/>
                <w:sz w:val="20"/>
                <w:szCs w:val="20"/>
                <w:lang w:eastAsia="sv-SE"/>
              </w:rPr>
              <w:t> </w:t>
            </w:r>
          </w:p>
        </w:tc>
        <w:tc>
          <w:tcPr>
            <w:tcW w:w="543" w:type="pct"/>
            <w:shd w:val="clear" w:color="auto" w:fill="auto"/>
            <w:noWrap/>
            <w:hideMark/>
          </w:tcPr>
          <w:p w:rsidRPr="00D13A0F" w:rsidR="005E4349" w:rsidP="00D13A0F" w:rsidRDefault="005E4349" w14:paraId="4CC4654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D13A0F">
              <w:rPr>
                <w:rFonts w:ascii="Times New Roman" w:hAnsi="Times New Roman" w:eastAsia="Times New Roman" w:cs="Times New Roman"/>
                <w:i/>
                <w:iCs/>
                <w:sz w:val="20"/>
                <w:szCs w:val="20"/>
                <w:lang w:eastAsia="sv-SE"/>
              </w:rPr>
              <w:t> </w:t>
            </w:r>
          </w:p>
        </w:tc>
      </w:tr>
      <w:tr w:rsidRPr="00355102" w:rsidR="005E4349" w:rsidTr="00D13A0F" w14:paraId="4CC4654B" w14:textId="77777777">
        <w:trPr>
          <w:trHeight w:val="255"/>
        </w:trPr>
        <w:tc>
          <w:tcPr>
            <w:tcW w:w="233" w:type="pct"/>
            <w:shd w:val="clear" w:color="auto" w:fill="auto"/>
            <w:noWrap/>
            <w:hideMark/>
          </w:tcPr>
          <w:p w:rsidRPr="00D13A0F" w:rsidR="005E4349" w:rsidP="00D13A0F" w:rsidRDefault="005E4349" w14:paraId="4CC4654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3:1</w:t>
            </w:r>
          </w:p>
        </w:tc>
        <w:tc>
          <w:tcPr>
            <w:tcW w:w="2591" w:type="pct"/>
            <w:shd w:val="clear" w:color="auto" w:fill="auto"/>
            <w:hideMark/>
          </w:tcPr>
          <w:p w:rsidRPr="00D13A0F" w:rsidR="005E4349" w:rsidP="00D13A0F" w:rsidRDefault="005E4349" w14:paraId="4CC4654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Regional bostadsplanering</w:t>
            </w:r>
          </w:p>
        </w:tc>
        <w:tc>
          <w:tcPr>
            <w:tcW w:w="544" w:type="pct"/>
            <w:shd w:val="clear" w:color="auto" w:fill="auto"/>
            <w:noWrap/>
            <w:hideMark/>
          </w:tcPr>
          <w:p w:rsidRPr="00D13A0F" w:rsidR="005E4349" w:rsidP="00D13A0F" w:rsidRDefault="005E4349" w14:paraId="4CC4654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+50</w:t>
            </w:r>
          </w:p>
        </w:tc>
        <w:tc>
          <w:tcPr>
            <w:tcW w:w="545" w:type="pct"/>
            <w:shd w:val="clear" w:color="auto" w:fill="auto"/>
            <w:noWrap/>
            <w:hideMark/>
          </w:tcPr>
          <w:p w:rsidRPr="00D13A0F" w:rsidR="005E4349" w:rsidP="00D13A0F" w:rsidRDefault="005E4349" w14:paraId="4CC4654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+50</w:t>
            </w:r>
          </w:p>
        </w:tc>
        <w:tc>
          <w:tcPr>
            <w:tcW w:w="545" w:type="pct"/>
            <w:shd w:val="clear" w:color="auto" w:fill="auto"/>
            <w:noWrap/>
            <w:hideMark/>
          </w:tcPr>
          <w:p w:rsidRPr="00D13A0F" w:rsidR="005E4349" w:rsidP="00D13A0F" w:rsidRDefault="005E4349" w14:paraId="4CC4654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+50</w:t>
            </w:r>
          </w:p>
        </w:tc>
        <w:tc>
          <w:tcPr>
            <w:tcW w:w="543" w:type="pct"/>
            <w:shd w:val="clear" w:color="auto" w:fill="auto"/>
            <w:noWrap/>
            <w:hideMark/>
          </w:tcPr>
          <w:p w:rsidRPr="00D13A0F" w:rsidR="005E4349" w:rsidP="00D13A0F" w:rsidRDefault="005E4349" w14:paraId="4CC4654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+50</w:t>
            </w:r>
          </w:p>
        </w:tc>
      </w:tr>
      <w:tr w:rsidRPr="00355102" w:rsidR="005E4349" w:rsidTr="00D13A0F" w14:paraId="4CC46552" w14:textId="77777777">
        <w:trPr>
          <w:trHeight w:val="255"/>
        </w:trPr>
        <w:tc>
          <w:tcPr>
            <w:tcW w:w="233" w:type="pct"/>
            <w:shd w:val="clear" w:color="auto" w:fill="auto"/>
            <w:noWrap/>
            <w:hideMark/>
          </w:tcPr>
          <w:p w:rsidRPr="00D13A0F" w:rsidR="005E4349" w:rsidP="00D13A0F" w:rsidRDefault="005E4349" w14:paraId="4CC4654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3:2</w:t>
            </w:r>
          </w:p>
        </w:tc>
        <w:tc>
          <w:tcPr>
            <w:tcW w:w="2591" w:type="pct"/>
            <w:shd w:val="clear" w:color="auto" w:fill="auto"/>
            <w:hideMark/>
          </w:tcPr>
          <w:p w:rsidRPr="00D13A0F" w:rsidR="005E4349" w:rsidP="00D13A0F" w:rsidRDefault="005E4349" w14:paraId="4CC4654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Tillgänglighetsanpassning av bostäder</w:t>
            </w:r>
          </w:p>
        </w:tc>
        <w:tc>
          <w:tcPr>
            <w:tcW w:w="544" w:type="pct"/>
            <w:shd w:val="clear" w:color="auto" w:fill="auto"/>
            <w:noWrap/>
            <w:hideMark/>
          </w:tcPr>
          <w:p w:rsidRPr="00D13A0F" w:rsidR="005E4349" w:rsidP="00D13A0F" w:rsidRDefault="005E4349" w14:paraId="4CC4654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+25</w:t>
            </w:r>
          </w:p>
        </w:tc>
        <w:tc>
          <w:tcPr>
            <w:tcW w:w="545" w:type="pct"/>
            <w:shd w:val="clear" w:color="auto" w:fill="auto"/>
            <w:noWrap/>
            <w:hideMark/>
          </w:tcPr>
          <w:p w:rsidRPr="00D13A0F" w:rsidR="005E4349" w:rsidP="00D13A0F" w:rsidRDefault="005E4349" w14:paraId="4CC4654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+25</w:t>
            </w:r>
          </w:p>
        </w:tc>
        <w:tc>
          <w:tcPr>
            <w:tcW w:w="545" w:type="pct"/>
            <w:shd w:val="clear" w:color="auto" w:fill="auto"/>
            <w:noWrap/>
            <w:hideMark/>
          </w:tcPr>
          <w:p w:rsidRPr="00D13A0F" w:rsidR="005E4349" w:rsidP="00D13A0F" w:rsidRDefault="005E4349" w14:paraId="4CC4655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+25</w:t>
            </w:r>
          </w:p>
        </w:tc>
        <w:tc>
          <w:tcPr>
            <w:tcW w:w="543" w:type="pct"/>
            <w:shd w:val="clear" w:color="auto" w:fill="auto"/>
            <w:noWrap/>
            <w:hideMark/>
          </w:tcPr>
          <w:p w:rsidRPr="00D13A0F" w:rsidR="005E4349" w:rsidP="00D13A0F" w:rsidRDefault="005E4349" w14:paraId="4CC4655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D13A0F">
              <w:rPr>
                <w:rFonts w:ascii="Times New Roman" w:hAnsi="Times New Roman" w:eastAsia="Times New Roman" w:cs="Times New Roman"/>
                <w:sz w:val="20"/>
                <w:szCs w:val="20"/>
                <w:lang w:eastAsia="sv-SE"/>
              </w:rPr>
              <w:t>+25</w:t>
            </w:r>
          </w:p>
        </w:tc>
      </w:tr>
      <w:tr w:rsidRPr="00084618" w:rsidR="005E4349" w:rsidTr="00D13A0F" w14:paraId="4CC46559" w14:textId="77777777">
        <w:trPr>
          <w:trHeight w:val="270"/>
        </w:trPr>
        <w:tc>
          <w:tcPr>
            <w:tcW w:w="233" w:type="pct"/>
            <w:shd w:val="clear" w:color="auto" w:fill="auto"/>
            <w:noWrap/>
            <w:hideMark/>
          </w:tcPr>
          <w:p w:rsidRPr="00084618" w:rsidR="005E4349" w:rsidP="00D13A0F" w:rsidRDefault="005E4349" w14:paraId="4CC4655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iCs/>
                <w:sz w:val="20"/>
                <w:szCs w:val="20"/>
                <w:lang w:eastAsia="sv-SE"/>
              </w:rPr>
            </w:pPr>
            <w:r w:rsidRPr="00084618">
              <w:rPr>
                <w:rFonts w:ascii="Times New Roman" w:hAnsi="Times New Roman" w:eastAsia="Times New Roman" w:cs="Times New Roman"/>
                <w:b/>
                <w:bCs/>
                <w:iCs/>
                <w:sz w:val="20"/>
                <w:szCs w:val="20"/>
                <w:lang w:eastAsia="sv-SE"/>
              </w:rPr>
              <w:t> </w:t>
            </w:r>
          </w:p>
        </w:tc>
        <w:tc>
          <w:tcPr>
            <w:tcW w:w="2591" w:type="pct"/>
            <w:shd w:val="clear" w:color="auto" w:fill="auto"/>
            <w:hideMark/>
          </w:tcPr>
          <w:p w:rsidRPr="00084618" w:rsidR="005E4349" w:rsidP="00D13A0F" w:rsidRDefault="005E4349" w14:paraId="4CC4655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iCs/>
                <w:sz w:val="20"/>
                <w:szCs w:val="20"/>
                <w:lang w:eastAsia="sv-SE"/>
              </w:rPr>
            </w:pPr>
            <w:r w:rsidRPr="00084618">
              <w:rPr>
                <w:rFonts w:ascii="Times New Roman" w:hAnsi="Times New Roman" w:eastAsia="Times New Roman" w:cs="Times New Roman"/>
                <w:b/>
                <w:bCs/>
                <w:iCs/>
                <w:sz w:val="20"/>
                <w:szCs w:val="20"/>
                <w:lang w:eastAsia="sv-SE"/>
              </w:rPr>
              <w:t>Summa</w:t>
            </w:r>
          </w:p>
        </w:tc>
        <w:tc>
          <w:tcPr>
            <w:tcW w:w="544" w:type="pct"/>
            <w:shd w:val="clear" w:color="auto" w:fill="auto"/>
            <w:noWrap/>
            <w:hideMark/>
          </w:tcPr>
          <w:p w:rsidRPr="00084618" w:rsidR="005E4349" w:rsidP="00D13A0F" w:rsidRDefault="005E4349" w14:paraId="4CC4655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eastAsia="sv-SE"/>
              </w:rPr>
            </w:pPr>
            <w:r w:rsidRPr="00084618">
              <w:rPr>
                <w:rFonts w:ascii="Times New Roman" w:hAnsi="Times New Roman" w:eastAsia="Times New Roman" w:cs="Times New Roman"/>
                <w:b/>
                <w:bCs/>
                <w:iCs/>
                <w:sz w:val="20"/>
                <w:szCs w:val="20"/>
                <w:lang w:eastAsia="sv-SE"/>
              </w:rPr>
              <w:t>–4 375</w:t>
            </w:r>
          </w:p>
        </w:tc>
        <w:tc>
          <w:tcPr>
            <w:tcW w:w="545" w:type="pct"/>
            <w:shd w:val="clear" w:color="auto" w:fill="auto"/>
            <w:noWrap/>
            <w:hideMark/>
          </w:tcPr>
          <w:p w:rsidRPr="00084618" w:rsidR="005E4349" w:rsidP="00D13A0F" w:rsidRDefault="005E4349" w14:paraId="4CC4655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eastAsia="sv-SE"/>
              </w:rPr>
            </w:pPr>
            <w:r w:rsidRPr="00084618">
              <w:rPr>
                <w:rFonts w:ascii="Times New Roman" w:hAnsi="Times New Roman" w:eastAsia="Times New Roman" w:cs="Times New Roman"/>
                <w:b/>
                <w:bCs/>
                <w:iCs/>
                <w:sz w:val="20"/>
                <w:szCs w:val="20"/>
                <w:lang w:eastAsia="sv-SE"/>
              </w:rPr>
              <w:t>–4 225</w:t>
            </w:r>
          </w:p>
        </w:tc>
        <w:tc>
          <w:tcPr>
            <w:tcW w:w="545" w:type="pct"/>
            <w:shd w:val="clear" w:color="auto" w:fill="auto"/>
            <w:noWrap/>
            <w:hideMark/>
          </w:tcPr>
          <w:p w:rsidRPr="00084618" w:rsidR="005E4349" w:rsidP="00D13A0F" w:rsidRDefault="005E4349" w14:paraId="4CC4655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eastAsia="sv-SE"/>
              </w:rPr>
            </w:pPr>
            <w:r w:rsidRPr="00084618">
              <w:rPr>
                <w:rFonts w:ascii="Times New Roman" w:hAnsi="Times New Roman" w:eastAsia="Times New Roman" w:cs="Times New Roman"/>
                <w:b/>
                <w:bCs/>
                <w:iCs/>
                <w:sz w:val="20"/>
                <w:szCs w:val="20"/>
                <w:lang w:eastAsia="sv-SE"/>
              </w:rPr>
              <w:t>–4 225</w:t>
            </w:r>
          </w:p>
        </w:tc>
        <w:tc>
          <w:tcPr>
            <w:tcW w:w="543" w:type="pct"/>
            <w:shd w:val="clear" w:color="auto" w:fill="auto"/>
            <w:noWrap/>
            <w:hideMark/>
          </w:tcPr>
          <w:p w:rsidRPr="00084618" w:rsidR="005E4349" w:rsidP="00D13A0F" w:rsidRDefault="005E4349" w14:paraId="4CC4655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eastAsia="sv-SE"/>
              </w:rPr>
            </w:pPr>
            <w:r w:rsidRPr="00084618">
              <w:rPr>
                <w:rFonts w:ascii="Times New Roman" w:hAnsi="Times New Roman" w:eastAsia="Times New Roman" w:cs="Times New Roman"/>
                <w:b/>
                <w:bCs/>
                <w:iCs/>
                <w:sz w:val="20"/>
                <w:szCs w:val="20"/>
                <w:lang w:eastAsia="sv-SE"/>
              </w:rPr>
              <w:t>–4 125</w:t>
            </w:r>
          </w:p>
        </w:tc>
      </w:tr>
    </w:tbl>
    <w:p w:rsidRPr="00084618" w:rsidR="005E4349" w:rsidP="00875DEC" w:rsidRDefault="00875DEC" w14:paraId="4CC4655A" w14:textId="32D880CD">
      <w:pPr>
        <w:pStyle w:val="Rubrik3"/>
        <w:numPr>
          <w:ilvl w:val="0"/>
          <w:numId w:val="0"/>
        </w:numPr>
        <w:ind w:left="720" w:hanging="720"/>
      </w:pPr>
      <w:bookmarkStart w:name="_Toc472581747" w:id="225"/>
      <w:r>
        <w:rPr>
          <w:caps w:val="0"/>
        </w:rPr>
        <w:t xml:space="preserve">12.1.19 </w:t>
      </w:r>
      <w:r w:rsidR="00084618">
        <w:rPr>
          <w:caps w:val="0"/>
        </w:rPr>
        <w:t>Utgiftsområde 19 R</w:t>
      </w:r>
      <w:r w:rsidRPr="00084618" w:rsidR="00084618">
        <w:rPr>
          <w:caps w:val="0"/>
        </w:rPr>
        <w:t>egional tillväxt</w:t>
      </w:r>
      <w:bookmarkEnd w:id="225"/>
    </w:p>
    <w:p w:rsidRPr="00875DEC" w:rsidR="005E4349" w:rsidP="00B27921" w:rsidRDefault="005E4349" w14:paraId="4CC4655B" w14:textId="73DD4EF0">
      <w:pPr>
        <w:rPr>
          <w:sz w:val="20"/>
          <w:szCs w:val="20"/>
          <w:lang w:val="sv-SE"/>
        </w:rPr>
      </w:pPr>
      <w:r w:rsidRPr="00875DEC">
        <w:rPr>
          <w:sz w:val="20"/>
          <w:szCs w:val="20"/>
          <w:lang w:val="sv-SE"/>
        </w:rPr>
        <w:t>Inga</w:t>
      </w:r>
      <w:r w:rsidRPr="00875DEC">
        <w:rPr>
          <w:lang w:val="sv-SE"/>
        </w:rPr>
        <w:t xml:space="preserve"> </w:t>
      </w:r>
      <w:r w:rsidRPr="00875DEC">
        <w:rPr>
          <w:sz w:val="20"/>
          <w:szCs w:val="20"/>
          <w:lang w:val="sv-SE"/>
        </w:rPr>
        <w:t>omprioriteringar föreslås</w:t>
      </w:r>
      <w:r w:rsidR="00875DEC">
        <w:rPr>
          <w:sz w:val="20"/>
          <w:szCs w:val="20"/>
          <w:lang w:val="sv-SE"/>
        </w:rPr>
        <w:t>.</w:t>
      </w:r>
    </w:p>
    <w:p w:rsidRPr="00084618" w:rsidR="005E4349" w:rsidP="00875DEC" w:rsidRDefault="00875DEC" w14:paraId="4CC4655C" w14:textId="477BCFBD">
      <w:pPr>
        <w:pStyle w:val="Rubrik3"/>
        <w:numPr>
          <w:ilvl w:val="0"/>
          <w:numId w:val="0"/>
        </w:numPr>
        <w:ind w:left="720" w:hanging="720"/>
      </w:pPr>
      <w:bookmarkStart w:name="_Toc472581748" w:id="226"/>
      <w:r>
        <w:rPr>
          <w:caps w:val="0"/>
        </w:rPr>
        <w:t xml:space="preserve">12.1.20 </w:t>
      </w:r>
      <w:r w:rsidR="00084618">
        <w:rPr>
          <w:caps w:val="0"/>
        </w:rPr>
        <w:t>Utgiftsområde 20 A</w:t>
      </w:r>
      <w:r w:rsidRPr="00084618" w:rsidR="00084618">
        <w:rPr>
          <w:caps w:val="0"/>
        </w:rPr>
        <w:t>llmän miljö- och naturvård</w:t>
      </w:r>
      <w:bookmarkEnd w:id="226"/>
    </w:p>
    <w:tbl>
      <w:tblPr>
        <w:tblW w:w="5000" w:type="pct"/>
        <w:tblCellMar>
          <w:left w:w="70" w:type="dxa"/>
          <w:right w:w="70" w:type="dxa"/>
        </w:tblCellMar>
        <w:tblLook w:val="04A0" w:firstRow="1" w:lastRow="0" w:firstColumn="1" w:lastColumn="0" w:noHBand="0" w:noVBand="1"/>
      </w:tblPr>
      <w:tblGrid>
        <w:gridCol w:w="496"/>
        <w:gridCol w:w="4362"/>
        <w:gridCol w:w="912"/>
        <w:gridCol w:w="912"/>
        <w:gridCol w:w="912"/>
        <w:gridCol w:w="910"/>
      </w:tblGrid>
      <w:tr w:rsidRPr="00875DEC" w:rsidR="00191044" w:rsidTr="00040E6B" w14:paraId="4CC46563" w14:textId="77777777">
        <w:trPr>
          <w:trHeight w:val="255"/>
        </w:trPr>
        <w:tc>
          <w:tcPr>
            <w:tcW w:w="242" w:type="pct"/>
            <w:shd w:val="clear" w:color="auto" w:fill="auto"/>
            <w:noWrap/>
            <w:hideMark/>
          </w:tcPr>
          <w:p w:rsidRPr="00084618" w:rsidR="00191044" w:rsidP="00084618" w:rsidRDefault="00191044" w14:paraId="4CC4655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1:1</w:t>
            </w:r>
          </w:p>
        </w:tc>
        <w:tc>
          <w:tcPr>
            <w:tcW w:w="2575" w:type="pct"/>
            <w:shd w:val="clear" w:color="auto" w:fill="auto"/>
            <w:hideMark/>
          </w:tcPr>
          <w:p w:rsidRPr="00084618" w:rsidR="00191044" w:rsidP="00084618" w:rsidRDefault="00191044" w14:paraId="4CC4655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Naturvårdsverket</w:t>
            </w:r>
          </w:p>
        </w:tc>
        <w:tc>
          <w:tcPr>
            <w:tcW w:w="546" w:type="pct"/>
            <w:shd w:val="clear" w:color="auto" w:fill="auto"/>
            <w:noWrap/>
            <w:hideMark/>
          </w:tcPr>
          <w:p w:rsidRPr="00084618" w:rsidR="00191044" w:rsidP="00084618" w:rsidRDefault="00191044" w14:paraId="4CC4655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 </w:t>
            </w:r>
          </w:p>
        </w:tc>
        <w:tc>
          <w:tcPr>
            <w:tcW w:w="546" w:type="pct"/>
            <w:shd w:val="clear" w:color="auto" w:fill="auto"/>
            <w:noWrap/>
            <w:hideMark/>
          </w:tcPr>
          <w:p w:rsidRPr="00084618" w:rsidR="00191044" w:rsidP="00084618" w:rsidRDefault="00191044" w14:paraId="4CC4656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 </w:t>
            </w:r>
          </w:p>
        </w:tc>
        <w:tc>
          <w:tcPr>
            <w:tcW w:w="546" w:type="pct"/>
            <w:shd w:val="clear" w:color="auto" w:fill="auto"/>
            <w:noWrap/>
            <w:hideMark/>
          </w:tcPr>
          <w:p w:rsidRPr="00084618" w:rsidR="00191044" w:rsidP="00084618" w:rsidRDefault="00191044" w14:paraId="4CC4656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 </w:t>
            </w:r>
          </w:p>
        </w:tc>
        <w:tc>
          <w:tcPr>
            <w:tcW w:w="546" w:type="pct"/>
            <w:shd w:val="clear" w:color="auto" w:fill="auto"/>
            <w:noWrap/>
            <w:hideMark/>
          </w:tcPr>
          <w:p w:rsidRPr="00084618" w:rsidR="00191044" w:rsidP="00084618" w:rsidRDefault="00191044" w14:paraId="4CC4656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 </w:t>
            </w:r>
          </w:p>
        </w:tc>
      </w:tr>
      <w:tr w:rsidRPr="00875DEC" w:rsidR="00191044" w:rsidTr="00040E6B" w14:paraId="4CC4656A" w14:textId="77777777">
        <w:trPr>
          <w:trHeight w:val="255"/>
        </w:trPr>
        <w:tc>
          <w:tcPr>
            <w:tcW w:w="242" w:type="pct"/>
            <w:shd w:val="clear" w:color="auto" w:fill="auto"/>
            <w:noWrap/>
            <w:hideMark/>
          </w:tcPr>
          <w:p w:rsidRPr="00084618" w:rsidR="00191044" w:rsidP="00084618" w:rsidRDefault="00191044" w14:paraId="4CC4656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1:2</w:t>
            </w:r>
          </w:p>
        </w:tc>
        <w:tc>
          <w:tcPr>
            <w:tcW w:w="2575" w:type="pct"/>
            <w:shd w:val="clear" w:color="auto" w:fill="auto"/>
            <w:hideMark/>
          </w:tcPr>
          <w:p w:rsidRPr="00084618" w:rsidR="00191044" w:rsidP="00084618" w:rsidRDefault="00191044" w14:paraId="4CC4656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Miljöövervakning m.m.</w:t>
            </w:r>
          </w:p>
        </w:tc>
        <w:tc>
          <w:tcPr>
            <w:tcW w:w="546" w:type="pct"/>
            <w:shd w:val="clear" w:color="auto" w:fill="auto"/>
            <w:noWrap/>
            <w:hideMark/>
          </w:tcPr>
          <w:p w:rsidRPr="00084618" w:rsidR="00191044" w:rsidP="00084618" w:rsidRDefault="00191044" w14:paraId="4CC4656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–15</w:t>
            </w:r>
          </w:p>
        </w:tc>
        <w:tc>
          <w:tcPr>
            <w:tcW w:w="546" w:type="pct"/>
            <w:shd w:val="clear" w:color="auto" w:fill="auto"/>
            <w:noWrap/>
            <w:hideMark/>
          </w:tcPr>
          <w:p w:rsidRPr="00084618" w:rsidR="00191044" w:rsidP="00084618" w:rsidRDefault="00191044" w14:paraId="4CC4656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–15</w:t>
            </w:r>
          </w:p>
        </w:tc>
        <w:tc>
          <w:tcPr>
            <w:tcW w:w="546" w:type="pct"/>
            <w:shd w:val="clear" w:color="auto" w:fill="auto"/>
            <w:noWrap/>
            <w:hideMark/>
          </w:tcPr>
          <w:p w:rsidRPr="00084618" w:rsidR="00191044" w:rsidP="00084618" w:rsidRDefault="00191044" w14:paraId="4CC4656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–15</w:t>
            </w:r>
          </w:p>
        </w:tc>
        <w:tc>
          <w:tcPr>
            <w:tcW w:w="546" w:type="pct"/>
            <w:shd w:val="clear" w:color="auto" w:fill="auto"/>
            <w:noWrap/>
            <w:hideMark/>
          </w:tcPr>
          <w:p w:rsidRPr="00084618" w:rsidR="00191044" w:rsidP="00084618" w:rsidRDefault="00191044" w14:paraId="4CC4656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–15</w:t>
            </w:r>
          </w:p>
        </w:tc>
      </w:tr>
      <w:tr w:rsidRPr="00191044" w:rsidR="00191044" w:rsidTr="00040E6B" w14:paraId="4CC46571" w14:textId="77777777">
        <w:trPr>
          <w:trHeight w:val="255"/>
        </w:trPr>
        <w:tc>
          <w:tcPr>
            <w:tcW w:w="242" w:type="pct"/>
            <w:shd w:val="clear" w:color="auto" w:fill="auto"/>
            <w:noWrap/>
            <w:hideMark/>
          </w:tcPr>
          <w:p w:rsidRPr="00084618" w:rsidR="00191044" w:rsidP="00084618" w:rsidRDefault="00191044" w14:paraId="4CC4656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1:3</w:t>
            </w:r>
          </w:p>
        </w:tc>
        <w:tc>
          <w:tcPr>
            <w:tcW w:w="2575" w:type="pct"/>
            <w:shd w:val="clear" w:color="auto" w:fill="auto"/>
            <w:hideMark/>
          </w:tcPr>
          <w:p w:rsidRPr="00084618" w:rsidR="00191044" w:rsidP="00084618" w:rsidRDefault="00191044" w14:paraId="4CC4656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Åtgärder för värdefull natur</w:t>
            </w:r>
          </w:p>
        </w:tc>
        <w:tc>
          <w:tcPr>
            <w:tcW w:w="546" w:type="pct"/>
            <w:shd w:val="clear" w:color="auto" w:fill="auto"/>
            <w:noWrap/>
            <w:hideMark/>
          </w:tcPr>
          <w:p w:rsidRPr="00084618" w:rsidR="00191044" w:rsidP="00084618" w:rsidRDefault="00191044" w14:paraId="4CC4656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–248</w:t>
            </w:r>
          </w:p>
        </w:tc>
        <w:tc>
          <w:tcPr>
            <w:tcW w:w="546" w:type="pct"/>
            <w:shd w:val="clear" w:color="auto" w:fill="auto"/>
            <w:noWrap/>
            <w:hideMark/>
          </w:tcPr>
          <w:p w:rsidRPr="00084618" w:rsidR="00191044" w:rsidP="00084618" w:rsidRDefault="00191044" w14:paraId="4CC4656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–248</w:t>
            </w:r>
          </w:p>
        </w:tc>
        <w:tc>
          <w:tcPr>
            <w:tcW w:w="546" w:type="pct"/>
            <w:shd w:val="clear" w:color="auto" w:fill="auto"/>
            <w:noWrap/>
            <w:hideMark/>
          </w:tcPr>
          <w:p w:rsidRPr="00084618" w:rsidR="00191044" w:rsidP="00084618" w:rsidRDefault="00191044" w14:paraId="4CC4656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–248</w:t>
            </w:r>
          </w:p>
        </w:tc>
        <w:tc>
          <w:tcPr>
            <w:tcW w:w="546" w:type="pct"/>
            <w:shd w:val="clear" w:color="auto" w:fill="auto"/>
            <w:noWrap/>
            <w:hideMark/>
          </w:tcPr>
          <w:p w:rsidRPr="00084618" w:rsidR="00191044" w:rsidP="00084618" w:rsidRDefault="00191044" w14:paraId="4CC4657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–248</w:t>
            </w:r>
          </w:p>
        </w:tc>
      </w:tr>
      <w:tr w:rsidRPr="00191044" w:rsidR="00191044" w:rsidTr="00040E6B" w14:paraId="4CC46578" w14:textId="77777777">
        <w:trPr>
          <w:trHeight w:val="255"/>
        </w:trPr>
        <w:tc>
          <w:tcPr>
            <w:tcW w:w="242" w:type="pct"/>
            <w:shd w:val="clear" w:color="auto" w:fill="auto"/>
            <w:noWrap/>
            <w:hideMark/>
          </w:tcPr>
          <w:p w:rsidRPr="00084618" w:rsidR="00191044" w:rsidP="00084618" w:rsidRDefault="00191044" w14:paraId="4CC4657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1:4</w:t>
            </w:r>
          </w:p>
        </w:tc>
        <w:tc>
          <w:tcPr>
            <w:tcW w:w="2575" w:type="pct"/>
            <w:shd w:val="clear" w:color="auto" w:fill="auto"/>
            <w:hideMark/>
          </w:tcPr>
          <w:p w:rsidRPr="00084618" w:rsidR="00191044" w:rsidP="00084618" w:rsidRDefault="00191044" w14:paraId="4CC4657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Sanering och återställning av förorenade områden</w:t>
            </w:r>
          </w:p>
        </w:tc>
        <w:tc>
          <w:tcPr>
            <w:tcW w:w="546" w:type="pct"/>
            <w:shd w:val="clear" w:color="auto" w:fill="auto"/>
            <w:noWrap/>
            <w:hideMark/>
          </w:tcPr>
          <w:p w:rsidRPr="00084618" w:rsidR="00191044" w:rsidP="00084618" w:rsidRDefault="00191044" w14:paraId="4CC4657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+20</w:t>
            </w:r>
          </w:p>
        </w:tc>
        <w:tc>
          <w:tcPr>
            <w:tcW w:w="546" w:type="pct"/>
            <w:shd w:val="clear" w:color="auto" w:fill="auto"/>
            <w:noWrap/>
            <w:hideMark/>
          </w:tcPr>
          <w:p w:rsidRPr="00084618" w:rsidR="00191044" w:rsidP="00084618" w:rsidRDefault="00191044" w14:paraId="4CC4657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+20</w:t>
            </w:r>
          </w:p>
        </w:tc>
        <w:tc>
          <w:tcPr>
            <w:tcW w:w="546" w:type="pct"/>
            <w:shd w:val="clear" w:color="auto" w:fill="auto"/>
            <w:noWrap/>
            <w:hideMark/>
          </w:tcPr>
          <w:p w:rsidRPr="00084618" w:rsidR="00191044" w:rsidP="00084618" w:rsidRDefault="00191044" w14:paraId="4CC4657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+20</w:t>
            </w:r>
          </w:p>
        </w:tc>
        <w:tc>
          <w:tcPr>
            <w:tcW w:w="546" w:type="pct"/>
            <w:shd w:val="clear" w:color="auto" w:fill="auto"/>
            <w:noWrap/>
            <w:hideMark/>
          </w:tcPr>
          <w:p w:rsidRPr="00084618" w:rsidR="00191044" w:rsidP="00084618" w:rsidRDefault="00191044" w14:paraId="4CC4657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+20</w:t>
            </w:r>
          </w:p>
        </w:tc>
      </w:tr>
      <w:tr w:rsidRPr="00191044" w:rsidR="00191044" w:rsidTr="00040E6B" w14:paraId="4CC4657F" w14:textId="77777777">
        <w:trPr>
          <w:trHeight w:val="255"/>
        </w:trPr>
        <w:tc>
          <w:tcPr>
            <w:tcW w:w="242" w:type="pct"/>
            <w:shd w:val="clear" w:color="auto" w:fill="auto"/>
            <w:noWrap/>
            <w:hideMark/>
          </w:tcPr>
          <w:p w:rsidRPr="00084618" w:rsidR="00191044" w:rsidP="00084618" w:rsidRDefault="00191044" w14:paraId="4CC4657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1:6</w:t>
            </w:r>
          </w:p>
        </w:tc>
        <w:tc>
          <w:tcPr>
            <w:tcW w:w="2575" w:type="pct"/>
            <w:shd w:val="clear" w:color="auto" w:fill="auto"/>
            <w:hideMark/>
          </w:tcPr>
          <w:p w:rsidRPr="00084618" w:rsidR="00191044" w:rsidP="00084618" w:rsidRDefault="00191044" w14:paraId="4CC4657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Kemikalieinspektionen</w:t>
            </w:r>
          </w:p>
        </w:tc>
        <w:tc>
          <w:tcPr>
            <w:tcW w:w="546" w:type="pct"/>
            <w:shd w:val="clear" w:color="auto" w:fill="auto"/>
            <w:noWrap/>
            <w:hideMark/>
          </w:tcPr>
          <w:p w:rsidRPr="00084618" w:rsidR="00191044" w:rsidP="00084618" w:rsidRDefault="00191044" w14:paraId="4CC4657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+10</w:t>
            </w:r>
          </w:p>
        </w:tc>
        <w:tc>
          <w:tcPr>
            <w:tcW w:w="546" w:type="pct"/>
            <w:shd w:val="clear" w:color="auto" w:fill="auto"/>
            <w:noWrap/>
            <w:hideMark/>
          </w:tcPr>
          <w:p w:rsidRPr="00084618" w:rsidR="00191044" w:rsidP="00084618" w:rsidRDefault="00191044" w14:paraId="4CC4657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+10</w:t>
            </w:r>
          </w:p>
        </w:tc>
        <w:tc>
          <w:tcPr>
            <w:tcW w:w="546" w:type="pct"/>
            <w:shd w:val="clear" w:color="auto" w:fill="auto"/>
            <w:noWrap/>
            <w:hideMark/>
          </w:tcPr>
          <w:p w:rsidRPr="00084618" w:rsidR="00191044" w:rsidP="00084618" w:rsidRDefault="00191044" w14:paraId="4CC4657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+10</w:t>
            </w:r>
          </w:p>
        </w:tc>
        <w:tc>
          <w:tcPr>
            <w:tcW w:w="546" w:type="pct"/>
            <w:shd w:val="clear" w:color="auto" w:fill="auto"/>
            <w:noWrap/>
            <w:hideMark/>
          </w:tcPr>
          <w:p w:rsidRPr="00084618" w:rsidR="00191044" w:rsidP="00084618" w:rsidRDefault="00191044" w14:paraId="4CC4657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+10</w:t>
            </w:r>
          </w:p>
        </w:tc>
      </w:tr>
      <w:tr w:rsidRPr="00191044" w:rsidR="00191044" w:rsidTr="00040E6B" w14:paraId="4CC46586" w14:textId="77777777">
        <w:trPr>
          <w:trHeight w:val="255"/>
        </w:trPr>
        <w:tc>
          <w:tcPr>
            <w:tcW w:w="242" w:type="pct"/>
            <w:shd w:val="clear" w:color="auto" w:fill="auto"/>
            <w:noWrap/>
            <w:hideMark/>
          </w:tcPr>
          <w:p w:rsidRPr="00084618" w:rsidR="00191044" w:rsidP="00084618" w:rsidRDefault="00191044" w14:paraId="4CC4658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1:8</w:t>
            </w:r>
          </w:p>
        </w:tc>
        <w:tc>
          <w:tcPr>
            <w:tcW w:w="2575" w:type="pct"/>
            <w:shd w:val="clear" w:color="auto" w:fill="auto"/>
            <w:hideMark/>
          </w:tcPr>
          <w:p w:rsidRPr="00084618" w:rsidR="00191044" w:rsidP="00084618" w:rsidRDefault="00191044" w14:paraId="4CC4658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Supermiljöbilspremie</w:t>
            </w:r>
          </w:p>
        </w:tc>
        <w:tc>
          <w:tcPr>
            <w:tcW w:w="546" w:type="pct"/>
            <w:shd w:val="clear" w:color="auto" w:fill="auto"/>
            <w:noWrap/>
            <w:hideMark/>
          </w:tcPr>
          <w:p w:rsidRPr="00084618" w:rsidR="00191044" w:rsidP="00084618" w:rsidRDefault="00191044" w14:paraId="4CC4658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–700</w:t>
            </w:r>
          </w:p>
        </w:tc>
        <w:tc>
          <w:tcPr>
            <w:tcW w:w="546" w:type="pct"/>
            <w:shd w:val="clear" w:color="auto" w:fill="auto"/>
            <w:noWrap/>
            <w:hideMark/>
          </w:tcPr>
          <w:p w:rsidRPr="00084618" w:rsidR="00191044" w:rsidP="00084618" w:rsidRDefault="00191044" w14:paraId="4CC4658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 </w:t>
            </w:r>
          </w:p>
        </w:tc>
        <w:tc>
          <w:tcPr>
            <w:tcW w:w="546" w:type="pct"/>
            <w:shd w:val="clear" w:color="auto" w:fill="auto"/>
            <w:noWrap/>
            <w:hideMark/>
          </w:tcPr>
          <w:p w:rsidRPr="00084618" w:rsidR="00191044" w:rsidP="00084618" w:rsidRDefault="00191044" w14:paraId="4CC4658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 </w:t>
            </w:r>
          </w:p>
        </w:tc>
        <w:tc>
          <w:tcPr>
            <w:tcW w:w="546" w:type="pct"/>
            <w:shd w:val="clear" w:color="auto" w:fill="auto"/>
            <w:noWrap/>
            <w:hideMark/>
          </w:tcPr>
          <w:p w:rsidRPr="00084618" w:rsidR="00191044" w:rsidP="00084618" w:rsidRDefault="00191044" w14:paraId="4CC4658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 </w:t>
            </w:r>
          </w:p>
        </w:tc>
      </w:tr>
      <w:tr w:rsidRPr="00191044" w:rsidR="00191044" w:rsidTr="00040E6B" w14:paraId="4CC4658D" w14:textId="77777777">
        <w:trPr>
          <w:trHeight w:val="255"/>
        </w:trPr>
        <w:tc>
          <w:tcPr>
            <w:tcW w:w="242" w:type="pct"/>
            <w:shd w:val="clear" w:color="auto" w:fill="auto"/>
            <w:noWrap/>
            <w:hideMark/>
          </w:tcPr>
          <w:p w:rsidRPr="00084618" w:rsidR="00191044" w:rsidP="00084618" w:rsidRDefault="00191044" w14:paraId="4CC4658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1:9</w:t>
            </w:r>
          </w:p>
        </w:tc>
        <w:tc>
          <w:tcPr>
            <w:tcW w:w="2575" w:type="pct"/>
            <w:shd w:val="clear" w:color="auto" w:fill="auto"/>
            <w:hideMark/>
          </w:tcPr>
          <w:p w:rsidRPr="00084618" w:rsidR="00191044" w:rsidP="00084618" w:rsidRDefault="00191044" w14:paraId="4CC4658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Sveriges meteorologiska och hydrologiska institut</w:t>
            </w:r>
          </w:p>
        </w:tc>
        <w:tc>
          <w:tcPr>
            <w:tcW w:w="546" w:type="pct"/>
            <w:shd w:val="clear" w:color="auto" w:fill="auto"/>
            <w:noWrap/>
            <w:hideMark/>
          </w:tcPr>
          <w:p w:rsidRPr="00084618" w:rsidR="00191044" w:rsidP="00084618" w:rsidRDefault="00191044" w14:paraId="4CC4658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–11</w:t>
            </w:r>
          </w:p>
        </w:tc>
        <w:tc>
          <w:tcPr>
            <w:tcW w:w="546" w:type="pct"/>
            <w:shd w:val="clear" w:color="auto" w:fill="auto"/>
            <w:noWrap/>
            <w:hideMark/>
          </w:tcPr>
          <w:p w:rsidRPr="00084618" w:rsidR="00191044" w:rsidP="00084618" w:rsidRDefault="00191044" w14:paraId="4CC4658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–11</w:t>
            </w:r>
          </w:p>
        </w:tc>
        <w:tc>
          <w:tcPr>
            <w:tcW w:w="546" w:type="pct"/>
            <w:shd w:val="clear" w:color="auto" w:fill="auto"/>
            <w:noWrap/>
            <w:hideMark/>
          </w:tcPr>
          <w:p w:rsidRPr="00084618" w:rsidR="00191044" w:rsidP="00084618" w:rsidRDefault="00191044" w14:paraId="4CC4658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–11</w:t>
            </w:r>
          </w:p>
        </w:tc>
        <w:tc>
          <w:tcPr>
            <w:tcW w:w="546" w:type="pct"/>
            <w:shd w:val="clear" w:color="auto" w:fill="auto"/>
            <w:noWrap/>
            <w:hideMark/>
          </w:tcPr>
          <w:p w:rsidRPr="00084618" w:rsidR="00191044" w:rsidP="00084618" w:rsidRDefault="00191044" w14:paraId="4CC4658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–11</w:t>
            </w:r>
          </w:p>
        </w:tc>
      </w:tr>
      <w:tr w:rsidRPr="00191044" w:rsidR="00191044" w:rsidTr="00040E6B" w14:paraId="4CC46594" w14:textId="77777777">
        <w:trPr>
          <w:trHeight w:val="255"/>
        </w:trPr>
        <w:tc>
          <w:tcPr>
            <w:tcW w:w="242" w:type="pct"/>
            <w:shd w:val="clear" w:color="auto" w:fill="auto"/>
            <w:noWrap/>
            <w:hideMark/>
          </w:tcPr>
          <w:p w:rsidRPr="00084618" w:rsidR="00191044" w:rsidP="00084618" w:rsidRDefault="00191044" w14:paraId="4CC4658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1:10</w:t>
            </w:r>
          </w:p>
        </w:tc>
        <w:tc>
          <w:tcPr>
            <w:tcW w:w="2575" w:type="pct"/>
            <w:shd w:val="clear" w:color="auto" w:fill="auto"/>
            <w:hideMark/>
          </w:tcPr>
          <w:p w:rsidRPr="00084618" w:rsidR="00191044" w:rsidP="00084618" w:rsidRDefault="00191044" w14:paraId="4CC4658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Klimatanpassning</w:t>
            </w:r>
          </w:p>
        </w:tc>
        <w:tc>
          <w:tcPr>
            <w:tcW w:w="546" w:type="pct"/>
            <w:shd w:val="clear" w:color="auto" w:fill="auto"/>
            <w:noWrap/>
            <w:hideMark/>
          </w:tcPr>
          <w:p w:rsidRPr="00084618" w:rsidR="00191044" w:rsidP="00084618" w:rsidRDefault="00191044" w14:paraId="4CC4659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–30</w:t>
            </w:r>
          </w:p>
        </w:tc>
        <w:tc>
          <w:tcPr>
            <w:tcW w:w="546" w:type="pct"/>
            <w:shd w:val="clear" w:color="auto" w:fill="auto"/>
            <w:noWrap/>
            <w:hideMark/>
          </w:tcPr>
          <w:p w:rsidRPr="00084618" w:rsidR="00191044" w:rsidP="00084618" w:rsidRDefault="00191044" w14:paraId="4CC4659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–30</w:t>
            </w:r>
          </w:p>
        </w:tc>
        <w:tc>
          <w:tcPr>
            <w:tcW w:w="546" w:type="pct"/>
            <w:shd w:val="clear" w:color="auto" w:fill="auto"/>
            <w:noWrap/>
            <w:hideMark/>
          </w:tcPr>
          <w:p w:rsidRPr="00084618" w:rsidR="00191044" w:rsidP="00084618" w:rsidRDefault="00191044" w14:paraId="4CC4659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–30</w:t>
            </w:r>
          </w:p>
        </w:tc>
        <w:tc>
          <w:tcPr>
            <w:tcW w:w="546" w:type="pct"/>
            <w:shd w:val="clear" w:color="auto" w:fill="auto"/>
            <w:noWrap/>
            <w:hideMark/>
          </w:tcPr>
          <w:p w:rsidRPr="00084618" w:rsidR="00191044" w:rsidP="00084618" w:rsidRDefault="00191044" w14:paraId="4CC4659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–30</w:t>
            </w:r>
          </w:p>
        </w:tc>
      </w:tr>
      <w:tr w:rsidRPr="00191044" w:rsidR="00191044" w:rsidTr="00040E6B" w14:paraId="4CC4659B" w14:textId="77777777">
        <w:trPr>
          <w:trHeight w:val="255"/>
        </w:trPr>
        <w:tc>
          <w:tcPr>
            <w:tcW w:w="242" w:type="pct"/>
            <w:shd w:val="clear" w:color="auto" w:fill="auto"/>
            <w:noWrap/>
            <w:hideMark/>
          </w:tcPr>
          <w:p w:rsidRPr="00084618" w:rsidR="00191044" w:rsidP="00084618" w:rsidRDefault="00191044" w14:paraId="4CC4659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1:11</w:t>
            </w:r>
          </w:p>
        </w:tc>
        <w:tc>
          <w:tcPr>
            <w:tcW w:w="2575" w:type="pct"/>
            <w:shd w:val="clear" w:color="auto" w:fill="auto"/>
            <w:hideMark/>
          </w:tcPr>
          <w:p w:rsidRPr="00084618" w:rsidR="00191044" w:rsidP="00084618" w:rsidRDefault="00191044" w14:paraId="4CC4659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Åtgärder för havs- och vattenmiljö</w:t>
            </w:r>
          </w:p>
        </w:tc>
        <w:tc>
          <w:tcPr>
            <w:tcW w:w="546" w:type="pct"/>
            <w:shd w:val="clear" w:color="auto" w:fill="auto"/>
            <w:noWrap/>
            <w:hideMark/>
          </w:tcPr>
          <w:p w:rsidRPr="00084618" w:rsidR="00191044" w:rsidP="00084618" w:rsidRDefault="00191044" w14:paraId="4CC4659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+150</w:t>
            </w:r>
          </w:p>
        </w:tc>
        <w:tc>
          <w:tcPr>
            <w:tcW w:w="546" w:type="pct"/>
            <w:shd w:val="clear" w:color="auto" w:fill="auto"/>
            <w:noWrap/>
            <w:hideMark/>
          </w:tcPr>
          <w:p w:rsidRPr="00084618" w:rsidR="00191044" w:rsidP="00084618" w:rsidRDefault="00191044" w14:paraId="4CC4659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+150</w:t>
            </w:r>
          </w:p>
        </w:tc>
        <w:tc>
          <w:tcPr>
            <w:tcW w:w="546" w:type="pct"/>
            <w:shd w:val="clear" w:color="auto" w:fill="auto"/>
            <w:noWrap/>
            <w:hideMark/>
          </w:tcPr>
          <w:p w:rsidRPr="00084618" w:rsidR="00191044" w:rsidP="00084618" w:rsidRDefault="00191044" w14:paraId="4CC4659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+150</w:t>
            </w:r>
          </w:p>
        </w:tc>
        <w:tc>
          <w:tcPr>
            <w:tcW w:w="546" w:type="pct"/>
            <w:shd w:val="clear" w:color="auto" w:fill="auto"/>
            <w:noWrap/>
            <w:hideMark/>
          </w:tcPr>
          <w:p w:rsidRPr="00084618" w:rsidR="00191044" w:rsidP="00084618" w:rsidRDefault="00191044" w14:paraId="4CC4659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+150</w:t>
            </w:r>
          </w:p>
        </w:tc>
      </w:tr>
      <w:tr w:rsidRPr="00191044" w:rsidR="00191044" w:rsidTr="00040E6B" w14:paraId="4CC465A2" w14:textId="77777777">
        <w:trPr>
          <w:trHeight w:val="255"/>
        </w:trPr>
        <w:tc>
          <w:tcPr>
            <w:tcW w:w="242" w:type="pct"/>
            <w:shd w:val="clear" w:color="auto" w:fill="auto"/>
            <w:noWrap/>
            <w:hideMark/>
          </w:tcPr>
          <w:p w:rsidRPr="00084618" w:rsidR="00191044" w:rsidP="00084618" w:rsidRDefault="00191044" w14:paraId="4CC4659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1:12</w:t>
            </w:r>
          </w:p>
        </w:tc>
        <w:tc>
          <w:tcPr>
            <w:tcW w:w="2575" w:type="pct"/>
            <w:shd w:val="clear" w:color="auto" w:fill="auto"/>
            <w:hideMark/>
          </w:tcPr>
          <w:p w:rsidRPr="00084618" w:rsidR="00191044" w:rsidP="00084618" w:rsidRDefault="00191044" w14:paraId="4CC4659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Insatser för internationella klimatinvesteringar</w:t>
            </w:r>
          </w:p>
        </w:tc>
        <w:tc>
          <w:tcPr>
            <w:tcW w:w="546" w:type="pct"/>
            <w:shd w:val="clear" w:color="auto" w:fill="auto"/>
            <w:noWrap/>
            <w:hideMark/>
          </w:tcPr>
          <w:p w:rsidRPr="00084618" w:rsidR="00191044" w:rsidP="00084618" w:rsidRDefault="00191044" w14:paraId="4CC4659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 </w:t>
            </w:r>
          </w:p>
        </w:tc>
        <w:tc>
          <w:tcPr>
            <w:tcW w:w="546" w:type="pct"/>
            <w:shd w:val="clear" w:color="auto" w:fill="auto"/>
            <w:noWrap/>
            <w:hideMark/>
          </w:tcPr>
          <w:p w:rsidRPr="00084618" w:rsidR="00191044" w:rsidP="00084618" w:rsidRDefault="00191044" w14:paraId="4CC4659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–300</w:t>
            </w:r>
          </w:p>
        </w:tc>
        <w:tc>
          <w:tcPr>
            <w:tcW w:w="546" w:type="pct"/>
            <w:shd w:val="clear" w:color="auto" w:fill="auto"/>
            <w:noWrap/>
            <w:hideMark/>
          </w:tcPr>
          <w:p w:rsidRPr="00084618" w:rsidR="00191044" w:rsidP="00084618" w:rsidRDefault="00191044" w14:paraId="4CC465A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–300</w:t>
            </w:r>
          </w:p>
        </w:tc>
        <w:tc>
          <w:tcPr>
            <w:tcW w:w="546" w:type="pct"/>
            <w:shd w:val="clear" w:color="auto" w:fill="auto"/>
            <w:noWrap/>
            <w:hideMark/>
          </w:tcPr>
          <w:p w:rsidRPr="00084618" w:rsidR="00191044" w:rsidP="00084618" w:rsidRDefault="00191044" w14:paraId="4CC465A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–300</w:t>
            </w:r>
          </w:p>
        </w:tc>
      </w:tr>
      <w:tr w:rsidRPr="00191044" w:rsidR="00191044" w:rsidTr="00040E6B" w14:paraId="4CC465A9" w14:textId="77777777">
        <w:trPr>
          <w:trHeight w:val="255"/>
        </w:trPr>
        <w:tc>
          <w:tcPr>
            <w:tcW w:w="242" w:type="pct"/>
            <w:shd w:val="clear" w:color="auto" w:fill="auto"/>
            <w:noWrap/>
            <w:hideMark/>
          </w:tcPr>
          <w:p w:rsidRPr="00084618" w:rsidR="00191044" w:rsidP="00084618" w:rsidRDefault="00191044" w14:paraId="4CC465A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1:14</w:t>
            </w:r>
          </w:p>
        </w:tc>
        <w:tc>
          <w:tcPr>
            <w:tcW w:w="2575" w:type="pct"/>
            <w:shd w:val="clear" w:color="auto" w:fill="auto"/>
            <w:hideMark/>
          </w:tcPr>
          <w:p w:rsidRPr="00084618" w:rsidR="00191044" w:rsidP="00084618" w:rsidRDefault="00191044" w14:paraId="4CC465A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Hållbara städer</w:t>
            </w:r>
          </w:p>
        </w:tc>
        <w:tc>
          <w:tcPr>
            <w:tcW w:w="546" w:type="pct"/>
            <w:shd w:val="clear" w:color="auto" w:fill="auto"/>
            <w:noWrap/>
            <w:hideMark/>
          </w:tcPr>
          <w:p w:rsidRPr="00084618" w:rsidR="00191044" w:rsidP="00084618" w:rsidRDefault="00191044" w14:paraId="4CC465A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–5</w:t>
            </w:r>
          </w:p>
        </w:tc>
        <w:tc>
          <w:tcPr>
            <w:tcW w:w="546" w:type="pct"/>
            <w:shd w:val="clear" w:color="auto" w:fill="auto"/>
            <w:noWrap/>
            <w:hideMark/>
          </w:tcPr>
          <w:p w:rsidRPr="00084618" w:rsidR="00191044" w:rsidP="00084618" w:rsidRDefault="00191044" w14:paraId="4CC465A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 </w:t>
            </w:r>
          </w:p>
        </w:tc>
        <w:tc>
          <w:tcPr>
            <w:tcW w:w="546" w:type="pct"/>
            <w:shd w:val="clear" w:color="auto" w:fill="auto"/>
            <w:noWrap/>
            <w:hideMark/>
          </w:tcPr>
          <w:p w:rsidRPr="00084618" w:rsidR="00191044" w:rsidP="00084618" w:rsidRDefault="00191044" w14:paraId="4CC465A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 </w:t>
            </w:r>
          </w:p>
        </w:tc>
        <w:tc>
          <w:tcPr>
            <w:tcW w:w="546" w:type="pct"/>
            <w:shd w:val="clear" w:color="auto" w:fill="auto"/>
            <w:noWrap/>
            <w:hideMark/>
          </w:tcPr>
          <w:p w:rsidRPr="00084618" w:rsidR="00191044" w:rsidP="00084618" w:rsidRDefault="00191044" w14:paraId="4CC465A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 </w:t>
            </w:r>
          </w:p>
        </w:tc>
      </w:tr>
      <w:tr w:rsidRPr="00191044" w:rsidR="00191044" w:rsidTr="00040E6B" w14:paraId="4CC465B0" w14:textId="77777777">
        <w:trPr>
          <w:trHeight w:val="255"/>
        </w:trPr>
        <w:tc>
          <w:tcPr>
            <w:tcW w:w="242" w:type="pct"/>
            <w:shd w:val="clear" w:color="auto" w:fill="auto"/>
            <w:noWrap/>
            <w:hideMark/>
          </w:tcPr>
          <w:p w:rsidRPr="00084618" w:rsidR="00191044" w:rsidP="00084618" w:rsidRDefault="00191044" w14:paraId="4CC465A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1:15</w:t>
            </w:r>
          </w:p>
        </w:tc>
        <w:tc>
          <w:tcPr>
            <w:tcW w:w="2575" w:type="pct"/>
            <w:shd w:val="clear" w:color="auto" w:fill="auto"/>
            <w:hideMark/>
          </w:tcPr>
          <w:p w:rsidRPr="00084618" w:rsidR="00191044" w:rsidP="00084618" w:rsidRDefault="00191044" w14:paraId="4CC465A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Skydd av värdefull natur</w:t>
            </w:r>
          </w:p>
        </w:tc>
        <w:tc>
          <w:tcPr>
            <w:tcW w:w="546" w:type="pct"/>
            <w:shd w:val="clear" w:color="auto" w:fill="auto"/>
            <w:noWrap/>
            <w:hideMark/>
          </w:tcPr>
          <w:p w:rsidRPr="00084618" w:rsidR="00191044" w:rsidP="00084618" w:rsidRDefault="00191044" w14:paraId="4CC465A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–868</w:t>
            </w:r>
          </w:p>
        </w:tc>
        <w:tc>
          <w:tcPr>
            <w:tcW w:w="546" w:type="pct"/>
            <w:shd w:val="clear" w:color="auto" w:fill="auto"/>
            <w:noWrap/>
            <w:hideMark/>
          </w:tcPr>
          <w:p w:rsidRPr="00084618" w:rsidR="00191044" w:rsidP="00084618" w:rsidRDefault="00191044" w14:paraId="4CC465A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–868</w:t>
            </w:r>
          </w:p>
        </w:tc>
        <w:tc>
          <w:tcPr>
            <w:tcW w:w="546" w:type="pct"/>
            <w:shd w:val="clear" w:color="auto" w:fill="auto"/>
            <w:noWrap/>
            <w:hideMark/>
          </w:tcPr>
          <w:p w:rsidRPr="00084618" w:rsidR="00191044" w:rsidP="00084618" w:rsidRDefault="00191044" w14:paraId="4CC465A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–868</w:t>
            </w:r>
          </w:p>
        </w:tc>
        <w:tc>
          <w:tcPr>
            <w:tcW w:w="546" w:type="pct"/>
            <w:shd w:val="clear" w:color="auto" w:fill="auto"/>
            <w:noWrap/>
            <w:hideMark/>
          </w:tcPr>
          <w:p w:rsidRPr="00084618" w:rsidR="00191044" w:rsidP="00084618" w:rsidRDefault="00191044" w14:paraId="4CC465A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–868</w:t>
            </w:r>
          </w:p>
        </w:tc>
      </w:tr>
      <w:tr w:rsidRPr="00191044" w:rsidR="00191044" w:rsidTr="00040E6B" w14:paraId="4CC465B7" w14:textId="77777777">
        <w:trPr>
          <w:trHeight w:val="255"/>
        </w:trPr>
        <w:tc>
          <w:tcPr>
            <w:tcW w:w="242" w:type="pct"/>
            <w:shd w:val="clear" w:color="auto" w:fill="auto"/>
            <w:noWrap/>
            <w:hideMark/>
          </w:tcPr>
          <w:p w:rsidRPr="00084618" w:rsidR="00191044" w:rsidP="00084618" w:rsidRDefault="00191044" w14:paraId="4CC465B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1:17</w:t>
            </w:r>
          </w:p>
        </w:tc>
        <w:tc>
          <w:tcPr>
            <w:tcW w:w="2575" w:type="pct"/>
            <w:shd w:val="clear" w:color="auto" w:fill="auto"/>
            <w:hideMark/>
          </w:tcPr>
          <w:p w:rsidRPr="00084618" w:rsidR="00191044" w:rsidP="00084618" w:rsidRDefault="00191044" w14:paraId="4CC465B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Klimatinvesteringar</w:t>
            </w:r>
          </w:p>
        </w:tc>
        <w:tc>
          <w:tcPr>
            <w:tcW w:w="546" w:type="pct"/>
            <w:shd w:val="clear" w:color="auto" w:fill="auto"/>
            <w:noWrap/>
            <w:hideMark/>
          </w:tcPr>
          <w:p w:rsidRPr="00084618" w:rsidR="00191044" w:rsidP="00084618" w:rsidRDefault="00191044" w14:paraId="4CC465B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–700</w:t>
            </w:r>
          </w:p>
        </w:tc>
        <w:tc>
          <w:tcPr>
            <w:tcW w:w="546" w:type="pct"/>
            <w:shd w:val="clear" w:color="auto" w:fill="auto"/>
            <w:noWrap/>
            <w:hideMark/>
          </w:tcPr>
          <w:p w:rsidRPr="00084618" w:rsidR="00191044" w:rsidP="00084618" w:rsidRDefault="00191044" w14:paraId="4CC465B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–700</w:t>
            </w:r>
          </w:p>
        </w:tc>
        <w:tc>
          <w:tcPr>
            <w:tcW w:w="546" w:type="pct"/>
            <w:shd w:val="clear" w:color="auto" w:fill="auto"/>
            <w:noWrap/>
            <w:hideMark/>
          </w:tcPr>
          <w:p w:rsidRPr="00084618" w:rsidR="00191044" w:rsidP="00084618" w:rsidRDefault="00191044" w14:paraId="4CC465B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–700</w:t>
            </w:r>
          </w:p>
        </w:tc>
        <w:tc>
          <w:tcPr>
            <w:tcW w:w="546" w:type="pct"/>
            <w:shd w:val="clear" w:color="auto" w:fill="auto"/>
            <w:noWrap/>
            <w:hideMark/>
          </w:tcPr>
          <w:p w:rsidRPr="00084618" w:rsidR="00191044" w:rsidP="00084618" w:rsidRDefault="00191044" w14:paraId="4CC465B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–700</w:t>
            </w:r>
          </w:p>
        </w:tc>
      </w:tr>
      <w:tr w:rsidRPr="00191044" w:rsidR="00191044" w:rsidTr="00040E6B" w14:paraId="4CC465BE" w14:textId="77777777">
        <w:trPr>
          <w:trHeight w:val="510"/>
        </w:trPr>
        <w:tc>
          <w:tcPr>
            <w:tcW w:w="242" w:type="pct"/>
            <w:shd w:val="clear" w:color="auto" w:fill="auto"/>
            <w:noWrap/>
            <w:hideMark/>
          </w:tcPr>
          <w:p w:rsidRPr="00084618" w:rsidR="00191044" w:rsidP="00084618" w:rsidRDefault="00191044" w14:paraId="4CC465B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2:2</w:t>
            </w:r>
          </w:p>
        </w:tc>
        <w:tc>
          <w:tcPr>
            <w:tcW w:w="2575" w:type="pct"/>
            <w:shd w:val="clear" w:color="auto" w:fill="auto"/>
            <w:hideMark/>
          </w:tcPr>
          <w:p w:rsidRPr="00084618" w:rsidR="00191044" w:rsidP="00084618" w:rsidRDefault="00191044" w14:paraId="4CC465B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Forskningsrådet för miljö, areella näringar och samhällsbyggande: Forskning</w:t>
            </w:r>
          </w:p>
        </w:tc>
        <w:tc>
          <w:tcPr>
            <w:tcW w:w="546" w:type="pct"/>
            <w:shd w:val="clear" w:color="auto" w:fill="auto"/>
            <w:noWrap/>
            <w:hideMark/>
          </w:tcPr>
          <w:p w:rsidRPr="00084618" w:rsidR="00191044" w:rsidP="00084618" w:rsidRDefault="00191044" w14:paraId="4CC465B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+15</w:t>
            </w:r>
          </w:p>
        </w:tc>
        <w:tc>
          <w:tcPr>
            <w:tcW w:w="546" w:type="pct"/>
            <w:shd w:val="clear" w:color="auto" w:fill="auto"/>
            <w:noWrap/>
            <w:hideMark/>
          </w:tcPr>
          <w:p w:rsidRPr="00084618" w:rsidR="00191044" w:rsidP="00084618" w:rsidRDefault="00191044" w14:paraId="4CC465B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+15</w:t>
            </w:r>
          </w:p>
        </w:tc>
        <w:tc>
          <w:tcPr>
            <w:tcW w:w="546" w:type="pct"/>
            <w:shd w:val="clear" w:color="auto" w:fill="auto"/>
            <w:noWrap/>
            <w:hideMark/>
          </w:tcPr>
          <w:p w:rsidRPr="00084618" w:rsidR="00191044" w:rsidP="00084618" w:rsidRDefault="00191044" w14:paraId="4CC465B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+15</w:t>
            </w:r>
          </w:p>
        </w:tc>
        <w:tc>
          <w:tcPr>
            <w:tcW w:w="546" w:type="pct"/>
            <w:shd w:val="clear" w:color="auto" w:fill="auto"/>
            <w:noWrap/>
            <w:hideMark/>
          </w:tcPr>
          <w:p w:rsidRPr="00084618" w:rsidR="00191044" w:rsidP="00084618" w:rsidRDefault="00191044" w14:paraId="4CC465B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+15</w:t>
            </w:r>
          </w:p>
        </w:tc>
      </w:tr>
      <w:tr w:rsidRPr="00191044" w:rsidR="00191044" w:rsidTr="00040E6B" w14:paraId="4CC465C5" w14:textId="77777777">
        <w:trPr>
          <w:trHeight w:val="255"/>
        </w:trPr>
        <w:tc>
          <w:tcPr>
            <w:tcW w:w="242" w:type="pct"/>
            <w:shd w:val="clear" w:color="auto" w:fill="auto"/>
            <w:noWrap/>
            <w:hideMark/>
          </w:tcPr>
          <w:p w:rsidRPr="00084618" w:rsidR="00191044" w:rsidP="00084618" w:rsidRDefault="00191044" w14:paraId="4CC465B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084618">
              <w:rPr>
                <w:rFonts w:ascii="Times New Roman" w:hAnsi="Times New Roman" w:eastAsia="Times New Roman" w:cs="Times New Roman"/>
                <w:i/>
                <w:iCs/>
                <w:sz w:val="20"/>
                <w:szCs w:val="20"/>
                <w:lang w:val="sv-SE" w:eastAsia="sv-SE"/>
              </w:rPr>
              <w:t> </w:t>
            </w:r>
          </w:p>
        </w:tc>
        <w:tc>
          <w:tcPr>
            <w:tcW w:w="2575" w:type="pct"/>
            <w:shd w:val="clear" w:color="auto" w:fill="auto"/>
            <w:hideMark/>
          </w:tcPr>
          <w:p w:rsidRPr="00084618" w:rsidR="00191044" w:rsidP="00084618" w:rsidRDefault="00191044" w14:paraId="4CC465C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084618">
              <w:rPr>
                <w:rFonts w:ascii="Times New Roman" w:hAnsi="Times New Roman" w:eastAsia="Times New Roman" w:cs="Times New Roman"/>
                <w:i/>
                <w:iCs/>
                <w:sz w:val="20"/>
                <w:szCs w:val="20"/>
                <w:lang w:val="sv-SE" w:eastAsia="sv-SE"/>
              </w:rPr>
              <w:t>Nya anslag</w:t>
            </w:r>
          </w:p>
        </w:tc>
        <w:tc>
          <w:tcPr>
            <w:tcW w:w="546" w:type="pct"/>
            <w:shd w:val="clear" w:color="auto" w:fill="auto"/>
            <w:noWrap/>
            <w:hideMark/>
          </w:tcPr>
          <w:p w:rsidRPr="00084618" w:rsidR="00191044" w:rsidP="00084618" w:rsidRDefault="00191044" w14:paraId="4CC465C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084618">
              <w:rPr>
                <w:rFonts w:ascii="Times New Roman" w:hAnsi="Times New Roman" w:eastAsia="Times New Roman" w:cs="Times New Roman"/>
                <w:i/>
                <w:iCs/>
                <w:sz w:val="20"/>
                <w:szCs w:val="20"/>
                <w:lang w:val="sv-SE" w:eastAsia="sv-SE"/>
              </w:rPr>
              <w:t> </w:t>
            </w:r>
          </w:p>
        </w:tc>
        <w:tc>
          <w:tcPr>
            <w:tcW w:w="546" w:type="pct"/>
            <w:shd w:val="clear" w:color="auto" w:fill="auto"/>
            <w:noWrap/>
            <w:hideMark/>
          </w:tcPr>
          <w:p w:rsidRPr="00084618" w:rsidR="00191044" w:rsidP="00084618" w:rsidRDefault="00191044" w14:paraId="4CC465C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084618">
              <w:rPr>
                <w:rFonts w:ascii="Times New Roman" w:hAnsi="Times New Roman" w:eastAsia="Times New Roman" w:cs="Times New Roman"/>
                <w:i/>
                <w:iCs/>
                <w:sz w:val="20"/>
                <w:szCs w:val="20"/>
                <w:lang w:val="sv-SE" w:eastAsia="sv-SE"/>
              </w:rPr>
              <w:t> </w:t>
            </w:r>
          </w:p>
        </w:tc>
        <w:tc>
          <w:tcPr>
            <w:tcW w:w="546" w:type="pct"/>
            <w:shd w:val="clear" w:color="auto" w:fill="auto"/>
            <w:noWrap/>
            <w:hideMark/>
          </w:tcPr>
          <w:p w:rsidRPr="00084618" w:rsidR="00191044" w:rsidP="00084618" w:rsidRDefault="00191044" w14:paraId="4CC465C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084618">
              <w:rPr>
                <w:rFonts w:ascii="Times New Roman" w:hAnsi="Times New Roman" w:eastAsia="Times New Roman" w:cs="Times New Roman"/>
                <w:i/>
                <w:iCs/>
                <w:sz w:val="20"/>
                <w:szCs w:val="20"/>
                <w:lang w:val="sv-SE" w:eastAsia="sv-SE"/>
              </w:rPr>
              <w:t> </w:t>
            </w:r>
          </w:p>
        </w:tc>
        <w:tc>
          <w:tcPr>
            <w:tcW w:w="546" w:type="pct"/>
            <w:shd w:val="clear" w:color="auto" w:fill="auto"/>
            <w:noWrap/>
            <w:hideMark/>
          </w:tcPr>
          <w:p w:rsidRPr="00084618" w:rsidR="00191044" w:rsidP="00084618" w:rsidRDefault="00191044" w14:paraId="4CC465C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084618">
              <w:rPr>
                <w:rFonts w:ascii="Times New Roman" w:hAnsi="Times New Roman" w:eastAsia="Times New Roman" w:cs="Times New Roman"/>
                <w:i/>
                <w:iCs/>
                <w:sz w:val="20"/>
                <w:szCs w:val="20"/>
                <w:lang w:val="sv-SE" w:eastAsia="sv-SE"/>
              </w:rPr>
              <w:t> </w:t>
            </w:r>
          </w:p>
        </w:tc>
      </w:tr>
      <w:tr w:rsidRPr="00191044" w:rsidR="00191044" w:rsidTr="00040E6B" w14:paraId="4CC465CC" w14:textId="77777777">
        <w:trPr>
          <w:trHeight w:val="255"/>
        </w:trPr>
        <w:tc>
          <w:tcPr>
            <w:tcW w:w="242" w:type="pct"/>
            <w:shd w:val="clear" w:color="auto" w:fill="auto"/>
            <w:noWrap/>
            <w:hideMark/>
          </w:tcPr>
          <w:p w:rsidRPr="00084618" w:rsidR="00191044" w:rsidP="00084618" w:rsidRDefault="00191044" w14:paraId="4CC465C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3:1</w:t>
            </w:r>
          </w:p>
        </w:tc>
        <w:tc>
          <w:tcPr>
            <w:tcW w:w="2575" w:type="pct"/>
            <w:shd w:val="clear" w:color="auto" w:fill="auto"/>
            <w:hideMark/>
          </w:tcPr>
          <w:p w:rsidRPr="00084618" w:rsidR="00191044" w:rsidP="00084618" w:rsidRDefault="00191044" w14:paraId="4CC465C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Laddinfrastruktur</w:t>
            </w:r>
          </w:p>
        </w:tc>
        <w:tc>
          <w:tcPr>
            <w:tcW w:w="546" w:type="pct"/>
            <w:shd w:val="clear" w:color="auto" w:fill="auto"/>
            <w:noWrap/>
            <w:hideMark/>
          </w:tcPr>
          <w:p w:rsidRPr="00084618" w:rsidR="00191044" w:rsidP="00084618" w:rsidRDefault="00191044" w14:paraId="4CC465C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+100</w:t>
            </w:r>
          </w:p>
        </w:tc>
        <w:tc>
          <w:tcPr>
            <w:tcW w:w="546" w:type="pct"/>
            <w:shd w:val="clear" w:color="auto" w:fill="auto"/>
            <w:noWrap/>
            <w:hideMark/>
          </w:tcPr>
          <w:p w:rsidRPr="00084618" w:rsidR="00191044" w:rsidP="00084618" w:rsidRDefault="00191044" w14:paraId="4CC465C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+100</w:t>
            </w:r>
          </w:p>
        </w:tc>
        <w:tc>
          <w:tcPr>
            <w:tcW w:w="546" w:type="pct"/>
            <w:shd w:val="clear" w:color="auto" w:fill="auto"/>
            <w:noWrap/>
            <w:hideMark/>
          </w:tcPr>
          <w:p w:rsidRPr="00084618" w:rsidR="00191044" w:rsidP="00084618" w:rsidRDefault="00191044" w14:paraId="4CC465C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+100</w:t>
            </w:r>
          </w:p>
        </w:tc>
        <w:tc>
          <w:tcPr>
            <w:tcW w:w="546" w:type="pct"/>
            <w:shd w:val="clear" w:color="auto" w:fill="auto"/>
            <w:noWrap/>
            <w:hideMark/>
          </w:tcPr>
          <w:p w:rsidRPr="00084618" w:rsidR="00191044" w:rsidP="00084618" w:rsidRDefault="00191044" w14:paraId="4CC465C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84618">
              <w:rPr>
                <w:rFonts w:ascii="Times New Roman" w:hAnsi="Times New Roman" w:eastAsia="Times New Roman" w:cs="Times New Roman"/>
                <w:sz w:val="20"/>
                <w:szCs w:val="20"/>
                <w:lang w:val="sv-SE" w:eastAsia="sv-SE"/>
              </w:rPr>
              <w:t>+100</w:t>
            </w:r>
          </w:p>
        </w:tc>
      </w:tr>
      <w:tr w:rsidRPr="00084618" w:rsidR="00191044" w:rsidTr="00040E6B" w14:paraId="4CC465D3" w14:textId="77777777">
        <w:trPr>
          <w:trHeight w:val="270"/>
        </w:trPr>
        <w:tc>
          <w:tcPr>
            <w:tcW w:w="242" w:type="pct"/>
            <w:shd w:val="clear" w:color="auto" w:fill="auto"/>
            <w:noWrap/>
            <w:hideMark/>
          </w:tcPr>
          <w:p w:rsidRPr="00084618" w:rsidR="00191044" w:rsidP="00084618" w:rsidRDefault="00191044" w14:paraId="4CC465C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iCs/>
                <w:sz w:val="20"/>
                <w:szCs w:val="20"/>
                <w:lang w:val="sv-SE" w:eastAsia="sv-SE"/>
              </w:rPr>
            </w:pPr>
            <w:r w:rsidRPr="00084618">
              <w:rPr>
                <w:rFonts w:ascii="Times New Roman" w:hAnsi="Times New Roman" w:eastAsia="Times New Roman" w:cs="Times New Roman"/>
                <w:b/>
                <w:bCs/>
                <w:iCs/>
                <w:sz w:val="20"/>
                <w:szCs w:val="20"/>
                <w:lang w:val="sv-SE" w:eastAsia="sv-SE"/>
              </w:rPr>
              <w:t> </w:t>
            </w:r>
          </w:p>
        </w:tc>
        <w:tc>
          <w:tcPr>
            <w:tcW w:w="2575" w:type="pct"/>
            <w:shd w:val="clear" w:color="auto" w:fill="auto"/>
            <w:hideMark/>
          </w:tcPr>
          <w:p w:rsidRPr="00084618" w:rsidR="00191044" w:rsidP="00084618" w:rsidRDefault="00191044" w14:paraId="4CC465C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iCs/>
                <w:sz w:val="20"/>
                <w:szCs w:val="20"/>
                <w:lang w:val="sv-SE" w:eastAsia="sv-SE"/>
              </w:rPr>
            </w:pPr>
            <w:r w:rsidRPr="00084618">
              <w:rPr>
                <w:rFonts w:ascii="Times New Roman" w:hAnsi="Times New Roman" w:eastAsia="Times New Roman" w:cs="Times New Roman"/>
                <w:b/>
                <w:bCs/>
                <w:iCs/>
                <w:sz w:val="20"/>
                <w:szCs w:val="20"/>
                <w:lang w:val="sv-SE" w:eastAsia="sv-SE"/>
              </w:rPr>
              <w:t>Summa</w:t>
            </w:r>
          </w:p>
        </w:tc>
        <w:tc>
          <w:tcPr>
            <w:tcW w:w="546" w:type="pct"/>
            <w:shd w:val="clear" w:color="auto" w:fill="auto"/>
            <w:noWrap/>
            <w:hideMark/>
          </w:tcPr>
          <w:p w:rsidRPr="00084618" w:rsidR="00191044" w:rsidP="00084618" w:rsidRDefault="00191044" w14:paraId="4CC465C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val="sv-SE" w:eastAsia="sv-SE"/>
              </w:rPr>
            </w:pPr>
            <w:r w:rsidRPr="00084618">
              <w:rPr>
                <w:rFonts w:ascii="Times New Roman" w:hAnsi="Times New Roman" w:eastAsia="Times New Roman" w:cs="Times New Roman"/>
                <w:b/>
                <w:bCs/>
                <w:iCs/>
                <w:sz w:val="20"/>
                <w:szCs w:val="20"/>
                <w:lang w:val="sv-SE" w:eastAsia="sv-SE"/>
              </w:rPr>
              <w:t>–2 282</w:t>
            </w:r>
          </w:p>
        </w:tc>
        <w:tc>
          <w:tcPr>
            <w:tcW w:w="546" w:type="pct"/>
            <w:shd w:val="clear" w:color="auto" w:fill="auto"/>
            <w:noWrap/>
            <w:hideMark/>
          </w:tcPr>
          <w:p w:rsidRPr="00084618" w:rsidR="00191044" w:rsidP="00084618" w:rsidRDefault="00191044" w14:paraId="4CC465D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val="sv-SE" w:eastAsia="sv-SE"/>
              </w:rPr>
            </w:pPr>
            <w:r w:rsidRPr="00084618">
              <w:rPr>
                <w:rFonts w:ascii="Times New Roman" w:hAnsi="Times New Roman" w:eastAsia="Times New Roman" w:cs="Times New Roman"/>
                <w:b/>
                <w:bCs/>
                <w:iCs/>
                <w:sz w:val="20"/>
                <w:szCs w:val="20"/>
                <w:lang w:val="sv-SE" w:eastAsia="sv-SE"/>
              </w:rPr>
              <w:t>–1 877</w:t>
            </w:r>
          </w:p>
        </w:tc>
        <w:tc>
          <w:tcPr>
            <w:tcW w:w="546" w:type="pct"/>
            <w:shd w:val="clear" w:color="auto" w:fill="auto"/>
            <w:noWrap/>
            <w:hideMark/>
          </w:tcPr>
          <w:p w:rsidRPr="00084618" w:rsidR="00191044" w:rsidP="00084618" w:rsidRDefault="00191044" w14:paraId="4CC465D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val="sv-SE" w:eastAsia="sv-SE"/>
              </w:rPr>
            </w:pPr>
            <w:r w:rsidRPr="00084618">
              <w:rPr>
                <w:rFonts w:ascii="Times New Roman" w:hAnsi="Times New Roman" w:eastAsia="Times New Roman" w:cs="Times New Roman"/>
                <w:b/>
                <w:bCs/>
                <w:iCs/>
                <w:sz w:val="20"/>
                <w:szCs w:val="20"/>
                <w:lang w:val="sv-SE" w:eastAsia="sv-SE"/>
              </w:rPr>
              <w:t>–1 877</w:t>
            </w:r>
          </w:p>
        </w:tc>
        <w:tc>
          <w:tcPr>
            <w:tcW w:w="546" w:type="pct"/>
            <w:shd w:val="clear" w:color="auto" w:fill="auto"/>
            <w:noWrap/>
            <w:hideMark/>
          </w:tcPr>
          <w:p w:rsidRPr="00084618" w:rsidR="00191044" w:rsidP="00084618" w:rsidRDefault="00191044" w14:paraId="4CC465D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val="sv-SE" w:eastAsia="sv-SE"/>
              </w:rPr>
            </w:pPr>
            <w:r w:rsidRPr="00084618">
              <w:rPr>
                <w:rFonts w:ascii="Times New Roman" w:hAnsi="Times New Roman" w:eastAsia="Times New Roman" w:cs="Times New Roman"/>
                <w:b/>
                <w:bCs/>
                <w:iCs/>
                <w:sz w:val="20"/>
                <w:szCs w:val="20"/>
                <w:lang w:val="sv-SE" w:eastAsia="sv-SE"/>
              </w:rPr>
              <w:t>–1 877</w:t>
            </w:r>
          </w:p>
        </w:tc>
      </w:tr>
    </w:tbl>
    <w:p w:rsidRPr="00040E6B" w:rsidR="005E4349" w:rsidP="00875DEC" w:rsidRDefault="00875DEC" w14:paraId="4CC465D5" w14:textId="2EE8438B">
      <w:pPr>
        <w:pStyle w:val="Rubrik3"/>
        <w:numPr>
          <w:ilvl w:val="0"/>
          <w:numId w:val="0"/>
        </w:numPr>
        <w:ind w:left="720" w:hanging="720"/>
      </w:pPr>
      <w:bookmarkStart w:name="_Toc472581749" w:id="227"/>
      <w:r>
        <w:rPr>
          <w:caps w:val="0"/>
        </w:rPr>
        <w:t xml:space="preserve">12.1.21 </w:t>
      </w:r>
      <w:r w:rsidR="00040E6B">
        <w:rPr>
          <w:caps w:val="0"/>
        </w:rPr>
        <w:t>Utgiftsområde 21 E</w:t>
      </w:r>
      <w:r w:rsidRPr="00040E6B" w:rsidR="00040E6B">
        <w:rPr>
          <w:caps w:val="0"/>
        </w:rPr>
        <w:t>nergi</w:t>
      </w:r>
      <w:bookmarkEnd w:id="227"/>
    </w:p>
    <w:tbl>
      <w:tblPr>
        <w:tblW w:w="5000" w:type="pct"/>
        <w:tblCellMar>
          <w:left w:w="70" w:type="dxa"/>
          <w:right w:w="70" w:type="dxa"/>
        </w:tblCellMar>
        <w:tblLook w:val="04A0" w:firstRow="1" w:lastRow="0" w:firstColumn="1" w:lastColumn="0" w:noHBand="0" w:noVBand="1"/>
      </w:tblPr>
      <w:tblGrid>
        <w:gridCol w:w="396"/>
        <w:gridCol w:w="4406"/>
        <w:gridCol w:w="926"/>
        <w:gridCol w:w="926"/>
        <w:gridCol w:w="926"/>
        <w:gridCol w:w="924"/>
      </w:tblGrid>
      <w:tr w:rsidRPr="00875DEC" w:rsidR="005E4349" w:rsidTr="00040E6B" w14:paraId="4CC465DC" w14:textId="77777777">
        <w:trPr>
          <w:trHeight w:val="255"/>
        </w:trPr>
        <w:tc>
          <w:tcPr>
            <w:tcW w:w="224" w:type="pct"/>
            <w:shd w:val="clear" w:color="auto" w:fill="auto"/>
            <w:noWrap/>
            <w:hideMark/>
          </w:tcPr>
          <w:p w:rsidRPr="00040E6B" w:rsidR="005E4349" w:rsidP="00040E6B" w:rsidRDefault="005E4349" w14:paraId="4CC465D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40E6B">
              <w:rPr>
                <w:rFonts w:ascii="Times New Roman" w:hAnsi="Times New Roman" w:eastAsia="Times New Roman" w:cs="Times New Roman"/>
                <w:sz w:val="20"/>
                <w:szCs w:val="20"/>
                <w:lang w:val="sv-SE" w:eastAsia="sv-SE"/>
              </w:rPr>
              <w:t>1:1</w:t>
            </w:r>
          </w:p>
        </w:tc>
        <w:tc>
          <w:tcPr>
            <w:tcW w:w="2593" w:type="pct"/>
            <w:shd w:val="clear" w:color="auto" w:fill="auto"/>
            <w:hideMark/>
          </w:tcPr>
          <w:p w:rsidRPr="00040E6B" w:rsidR="005E4349" w:rsidP="00040E6B" w:rsidRDefault="005E4349" w14:paraId="4CC465D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40E6B">
              <w:rPr>
                <w:rFonts w:ascii="Times New Roman" w:hAnsi="Times New Roman" w:eastAsia="Times New Roman" w:cs="Times New Roman"/>
                <w:sz w:val="20"/>
                <w:szCs w:val="20"/>
                <w:lang w:val="sv-SE" w:eastAsia="sv-SE"/>
              </w:rPr>
              <w:t>Statens energimyndighet</w:t>
            </w:r>
          </w:p>
        </w:tc>
        <w:tc>
          <w:tcPr>
            <w:tcW w:w="546" w:type="pct"/>
            <w:shd w:val="clear" w:color="auto" w:fill="auto"/>
            <w:noWrap/>
            <w:hideMark/>
          </w:tcPr>
          <w:p w:rsidRPr="00040E6B" w:rsidR="005E4349" w:rsidP="00040E6B" w:rsidRDefault="005E4349" w14:paraId="4CC465D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40E6B">
              <w:rPr>
                <w:rFonts w:ascii="Times New Roman" w:hAnsi="Times New Roman" w:eastAsia="Times New Roman" w:cs="Times New Roman"/>
                <w:sz w:val="20"/>
                <w:szCs w:val="20"/>
                <w:lang w:val="sv-SE" w:eastAsia="sv-SE"/>
              </w:rPr>
              <w:t>–15</w:t>
            </w:r>
          </w:p>
        </w:tc>
        <w:tc>
          <w:tcPr>
            <w:tcW w:w="546" w:type="pct"/>
            <w:shd w:val="clear" w:color="auto" w:fill="auto"/>
            <w:noWrap/>
            <w:hideMark/>
          </w:tcPr>
          <w:p w:rsidRPr="00040E6B" w:rsidR="005E4349" w:rsidP="00040E6B" w:rsidRDefault="005E4349" w14:paraId="4CC465D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40E6B">
              <w:rPr>
                <w:rFonts w:ascii="Times New Roman" w:hAnsi="Times New Roman" w:eastAsia="Times New Roman" w:cs="Times New Roman"/>
                <w:sz w:val="20"/>
                <w:szCs w:val="20"/>
                <w:lang w:val="sv-SE" w:eastAsia="sv-SE"/>
              </w:rPr>
              <w:t>–15</w:t>
            </w:r>
          </w:p>
        </w:tc>
        <w:tc>
          <w:tcPr>
            <w:tcW w:w="546" w:type="pct"/>
            <w:shd w:val="clear" w:color="auto" w:fill="auto"/>
            <w:noWrap/>
            <w:hideMark/>
          </w:tcPr>
          <w:p w:rsidRPr="00040E6B" w:rsidR="005E4349" w:rsidP="00040E6B" w:rsidRDefault="005E4349" w14:paraId="4CC465D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40E6B">
              <w:rPr>
                <w:rFonts w:ascii="Times New Roman" w:hAnsi="Times New Roman" w:eastAsia="Times New Roman" w:cs="Times New Roman"/>
                <w:sz w:val="20"/>
                <w:szCs w:val="20"/>
                <w:lang w:val="sv-SE" w:eastAsia="sv-SE"/>
              </w:rPr>
              <w:t>–15</w:t>
            </w:r>
          </w:p>
        </w:tc>
        <w:tc>
          <w:tcPr>
            <w:tcW w:w="546" w:type="pct"/>
            <w:shd w:val="clear" w:color="auto" w:fill="auto"/>
            <w:noWrap/>
            <w:hideMark/>
          </w:tcPr>
          <w:p w:rsidRPr="00040E6B" w:rsidR="005E4349" w:rsidP="00040E6B" w:rsidRDefault="005E4349" w14:paraId="4CC465D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40E6B">
              <w:rPr>
                <w:rFonts w:ascii="Times New Roman" w:hAnsi="Times New Roman" w:eastAsia="Times New Roman" w:cs="Times New Roman"/>
                <w:sz w:val="20"/>
                <w:szCs w:val="20"/>
                <w:lang w:val="sv-SE" w:eastAsia="sv-SE"/>
              </w:rPr>
              <w:t> </w:t>
            </w:r>
          </w:p>
        </w:tc>
      </w:tr>
      <w:tr w:rsidRPr="00875DEC" w:rsidR="005E4349" w:rsidTr="00040E6B" w14:paraId="4CC465E3" w14:textId="77777777">
        <w:trPr>
          <w:trHeight w:val="255"/>
        </w:trPr>
        <w:tc>
          <w:tcPr>
            <w:tcW w:w="224" w:type="pct"/>
            <w:shd w:val="clear" w:color="auto" w:fill="auto"/>
            <w:noWrap/>
            <w:hideMark/>
          </w:tcPr>
          <w:p w:rsidRPr="00040E6B" w:rsidR="005E4349" w:rsidP="00040E6B" w:rsidRDefault="005E4349" w14:paraId="4CC465D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40E6B">
              <w:rPr>
                <w:rFonts w:ascii="Times New Roman" w:hAnsi="Times New Roman" w:eastAsia="Times New Roman" w:cs="Times New Roman"/>
                <w:sz w:val="20"/>
                <w:szCs w:val="20"/>
                <w:lang w:val="sv-SE" w:eastAsia="sv-SE"/>
              </w:rPr>
              <w:t>1:3</w:t>
            </w:r>
          </w:p>
        </w:tc>
        <w:tc>
          <w:tcPr>
            <w:tcW w:w="2593" w:type="pct"/>
            <w:shd w:val="clear" w:color="auto" w:fill="auto"/>
            <w:hideMark/>
          </w:tcPr>
          <w:p w:rsidRPr="00040E6B" w:rsidR="005E4349" w:rsidP="00040E6B" w:rsidRDefault="005E4349" w14:paraId="4CC465D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40E6B">
              <w:rPr>
                <w:rFonts w:ascii="Times New Roman" w:hAnsi="Times New Roman" w:eastAsia="Times New Roman" w:cs="Times New Roman"/>
                <w:sz w:val="20"/>
                <w:szCs w:val="20"/>
                <w:lang w:val="sv-SE" w:eastAsia="sv-SE"/>
              </w:rPr>
              <w:t>Stöd för marknadsintroduktion av vindkraft</w:t>
            </w:r>
          </w:p>
        </w:tc>
        <w:tc>
          <w:tcPr>
            <w:tcW w:w="546" w:type="pct"/>
            <w:shd w:val="clear" w:color="auto" w:fill="auto"/>
            <w:noWrap/>
            <w:hideMark/>
          </w:tcPr>
          <w:p w:rsidRPr="00040E6B" w:rsidR="005E4349" w:rsidP="00040E6B" w:rsidRDefault="005E4349" w14:paraId="4CC465D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40E6B">
              <w:rPr>
                <w:rFonts w:ascii="Times New Roman" w:hAnsi="Times New Roman" w:eastAsia="Times New Roman" w:cs="Times New Roman"/>
                <w:sz w:val="20"/>
                <w:szCs w:val="20"/>
                <w:lang w:val="sv-SE" w:eastAsia="sv-SE"/>
              </w:rPr>
              <w:t>–10</w:t>
            </w:r>
          </w:p>
        </w:tc>
        <w:tc>
          <w:tcPr>
            <w:tcW w:w="546" w:type="pct"/>
            <w:shd w:val="clear" w:color="auto" w:fill="auto"/>
            <w:noWrap/>
            <w:hideMark/>
          </w:tcPr>
          <w:p w:rsidRPr="00040E6B" w:rsidR="005E4349" w:rsidP="00040E6B" w:rsidRDefault="005E4349" w14:paraId="4CC465E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40E6B">
              <w:rPr>
                <w:rFonts w:ascii="Times New Roman" w:hAnsi="Times New Roman" w:eastAsia="Times New Roman" w:cs="Times New Roman"/>
                <w:sz w:val="20"/>
                <w:szCs w:val="20"/>
                <w:lang w:val="sv-SE" w:eastAsia="sv-SE"/>
              </w:rPr>
              <w:t>–10</w:t>
            </w:r>
          </w:p>
        </w:tc>
        <w:tc>
          <w:tcPr>
            <w:tcW w:w="546" w:type="pct"/>
            <w:shd w:val="clear" w:color="auto" w:fill="auto"/>
            <w:noWrap/>
            <w:hideMark/>
          </w:tcPr>
          <w:p w:rsidRPr="00040E6B" w:rsidR="005E4349" w:rsidP="00040E6B" w:rsidRDefault="005E4349" w14:paraId="4CC465E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40E6B">
              <w:rPr>
                <w:rFonts w:ascii="Times New Roman" w:hAnsi="Times New Roman" w:eastAsia="Times New Roman" w:cs="Times New Roman"/>
                <w:sz w:val="20"/>
                <w:szCs w:val="20"/>
                <w:lang w:val="sv-SE" w:eastAsia="sv-SE"/>
              </w:rPr>
              <w:t>–10</w:t>
            </w:r>
          </w:p>
        </w:tc>
        <w:tc>
          <w:tcPr>
            <w:tcW w:w="546" w:type="pct"/>
            <w:shd w:val="clear" w:color="auto" w:fill="auto"/>
            <w:noWrap/>
            <w:hideMark/>
          </w:tcPr>
          <w:p w:rsidRPr="00040E6B" w:rsidR="005E4349" w:rsidP="00040E6B" w:rsidRDefault="005E4349" w14:paraId="4CC465E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040E6B">
              <w:rPr>
                <w:rFonts w:ascii="Times New Roman" w:hAnsi="Times New Roman" w:eastAsia="Times New Roman" w:cs="Times New Roman"/>
                <w:sz w:val="20"/>
                <w:szCs w:val="20"/>
                <w:lang w:val="sv-SE" w:eastAsia="sv-SE"/>
              </w:rPr>
              <w:t>–10</w:t>
            </w:r>
          </w:p>
        </w:tc>
      </w:tr>
      <w:tr w:rsidRPr="00355102" w:rsidR="005E4349" w:rsidTr="00040E6B" w14:paraId="4CC465EA" w14:textId="77777777">
        <w:trPr>
          <w:trHeight w:val="255"/>
        </w:trPr>
        <w:tc>
          <w:tcPr>
            <w:tcW w:w="224" w:type="pct"/>
            <w:shd w:val="clear" w:color="auto" w:fill="auto"/>
            <w:noWrap/>
            <w:hideMark/>
          </w:tcPr>
          <w:p w:rsidRPr="00040E6B" w:rsidR="005E4349" w:rsidP="00040E6B" w:rsidRDefault="005E4349" w14:paraId="4CC465E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40E6B">
              <w:rPr>
                <w:rFonts w:ascii="Times New Roman" w:hAnsi="Times New Roman" w:eastAsia="Times New Roman" w:cs="Times New Roman"/>
                <w:sz w:val="20"/>
                <w:szCs w:val="20"/>
                <w:lang w:val="sv-SE" w:eastAsia="sv-SE"/>
              </w:rPr>
              <w:t>1:4</w:t>
            </w:r>
          </w:p>
        </w:tc>
        <w:tc>
          <w:tcPr>
            <w:tcW w:w="2593" w:type="pct"/>
            <w:shd w:val="clear" w:color="auto" w:fill="auto"/>
            <w:hideMark/>
          </w:tcPr>
          <w:p w:rsidRPr="00040E6B" w:rsidR="005E4349" w:rsidP="00040E6B" w:rsidRDefault="005E4349" w14:paraId="4CC465E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40E6B">
              <w:rPr>
                <w:rFonts w:ascii="Times New Roman" w:hAnsi="Times New Roman" w:eastAsia="Times New Roman" w:cs="Times New Roman"/>
                <w:sz w:val="20"/>
                <w:szCs w:val="20"/>
                <w:lang w:val="sv-SE" w:eastAsia="sv-SE"/>
              </w:rPr>
              <w:t>Energiforskning</w:t>
            </w:r>
          </w:p>
        </w:tc>
        <w:tc>
          <w:tcPr>
            <w:tcW w:w="546" w:type="pct"/>
            <w:shd w:val="clear" w:color="auto" w:fill="auto"/>
            <w:noWrap/>
            <w:hideMark/>
          </w:tcPr>
          <w:p w:rsidRPr="00040E6B" w:rsidR="005E4349" w:rsidP="00040E6B" w:rsidRDefault="005E4349" w14:paraId="4CC465E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–25</w:t>
            </w:r>
          </w:p>
        </w:tc>
        <w:tc>
          <w:tcPr>
            <w:tcW w:w="546" w:type="pct"/>
            <w:shd w:val="clear" w:color="auto" w:fill="auto"/>
            <w:noWrap/>
            <w:hideMark/>
          </w:tcPr>
          <w:p w:rsidRPr="00040E6B" w:rsidR="005E4349" w:rsidP="00040E6B" w:rsidRDefault="005E4349" w14:paraId="4CC465E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–150</w:t>
            </w:r>
          </w:p>
        </w:tc>
        <w:tc>
          <w:tcPr>
            <w:tcW w:w="546" w:type="pct"/>
            <w:shd w:val="clear" w:color="auto" w:fill="auto"/>
            <w:noWrap/>
            <w:hideMark/>
          </w:tcPr>
          <w:p w:rsidRPr="00040E6B" w:rsidR="005E4349" w:rsidP="00040E6B" w:rsidRDefault="005E4349" w14:paraId="4CC465E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–150</w:t>
            </w:r>
          </w:p>
        </w:tc>
        <w:tc>
          <w:tcPr>
            <w:tcW w:w="546" w:type="pct"/>
            <w:shd w:val="clear" w:color="auto" w:fill="auto"/>
            <w:noWrap/>
            <w:hideMark/>
          </w:tcPr>
          <w:p w:rsidRPr="00040E6B" w:rsidR="005E4349" w:rsidP="00040E6B" w:rsidRDefault="005E4349" w14:paraId="4CC465E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–150</w:t>
            </w:r>
          </w:p>
        </w:tc>
      </w:tr>
      <w:tr w:rsidRPr="00355102" w:rsidR="005E4349" w:rsidTr="00040E6B" w14:paraId="4CC465F1" w14:textId="77777777">
        <w:trPr>
          <w:trHeight w:val="255"/>
        </w:trPr>
        <w:tc>
          <w:tcPr>
            <w:tcW w:w="224" w:type="pct"/>
            <w:shd w:val="clear" w:color="auto" w:fill="auto"/>
            <w:noWrap/>
            <w:hideMark/>
          </w:tcPr>
          <w:p w:rsidRPr="00040E6B" w:rsidR="005E4349" w:rsidP="00040E6B" w:rsidRDefault="005E4349" w14:paraId="4CC465E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1:6</w:t>
            </w:r>
          </w:p>
        </w:tc>
        <w:tc>
          <w:tcPr>
            <w:tcW w:w="2593" w:type="pct"/>
            <w:shd w:val="clear" w:color="auto" w:fill="auto"/>
            <w:hideMark/>
          </w:tcPr>
          <w:p w:rsidRPr="00040E6B" w:rsidR="005E4349" w:rsidP="00040E6B" w:rsidRDefault="005E4349" w14:paraId="4CC465E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Planeringsstöd för vindkraft</w:t>
            </w:r>
          </w:p>
        </w:tc>
        <w:tc>
          <w:tcPr>
            <w:tcW w:w="546" w:type="pct"/>
            <w:shd w:val="clear" w:color="auto" w:fill="auto"/>
            <w:noWrap/>
            <w:hideMark/>
          </w:tcPr>
          <w:p w:rsidRPr="00040E6B" w:rsidR="005E4349" w:rsidP="00040E6B" w:rsidRDefault="005E4349" w14:paraId="4CC465E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–15</w:t>
            </w:r>
          </w:p>
        </w:tc>
        <w:tc>
          <w:tcPr>
            <w:tcW w:w="546" w:type="pct"/>
            <w:shd w:val="clear" w:color="auto" w:fill="auto"/>
            <w:noWrap/>
            <w:hideMark/>
          </w:tcPr>
          <w:p w:rsidRPr="00040E6B" w:rsidR="005E4349" w:rsidP="00040E6B" w:rsidRDefault="005E4349" w14:paraId="4CC465E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–15</w:t>
            </w:r>
          </w:p>
        </w:tc>
        <w:tc>
          <w:tcPr>
            <w:tcW w:w="546" w:type="pct"/>
            <w:shd w:val="clear" w:color="auto" w:fill="auto"/>
            <w:noWrap/>
            <w:hideMark/>
          </w:tcPr>
          <w:p w:rsidRPr="00040E6B" w:rsidR="005E4349" w:rsidP="00040E6B" w:rsidRDefault="005E4349" w14:paraId="4CC465E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–15</w:t>
            </w:r>
          </w:p>
        </w:tc>
        <w:tc>
          <w:tcPr>
            <w:tcW w:w="546" w:type="pct"/>
            <w:shd w:val="clear" w:color="auto" w:fill="auto"/>
            <w:noWrap/>
            <w:hideMark/>
          </w:tcPr>
          <w:p w:rsidRPr="00040E6B" w:rsidR="005E4349" w:rsidP="00040E6B" w:rsidRDefault="005E4349" w14:paraId="4CC465F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 </w:t>
            </w:r>
          </w:p>
        </w:tc>
      </w:tr>
      <w:tr w:rsidRPr="00355102" w:rsidR="005E4349" w:rsidTr="00040E6B" w14:paraId="4CC465F8" w14:textId="77777777">
        <w:trPr>
          <w:trHeight w:val="255"/>
        </w:trPr>
        <w:tc>
          <w:tcPr>
            <w:tcW w:w="224" w:type="pct"/>
            <w:shd w:val="clear" w:color="auto" w:fill="auto"/>
            <w:noWrap/>
            <w:hideMark/>
          </w:tcPr>
          <w:p w:rsidRPr="00040E6B" w:rsidR="005E4349" w:rsidP="00040E6B" w:rsidRDefault="005E4349" w14:paraId="4CC465F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1:8</w:t>
            </w:r>
          </w:p>
        </w:tc>
        <w:tc>
          <w:tcPr>
            <w:tcW w:w="2593" w:type="pct"/>
            <w:shd w:val="clear" w:color="auto" w:fill="auto"/>
            <w:hideMark/>
          </w:tcPr>
          <w:p w:rsidRPr="00040E6B" w:rsidR="005E4349" w:rsidP="00040E6B" w:rsidRDefault="005E4349" w14:paraId="4CC465F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Energiteknik</w:t>
            </w:r>
          </w:p>
        </w:tc>
        <w:tc>
          <w:tcPr>
            <w:tcW w:w="546" w:type="pct"/>
            <w:shd w:val="clear" w:color="auto" w:fill="auto"/>
            <w:noWrap/>
            <w:hideMark/>
          </w:tcPr>
          <w:p w:rsidRPr="00040E6B" w:rsidR="005E4349" w:rsidP="00040E6B" w:rsidRDefault="005E4349" w14:paraId="4CC465F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–440</w:t>
            </w:r>
          </w:p>
        </w:tc>
        <w:tc>
          <w:tcPr>
            <w:tcW w:w="546" w:type="pct"/>
            <w:shd w:val="clear" w:color="auto" w:fill="auto"/>
            <w:noWrap/>
            <w:hideMark/>
          </w:tcPr>
          <w:p w:rsidRPr="00040E6B" w:rsidR="005E4349" w:rsidP="00040E6B" w:rsidRDefault="005E4349" w14:paraId="4CC465F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–440</w:t>
            </w:r>
          </w:p>
        </w:tc>
        <w:tc>
          <w:tcPr>
            <w:tcW w:w="546" w:type="pct"/>
            <w:shd w:val="clear" w:color="auto" w:fill="auto"/>
            <w:noWrap/>
            <w:hideMark/>
          </w:tcPr>
          <w:p w:rsidRPr="00040E6B" w:rsidR="005E4349" w:rsidP="00040E6B" w:rsidRDefault="005E4349" w14:paraId="4CC465F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–440</w:t>
            </w:r>
          </w:p>
        </w:tc>
        <w:tc>
          <w:tcPr>
            <w:tcW w:w="546" w:type="pct"/>
            <w:shd w:val="clear" w:color="auto" w:fill="auto"/>
            <w:noWrap/>
            <w:hideMark/>
          </w:tcPr>
          <w:p w:rsidRPr="00040E6B" w:rsidR="005E4349" w:rsidP="00040E6B" w:rsidRDefault="005E4349" w14:paraId="4CC465F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 </w:t>
            </w:r>
          </w:p>
        </w:tc>
      </w:tr>
      <w:tr w:rsidRPr="00355102" w:rsidR="005E4349" w:rsidTr="00040E6B" w14:paraId="4CC465FF" w14:textId="77777777">
        <w:trPr>
          <w:trHeight w:val="255"/>
        </w:trPr>
        <w:tc>
          <w:tcPr>
            <w:tcW w:w="224" w:type="pct"/>
            <w:shd w:val="clear" w:color="auto" w:fill="auto"/>
            <w:noWrap/>
            <w:hideMark/>
          </w:tcPr>
          <w:p w:rsidRPr="00040E6B" w:rsidR="005E4349" w:rsidP="00040E6B" w:rsidRDefault="005E4349" w14:paraId="4CC465F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1:9</w:t>
            </w:r>
          </w:p>
        </w:tc>
        <w:tc>
          <w:tcPr>
            <w:tcW w:w="2593" w:type="pct"/>
            <w:shd w:val="clear" w:color="auto" w:fill="auto"/>
            <w:hideMark/>
          </w:tcPr>
          <w:p w:rsidRPr="00040E6B" w:rsidR="005E4349" w:rsidP="00040E6B" w:rsidRDefault="005E4349" w14:paraId="4CC465F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Elberedskap</w:t>
            </w:r>
          </w:p>
        </w:tc>
        <w:tc>
          <w:tcPr>
            <w:tcW w:w="546" w:type="pct"/>
            <w:shd w:val="clear" w:color="auto" w:fill="auto"/>
            <w:noWrap/>
            <w:hideMark/>
          </w:tcPr>
          <w:p w:rsidRPr="00040E6B" w:rsidR="005E4349" w:rsidP="00040E6B" w:rsidRDefault="005E4349" w14:paraId="4CC465F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–25</w:t>
            </w:r>
          </w:p>
        </w:tc>
        <w:tc>
          <w:tcPr>
            <w:tcW w:w="546" w:type="pct"/>
            <w:shd w:val="clear" w:color="auto" w:fill="auto"/>
            <w:noWrap/>
            <w:hideMark/>
          </w:tcPr>
          <w:p w:rsidRPr="00040E6B" w:rsidR="005E4349" w:rsidP="00040E6B" w:rsidRDefault="005E4349" w14:paraId="4CC465F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–25</w:t>
            </w:r>
          </w:p>
        </w:tc>
        <w:tc>
          <w:tcPr>
            <w:tcW w:w="546" w:type="pct"/>
            <w:shd w:val="clear" w:color="auto" w:fill="auto"/>
            <w:noWrap/>
            <w:hideMark/>
          </w:tcPr>
          <w:p w:rsidRPr="00040E6B" w:rsidR="005E4349" w:rsidP="00040E6B" w:rsidRDefault="005E4349" w14:paraId="4CC465F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–25</w:t>
            </w:r>
          </w:p>
        </w:tc>
        <w:tc>
          <w:tcPr>
            <w:tcW w:w="546" w:type="pct"/>
            <w:shd w:val="clear" w:color="auto" w:fill="auto"/>
            <w:noWrap/>
            <w:hideMark/>
          </w:tcPr>
          <w:p w:rsidRPr="00040E6B" w:rsidR="005E4349" w:rsidP="00040E6B" w:rsidRDefault="005E4349" w14:paraId="4CC465F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 </w:t>
            </w:r>
          </w:p>
        </w:tc>
      </w:tr>
      <w:tr w:rsidRPr="00355102" w:rsidR="005E4349" w:rsidTr="00040E6B" w14:paraId="4CC46606" w14:textId="77777777">
        <w:trPr>
          <w:trHeight w:val="255"/>
        </w:trPr>
        <w:tc>
          <w:tcPr>
            <w:tcW w:w="224" w:type="pct"/>
            <w:shd w:val="clear" w:color="auto" w:fill="auto"/>
            <w:noWrap/>
            <w:hideMark/>
          </w:tcPr>
          <w:p w:rsidRPr="00040E6B" w:rsidR="005E4349" w:rsidP="00040E6B" w:rsidRDefault="005E4349" w14:paraId="4CC4660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040E6B">
              <w:rPr>
                <w:rFonts w:ascii="Times New Roman" w:hAnsi="Times New Roman" w:eastAsia="Times New Roman" w:cs="Times New Roman"/>
                <w:i/>
                <w:iCs/>
                <w:sz w:val="20"/>
                <w:szCs w:val="20"/>
                <w:lang w:eastAsia="sv-SE"/>
              </w:rPr>
              <w:t> </w:t>
            </w:r>
          </w:p>
        </w:tc>
        <w:tc>
          <w:tcPr>
            <w:tcW w:w="2593" w:type="pct"/>
            <w:shd w:val="clear" w:color="auto" w:fill="auto"/>
            <w:hideMark/>
          </w:tcPr>
          <w:p w:rsidRPr="00040E6B" w:rsidR="005E4349" w:rsidP="00040E6B" w:rsidRDefault="005E4349" w14:paraId="4CC4660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040E6B">
              <w:rPr>
                <w:rFonts w:ascii="Times New Roman" w:hAnsi="Times New Roman" w:eastAsia="Times New Roman" w:cs="Times New Roman"/>
                <w:i/>
                <w:iCs/>
                <w:sz w:val="20"/>
                <w:szCs w:val="20"/>
                <w:lang w:eastAsia="sv-SE"/>
              </w:rPr>
              <w:t>Nya anslag</w:t>
            </w:r>
          </w:p>
        </w:tc>
        <w:tc>
          <w:tcPr>
            <w:tcW w:w="546" w:type="pct"/>
            <w:shd w:val="clear" w:color="auto" w:fill="auto"/>
            <w:noWrap/>
            <w:hideMark/>
          </w:tcPr>
          <w:p w:rsidRPr="00040E6B" w:rsidR="005E4349" w:rsidP="00040E6B" w:rsidRDefault="005E4349" w14:paraId="4CC4660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040E6B">
              <w:rPr>
                <w:rFonts w:ascii="Times New Roman" w:hAnsi="Times New Roman" w:eastAsia="Times New Roman" w:cs="Times New Roman"/>
                <w:i/>
                <w:iCs/>
                <w:sz w:val="20"/>
                <w:szCs w:val="20"/>
                <w:lang w:eastAsia="sv-SE"/>
              </w:rPr>
              <w:t> </w:t>
            </w:r>
          </w:p>
        </w:tc>
        <w:tc>
          <w:tcPr>
            <w:tcW w:w="546" w:type="pct"/>
            <w:shd w:val="clear" w:color="auto" w:fill="auto"/>
            <w:noWrap/>
            <w:hideMark/>
          </w:tcPr>
          <w:p w:rsidRPr="00040E6B" w:rsidR="005E4349" w:rsidP="00040E6B" w:rsidRDefault="005E4349" w14:paraId="4CC4660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040E6B">
              <w:rPr>
                <w:rFonts w:ascii="Times New Roman" w:hAnsi="Times New Roman" w:eastAsia="Times New Roman" w:cs="Times New Roman"/>
                <w:i/>
                <w:iCs/>
                <w:sz w:val="20"/>
                <w:szCs w:val="20"/>
                <w:lang w:eastAsia="sv-SE"/>
              </w:rPr>
              <w:t> </w:t>
            </w:r>
          </w:p>
        </w:tc>
        <w:tc>
          <w:tcPr>
            <w:tcW w:w="546" w:type="pct"/>
            <w:shd w:val="clear" w:color="auto" w:fill="auto"/>
            <w:noWrap/>
            <w:hideMark/>
          </w:tcPr>
          <w:p w:rsidRPr="00040E6B" w:rsidR="005E4349" w:rsidP="00040E6B" w:rsidRDefault="005E4349" w14:paraId="4CC4660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040E6B">
              <w:rPr>
                <w:rFonts w:ascii="Times New Roman" w:hAnsi="Times New Roman" w:eastAsia="Times New Roman" w:cs="Times New Roman"/>
                <w:i/>
                <w:iCs/>
                <w:sz w:val="20"/>
                <w:szCs w:val="20"/>
                <w:lang w:eastAsia="sv-SE"/>
              </w:rPr>
              <w:t> </w:t>
            </w:r>
          </w:p>
        </w:tc>
        <w:tc>
          <w:tcPr>
            <w:tcW w:w="546" w:type="pct"/>
            <w:shd w:val="clear" w:color="auto" w:fill="auto"/>
            <w:noWrap/>
            <w:hideMark/>
          </w:tcPr>
          <w:p w:rsidRPr="00040E6B" w:rsidR="005E4349" w:rsidP="00040E6B" w:rsidRDefault="005E4349" w14:paraId="4CC4660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040E6B">
              <w:rPr>
                <w:rFonts w:ascii="Times New Roman" w:hAnsi="Times New Roman" w:eastAsia="Times New Roman" w:cs="Times New Roman"/>
                <w:i/>
                <w:iCs/>
                <w:sz w:val="20"/>
                <w:szCs w:val="20"/>
                <w:lang w:eastAsia="sv-SE"/>
              </w:rPr>
              <w:t> </w:t>
            </w:r>
          </w:p>
        </w:tc>
      </w:tr>
      <w:tr w:rsidRPr="00355102" w:rsidR="005E4349" w:rsidTr="00040E6B" w14:paraId="4CC4660D" w14:textId="77777777">
        <w:trPr>
          <w:trHeight w:val="255"/>
        </w:trPr>
        <w:tc>
          <w:tcPr>
            <w:tcW w:w="224" w:type="pct"/>
            <w:shd w:val="clear" w:color="auto" w:fill="auto"/>
            <w:noWrap/>
            <w:hideMark/>
          </w:tcPr>
          <w:p w:rsidRPr="00040E6B" w:rsidR="005E4349" w:rsidP="00040E6B" w:rsidRDefault="005E4349" w14:paraId="4CC4660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2:1</w:t>
            </w:r>
          </w:p>
        </w:tc>
        <w:tc>
          <w:tcPr>
            <w:tcW w:w="2593" w:type="pct"/>
            <w:shd w:val="clear" w:color="auto" w:fill="auto"/>
            <w:hideMark/>
          </w:tcPr>
          <w:p w:rsidRPr="00040E6B" w:rsidR="005E4349" w:rsidP="00040E6B" w:rsidRDefault="005E4349" w14:paraId="4CC46608" w14:textId="3D1515B6">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040E6B">
              <w:rPr>
                <w:rFonts w:ascii="Times New Roman" w:hAnsi="Times New Roman" w:eastAsia="Times New Roman" w:cs="Times New Roman"/>
                <w:sz w:val="20"/>
                <w:szCs w:val="20"/>
                <w:lang w:val="sv-SE" w:eastAsia="sv-SE"/>
              </w:rPr>
              <w:t>Forskningsreaktor för fjärde generation</w:t>
            </w:r>
            <w:r w:rsidRPr="00040E6B" w:rsidR="005D232D">
              <w:rPr>
                <w:rFonts w:ascii="Times New Roman" w:hAnsi="Times New Roman" w:eastAsia="Times New Roman" w:cs="Times New Roman"/>
                <w:sz w:val="20"/>
                <w:szCs w:val="20"/>
                <w:lang w:val="sv-SE" w:eastAsia="sv-SE"/>
              </w:rPr>
              <w:t>en</w:t>
            </w:r>
            <w:r w:rsidRPr="00040E6B">
              <w:rPr>
                <w:rFonts w:ascii="Times New Roman" w:hAnsi="Times New Roman" w:eastAsia="Times New Roman" w:cs="Times New Roman"/>
                <w:sz w:val="20"/>
                <w:szCs w:val="20"/>
                <w:lang w:val="sv-SE" w:eastAsia="sv-SE"/>
              </w:rPr>
              <w:t>s kärnkraft</w:t>
            </w:r>
          </w:p>
        </w:tc>
        <w:tc>
          <w:tcPr>
            <w:tcW w:w="546" w:type="pct"/>
            <w:shd w:val="clear" w:color="auto" w:fill="auto"/>
            <w:noWrap/>
            <w:hideMark/>
          </w:tcPr>
          <w:p w:rsidRPr="00040E6B" w:rsidR="005E4349" w:rsidP="00040E6B" w:rsidRDefault="005E4349" w14:paraId="4CC4660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+25</w:t>
            </w:r>
          </w:p>
        </w:tc>
        <w:tc>
          <w:tcPr>
            <w:tcW w:w="546" w:type="pct"/>
            <w:shd w:val="clear" w:color="auto" w:fill="auto"/>
            <w:noWrap/>
            <w:hideMark/>
          </w:tcPr>
          <w:p w:rsidRPr="00040E6B" w:rsidR="005E4349" w:rsidP="00040E6B" w:rsidRDefault="005E4349" w14:paraId="4CC4660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+150</w:t>
            </w:r>
          </w:p>
        </w:tc>
        <w:tc>
          <w:tcPr>
            <w:tcW w:w="546" w:type="pct"/>
            <w:shd w:val="clear" w:color="auto" w:fill="auto"/>
            <w:noWrap/>
            <w:hideMark/>
          </w:tcPr>
          <w:p w:rsidRPr="00040E6B" w:rsidR="005E4349" w:rsidP="00040E6B" w:rsidRDefault="005E4349" w14:paraId="4CC4660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+150</w:t>
            </w:r>
          </w:p>
        </w:tc>
        <w:tc>
          <w:tcPr>
            <w:tcW w:w="546" w:type="pct"/>
            <w:shd w:val="clear" w:color="auto" w:fill="auto"/>
            <w:noWrap/>
            <w:hideMark/>
          </w:tcPr>
          <w:p w:rsidRPr="00040E6B" w:rsidR="005E4349" w:rsidP="00040E6B" w:rsidRDefault="005E4349" w14:paraId="4CC4660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+150</w:t>
            </w:r>
          </w:p>
        </w:tc>
      </w:tr>
      <w:tr w:rsidRPr="00355102" w:rsidR="005E4349" w:rsidTr="00040E6B" w14:paraId="4CC46614" w14:textId="77777777">
        <w:trPr>
          <w:trHeight w:val="255"/>
        </w:trPr>
        <w:tc>
          <w:tcPr>
            <w:tcW w:w="224" w:type="pct"/>
            <w:shd w:val="clear" w:color="auto" w:fill="auto"/>
            <w:noWrap/>
            <w:hideMark/>
          </w:tcPr>
          <w:p w:rsidRPr="00040E6B" w:rsidR="005E4349" w:rsidP="00040E6B" w:rsidRDefault="005E4349" w14:paraId="4CC4660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2:2</w:t>
            </w:r>
          </w:p>
        </w:tc>
        <w:tc>
          <w:tcPr>
            <w:tcW w:w="2593" w:type="pct"/>
            <w:shd w:val="clear" w:color="auto" w:fill="auto"/>
            <w:hideMark/>
          </w:tcPr>
          <w:p w:rsidRPr="00040E6B" w:rsidR="005E4349" w:rsidP="00040E6B" w:rsidRDefault="005E4349" w14:paraId="4CC4660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Investeringsstöd biogas</w:t>
            </w:r>
          </w:p>
        </w:tc>
        <w:tc>
          <w:tcPr>
            <w:tcW w:w="546" w:type="pct"/>
            <w:shd w:val="clear" w:color="auto" w:fill="auto"/>
            <w:noWrap/>
            <w:hideMark/>
          </w:tcPr>
          <w:p w:rsidRPr="00040E6B" w:rsidR="005E4349" w:rsidP="00040E6B" w:rsidRDefault="005E4349" w14:paraId="4CC4661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+100</w:t>
            </w:r>
          </w:p>
        </w:tc>
        <w:tc>
          <w:tcPr>
            <w:tcW w:w="546" w:type="pct"/>
            <w:shd w:val="clear" w:color="auto" w:fill="auto"/>
            <w:noWrap/>
            <w:hideMark/>
          </w:tcPr>
          <w:p w:rsidRPr="00040E6B" w:rsidR="005E4349" w:rsidP="00040E6B" w:rsidRDefault="005E4349" w14:paraId="4CC4661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+100</w:t>
            </w:r>
          </w:p>
        </w:tc>
        <w:tc>
          <w:tcPr>
            <w:tcW w:w="546" w:type="pct"/>
            <w:shd w:val="clear" w:color="auto" w:fill="auto"/>
            <w:noWrap/>
            <w:hideMark/>
          </w:tcPr>
          <w:p w:rsidRPr="00040E6B" w:rsidR="005E4349" w:rsidP="00040E6B" w:rsidRDefault="005E4349" w14:paraId="4CC4661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+100</w:t>
            </w:r>
          </w:p>
        </w:tc>
        <w:tc>
          <w:tcPr>
            <w:tcW w:w="546" w:type="pct"/>
            <w:shd w:val="clear" w:color="auto" w:fill="auto"/>
            <w:noWrap/>
            <w:hideMark/>
          </w:tcPr>
          <w:p w:rsidRPr="00040E6B" w:rsidR="005E4349" w:rsidP="00040E6B" w:rsidRDefault="005E4349" w14:paraId="4CC4661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+100</w:t>
            </w:r>
          </w:p>
        </w:tc>
      </w:tr>
      <w:tr w:rsidRPr="00355102" w:rsidR="005E4349" w:rsidTr="00040E6B" w14:paraId="4CC4661B" w14:textId="77777777">
        <w:trPr>
          <w:trHeight w:val="255"/>
        </w:trPr>
        <w:tc>
          <w:tcPr>
            <w:tcW w:w="224" w:type="pct"/>
            <w:shd w:val="clear" w:color="auto" w:fill="auto"/>
            <w:noWrap/>
            <w:hideMark/>
          </w:tcPr>
          <w:p w:rsidRPr="00040E6B" w:rsidR="005E4349" w:rsidP="00040E6B" w:rsidRDefault="005E4349" w14:paraId="4CC4661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2:3</w:t>
            </w:r>
          </w:p>
        </w:tc>
        <w:tc>
          <w:tcPr>
            <w:tcW w:w="2593" w:type="pct"/>
            <w:shd w:val="clear" w:color="auto" w:fill="auto"/>
            <w:hideMark/>
          </w:tcPr>
          <w:p w:rsidRPr="00040E6B" w:rsidR="005E4349" w:rsidP="00040E6B" w:rsidRDefault="005E4349" w14:paraId="4CC4661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Vätgasstrategi</w:t>
            </w:r>
          </w:p>
        </w:tc>
        <w:tc>
          <w:tcPr>
            <w:tcW w:w="546" w:type="pct"/>
            <w:shd w:val="clear" w:color="auto" w:fill="auto"/>
            <w:noWrap/>
            <w:hideMark/>
          </w:tcPr>
          <w:p w:rsidRPr="00040E6B" w:rsidR="005E4349" w:rsidP="00040E6B" w:rsidRDefault="005E4349" w14:paraId="4CC4661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+50</w:t>
            </w:r>
          </w:p>
        </w:tc>
        <w:tc>
          <w:tcPr>
            <w:tcW w:w="546" w:type="pct"/>
            <w:shd w:val="clear" w:color="auto" w:fill="auto"/>
            <w:noWrap/>
            <w:hideMark/>
          </w:tcPr>
          <w:p w:rsidRPr="00040E6B" w:rsidR="005E4349" w:rsidP="00040E6B" w:rsidRDefault="005E4349" w14:paraId="4CC4661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+50</w:t>
            </w:r>
          </w:p>
        </w:tc>
        <w:tc>
          <w:tcPr>
            <w:tcW w:w="546" w:type="pct"/>
            <w:shd w:val="clear" w:color="auto" w:fill="auto"/>
            <w:noWrap/>
            <w:hideMark/>
          </w:tcPr>
          <w:p w:rsidRPr="00040E6B" w:rsidR="005E4349" w:rsidP="00040E6B" w:rsidRDefault="005E4349" w14:paraId="4CC4661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+50</w:t>
            </w:r>
          </w:p>
        </w:tc>
        <w:tc>
          <w:tcPr>
            <w:tcW w:w="546" w:type="pct"/>
            <w:shd w:val="clear" w:color="auto" w:fill="auto"/>
            <w:noWrap/>
            <w:hideMark/>
          </w:tcPr>
          <w:p w:rsidRPr="00040E6B" w:rsidR="005E4349" w:rsidP="00040E6B" w:rsidRDefault="005E4349" w14:paraId="4CC4661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040E6B">
              <w:rPr>
                <w:rFonts w:ascii="Times New Roman" w:hAnsi="Times New Roman" w:eastAsia="Times New Roman" w:cs="Times New Roman"/>
                <w:sz w:val="20"/>
                <w:szCs w:val="20"/>
                <w:lang w:eastAsia="sv-SE"/>
              </w:rPr>
              <w:t>+50</w:t>
            </w:r>
          </w:p>
        </w:tc>
      </w:tr>
      <w:tr w:rsidRPr="00040E6B" w:rsidR="005E4349" w:rsidTr="00040E6B" w14:paraId="4CC46622" w14:textId="77777777">
        <w:trPr>
          <w:trHeight w:val="270"/>
        </w:trPr>
        <w:tc>
          <w:tcPr>
            <w:tcW w:w="224" w:type="pct"/>
            <w:shd w:val="clear" w:color="auto" w:fill="auto"/>
            <w:noWrap/>
            <w:hideMark/>
          </w:tcPr>
          <w:p w:rsidRPr="00040E6B" w:rsidR="005E4349" w:rsidP="00040E6B" w:rsidRDefault="005E4349" w14:paraId="4CC4661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iCs/>
                <w:sz w:val="20"/>
                <w:szCs w:val="20"/>
                <w:lang w:eastAsia="sv-SE"/>
              </w:rPr>
            </w:pPr>
            <w:r w:rsidRPr="00040E6B">
              <w:rPr>
                <w:rFonts w:ascii="Times New Roman" w:hAnsi="Times New Roman" w:eastAsia="Times New Roman" w:cs="Times New Roman"/>
                <w:b/>
                <w:bCs/>
                <w:iCs/>
                <w:sz w:val="20"/>
                <w:szCs w:val="20"/>
                <w:lang w:eastAsia="sv-SE"/>
              </w:rPr>
              <w:t> </w:t>
            </w:r>
          </w:p>
        </w:tc>
        <w:tc>
          <w:tcPr>
            <w:tcW w:w="2593" w:type="pct"/>
            <w:shd w:val="clear" w:color="auto" w:fill="auto"/>
            <w:hideMark/>
          </w:tcPr>
          <w:p w:rsidRPr="00040E6B" w:rsidR="005E4349" w:rsidP="00040E6B" w:rsidRDefault="005E4349" w14:paraId="4CC4661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iCs/>
                <w:sz w:val="20"/>
                <w:szCs w:val="20"/>
                <w:lang w:eastAsia="sv-SE"/>
              </w:rPr>
            </w:pPr>
            <w:r w:rsidRPr="00040E6B">
              <w:rPr>
                <w:rFonts w:ascii="Times New Roman" w:hAnsi="Times New Roman" w:eastAsia="Times New Roman" w:cs="Times New Roman"/>
                <w:b/>
                <w:bCs/>
                <w:iCs/>
                <w:sz w:val="20"/>
                <w:szCs w:val="20"/>
                <w:lang w:eastAsia="sv-SE"/>
              </w:rPr>
              <w:t>Summa</w:t>
            </w:r>
          </w:p>
        </w:tc>
        <w:tc>
          <w:tcPr>
            <w:tcW w:w="546" w:type="pct"/>
            <w:shd w:val="clear" w:color="auto" w:fill="auto"/>
            <w:noWrap/>
            <w:hideMark/>
          </w:tcPr>
          <w:p w:rsidRPr="00040E6B" w:rsidR="005E4349" w:rsidP="00040E6B" w:rsidRDefault="005E4349" w14:paraId="4CC4661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eastAsia="sv-SE"/>
              </w:rPr>
            </w:pPr>
            <w:r w:rsidRPr="00040E6B">
              <w:rPr>
                <w:rFonts w:ascii="Times New Roman" w:hAnsi="Times New Roman" w:eastAsia="Times New Roman" w:cs="Times New Roman"/>
                <w:b/>
                <w:bCs/>
                <w:iCs/>
                <w:sz w:val="20"/>
                <w:szCs w:val="20"/>
                <w:lang w:eastAsia="sv-SE"/>
              </w:rPr>
              <w:t>–355</w:t>
            </w:r>
          </w:p>
        </w:tc>
        <w:tc>
          <w:tcPr>
            <w:tcW w:w="546" w:type="pct"/>
            <w:shd w:val="clear" w:color="auto" w:fill="auto"/>
            <w:noWrap/>
            <w:hideMark/>
          </w:tcPr>
          <w:p w:rsidRPr="00040E6B" w:rsidR="005E4349" w:rsidP="00040E6B" w:rsidRDefault="005E4349" w14:paraId="4CC4661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eastAsia="sv-SE"/>
              </w:rPr>
            </w:pPr>
            <w:r w:rsidRPr="00040E6B">
              <w:rPr>
                <w:rFonts w:ascii="Times New Roman" w:hAnsi="Times New Roman" w:eastAsia="Times New Roman" w:cs="Times New Roman"/>
                <w:b/>
                <w:bCs/>
                <w:iCs/>
                <w:sz w:val="20"/>
                <w:szCs w:val="20"/>
                <w:lang w:eastAsia="sv-SE"/>
              </w:rPr>
              <w:t>–355</w:t>
            </w:r>
          </w:p>
        </w:tc>
        <w:tc>
          <w:tcPr>
            <w:tcW w:w="546" w:type="pct"/>
            <w:shd w:val="clear" w:color="auto" w:fill="auto"/>
            <w:noWrap/>
            <w:hideMark/>
          </w:tcPr>
          <w:p w:rsidRPr="00040E6B" w:rsidR="005E4349" w:rsidP="00040E6B" w:rsidRDefault="005E4349" w14:paraId="4CC4662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eastAsia="sv-SE"/>
              </w:rPr>
            </w:pPr>
            <w:r w:rsidRPr="00040E6B">
              <w:rPr>
                <w:rFonts w:ascii="Times New Roman" w:hAnsi="Times New Roman" w:eastAsia="Times New Roman" w:cs="Times New Roman"/>
                <w:b/>
                <w:bCs/>
                <w:iCs/>
                <w:sz w:val="20"/>
                <w:szCs w:val="20"/>
                <w:lang w:eastAsia="sv-SE"/>
              </w:rPr>
              <w:t>–355</w:t>
            </w:r>
          </w:p>
        </w:tc>
        <w:tc>
          <w:tcPr>
            <w:tcW w:w="546" w:type="pct"/>
            <w:shd w:val="clear" w:color="auto" w:fill="auto"/>
            <w:noWrap/>
            <w:hideMark/>
          </w:tcPr>
          <w:p w:rsidRPr="00040E6B" w:rsidR="005E4349" w:rsidP="00040E6B" w:rsidRDefault="005E4349" w14:paraId="4CC4662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eastAsia="sv-SE"/>
              </w:rPr>
            </w:pPr>
            <w:r w:rsidRPr="00040E6B">
              <w:rPr>
                <w:rFonts w:ascii="Times New Roman" w:hAnsi="Times New Roman" w:eastAsia="Times New Roman" w:cs="Times New Roman"/>
                <w:b/>
                <w:bCs/>
                <w:iCs/>
                <w:sz w:val="20"/>
                <w:szCs w:val="20"/>
                <w:lang w:eastAsia="sv-SE"/>
              </w:rPr>
              <w:t>+140</w:t>
            </w:r>
          </w:p>
        </w:tc>
      </w:tr>
    </w:tbl>
    <w:p w:rsidRPr="00040E6B" w:rsidR="005E4349" w:rsidP="00875DEC" w:rsidRDefault="00875DEC" w14:paraId="4CC46623" w14:textId="3B3A32C2">
      <w:pPr>
        <w:pStyle w:val="Rubrik3"/>
        <w:numPr>
          <w:ilvl w:val="0"/>
          <w:numId w:val="0"/>
        </w:numPr>
        <w:spacing w:before="240"/>
        <w:ind w:left="720" w:hanging="720"/>
      </w:pPr>
      <w:bookmarkStart w:name="_Toc472581750" w:id="228"/>
      <w:r>
        <w:rPr>
          <w:caps w:val="0"/>
        </w:rPr>
        <w:t xml:space="preserve">12.1.22 </w:t>
      </w:r>
      <w:r w:rsidR="00040E6B">
        <w:rPr>
          <w:caps w:val="0"/>
        </w:rPr>
        <w:t>Utgiftsområde 22 K</w:t>
      </w:r>
      <w:r w:rsidRPr="00040E6B" w:rsidR="00040E6B">
        <w:rPr>
          <w:caps w:val="0"/>
        </w:rPr>
        <w:t>ommunikationer</w:t>
      </w:r>
      <w:bookmarkEnd w:id="228"/>
      <w:r w:rsidRPr="00040E6B" w:rsidR="00040E6B">
        <w:rPr>
          <w:caps w:val="0"/>
        </w:rPr>
        <w:t xml:space="preserve"> </w:t>
      </w:r>
    </w:p>
    <w:tbl>
      <w:tblPr>
        <w:tblW w:w="5000" w:type="pct"/>
        <w:tblCellMar>
          <w:left w:w="70" w:type="dxa"/>
          <w:right w:w="70" w:type="dxa"/>
        </w:tblCellMar>
        <w:tblLook w:val="04A0" w:firstRow="1" w:lastRow="0" w:firstColumn="1" w:lastColumn="0" w:noHBand="0" w:noVBand="1"/>
      </w:tblPr>
      <w:tblGrid>
        <w:gridCol w:w="496"/>
        <w:gridCol w:w="4362"/>
        <w:gridCol w:w="912"/>
        <w:gridCol w:w="912"/>
        <w:gridCol w:w="912"/>
        <w:gridCol w:w="910"/>
      </w:tblGrid>
      <w:tr w:rsidRPr="00875DEC" w:rsidR="005E4349" w:rsidTr="00716A1B" w14:paraId="4CC4662A" w14:textId="77777777">
        <w:trPr>
          <w:trHeight w:val="255"/>
        </w:trPr>
        <w:tc>
          <w:tcPr>
            <w:tcW w:w="242" w:type="pct"/>
            <w:shd w:val="clear" w:color="auto" w:fill="auto"/>
            <w:noWrap/>
            <w:hideMark/>
          </w:tcPr>
          <w:p w:rsidRPr="00875DEC" w:rsidR="005E4349" w:rsidP="00E77865" w:rsidRDefault="005E4349" w14:paraId="4CC4662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75DEC">
              <w:rPr>
                <w:rFonts w:ascii="Times New Roman" w:hAnsi="Times New Roman" w:eastAsia="Times New Roman" w:cs="Times New Roman"/>
                <w:sz w:val="20"/>
                <w:szCs w:val="20"/>
                <w:lang w:val="sv-SE" w:eastAsia="sv-SE"/>
              </w:rPr>
              <w:t>1:1</w:t>
            </w:r>
          </w:p>
        </w:tc>
        <w:tc>
          <w:tcPr>
            <w:tcW w:w="2575" w:type="pct"/>
            <w:shd w:val="clear" w:color="auto" w:fill="auto"/>
            <w:hideMark/>
          </w:tcPr>
          <w:p w:rsidRPr="00875DEC" w:rsidR="005E4349" w:rsidP="00E77865" w:rsidRDefault="005E4349" w14:paraId="4CC4662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75DEC">
              <w:rPr>
                <w:rFonts w:ascii="Times New Roman" w:hAnsi="Times New Roman" w:eastAsia="Times New Roman" w:cs="Times New Roman"/>
                <w:sz w:val="20"/>
                <w:szCs w:val="20"/>
                <w:lang w:val="sv-SE" w:eastAsia="sv-SE"/>
              </w:rPr>
              <w:t>Utveckling av statens transportinfrastruktur</w:t>
            </w:r>
          </w:p>
        </w:tc>
        <w:tc>
          <w:tcPr>
            <w:tcW w:w="546" w:type="pct"/>
            <w:shd w:val="clear" w:color="auto" w:fill="auto"/>
            <w:noWrap/>
            <w:hideMark/>
          </w:tcPr>
          <w:p w:rsidRPr="00875DEC" w:rsidR="005E4349" w:rsidP="00E77865" w:rsidRDefault="005E4349" w14:paraId="4CC4662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875DEC">
              <w:rPr>
                <w:rFonts w:ascii="Times New Roman" w:hAnsi="Times New Roman" w:eastAsia="Times New Roman" w:cs="Times New Roman"/>
                <w:sz w:val="20"/>
                <w:szCs w:val="20"/>
                <w:lang w:val="sv-SE" w:eastAsia="sv-SE"/>
              </w:rPr>
              <w:t>–1 130</w:t>
            </w:r>
          </w:p>
        </w:tc>
        <w:tc>
          <w:tcPr>
            <w:tcW w:w="546" w:type="pct"/>
            <w:shd w:val="clear" w:color="auto" w:fill="auto"/>
            <w:noWrap/>
            <w:hideMark/>
          </w:tcPr>
          <w:p w:rsidRPr="00875DEC" w:rsidR="005E4349" w:rsidP="00E77865" w:rsidRDefault="005E4349" w14:paraId="4CC4662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875DEC">
              <w:rPr>
                <w:rFonts w:ascii="Times New Roman" w:hAnsi="Times New Roman" w:eastAsia="Times New Roman" w:cs="Times New Roman"/>
                <w:sz w:val="20"/>
                <w:szCs w:val="20"/>
                <w:lang w:val="sv-SE" w:eastAsia="sv-SE"/>
              </w:rPr>
              <w:t>–1 630</w:t>
            </w:r>
          </w:p>
        </w:tc>
        <w:tc>
          <w:tcPr>
            <w:tcW w:w="546" w:type="pct"/>
            <w:shd w:val="clear" w:color="auto" w:fill="auto"/>
            <w:noWrap/>
            <w:hideMark/>
          </w:tcPr>
          <w:p w:rsidRPr="00875DEC" w:rsidR="005E4349" w:rsidP="00E77865" w:rsidRDefault="005E4349" w14:paraId="4CC4662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875DEC">
              <w:rPr>
                <w:rFonts w:ascii="Times New Roman" w:hAnsi="Times New Roman" w:eastAsia="Times New Roman" w:cs="Times New Roman"/>
                <w:sz w:val="20"/>
                <w:szCs w:val="20"/>
                <w:lang w:val="sv-SE" w:eastAsia="sv-SE"/>
              </w:rPr>
              <w:t>–1 080</w:t>
            </w:r>
          </w:p>
        </w:tc>
        <w:tc>
          <w:tcPr>
            <w:tcW w:w="546" w:type="pct"/>
            <w:shd w:val="clear" w:color="auto" w:fill="auto"/>
            <w:noWrap/>
            <w:hideMark/>
          </w:tcPr>
          <w:p w:rsidRPr="00875DEC" w:rsidR="005E4349" w:rsidP="00E77865" w:rsidRDefault="005E4349" w14:paraId="4CC4662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875DEC">
              <w:rPr>
                <w:rFonts w:ascii="Times New Roman" w:hAnsi="Times New Roman" w:eastAsia="Times New Roman" w:cs="Times New Roman"/>
                <w:sz w:val="20"/>
                <w:szCs w:val="20"/>
                <w:lang w:val="sv-SE" w:eastAsia="sv-SE"/>
              </w:rPr>
              <w:t>–1 100</w:t>
            </w:r>
          </w:p>
        </w:tc>
      </w:tr>
      <w:tr w:rsidRPr="00355102" w:rsidR="005E4349" w:rsidTr="00716A1B" w14:paraId="4CC46631" w14:textId="77777777">
        <w:trPr>
          <w:trHeight w:val="255"/>
        </w:trPr>
        <w:tc>
          <w:tcPr>
            <w:tcW w:w="242" w:type="pct"/>
            <w:shd w:val="clear" w:color="auto" w:fill="auto"/>
            <w:noWrap/>
            <w:hideMark/>
          </w:tcPr>
          <w:p w:rsidRPr="00875DEC" w:rsidR="005E4349" w:rsidP="00E77865" w:rsidRDefault="005E4349" w14:paraId="4CC4662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75DEC">
              <w:rPr>
                <w:rFonts w:ascii="Times New Roman" w:hAnsi="Times New Roman" w:eastAsia="Times New Roman" w:cs="Times New Roman"/>
                <w:sz w:val="20"/>
                <w:szCs w:val="20"/>
                <w:lang w:val="sv-SE" w:eastAsia="sv-SE"/>
              </w:rPr>
              <w:t>1:2</w:t>
            </w:r>
          </w:p>
        </w:tc>
        <w:tc>
          <w:tcPr>
            <w:tcW w:w="2575" w:type="pct"/>
            <w:shd w:val="clear" w:color="auto" w:fill="auto"/>
            <w:hideMark/>
          </w:tcPr>
          <w:p w:rsidRPr="00E77865" w:rsidR="005E4349" w:rsidP="00E77865" w:rsidRDefault="005E4349" w14:paraId="4CC4662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875DEC">
              <w:rPr>
                <w:rFonts w:ascii="Times New Roman" w:hAnsi="Times New Roman" w:eastAsia="Times New Roman" w:cs="Times New Roman"/>
                <w:sz w:val="20"/>
                <w:szCs w:val="20"/>
                <w:lang w:val="sv-SE" w:eastAsia="sv-SE"/>
              </w:rPr>
              <w:t>Vidmakthållande av statens transportinfrastr</w:t>
            </w:r>
            <w:r w:rsidRPr="00E77865">
              <w:rPr>
                <w:rFonts w:ascii="Times New Roman" w:hAnsi="Times New Roman" w:eastAsia="Times New Roman" w:cs="Times New Roman"/>
                <w:sz w:val="20"/>
                <w:szCs w:val="20"/>
                <w:lang w:eastAsia="sv-SE"/>
              </w:rPr>
              <w:t>uktur</w:t>
            </w:r>
          </w:p>
        </w:tc>
        <w:tc>
          <w:tcPr>
            <w:tcW w:w="546" w:type="pct"/>
            <w:shd w:val="clear" w:color="auto" w:fill="auto"/>
            <w:noWrap/>
            <w:hideMark/>
          </w:tcPr>
          <w:p w:rsidRPr="00E77865" w:rsidR="005E4349" w:rsidP="00E77865" w:rsidRDefault="005E4349" w14:paraId="4CC4662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+2 000</w:t>
            </w:r>
          </w:p>
        </w:tc>
        <w:tc>
          <w:tcPr>
            <w:tcW w:w="546" w:type="pct"/>
            <w:shd w:val="clear" w:color="auto" w:fill="auto"/>
            <w:noWrap/>
            <w:hideMark/>
          </w:tcPr>
          <w:p w:rsidRPr="00E77865" w:rsidR="005E4349" w:rsidP="00E77865" w:rsidRDefault="005E4349" w14:paraId="4CC4662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+2 000</w:t>
            </w:r>
          </w:p>
        </w:tc>
        <w:tc>
          <w:tcPr>
            <w:tcW w:w="546" w:type="pct"/>
            <w:shd w:val="clear" w:color="auto" w:fill="auto"/>
            <w:noWrap/>
            <w:hideMark/>
          </w:tcPr>
          <w:p w:rsidRPr="00E77865" w:rsidR="005E4349" w:rsidP="00E77865" w:rsidRDefault="005E4349" w14:paraId="4CC4662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 </w:t>
            </w:r>
          </w:p>
        </w:tc>
        <w:tc>
          <w:tcPr>
            <w:tcW w:w="546" w:type="pct"/>
            <w:shd w:val="clear" w:color="auto" w:fill="auto"/>
            <w:noWrap/>
            <w:hideMark/>
          </w:tcPr>
          <w:p w:rsidRPr="00E77865" w:rsidR="005E4349" w:rsidP="00E77865" w:rsidRDefault="005E4349" w14:paraId="4CC4663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 </w:t>
            </w:r>
          </w:p>
        </w:tc>
      </w:tr>
      <w:tr w:rsidRPr="00355102" w:rsidR="005E4349" w:rsidTr="00716A1B" w14:paraId="4CC46638" w14:textId="77777777">
        <w:trPr>
          <w:trHeight w:val="255"/>
        </w:trPr>
        <w:tc>
          <w:tcPr>
            <w:tcW w:w="242" w:type="pct"/>
            <w:shd w:val="clear" w:color="auto" w:fill="auto"/>
            <w:noWrap/>
            <w:hideMark/>
          </w:tcPr>
          <w:p w:rsidRPr="00E77865" w:rsidR="005E4349" w:rsidP="00E77865" w:rsidRDefault="005E4349" w14:paraId="4CC4663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1:3</w:t>
            </w:r>
          </w:p>
        </w:tc>
        <w:tc>
          <w:tcPr>
            <w:tcW w:w="2575" w:type="pct"/>
            <w:shd w:val="clear" w:color="auto" w:fill="auto"/>
            <w:hideMark/>
          </w:tcPr>
          <w:p w:rsidRPr="00E77865" w:rsidR="005E4349" w:rsidP="00E77865" w:rsidRDefault="005E4349" w14:paraId="4CC4663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Trafikverket</w:t>
            </w:r>
          </w:p>
        </w:tc>
        <w:tc>
          <w:tcPr>
            <w:tcW w:w="546" w:type="pct"/>
            <w:shd w:val="clear" w:color="auto" w:fill="auto"/>
            <w:noWrap/>
            <w:hideMark/>
          </w:tcPr>
          <w:p w:rsidRPr="00E77865" w:rsidR="005E4349" w:rsidP="00E77865" w:rsidRDefault="005E4349" w14:paraId="4CC4663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+3</w:t>
            </w:r>
          </w:p>
        </w:tc>
        <w:tc>
          <w:tcPr>
            <w:tcW w:w="546" w:type="pct"/>
            <w:shd w:val="clear" w:color="auto" w:fill="auto"/>
            <w:noWrap/>
            <w:hideMark/>
          </w:tcPr>
          <w:p w:rsidRPr="00E77865" w:rsidR="005E4349" w:rsidP="00E77865" w:rsidRDefault="005E4349" w14:paraId="4CC4663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+3</w:t>
            </w:r>
          </w:p>
        </w:tc>
        <w:tc>
          <w:tcPr>
            <w:tcW w:w="546" w:type="pct"/>
            <w:shd w:val="clear" w:color="auto" w:fill="auto"/>
            <w:noWrap/>
            <w:hideMark/>
          </w:tcPr>
          <w:p w:rsidRPr="00E77865" w:rsidR="005E4349" w:rsidP="00E77865" w:rsidRDefault="005E4349" w14:paraId="4CC4663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+3</w:t>
            </w:r>
          </w:p>
        </w:tc>
        <w:tc>
          <w:tcPr>
            <w:tcW w:w="546" w:type="pct"/>
            <w:shd w:val="clear" w:color="auto" w:fill="auto"/>
            <w:noWrap/>
            <w:hideMark/>
          </w:tcPr>
          <w:p w:rsidRPr="00E77865" w:rsidR="005E4349" w:rsidP="00E77865" w:rsidRDefault="005E4349" w14:paraId="4CC4663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+3</w:t>
            </w:r>
          </w:p>
        </w:tc>
      </w:tr>
      <w:tr w:rsidRPr="00355102" w:rsidR="005E4349" w:rsidTr="00716A1B" w14:paraId="4CC4663F" w14:textId="77777777">
        <w:trPr>
          <w:trHeight w:val="255"/>
        </w:trPr>
        <w:tc>
          <w:tcPr>
            <w:tcW w:w="242" w:type="pct"/>
            <w:shd w:val="clear" w:color="auto" w:fill="auto"/>
            <w:noWrap/>
            <w:hideMark/>
          </w:tcPr>
          <w:p w:rsidRPr="00E77865" w:rsidR="005E4349" w:rsidP="00E77865" w:rsidRDefault="005E4349" w14:paraId="4CC4663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1:4</w:t>
            </w:r>
          </w:p>
        </w:tc>
        <w:tc>
          <w:tcPr>
            <w:tcW w:w="2575" w:type="pct"/>
            <w:shd w:val="clear" w:color="auto" w:fill="auto"/>
            <w:hideMark/>
          </w:tcPr>
          <w:p w:rsidRPr="00E77865" w:rsidR="005E4349" w:rsidP="00E77865" w:rsidRDefault="005E4349" w14:paraId="4CC4663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E77865">
              <w:rPr>
                <w:rFonts w:ascii="Times New Roman" w:hAnsi="Times New Roman" w:eastAsia="Times New Roman" w:cs="Times New Roman"/>
                <w:sz w:val="20"/>
                <w:szCs w:val="20"/>
                <w:lang w:val="sv-SE" w:eastAsia="sv-SE"/>
              </w:rPr>
              <w:t>Ersättning för sjöräddning och fritidsbåtsändamål</w:t>
            </w:r>
          </w:p>
        </w:tc>
        <w:tc>
          <w:tcPr>
            <w:tcW w:w="546" w:type="pct"/>
            <w:shd w:val="clear" w:color="auto" w:fill="auto"/>
            <w:noWrap/>
            <w:hideMark/>
          </w:tcPr>
          <w:p w:rsidRPr="00E77865" w:rsidR="005E4349" w:rsidP="00E77865" w:rsidRDefault="005E4349" w14:paraId="4CC4663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+277</w:t>
            </w:r>
          </w:p>
        </w:tc>
        <w:tc>
          <w:tcPr>
            <w:tcW w:w="546" w:type="pct"/>
            <w:shd w:val="clear" w:color="auto" w:fill="auto"/>
            <w:noWrap/>
            <w:hideMark/>
          </w:tcPr>
          <w:p w:rsidRPr="00E77865" w:rsidR="005E4349" w:rsidP="00E77865" w:rsidRDefault="005E4349" w14:paraId="4CC4663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+277</w:t>
            </w:r>
          </w:p>
        </w:tc>
        <w:tc>
          <w:tcPr>
            <w:tcW w:w="546" w:type="pct"/>
            <w:shd w:val="clear" w:color="auto" w:fill="auto"/>
            <w:noWrap/>
            <w:hideMark/>
          </w:tcPr>
          <w:p w:rsidRPr="00E77865" w:rsidR="005E4349" w:rsidP="00E77865" w:rsidRDefault="005E4349" w14:paraId="4CC4663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+277</w:t>
            </w:r>
          </w:p>
        </w:tc>
        <w:tc>
          <w:tcPr>
            <w:tcW w:w="546" w:type="pct"/>
            <w:shd w:val="clear" w:color="auto" w:fill="auto"/>
            <w:noWrap/>
            <w:hideMark/>
          </w:tcPr>
          <w:p w:rsidRPr="00E77865" w:rsidR="005E4349" w:rsidP="00E77865" w:rsidRDefault="005E4349" w14:paraId="4CC4663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+277</w:t>
            </w:r>
          </w:p>
        </w:tc>
      </w:tr>
      <w:tr w:rsidRPr="00355102" w:rsidR="005E4349" w:rsidTr="00716A1B" w14:paraId="4CC46646" w14:textId="77777777">
        <w:trPr>
          <w:trHeight w:val="255"/>
        </w:trPr>
        <w:tc>
          <w:tcPr>
            <w:tcW w:w="242" w:type="pct"/>
            <w:shd w:val="clear" w:color="auto" w:fill="auto"/>
            <w:noWrap/>
            <w:hideMark/>
          </w:tcPr>
          <w:p w:rsidRPr="00E77865" w:rsidR="005E4349" w:rsidP="00E77865" w:rsidRDefault="005E4349" w14:paraId="4CC4664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1:9</w:t>
            </w:r>
          </w:p>
        </w:tc>
        <w:tc>
          <w:tcPr>
            <w:tcW w:w="2575" w:type="pct"/>
            <w:shd w:val="clear" w:color="auto" w:fill="auto"/>
            <w:hideMark/>
          </w:tcPr>
          <w:p w:rsidRPr="00E77865" w:rsidR="005E4349" w:rsidP="00E77865" w:rsidRDefault="005E4349" w14:paraId="4CC4664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Statens väg- och transportforskningsinstitut</w:t>
            </w:r>
          </w:p>
        </w:tc>
        <w:tc>
          <w:tcPr>
            <w:tcW w:w="546" w:type="pct"/>
            <w:shd w:val="clear" w:color="auto" w:fill="auto"/>
            <w:noWrap/>
            <w:hideMark/>
          </w:tcPr>
          <w:p w:rsidRPr="00E77865" w:rsidR="005E4349" w:rsidP="00E77865" w:rsidRDefault="005E4349" w14:paraId="4CC4664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+1</w:t>
            </w:r>
          </w:p>
        </w:tc>
        <w:tc>
          <w:tcPr>
            <w:tcW w:w="546" w:type="pct"/>
            <w:shd w:val="clear" w:color="auto" w:fill="auto"/>
            <w:noWrap/>
            <w:hideMark/>
          </w:tcPr>
          <w:p w:rsidRPr="00E77865" w:rsidR="005E4349" w:rsidP="00E77865" w:rsidRDefault="005E4349" w14:paraId="4CC4664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+1</w:t>
            </w:r>
          </w:p>
        </w:tc>
        <w:tc>
          <w:tcPr>
            <w:tcW w:w="546" w:type="pct"/>
            <w:shd w:val="clear" w:color="auto" w:fill="auto"/>
            <w:noWrap/>
            <w:hideMark/>
          </w:tcPr>
          <w:p w:rsidRPr="00E77865" w:rsidR="005E4349" w:rsidP="00E77865" w:rsidRDefault="005E4349" w14:paraId="4CC4664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+1</w:t>
            </w:r>
          </w:p>
        </w:tc>
        <w:tc>
          <w:tcPr>
            <w:tcW w:w="546" w:type="pct"/>
            <w:shd w:val="clear" w:color="auto" w:fill="auto"/>
            <w:noWrap/>
            <w:hideMark/>
          </w:tcPr>
          <w:p w:rsidRPr="00E77865" w:rsidR="005E4349" w:rsidP="00E77865" w:rsidRDefault="005E4349" w14:paraId="4CC4664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+1</w:t>
            </w:r>
          </w:p>
        </w:tc>
      </w:tr>
      <w:tr w:rsidRPr="00355102" w:rsidR="005E4349" w:rsidTr="00716A1B" w14:paraId="4CC4664D" w14:textId="77777777">
        <w:trPr>
          <w:trHeight w:val="255"/>
        </w:trPr>
        <w:tc>
          <w:tcPr>
            <w:tcW w:w="242" w:type="pct"/>
            <w:shd w:val="clear" w:color="auto" w:fill="auto"/>
            <w:noWrap/>
            <w:hideMark/>
          </w:tcPr>
          <w:p w:rsidRPr="00E77865" w:rsidR="005E4349" w:rsidP="00E77865" w:rsidRDefault="005E4349" w14:paraId="4CC4664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1:12</w:t>
            </w:r>
          </w:p>
        </w:tc>
        <w:tc>
          <w:tcPr>
            <w:tcW w:w="2575" w:type="pct"/>
            <w:shd w:val="clear" w:color="auto" w:fill="auto"/>
            <w:hideMark/>
          </w:tcPr>
          <w:p w:rsidRPr="00E77865" w:rsidR="005E4349" w:rsidP="00E77865" w:rsidRDefault="005E4349" w14:paraId="4CC4664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Transportstyrelsen</w:t>
            </w:r>
          </w:p>
        </w:tc>
        <w:tc>
          <w:tcPr>
            <w:tcW w:w="546" w:type="pct"/>
            <w:shd w:val="clear" w:color="auto" w:fill="auto"/>
            <w:noWrap/>
            <w:hideMark/>
          </w:tcPr>
          <w:p w:rsidRPr="00E77865" w:rsidR="005E4349" w:rsidP="00E77865" w:rsidRDefault="005E4349" w14:paraId="4CC4664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+6</w:t>
            </w:r>
          </w:p>
        </w:tc>
        <w:tc>
          <w:tcPr>
            <w:tcW w:w="546" w:type="pct"/>
            <w:shd w:val="clear" w:color="auto" w:fill="auto"/>
            <w:noWrap/>
            <w:hideMark/>
          </w:tcPr>
          <w:p w:rsidRPr="00E77865" w:rsidR="005E4349" w:rsidP="00E77865" w:rsidRDefault="005E4349" w14:paraId="4CC4664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+6</w:t>
            </w:r>
          </w:p>
        </w:tc>
        <w:tc>
          <w:tcPr>
            <w:tcW w:w="546" w:type="pct"/>
            <w:shd w:val="clear" w:color="auto" w:fill="auto"/>
            <w:noWrap/>
            <w:hideMark/>
          </w:tcPr>
          <w:p w:rsidRPr="00E77865" w:rsidR="005E4349" w:rsidP="00E77865" w:rsidRDefault="005E4349" w14:paraId="4CC4664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+6</w:t>
            </w:r>
          </w:p>
        </w:tc>
        <w:tc>
          <w:tcPr>
            <w:tcW w:w="546" w:type="pct"/>
            <w:shd w:val="clear" w:color="auto" w:fill="auto"/>
            <w:noWrap/>
            <w:hideMark/>
          </w:tcPr>
          <w:p w:rsidRPr="00E77865" w:rsidR="005E4349" w:rsidP="00E77865" w:rsidRDefault="005E4349" w14:paraId="4CC4664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+6</w:t>
            </w:r>
          </w:p>
        </w:tc>
      </w:tr>
      <w:tr w:rsidRPr="00355102" w:rsidR="005E4349" w:rsidTr="00716A1B" w14:paraId="4CC46654" w14:textId="77777777">
        <w:trPr>
          <w:trHeight w:val="255"/>
        </w:trPr>
        <w:tc>
          <w:tcPr>
            <w:tcW w:w="242" w:type="pct"/>
            <w:shd w:val="clear" w:color="auto" w:fill="auto"/>
            <w:noWrap/>
            <w:hideMark/>
          </w:tcPr>
          <w:p w:rsidRPr="00E77865" w:rsidR="005E4349" w:rsidP="00E77865" w:rsidRDefault="005E4349" w14:paraId="4CC4664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1:13</w:t>
            </w:r>
          </w:p>
        </w:tc>
        <w:tc>
          <w:tcPr>
            <w:tcW w:w="2575" w:type="pct"/>
            <w:shd w:val="clear" w:color="auto" w:fill="auto"/>
            <w:hideMark/>
          </w:tcPr>
          <w:p w:rsidRPr="00E77865" w:rsidR="005E4349" w:rsidP="00E77865" w:rsidRDefault="005E4349" w14:paraId="4CC4664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Trafikanalys</w:t>
            </w:r>
          </w:p>
        </w:tc>
        <w:tc>
          <w:tcPr>
            <w:tcW w:w="546" w:type="pct"/>
            <w:shd w:val="clear" w:color="auto" w:fill="auto"/>
            <w:noWrap/>
            <w:hideMark/>
          </w:tcPr>
          <w:p w:rsidRPr="00E77865" w:rsidR="005E4349" w:rsidP="00E77865" w:rsidRDefault="005E4349" w14:paraId="4CC4665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+1</w:t>
            </w:r>
          </w:p>
        </w:tc>
        <w:tc>
          <w:tcPr>
            <w:tcW w:w="546" w:type="pct"/>
            <w:shd w:val="clear" w:color="auto" w:fill="auto"/>
            <w:noWrap/>
            <w:hideMark/>
          </w:tcPr>
          <w:p w:rsidRPr="00E77865" w:rsidR="005E4349" w:rsidP="00E77865" w:rsidRDefault="005E4349" w14:paraId="4CC4665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+1</w:t>
            </w:r>
          </w:p>
        </w:tc>
        <w:tc>
          <w:tcPr>
            <w:tcW w:w="546" w:type="pct"/>
            <w:shd w:val="clear" w:color="auto" w:fill="auto"/>
            <w:noWrap/>
            <w:hideMark/>
          </w:tcPr>
          <w:p w:rsidRPr="00E77865" w:rsidR="005E4349" w:rsidP="00E77865" w:rsidRDefault="005E4349" w14:paraId="4CC4665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+1</w:t>
            </w:r>
          </w:p>
        </w:tc>
        <w:tc>
          <w:tcPr>
            <w:tcW w:w="546" w:type="pct"/>
            <w:shd w:val="clear" w:color="auto" w:fill="auto"/>
            <w:noWrap/>
            <w:hideMark/>
          </w:tcPr>
          <w:p w:rsidRPr="00E77865" w:rsidR="005E4349" w:rsidP="00E77865" w:rsidRDefault="005E4349" w14:paraId="4CC4665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+1</w:t>
            </w:r>
          </w:p>
        </w:tc>
      </w:tr>
      <w:tr w:rsidRPr="00355102" w:rsidR="005E4349" w:rsidTr="00716A1B" w14:paraId="4CC4665B" w14:textId="77777777">
        <w:trPr>
          <w:trHeight w:val="255"/>
        </w:trPr>
        <w:tc>
          <w:tcPr>
            <w:tcW w:w="242" w:type="pct"/>
            <w:shd w:val="clear" w:color="auto" w:fill="auto"/>
            <w:noWrap/>
            <w:hideMark/>
          </w:tcPr>
          <w:p w:rsidRPr="00E77865" w:rsidR="005E4349" w:rsidP="00E77865" w:rsidRDefault="005E4349" w14:paraId="4CC4665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E77865">
              <w:rPr>
                <w:rFonts w:ascii="Times New Roman" w:hAnsi="Times New Roman" w:eastAsia="Times New Roman" w:cs="Times New Roman"/>
                <w:i/>
                <w:iCs/>
                <w:sz w:val="20"/>
                <w:szCs w:val="20"/>
                <w:lang w:eastAsia="sv-SE"/>
              </w:rPr>
              <w:t> </w:t>
            </w:r>
          </w:p>
        </w:tc>
        <w:tc>
          <w:tcPr>
            <w:tcW w:w="2575" w:type="pct"/>
            <w:shd w:val="clear" w:color="auto" w:fill="auto"/>
            <w:hideMark/>
          </w:tcPr>
          <w:p w:rsidRPr="00E77865" w:rsidR="005E4349" w:rsidP="00E77865" w:rsidRDefault="005E4349" w14:paraId="4CC4665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E77865">
              <w:rPr>
                <w:rFonts w:ascii="Times New Roman" w:hAnsi="Times New Roman" w:eastAsia="Times New Roman" w:cs="Times New Roman"/>
                <w:i/>
                <w:iCs/>
                <w:sz w:val="20"/>
                <w:szCs w:val="20"/>
                <w:lang w:eastAsia="sv-SE"/>
              </w:rPr>
              <w:t>Nya anslag</w:t>
            </w:r>
          </w:p>
        </w:tc>
        <w:tc>
          <w:tcPr>
            <w:tcW w:w="546" w:type="pct"/>
            <w:shd w:val="clear" w:color="auto" w:fill="auto"/>
            <w:noWrap/>
            <w:hideMark/>
          </w:tcPr>
          <w:p w:rsidRPr="00E77865" w:rsidR="005E4349" w:rsidP="00E77865" w:rsidRDefault="005E4349" w14:paraId="4CC4665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E77865">
              <w:rPr>
                <w:rFonts w:ascii="Times New Roman" w:hAnsi="Times New Roman" w:eastAsia="Times New Roman" w:cs="Times New Roman"/>
                <w:i/>
                <w:iCs/>
                <w:sz w:val="20"/>
                <w:szCs w:val="20"/>
                <w:lang w:eastAsia="sv-SE"/>
              </w:rPr>
              <w:t> </w:t>
            </w:r>
          </w:p>
        </w:tc>
        <w:tc>
          <w:tcPr>
            <w:tcW w:w="546" w:type="pct"/>
            <w:shd w:val="clear" w:color="auto" w:fill="auto"/>
            <w:noWrap/>
            <w:hideMark/>
          </w:tcPr>
          <w:p w:rsidRPr="00E77865" w:rsidR="005E4349" w:rsidP="00E77865" w:rsidRDefault="005E4349" w14:paraId="4CC4665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E77865">
              <w:rPr>
                <w:rFonts w:ascii="Times New Roman" w:hAnsi="Times New Roman" w:eastAsia="Times New Roman" w:cs="Times New Roman"/>
                <w:i/>
                <w:iCs/>
                <w:sz w:val="20"/>
                <w:szCs w:val="20"/>
                <w:lang w:eastAsia="sv-SE"/>
              </w:rPr>
              <w:t> </w:t>
            </w:r>
          </w:p>
        </w:tc>
        <w:tc>
          <w:tcPr>
            <w:tcW w:w="546" w:type="pct"/>
            <w:shd w:val="clear" w:color="auto" w:fill="auto"/>
            <w:noWrap/>
            <w:hideMark/>
          </w:tcPr>
          <w:p w:rsidRPr="00E77865" w:rsidR="005E4349" w:rsidP="00E77865" w:rsidRDefault="005E4349" w14:paraId="4CC4665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E77865">
              <w:rPr>
                <w:rFonts w:ascii="Times New Roman" w:hAnsi="Times New Roman" w:eastAsia="Times New Roman" w:cs="Times New Roman"/>
                <w:i/>
                <w:iCs/>
                <w:sz w:val="20"/>
                <w:szCs w:val="20"/>
                <w:lang w:eastAsia="sv-SE"/>
              </w:rPr>
              <w:t> </w:t>
            </w:r>
          </w:p>
        </w:tc>
        <w:tc>
          <w:tcPr>
            <w:tcW w:w="546" w:type="pct"/>
            <w:shd w:val="clear" w:color="auto" w:fill="auto"/>
            <w:noWrap/>
            <w:hideMark/>
          </w:tcPr>
          <w:p w:rsidRPr="00E77865" w:rsidR="005E4349" w:rsidP="00E77865" w:rsidRDefault="005E4349" w14:paraId="4CC4665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E77865">
              <w:rPr>
                <w:rFonts w:ascii="Times New Roman" w:hAnsi="Times New Roman" w:eastAsia="Times New Roman" w:cs="Times New Roman"/>
                <w:i/>
                <w:iCs/>
                <w:sz w:val="20"/>
                <w:szCs w:val="20"/>
                <w:lang w:eastAsia="sv-SE"/>
              </w:rPr>
              <w:t> </w:t>
            </w:r>
          </w:p>
        </w:tc>
      </w:tr>
      <w:tr w:rsidRPr="00355102" w:rsidR="005E4349" w:rsidTr="00716A1B" w14:paraId="4CC46662" w14:textId="77777777">
        <w:trPr>
          <w:trHeight w:val="255"/>
        </w:trPr>
        <w:tc>
          <w:tcPr>
            <w:tcW w:w="242" w:type="pct"/>
            <w:shd w:val="clear" w:color="auto" w:fill="auto"/>
            <w:noWrap/>
            <w:hideMark/>
          </w:tcPr>
          <w:p w:rsidRPr="00E77865" w:rsidR="005E4349" w:rsidP="00E77865" w:rsidRDefault="005E4349" w14:paraId="4CC4665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3:1</w:t>
            </w:r>
          </w:p>
        </w:tc>
        <w:tc>
          <w:tcPr>
            <w:tcW w:w="2575" w:type="pct"/>
            <w:shd w:val="clear" w:color="auto" w:fill="auto"/>
            <w:hideMark/>
          </w:tcPr>
          <w:p w:rsidRPr="00E77865" w:rsidR="005E4349" w:rsidP="00E77865" w:rsidRDefault="005E4349" w14:paraId="4CC4665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Marknadspott</w:t>
            </w:r>
          </w:p>
        </w:tc>
        <w:tc>
          <w:tcPr>
            <w:tcW w:w="546" w:type="pct"/>
            <w:shd w:val="clear" w:color="auto" w:fill="auto"/>
            <w:noWrap/>
            <w:hideMark/>
          </w:tcPr>
          <w:p w:rsidRPr="00E77865" w:rsidR="005E4349" w:rsidP="00E77865" w:rsidRDefault="005E4349" w14:paraId="4CC4665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+1 000</w:t>
            </w:r>
          </w:p>
        </w:tc>
        <w:tc>
          <w:tcPr>
            <w:tcW w:w="546" w:type="pct"/>
            <w:shd w:val="clear" w:color="auto" w:fill="auto"/>
            <w:noWrap/>
            <w:hideMark/>
          </w:tcPr>
          <w:p w:rsidRPr="00E77865" w:rsidR="005E4349" w:rsidP="00E77865" w:rsidRDefault="005E4349" w14:paraId="4CC4665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+1 000</w:t>
            </w:r>
          </w:p>
        </w:tc>
        <w:tc>
          <w:tcPr>
            <w:tcW w:w="546" w:type="pct"/>
            <w:shd w:val="clear" w:color="auto" w:fill="auto"/>
            <w:noWrap/>
            <w:hideMark/>
          </w:tcPr>
          <w:p w:rsidRPr="00E77865" w:rsidR="005E4349" w:rsidP="00E77865" w:rsidRDefault="005E4349" w14:paraId="4CC4666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+1 000</w:t>
            </w:r>
          </w:p>
        </w:tc>
        <w:tc>
          <w:tcPr>
            <w:tcW w:w="546" w:type="pct"/>
            <w:shd w:val="clear" w:color="auto" w:fill="auto"/>
            <w:noWrap/>
            <w:hideMark/>
          </w:tcPr>
          <w:p w:rsidRPr="00E77865" w:rsidR="005E4349" w:rsidP="00E77865" w:rsidRDefault="005E4349" w14:paraId="4CC4666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E77865">
              <w:rPr>
                <w:rFonts w:ascii="Times New Roman" w:hAnsi="Times New Roman" w:eastAsia="Times New Roman" w:cs="Times New Roman"/>
                <w:sz w:val="20"/>
                <w:szCs w:val="20"/>
                <w:lang w:eastAsia="sv-SE"/>
              </w:rPr>
              <w:t>+1 000</w:t>
            </w:r>
          </w:p>
        </w:tc>
      </w:tr>
      <w:tr w:rsidRPr="00E77865" w:rsidR="005E4349" w:rsidTr="00716A1B" w14:paraId="4CC46669" w14:textId="77777777">
        <w:trPr>
          <w:trHeight w:val="270"/>
        </w:trPr>
        <w:tc>
          <w:tcPr>
            <w:tcW w:w="242" w:type="pct"/>
            <w:shd w:val="clear" w:color="auto" w:fill="auto"/>
            <w:noWrap/>
            <w:hideMark/>
          </w:tcPr>
          <w:p w:rsidRPr="00E77865" w:rsidR="005E4349" w:rsidP="00E77865" w:rsidRDefault="005E4349" w14:paraId="4CC4666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iCs/>
                <w:sz w:val="20"/>
                <w:szCs w:val="20"/>
                <w:lang w:eastAsia="sv-SE"/>
              </w:rPr>
            </w:pPr>
            <w:r w:rsidRPr="00E77865">
              <w:rPr>
                <w:rFonts w:ascii="Times New Roman" w:hAnsi="Times New Roman" w:eastAsia="Times New Roman" w:cs="Times New Roman"/>
                <w:b/>
                <w:bCs/>
                <w:iCs/>
                <w:sz w:val="20"/>
                <w:szCs w:val="20"/>
                <w:lang w:eastAsia="sv-SE"/>
              </w:rPr>
              <w:t> </w:t>
            </w:r>
          </w:p>
        </w:tc>
        <w:tc>
          <w:tcPr>
            <w:tcW w:w="2575" w:type="pct"/>
            <w:shd w:val="clear" w:color="auto" w:fill="auto"/>
            <w:hideMark/>
          </w:tcPr>
          <w:p w:rsidRPr="00E77865" w:rsidR="005E4349" w:rsidP="00E77865" w:rsidRDefault="005E4349" w14:paraId="4CC4666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iCs/>
                <w:sz w:val="20"/>
                <w:szCs w:val="20"/>
                <w:lang w:eastAsia="sv-SE"/>
              </w:rPr>
            </w:pPr>
            <w:r w:rsidRPr="00E77865">
              <w:rPr>
                <w:rFonts w:ascii="Times New Roman" w:hAnsi="Times New Roman" w:eastAsia="Times New Roman" w:cs="Times New Roman"/>
                <w:b/>
                <w:bCs/>
                <w:iCs/>
                <w:sz w:val="20"/>
                <w:szCs w:val="20"/>
                <w:lang w:eastAsia="sv-SE"/>
              </w:rPr>
              <w:t>Summa</w:t>
            </w:r>
          </w:p>
        </w:tc>
        <w:tc>
          <w:tcPr>
            <w:tcW w:w="546" w:type="pct"/>
            <w:shd w:val="clear" w:color="auto" w:fill="auto"/>
            <w:noWrap/>
            <w:hideMark/>
          </w:tcPr>
          <w:p w:rsidRPr="00E77865" w:rsidR="005E4349" w:rsidP="00E77865" w:rsidRDefault="005E4349" w14:paraId="4CC4666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eastAsia="sv-SE"/>
              </w:rPr>
            </w:pPr>
            <w:r w:rsidRPr="00E77865">
              <w:rPr>
                <w:rFonts w:ascii="Times New Roman" w:hAnsi="Times New Roman" w:eastAsia="Times New Roman" w:cs="Times New Roman"/>
                <w:b/>
                <w:bCs/>
                <w:iCs/>
                <w:sz w:val="20"/>
                <w:szCs w:val="20"/>
                <w:lang w:eastAsia="sv-SE"/>
              </w:rPr>
              <w:t>+2 158</w:t>
            </w:r>
          </w:p>
        </w:tc>
        <w:tc>
          <w:tcPr>
            <w:tcW w:w="546" w:type="pct"/>
            <w:shd w:val="clear" w:color="auto" w:fill="auto"/>
            <w:noWrap/>
            <w:hideMark/>
          </w:tcPr>
          <w:p w:rsidRPr="00E77865" w:rsidR="005E4349" w:rsidP="00E77865" w:rsidRDefault="005E4349" w14:paraId="4CC4666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eastAsia="sv-SE"/>
              </w:rPr>
            </w:pPr>
            <w:r w:rsidRPr="00E77865">
              <w:rPr>
                <w:rFonts w:ascii="Times New Roman" w:hAnsi="Times New Roman" w:eastAsia="Times New Roman" w:cs="Times New Roman"/>
                <w:b/>
                <w:bCs/>
                <w:iCs/>
                <w:sz w:val="20"/>
                <w:szCs w:val="20"/>
                <w:lang w:eastAsia="sv-SE"/>
              </w:rPr>
              <w:t>+1 658</w:t>
            </w:r>
          </w:p>
        </w:tc>
        <w:tc>
          <w:tcPr>
            <w:tcW w:w="546" w:type="pct"/>
            <w:shd w:val="clear" w:color="auto" w:fill="auto"/>
            <w:noWrap/>
            <w:hideMark/>
          </w:tcPr>
          <w:p w:rsidRPr="00E77865" w:rsidR="005E4349" w:rsidP="00E77865" w:rsidRDefault="005E4349" w14:paraId="4CC4666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eastAsia="sv-SE"/>
              </w:rPr>
            </w:pPr>
            <w:r w:rsidRPr="00E77865">
              <w:rPr>
                <w:rFonts w:ascii="Times New Roman" w:hAnsi="Times New Roman" w:eastAsia="Times New Roman" w:cs="Times New Roman"/>
                <w:b/>
                <w:bCs/>
                <w:iCs/>
                <w:sz w:val="20"/>
                <w:szCs w:val="20"/>
                <w:lang w:eastAsia="sv-SE"/>
              </w:rPr>
              <w:t>+208</w:t>
            </w:r>
          </w:p>
        </w:tc>
        <w:tc>
          <w:tcPr>
            <w:tcW w:w="546" w:type="pct"/>
            <w:shd w:val="clear" w:color="auto" w:fill="auto"/>
            <w:noWrap/>
            <w:hideMark/>
          </w:tcPr>
          <w:p w:rsidRPr="00E77865" w:rsidR="005E4349" w:rsidP="00E77865" w:rsidRDefault="005E4349" w14:paraId="4CC4666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eastAsia="sv-SE"/>
              </w:rPr>
            </w:pPr>
            <w:r w:rsidRPr="00E77865">
              <w:rPr>
                <w:rFonts w:ascii="Times New Roman" w:hAnsi="Times New Roman" w:eastAsia="Times New Roman" w:cs="Times New Roman"/>
                <w:b/>
                <w:bCs/>
                <w:iCs/>
                <w:sz w:val="20"/>
                <w:szCs w:val="20"/>
                <w:lang w:eastAsia="sv-SE"/>
              </w:rPr>
              <w:t>+188</w:t>
            </w:r>
          </w:p>
        </w:tc>
      </w:tr>
      <w:tr w:rsidRPr="00355102" w:rsidR="005E4349" w:rsidTr="00716A1B" w14:paraId="4CC46670" w14:textId="77777777">
        <w:trPr>
          <w:trHeight w:val="255"/>
        </w:trPr>
        <w:tc>
          <w:tcPr>
            <w:tcW w:w="242" w:type="pct"/>
            <w:shd w:val="clear" w:color="auto" w:fill="auto"/>
            <w:noWrap/>
            <w:hideMark/>
          </w:tcPr>
          <w:p w:rsidRPr="00702FC4" w:rsidR="005E4349" w:rsidP="00702FC4" w:rsidRDefault="005E4349" w14:paraId="4CC4666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702FC4">
              <w:rPr>
                <w:rFonts w:ascii="Times New Roman" w:hAnsi="Times New Roman" w:eastAsia="Times New Roman" w:cs="Times New Roman"/>
                <w:i/>
                <w:iCs/>
                <w:sz w:val="20"/>
                <w:szCs w:val="20"/>
                <w:lang w:eastAsia="sv-SE"/>
              </w:rPr>
              <w:t> </w:t>
            </w:r>
          </w:p>
        </w:tc>
        <w:tc>
          <w:tcPr>
            <w:tcW w:w="2575" w:type="pct"/>
            <w:shd w:val="clear" w:color="auto" w:fill="auto"/>
            <w:hideMark/>
          </w:tcPr>
          <w:p w:rsidRPr="00702FC4" w:rsidR="005E4349" w:rsidP="00702FC4" w:rsidRDefault="005E4349" w14:paraId="4CC4666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702FC4">
              <w:rPr>
                <w:rFonts w:ascii="Times New Roman" w:hAnsi="Times New Roman" w:eastAsia="Times New Roman" w:cs="Times New Roman"/>
                <w:i/>
                <w:iCs/>
                <w:sz w:val="20"/>
                <w:szCs w:val="20"/>
                <w:lang w:eastAsia="sv-SE"/>
              </w:rPr>
              <w:t>Specificering av anslagsförändringar</w:t>
            </w:r>
          </w:p>
        </w:tc>
        <w:tc>
          <w:tcPr>
            <w:tcW w:w="546" w:type="pct"/>
            <w:shd w:val="clear" w:color="auto" w:fill="auto"/>
            <w:noWrap/>
            <w:hideMark/>
          </w:tcPr>
          <w:p w:rsidRPr="00702FC4" w:rsidR="005E4349" w:rsidP="00702FC4" w:rsidRDefault="005E4349" w14:paraId="4CC4666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702FC4">
              <w:rPr>
                <w:rFonts w:ascii="Times New Roman" w:hAnsi="Times New Roman" w:eastAsia="Times New Roman" w:cs="Times New Roman"/>
                <w:i/>
                <w:iCs/>
                <w:sz w:val="20"/>
                <w:szCs w:val="20"/>
                <w:lang w:eastAsia="sv-SE"/>
              </w:rPr>
              <w:t> </w:t>
            </w:r>
          </w:p>
        </w:tc>
        <w:tc>
          <w:tcPr>
            <w:tcW w:w="546" w:type="pct"/>
            <w:shd w:val="clear" w:color="auto" w:fill="auto"/>
            <w:noWrap/>
            <w:hideMark/>
          </w:tcPr>
          <w:p w:rsidRPr="00702FC4" w:rsidR="005E4349" w:rsidP="00702FC4" w:rsidRDefault="005E4349" w14:paraId="4CC4666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702FC4">
              <w:rPr>
                <w:rFonts w:ascii="Times New Roman" w:hAnsi="Times New Roman" w:eastAsia="Times New Roman" w:cs="Times New Roman"/>
                <w:i/>
                <w:iCs/>
                <w:sz w:val="20"/>
                <w:szCs w:val="20"/>
                <w:lang w:eastAsia="sv-SE"/>
              </w:rPr>
              <w:t> </w:t>
            </w:r>
          </w:p>
        </w:tc>
        <w:tc>
          <w:tcPr>
            <w:tcW w:w="546" w:type="pct"/>
            <w:shd w:val="clear" w:color="auto" w:fill="auto"/>
            <w:noWrap/>
            <w:hideMark/>
          </w:tcPr>
          <w:p w:rsidRPr="00702FC4" w:rsidR="005E4349" w:rsidP="00702FC4" w:rsidRDefault="005E4349" w14:paraId="4CC4666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702FC4">
              <w:rPr>
                <w:rFonts w:ascii="Times New Roman" w:hAnsi="Times New Roman" w:eastAsia="Times New Roman" w:cs="Times New Roman"/>
                <w:i/>
                <w:iCs/>
                <w:sz w:val="20"/>
                <w:szCs w:val="20"/>
                <w:lang w:eastAsia="sv-SE"/>
              </w:rPr>
              <w:t> </w:t>
            </w:r>
          </w:p>
        </w:tc>
        <w:tc>
          <w:tcPr>
            <w:tcW w:w="546" w:type="pct"/>
            <w:shd w:val="clear" w:color="auto" w:fill="auto"/>
            <w:noWrap/>
            <w:hideMark/>
          </w:tcPr>
          <w:p w:rsidRPr="00702FC4" w:rsidR="005E4349" w:rsidP="00702FC4" w:rsidRDefault="005E4349" w14:paraId="4CC4666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eastAsia="sv-SE"/>
              </w:rPr>
            </w:pPr>
            <w:r w:rsidRPr="00702FC4">
              <w:rPr>
                <w:rFonts w:ascii="Times New Roman" w:hAnsi="Times New Roman" w:eastAsia="Times New Roman" w:cs="Times New Roman"/>
                <w:i/>
                <w:iCs/>
                <w:sz w:val="20"/>
                <w:szCs w:val="20"/>
                <w:lang w:eastAsia="sv-SE"/>
              </w:rPr>
              <w:t> </w:t>
            </w:r>
          </w:p>
        </w:tc>
      </w:tr>
      <w:tr w:rsidRPr="00355102" w:rsidR="005E4349" w:rsidTr="00716A1B" w14:paraId="4CC46677" w14:textId="77777777">
        <w:trPr>
          <w:trHeight w:val="255"/>
        </w:trPr>
        <w:tc>
          <w:tcPr>
            <w:tcW w:w="242" w:type="pct"/>
            <w:shd w:val="clear" w:color="auto" w:fill="auto"/>
            <w:noWrap/>
            <w:hideMark/>
          </w:tcPr>
          <w:p w:rsidRPr="00702FC4" w:rsidR="005E4349" w:rsidP="00702FC4" w:rsidRDefault="005E4349" w14:paraId="4CC4667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1:1</w:t>
            </w:r>
          </w:p>
        </w:tc>
        <w:tc>
          <w:tcPr>
            <w:tcW w:w="2575" w:type="pct"/>
            <w:shd w:val="clear" w:color="auto" w:fill="auto"/>
            <w:hideMark/>
          </w:tcPr>
          <w:p w:rsidRPr="00702FC4" w:rsidR="005E4349" w:rsidP="00702FC4" w:rsidRDefault="005E4349" w14:paraId="4CC4667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Kontaktledningar</w:t>
            </w:r>
          </w:p>
        </w:tc>
        <w:tc>
          <w:tcPr>
            <w:tcW w:w="546" w:type="pct"/>
            <w:shd w:val="clear" w:color="auto" w:fill="auto"/>
            <w:noWrap/>
            <w:hideMark/>
          </w:tcPr>
          <w:p w:rsidRPr="00702FC4" w:rsidR="005E4349" w:rsidP="00702FC4" w:rsidRDefault="005E4349" w14:paraId="4CC4667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+20</w:t>
            </w:r>
          </w:p>
        </w:tc>
        <w:tc>
          <w:tcPr>
            <w:tcW w:w="546" w:type="pct"/>
            <w:shd w:val="clear" w:color="auto" w:fill="auto"/>
            <w:noWrap/>
            <w:hideMark/>
          </w:tcPr>
          <w:p w:rsidRPr="00702FC4" w:rsidR="005E4349" w:rsidP="00702FC4" w:rsidRDefault="005E4349" w14:paraId="4CC4667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+20</w:t>
            </w:r>
          </w:p>
        </w:tc>
        <w:tc>
          <w:tcPr>
            <w:tcW w:w="546" w:type="pct"/>
            <w:shd w:val="clear" w:color="auto" w:fill="auto"/>
            <w:noWrap/>
            <w:hideMark/>
          </w:tcPr>
          <w:p w:rsidRPr="00702FC4" w:rsidR="005E4349" w:rsidP="00702FC4" w:rsidRDefault="005E4349" w14:paraId="4CC4667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+20</w:t>
            </w:r>
          </w:p>
        </w:tc>
        <w:tc>
          <w:tcPr>
            <w:tcW w:w="546" w:type="pct"/>
            <w:shd w:val="clear" w:color="auto" w:fill="auto"/>
            <w:noWrap/>
            <w:hideMark/>
          </w:tcPr>
          <w:p w:rsidRPr="00702FC4" w:rsidR="005E4349" w:rsidP="00702FC4" w:rsidRDefault="005E4349" w14:paraId="4CC4667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 </w:t>
            </w:r>
          </w:p>
        </w:tc>
      </w:tr>
      <w:tr w:rsidRPr="00355102" w:rsidR="005E4349" w:rsidTr="00716A1B" w14:paraId="4CC4667E" w14:textId="77777777">
        <w:trPr>
          <w:trHeight w:val="255"/>
        </w:trPr>
        <w:tc>
          <w:tcPr>
            <w:tcW w:w="242" w:type="pct"/>
            <w:shd w:val="clear" w:color="auto" w:fill="auto"/>
            <w:noWrap/>
            <w:hideMark/>
          </w:tcPr>
          <w:p w:rsidRPr="00702FC4" w:rsidR="005E4349" w:rsidP="00702FC4" w:rsidRDefault="005E4349" w14:paraId="4CC4667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1:1</w:t>
            </w:r>
          </w:p>
        </w:tc>
        <w:tc>
          <w:tcPr>
            <w:tcW w:w="2575" w:type="pct"/>
            <w:shd w:val="clear" w:color="auto" w:fill="auto"/>
            <w:hideMark/>
          </w:tcPr>
          <w:p w:rsidRPr="00702FC4" w:rsidR="005E4349" w:rsidP="00702FC4" w:rsidRDefault="005E4349" w14:paraId="4CC4667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Jordskredssäkra Göta älv</w:t>
            </w:r>
          </w:p>
        </w:tc>
        <w:tc>
          <w:tcPr>
            <w:tcW w:w="546" w:type="pct"/>
            <w:shd w:val="clear" w:color="auto" w:fill="auto"/>
            <w:noWrap/>
            <w:hideMark/>
          </w:tcPr>
          <w:p w:rsidRPr="00702FC4" w:rsidR="005E4349" w:rsidP="00702FC4" w:rsidRDefault="005E4349" w14:paraId="4CC4667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+50</w:t>
            </w:r>
          </w:p>
        </w:tc>
        <w:tc>
          <w:tcPr>
            <w:tcW w:w="546" w:type="pct"/>
            <w:shd w:val="clear" w:color="auto" w:fill="auto"/>
            <w:noWrap/>
            <w:hideMark/>
          </w:tcPr>
          <w:p w:rsidRPr="00702FC4" w:rsidR="005E4349" w:rsidP="00702FC4" w:rsidRDefault="005E4349" w14:paraId="4CC4667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+100</w:t>
            </w:r>
          </w:p>
        </w:tc>
        <w:tc>
          <w:tcPr>
            <w:tcW w:w="546" w:type="pct"/>
            <w:shd w:val="clear" w:color="auto" w:fill="auto"/>
            <w:noWrap/>
            <w:hideMark/>
          </w:tcPr>
          <w:p w:rsidRPr="00702FC4" w:rsidR="005E4349" w:rsidP="00702FC4" w:rsidRDefault="005E4349" w14:paraId="4CC4667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+100</w:t>
            </w:r>
          </w:p>
        </w:tc>
        <w:tc>
          <w:tcPr>
            <w:tcW w:w="546" w:type="pct"/>
            <w:shd w:val="clear" w:color="auto" w:fill="auto"/>
            <w:noWrap/>
            <w:hideMark/>
          </w:tcPr>
          <w:p w:rsidRPr="00702FC4" w:rsidR="005E4349" w:rsidP="00702FC4" w:rsidRDefault="005E4349" w14:paraId="4CC4667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+100</w:t>
            </w:r>
          </w:p>
        </w:tc>
      </w:tr>
      <w:tr w:rsidRPr="00355102" w:rsidR="005E4349" w:rsidTr="00716A1B" w14:paraId="4CC46685" w14:textId="77777777">
        <w:trPr>
          <w:trHeight w:val="255"/>
        </w:trPr>
        <w:tc>
          <w:tcPr>
            <w:tcW w:w="242" w:type="pct"/>
            <w:shd w:val="clear" w:color="auto" w:fill="auto"/>
            <w:noWrap/>
            <w:hideMark/>
          </w:tcPr>
          <w:p w:rsidRPr="00702FC4" w:rsidR="005E4349" w:rsidP="00702FC4" w:rsidRDefault="005E4349" w14:paraId="4CC4667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1:1</w:t>
            </w:r>
          </w:p>
        </w:tc>
        <w:tc>
          <w:tcPr>
            <w:tcW w:w="2575" w:type="pct"/>
            <w:shd w:val="clear" w:color="auto" w:fill="auto"/>
            <w:hideMark/>
          </w:tcPr>
          <w:p w:rsidRPr="00702FC4" w:rsidR="005E4349" w:rsidP="00702FC4" w:rsidRDefault="005E4349" w14:paraId="4CC4668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Nya slussar Göta älv</w:t>
            </w:r>
          </w:p>
        </w:tc>
        <w:tc>
          <w:tcPr>
            <w:tcW w:w="546" w:type="pct"/>
            <w:shd w:val="clear" w:color="auto" w:fill="auto"/>
            <w:noWrap/>
            <w:hideMark/>
          </w:tcPr>
          <w:p w:rsidRPr="00702FC4" w:rsidR="005E4349" w:rsidP="00702FC4" w:rsidRDefault="005E4349" w14:paraId="4CC4668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+50</w:t>
            </w:r>
          </w:p>
        </w:tc>
        <w:tc>
          <w:tcPr>
            <w:tcW w:w="546" w:type="pct"/>
            <w:shd w:val="clear" w:color="auto" w:fill="auto"/>
            <w:noWrap/>
            <w:hideMark/>
          </w:tcPr>
          <w:p w:rsidRPr="00702FC4" w:rsidR="005E4349" w:rsidP="00702FC4" w:rsidRDefault="005E4349" w14:paraId="4CC4668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+150</w:t>
            </w:r>
          </w:p>
        </w:tc>
        <w:tc>
          <w:tcPr>
            <w:tcW w:w="546" w:type="pct"/>
            <w:shd w:val="clear" w:color="auto" w:fill="auto"/>
            <w:noWrap/>
            <w:hideMark/>
          </w:tcPr>
          <w:p w:rsidRPr="00702FC4" w:rsidR="005E4349" w:rsidP="00702FC4" w:rsidRDefault="005E4349" w14:paraId="4CC4668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+200</w:t>
            </w:r>
          </w:p>
        </w:tc>
        <w:tc>
          <w:tcPr>
            <w:tcW w:w="546" w:type="pct"/>
            <w:shd w:val="clear" w:color="auto" w:fill="auto"/>
            <w:noWrap/>
            <w:hideMark/>
          </w:tcPr>
          <w:p w:rsidRPr="00702FC4" w:rsidR="005E4349" w:rsidP="00702FC4" w:rsidRDefault="005E4349" w14:paraId="4CC4668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+300</w:t>
            </w:r>
          </w:p>
        </w:tc>
      </w:tr>
      <w:tr w:rsidRPr="00355102" w:rsidR="005E4349" w:rsidTr="00716A1B" w14:paraId="4CC4668C" w14:textId="77777777">
        <w:trPr>
          <w:trHeight w:val="255"/>
        </w:trPr>
        <w:tc>
          <w:tcPr>
            <w:tcW w:w="242" w:type="pct"/>
            <w:shd w:val="clear" w:color="auto" w:fill="auto"/>
            <w:noWrap/>
            <w:hideMark/>
          </w:tcPr>
          <w:p w:rsidRPr="00702FC4" w:rsidR="005E4349" w:rsidP="00702FC4" w:rsidRDefault="005E4349" w14:paraId="4CC4668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1:1</w:t>
            </w:r>
          </w:p>
        </w:tc>
        <w:tc>
          <w:tcPr>
            <w:tcW w:w="2575" w:type="pct"/>
            <w:shd w:val="clear" w:color="auto" w:fill="auto"/>
            <w:hideMark/>
          </w:tcPr>
          <w:p w:rsidRPr="00702FC4" w:rsidR="005E4349" w:rsidP="00702FC4" w:rsidRDefault="005E4349" w14:paraId="4CC4668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ERTMS</w:t>
            </w:r>
          </w:p>
        </w:tc>
        <w:tc>
          <w:tcPr>
            <w:tcW w:w="546" w:type="pct"/>
            <w:shd w:val="clear" w:color="auto" w:fill="auto"/>
            <w:noWrap/>
            <w:hideMark/>
          </w:tcPr>
          <w:p w:rsidRPr="00702FC4" w:rsidR="005E4349" w:rsidP="00702FC4" w:rsidRDefault="005E4349" w14:paraId="4CC4668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–1 000</w:t>
            </w:r>
          </w:p>
        </w:tc>
        <w:tc>
          <w:tcPr>
            <w:tcW w:w="546" w:type="pct"/>
            <w:shd w:val="clear" w:color="auto" w:fill="auto"/>
            <w:noWrap/>
            <w:hideMark/>
          </w:tcPr>
          <w:p w:rsidRPr="00702FC4" w:rsidR="005E4349" w:rsidP="00702FC4" w:rsidRDefault="005E4349" w14:paraId="4CC4668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–1 400</w:t>
            </w:r>
          </w:p>
        </w:tc>
        <w:tc>
          <w:tcPr>
            <w:tcW w:w="546" w:type="pct"/>
            <w:shd w:val="clear" w:color="auto" w:fill="auto"/>
            <w:noWrap/>
            <w:hideMark/>
          </w:tcPr>
          <w:p w:rsidRPr="00702FC4" w:rsidR="005E4349" w:rsidP="00702FC4" w:rsidRDefault="005E4349" w14:paraId="4CC4668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–1 400</w:t>
            </w:r>
          </w:p>
        </w:tc>
        <w:tc>
          <w:tcPr>
            <w:tcW w:w="546" w:type="pct"/>
            <w:shd w:val="clear" w:color="auto" w:fill="auto"/>
            <w:noWrap/>
            <w:hideMark/>
          </w:tcPr>
          <w:p w:rsidRPr="00702FC4" w:rsidR="005E4349" w:rsidP="00702FC4" w:rsidRDefault="005E4349" w14:paraId="4CC4668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–1 500</w:t>
            </w:r>
          </w:p>
        </w:tc>
      </w:tr>
      <w:tr w:rsidRPr="00355102" w:rsidR="005E4349" w:rsidTr="00716A1B" w14:paraId="4CC46693" w14:textId="77777777">
        <w:trPr>
          <w:trHeight w:val="255"/>
        </w:trPr>
        <w:tc>
          <w:tcPr>
            <w:tcW w:w="242" w:type="pct"/>
            <w:shd w:val="clear" w:color="auto" w:fill="auto"/>
            <w:noWrap/>
            <w:hideMark/>
          </w:tcPr>
          <w:p w:rsidRPr="00702FC4" w:rsidR="005E4349" w:rsidP="00702FC4" w:rsidRDefault="005E4349" w14:paraId="4CC4668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1:1</w:t>
            </w:r>
          </w:p>
        </w:tc>
        <w:tc>
          <w:tcPr>
            <w:tcW w:w="2575" w:type="pct"/>
            <w:shd w:val="clear" w:color="auto" w:fill="auto"/>
            <w:hideMark/>
          </w:tcPr>
          <w:p w:rsidRPr="00702FC4" w:rsidR="005E4349" w:rsidP="00702FC4" w:rsidRDefault="005E4349" w14:paraId="4CC4668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Cykelinfrastruktur</w:t>
            </w:r>
          </w:p>
        </w:tc>
        <w:tc>
          <w:tcPr>
            <w:tcW w:w="546" w:type="pct"/>
            <w:shd w:val="clear" w:color="auto" w:fill="auto"/>
            <w:noWrap/>
            <w:hideMark/>
          </w:tcPr>
          <w:p w:rsidRPr="00702FC4" w:rsidR="005E4349" w:rsidP="00702FC4" w:rsidRDefault="005E4349" w14:paraId="4CC4668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–250</w:t>
            </w:r>
          </w:p>
        </w:tc>
        <w:tc>
          <w:tcPr>
            <w:tcW w:w="546" w:type="pct"/>
            <w:shd w:val="clear" w:color="auto" w:fill="auto"/>
            <w:noWrap/>
            <w:hideMark/>
          </w:tcPr>
          <w:p w:rsidRPr="00702FC4" w:rsidR="005E4349" w:rsidP="00702FC4" w:rsidRDefault="005E4349" w14:paraId="4CC4669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–500</w:t>
            </w:r>
          </w:p>
        </w:tc>
        <w:tc>
          <w:tcPr>
            <w:tcW w:w="546" w:type="pct"/>
            <w:shd w:val="clear" w:color="auto" w:fill="auto"/>
            <w:noWrap/>
            <w:hideMark/>
          </w:tcPr>
          <w:p w:rsidRPr="00702FC4" w:rsidR="005E4349" w:rsidP="00702FC4" w:rsidRDefault="005E4349" w14:paraId="4CC4669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 </w:t>
            </w:r>
          </w:p>
        </w:tc>
        <w:tc>
          <w:tcPr>
            <w:tcW w:w="546" w:type="pct"/>
            <w:shd w:val="clear" w:color="auto" w:fill="auto"/>
            <w:noWrap/>
            <w:hideMark/>
          </w:tcPr>
          <w:p w:rsidRPr="00702FC4" w:rsidR="005E4349" w:rsidP="00702FC4" w:rsidRDefault="005E4349" w14:paraId="4CC4669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 </w:t>
            </w:r>
          </w:p>
        </w:tc>
      </w:tr>
      <w:tr w:rsidRPr="00355102" w:rsidR="005E4349" w:rsidTr="00716A1B" w14:paraId="4CC4669A" w14:textId="77777777">
        <w:trPr>
          <w:trHeight w:val="255"/>
        </w:trPr>
        <w:tc>
          <w:tcPr>
            <w:tcW w:w="242" w:type="pct"/>
            <w:shd w:val="clear" w:color="auto" w:fill="auto"/>
            <w:noWrap/>
            <w:hideMark/>
          </w:tcPr>
          <w:p w:rsidRPr="00702FC4" w:rsidR="005E4349" w:rsidP="00702FC4" w:rsidRDefault="005E4349" w14:paraId="4CC4669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1:2</w:t>
            </w:r>
          </w:p>
        </w:tc>
        <w:tc>
          <w:tcPr>
            <w:tcW w:w="2575" w:type="pct"/>
            <w:shd w:val="clear" w:color="auto" w:fill="auto"/>
            <w:hideMark/>
          </w:tcPr>
          <w:p w:rsidRPr="00702FC4" w:rsidR="005E4349" w:rsidP="00702FC4" w:rsidRDefault="005E4349" w14:paraId="4CC4669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Förebyggande underhåll befintlig järnväg</w:t>
            </w:r>
          </w:p>
        </w:tc>
        <w:tc>
          <w:tcPr>
            <w:tcW w:w="546" w:type="pct"/>
            <w:shd w:val="clear" w:color="auto" w:fill="auto"/>
            <w:noWrap/>
            <w:hideMark/>
          </w:tcPr>
          <w:p w:rsidRPr="00702FC4" w:rsidR="005E4349" w:rsidP="00702FC4" w:rsidRDefault="005E4349" w14:paraId="4CC4669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+2 000</w:t>
            </w:r>
          </w:p>
        </w:tc>
        <w:tc>
          <w:tcPr>
            <w:tcW w:w="546" w:type="pct"/>
            <w:shd w:val="clear" w:color="auto" w:fill="auto"/>
            <w:noWrap/>
            <w:hideMark/>
          </w:tcPr>
          <w:p w:rsidRPr="00702FC4" w:rsidR="005E4349" w:rsidP="00702FC4" w:rsidRDefault="005E4349" w14:paraId="4CC4669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+2 000</w:t>
            </w:r>
          </w:p>
        </w:tc>
        <w:tc>
          <w:tcPr>
            <w:tcW w:w="546" w:type="pct"/>
            <w:shd w:val="clear" w:color="auto" w:fill="auto"/>
            <w:noWrap/>
            <w:hideMark/>
          </w:tcPr>
          <w:p w:rsidRPr="00702FC4" w:rsidR="005E4349" w:rsidP="00702FC4" w:rsidRDefault="005E4349" w14:paraId="4CC4669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 </w:t>
            </w:r>
          </w:p>
        </w:tc>
        <w:tc>
          <w:tcPr>
            <w:tcW w:w="546" w:type="pct"/>
            <w:shd w:val="clear" w:color="auto" w:fill="auto"/>
            <w:noWrap/>
            <w:hideMark/>
          </w:tcPr>
          <w:p w:rsidRPr="00702FC4" w:rsidR="005E4349" w:rsidP="00702FC4" w:rsidRDefault="005E4349" w14:paraId="4CC4669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 </w:t>
            </w:r>
          </w:p>
        </w:tc>
      </w:tr>
      <w:tr w:rsidRPr="00355102" w:rsidR="005E4349" w:rsidTr="00716A1B" w14:paraId="4CC466A1" w14:textId="77777777">
        <w:trPr>
          <w:trHeight w:val="255"/>
        </w:trPr>
        <w:tc>
          <w:tcPr>
            <w:tcW w:w="242" w:type="pct"/>
            <w:shd w:val="clear" w:color="auto" w:fill="auto"/>
            <w:noWrap/>
            <w:hideMark/>
          </w:tcPr>
          <w:p w:rsidRPr="00702FC4" w:rsidR="005E4349" w:rsidP="00702FC4" w:rsidRDefault="005E4349" w14:paraId="4CC4669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1:3</w:t>
            </w:r>
          </w:p>
        </w:tc>
        <w:tc>
          <w:tcPr>
            <w:tcW w:w="2575" w:type="pct"/>
            <w:shd w:val="clear" w:color="auto" w:fill="auto"/>
            <w:hideMark/>
          </w:tcPr>
          <w:p w:rsidRPr="00702FC4" w:rsidR="005E4349" w:rsidP="00702FC4" w:rsidRDefault="005E4349" w14:paraId="4CC4669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Trafikverket</w:t>
            </w:r>
          </w:p>
        </w:tc>
        <w:tc>
          <w:tcPr>
            <w:tcW w:w="546" w:type="pct"/>
            <w:shd w:val="clear" w:color="auto" w:fill="auto"/>
            <w:noWrap/>
            <w:hideMark/>
          </w:tcPr>
          <w:p w:rsidRPr="00702FC4" w:rsidR="005E4349" w:rsidP="00702FC4" w:rsidRDefault="005E4349" w14:paraId="4CC4669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+3</w:t>
            </w:r>
          </w:p>
        </w:tc>
        <w:tc>
          <w:tcPr>
            <w:tcW w:w="546" w:type="pct"/>
            <w:shd w:val="clear" w:color="auto" w:fill="auto"/>
            <w:noWrap/>
            <w:hideMark/>
          </w:tcPr>
          <w:p w:rsidRPr="00702FC4" w:rsidR="005E4349" w:rsidP="00702FC4" w:rsidRDefault="005E4349" w14:paraId="4CC4669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+3</w:t>
            </w:r>
          </w:p>
        </w:tc>
        <w:tc>
          <w:tcPr>
            <w:tcW w:w="546" w:type="pct"/>
            <w:shd w:val="clear" w:color="auto" w:fill="auto"/>
            <w:noWrap/>
            <w:hideMark/>
          </w:tcPr>
          <w:p w:rsidRPr="00702FC4" w:rsidR="005E4349" w:rsidP="00702FC4" w:rsidRDefault="005E4349" w14:paraId="4CC4669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+3</w:t>
            </w:r>
          </w:p>
        </w:tc>
        <w:tc>
          <w:tcPr>
            <w:tcW w:w="546" w:type="pct"/>
            <w:shd w:val="clear" w:color="auto" w:fill="auto"/>
            <w:noWrap/>
            <w:hideMark/>
          </w:tcPr>
          <w:p w:rsidRPr="00702FC4" w:rsidR="005E4349" w:rsidP="00702FC4" w:rsidRDefault="005E4349" w14:paraId="4CC466A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+3</w:t>
            </w:r>
          </w:p>
        </w:tc>
      </w:tr>
      <w:tr w:rsidRPr="00355102" w:rsidR="005E4349" w:rsidTr="00716A1B" w14:paraId="4CC466A8" w14:textId="77777777">
        <w:trPr>
          <w:trHeight w:val="255"/>
        </w:trPr>
        <w:tc>
          <w:tcPr>
            <w:tcW w:w="242" w:type="pct"/>
            <w:shd w:val="clear" w:color="auto" w:fill="auto"/>
            <w:noWrap/>
            <w:hideMark/>
          </w:tcPr>
          <w:p w:rsidRPr="00702FC4" w:rsidR="005E4349" w:rsidP="00702FC4" w:rsidRDefault="005E4349" w14:paraId="4CC466A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1:4</w:t>
            </w:r>
          </w:p>
        </w:tc>
        <w:tc>
          <w:tcPr>
            <w:tcW w:w="2575" w:type="pct"/>
            <w:shd w:val="clear" w:color="auto" w:fill="auto"/>
            <w:hideMark/>
          </w:tcPr>
          <w:p w:rsidRPr="00702FC4" w:rsidR="005E4349" w:rsidP="00702FC4" w:rsidRDefault="005E4349" w14:paraId="4CC466A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Isbrytning</w:t>
            </w:r>
          </w:p>
        </w:tc>
        <w:tc>
          <w:tcPr>
            <w:tcW w:w="546" w:type="pct"/>
            <w:shd w:val="clear" w:color="auto" w:fill="auto"/>
            <w:noWrap/>
            <w:hideMark/>
          </w:tcPr>
          <w:p w:rsidRPr="00702FC4" w:rsidR="005E4349" w:rsidP="00702FC4" w:rsidRDefault="005E4349" w14:paraId="4CC466A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+250</w:t>
            </w:r>
          </w:p>
        </w:tc>
        <w:tc>
          <w:tcPr>
            <w:tcW w:w="546" w:type="pct"/>
            <w:shd w:val="clear" w:color="auto" w:fill="auto"/>
            <w:noWrap/>
            <w:hideMark/>
          </w:tcPr>
          <w:p w:rsidRPr="00702FC4" w:rsidR="005E4349" w:rsidP="00702FC4" w:rsidRDefault="005E4349" w14:paraId="4CC466A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+250</w:t>
            </w:r>
          </w:p>
        </w:tc>
        <w:tc>
          <w:tcPr>
            <w:tcW w:w="546" w:type="pct"/>
            <w:shd w:val="clear" w:color="auto" w:fill="auto"/>
            <w:noWrap/>
            <w:hideMark/>
          </w:tcPr>
          <w:p w:rsidRPr="00702FC4" w:rsidR="005E4349" w:rsidP="00702FC4" w:rsidRDefault="005E4349" w14:paraId="4CC466A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+250</w:t>
            </w:r>
          </w:p>
        </w:tc>
        <w:tc>
          <w:tcPr>
            <w:tcW w:w="546" w:type="pct"/>
            <w:shd w:val="clear" w:color="auto" w:fill="auto"/>
            <w:noWrap/>
            <w:hideMark/>
          </w:tcPr>
          <w:p w:rsidRPr="00702FC4" w:rsidR="005E4349" w:rsidP="00702FC4" w:rsidRDefault="005E4349" w14:paraId="4CC466A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+250</w:t>
            </w:r>
          </w:p>
        </w:tc>
      </w:tr>
      <w:tr w:rsidRPr="00355102" w:rsidR="005E4349" w:rsidTr="00716A1B" w14:paraId="4CC466AF" w14:textId="77777777">
        <w:trPr>
          <w:trHeight w:val="255"/>
        </w:trPr>
        <w:tc>
          <w:tcPr>
            <w:tcW w:w="242" w:type="pct"/>
            <w:shd w:val="clear" w:color="auto" w:fill="auto"/>
            <w:noWrap/>
            <w:hideMark/>
          </w:tcPr>
          <w:p w:rsidRPr="00702FC4" w:rsidR="005E4349" w:rsidP="00702FC4" w:rsidRDefault="005E4349" w14:paraId="4CC466A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1:4</w:t>
            </w:r>
          </w:p>
        </w:tc>
        <w:tc>
          <w:tcPr>
            <w:tcW w:w="2575" w:type="pct"/>
            <w:shd w:val="clear" w:color="auto" w:fill="auto"/>
            <w:hideMark/>
          </w:tcPr>
          <w:p w:rsidRPr="00702FC4" w:rsidR="005E4349" w:rsidP="00702FC4" w:rsidRDefault="005E4349" w14:paraId="4CC466A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702FC4">
              <w:rPr>
                <w:rFonts w:ascii="Times New Roman" w:hAnsi="Times New Roman" w:eastAsia="Times New Roman" w:cs="Times New Roman"/>
                <w:sz w:val="20"/>
                <w:szCs w:val="20"/>
                <w:lang w:val="sv-SE" w:eastAsia="sv-SE"/>
              </w:rPr>
              <w:t>Farledsreduktion för fartyg som tömmer sin latrin i hamn</w:t>
            </w:r>
          </w:p>
        </w:tc>
        <w:tc>
          <w:tcPr>
            <w:tcW w:w="546" w:type="pct"/>
            <w:shd w:val="clear" w:color="auto" w:fill="auto"/>
            <w:noWrap/>
            <w:hideMark/>
          </w:tcPr>
          <w:p w:rsidRPr="00702FC4" w:rsidR="005E4349" w:rsidP="00702FC4" w:rsidRDefault="005E4349" w14:paraId="4CC466A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+27</w:t>
            </w:r>
          </w:p>
        </w:tc>
        <w:tc>
          <w:tcPr>
            <w:tcW w:w="546" w:type="pct"/>
            <w:shd w:val="clear" w:color="auto" w:fill="auto"/>
            <w:noWrap/>
            <w:hideMark/>
          </w:tcPr>
          <w:p w:rsidRPr="00702FC4" w:rsidR="005E4349" w:rsidP="00702FC4" w:rsidRDefault="005E4349" w14:paraId="4CC466A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+27</w:t>
            </w:r>
          </w:p>
        </w:tc>
        <w:tc>
          <w:tcPr>
            <w:tcW w:w="546" w:type="pct"/>
            <w:shd w:val="clear" w:color="auto" w:fill="auto"/>
            <w:noWrap/>
            <w:hideMark/>
          </w:tcPr>
          <w:p w:rsidRPr="00702FC4" w:rsidR="005E4349" w:rsidP="00702FC4" w:rsidRDefault="005E4349" w14:paraId="4CC466A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+27</w:t>
            </w:r>
          </w:p>
        </w:tc>
        <w:tc>
          <w:tcPr>
            <w:tcW w:w="546" w:type="pct"/>
            <w:shd w:val="clear" w:color="auto" w:fill="auto"/>
            <w:noWrap/>
            <w:hideMark/>
          </w:tcPr>
          <w:p w:rsidRPr="00702FC4" w:rsidR="005E4349" w:rsidP="00702FC4" w:rsidRDefault="005E4349" w14:paraId="4CC466A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+27</w:t>
            </w:r>
          </w:p>
        </w:tc>
      </w:tr>
      <w:tr w:rsidRPr="00355102" w:rsidR="005E4349" w:rsidTr="00716A1B" w14:paraId="4CC466B6" w14:textId="77777777">
        <w:trPr>
          <w:trHeight w:val="255"/>
        </w:trPr>
        <w:tc>
          <w:tcPr>
            <w:tcW w:w="242" w:type="pct"/>
            <w:shd w:val="clear" w:color="auto" w:fill="auto"/>
            <w:noWrap/>
            <w:hideMark/>
          </w:tcPr>
          <w:p w:rsidRPr="00702FC4" w:rsidR="005E4349" w:rsidP="00702FC4" w:rsidRDefault="005E4349" w14:paraId="4CC466B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1:9</w:t>
            </w:r>
          </w:p>
        </w:tc>
        <w:tc>
          <w:tcPr>
            <w:tcW w:w="2575" w:type="pct"/>
            <w:shd w:val="clear" w:color="auto" w:fill="auto"/>
            <w:hideMark/>
          </w:tcPr>
          <w:p w:rsidRPr="00702FC4" w:rsidR="005E4349" w:rsidP="00702FC4" w:rsidRDefault="005E4349" w14:paraId="4CC466B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Statens väg- och transportforskningsinstitut</w:t>
            </w:r>
          </w:p>
        </w:tc>
        <w:tc>
          <w:tcPr>
            <w:tcW w:w="546" w:type="pct"/>
            <w:shd w:val="clear" w:color="auto" w:fill="auto"/>
            <w:noWrap/>
            <w:hideMark/>
          </w:tcPr>
          <w:p w:rsidRPr="00702FC4" w:rsidR="005E4349" w:rsidP="00702FC4" w:rsidRDefault="005E4349" w14:paraId="4CC466B2" w14:textId="1F1A6ADA">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w:t>
            </w:r>
            <w:r w:rsidRPr="00702FC4" w:rsidR="002B2735">
              <w:rPr>
                <w:rFonts w:ascii="Times New Roman" w:hAnsi="Times New Roman" w:eastAsia="Times New Roman" w:cs="Times New Roman"/>
                <w:sz w:val="20"/>
                <w:szCs w:val="20"/>
                <w:lang w:eastAsia="sv-SE"/>
              </w:rPr>
              <w:t>0,7</w:t>
            </w:r>
          </w:p>
        </w:tc>
        <w:tc>
          <w:tcPr>
            <w:tcW w:w="546" w:type="pct"/>
            <w:shd w:val="clear" w:color="auto" w:fill="auto"/>
            <w:noWrap/>
            <w:hideMark/>
          </w:tcPr>
          <w:p w:rsidRPr="00702FC4" w:rsidR="005E4349" w:rsidP="00702FC4" w:rsidRDefault="005E4349" w14:paraId="4CC466B3" w14:textId="60DFA30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w:t>
            </w:r>
            <w:r w:rsidRPr="00702FC4" w:rsidR="002B2735">
              <w:rPr>
                <w:rFonts w:ascii="Times New Roman" w:hAnsi="Times New Roman" w:eastAsia="Times New Roman" w:cs="Times New Roman"/>
                <w:sz w:val="20"/>
                <w:szCs w:val="20"/>
                <w:lang w:eastAsia="sv-SE"/>
              </w:rPr>
              <w:t>0,7</w:t>
            </w:r>
          </w:p>
        </w:tc>
        <w:tc>
          <w:tcPr>
            <w:tcW w:w="546" w:type="pct"/>
            <w:shd w:val="clear" w:color="auto" w:fill="auto"/>
            <w:noWrap/>
            <w:hideMark/>
          </w:tcPr>
          <w:p w:rsidRPr="00702FC4" w:rsidR="005E4349" w:rsidP="00702FC4" w:rsidRDefault="005E4349" w14:paraId="4CC466B4" w14:textId="33E50353">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w:t>
            </w:r>
            <w:r w:rsidRPr="00702FC4" w:rsidR="002B2735">
              <w:rPr>
                <w:rFonts w:ascii="Times New Roman" w:hAnsi="Times New Roman" w:eastAsia="Times New Roman" w:cs="Times New Roman"/>
                <w:sz w:val="20"/>
                <w:szCs w:val="20"/>
                <w:lang w:eastAsia="sv-SE"/>
              </w:rPr>
              <w:t>0,7</w:t>
            </w:r>
          </w:p>
        </w:tc>
        <w:tc>
          <w:tcPr>
            <w:tcW w:w="546" w:type="pct"/>
            <w:shd w:val="clear" w:color="auto" w:fill="auto"/>
            <w:noWrap/>
            <w:hideMark/>
          </w:tcPr>
          <w:p w:rsidRPr="00702FC4" w:rsidR="005E4349" w:rsidP="00702FC4" w:rsidRDefault="005E4349" w14:paraId="4CC466B5" w14:textId="701399B3">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w:t>
            </w:r>
            <w:r w:rsidRPr="00702FC4" w:rsidR="002B2735">
              <w:rPr>
                <w:rFonts w:ascii="Times New Roman" w:hAnsi="Times New Roman" w:eastAsia="Times New Roman" w:cs="Times New Roman"/>
                <w:sz w:val="20"/>
                <w:szCs w:val="20"/>
                <w:lang w:eastAsia="sv-SE"/>
              </w:rPr>
              <w:t>0,7</w:t>
            </w:r>
          </w:p>
        </w:tc>
      </w:tr>
      <w:tr w:rsidRPr="00355102" w:rsidR="005E4349" w:rsidTr="00716A1B" w14:paraId="4CC466BD" w14:textId="77777777">
        <w:trPr>
          <w:trHeight w:val="255"/>
        </w:trPr>
        <w:tc>
          <w:tcPr>
            <w:tcW w:w="242" w:type="pct"/>
            <w:shd w:val="clear" w:color="auto" w:fill="auto"/>
            <w:noWrap/>
            <w:hideMark/>
          </w:tcPr>
          <w:p w:rsidRPr="00702FC4" w:rsidR="005E4349" w:rsidP="00702FC4" w:rsidRDefault="005E4349" w14:paraId="4CC466B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1:12</w:t>
            </w:r>
          </w:p>
        </w:tc>
        <w:tc>
          <w:tcPr>
            <w:tcW w:w="2575" w:type="pct"/>
            <w:shd w:val="clear" w:color="auto" w:fill="auto"/>
            <w:hideMark/>
          </w:tcPr>
          <w:p w:rsidRPr="00702FC4" w:rsidR="005E4349" w:rsidP="00702FC4" w:rsidRDefault="005E4349" w14:paraId="4CC466B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Transportstyrelsen</w:t>
            </w:r>
          </w:p>
        </w:tc>
        <w:tc>
          <w:tcPr>
            <w:tcW w:w="546" w:type="pct"/>
            <w:shd w:val="clear" w:color="auto" w:fill="auto"/>
            <w:noWrap/>
            <w:hideMark/>
          </w:tcPr>
          <w:p w:rsidRPr="00702FC4" w:rsidR="005E4349" w:rsidP="00702FC4" w:rsidRDefault="005E4349" w14:paraId="4CC466B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+6</w:t>
            </w:r>
          </w:p>
        </w:tc>
        <w:tc>
          <w:tcPr>
            <w:tcW w:w="546" w:type="pct"/>
            <w:shd w:val="clear" w:color="auto" w:fill="auto"/>
            <w:noWrap/>
            <w:hideMark/>
          </w:tcPr>
          <w:p w:rsidRPr="00702FC4" w:rsidR="005E4349" w:rsidP="00702FC4" w:rsidRDefault="005E4349" w14:paraId="4CC466B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+6</w:t>
            </w:r>
          </w:p>
        </w:tc>
        <w:tc>
          <w:tcPr>
            <w:tcW w:w="546" w:type="pct"/>
            <w:shd w:val="clear" w:color="auto" w:fill="auto"/>
            <w:noWrap/>
            <w:hideMark/>
          </w:tcPr>
          <w:p w:rsidRPr="00702FC4" w:rsidR="005E4349" w:rsidP="00702FC4" w:rsidRDefault="005E4349" w14:paraId="4CC466B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+6</w:t>
            </w:r>
          </w:p>
        </w:tc>
        <w:tc>
          <w:tcPr>
            <w:tcW w:w="546" w:type="pct"/>
            <w:shd w:val="clear" w:color="auto" w:fill="auto"/>
            <w:noWrap/>
            <w:hideMark/>
          </w:tcPr>
          <w:p w:rsidRPr="00702FC4" w:rsidR="005E4349" w:rsidP="00702FC4" w:rsidRDefault="005E4349" w14:paraId="4CC466B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+6</w:t>
            </w:r>
          </w:p>
        </w:tc>
      </w:tr>
      <w:tr w:rsidRPr="00355102" w:rsidR="005E4349" w:rsidTr="00716A1B" w14:paraId="4CC466C4" w14:textId="77777777">
        <w:trPr>
          <w:trHeight w:val="255"/>
        </w:trPr>
        <w:tc>
          <w:tcPr>
            <w:tcW w:w="242" w:type="pct"/>
            <w:shd w:val="clear" w:color="auto" w:fill="auto"/>
            <w:noWrap/>
            <w:hideMark/>
          </w:tcPr>
          <w:p w:rsidRPr="00702FC4" w:rsidR="005E4349" w:rsidP="00702FC4" w:rsidRDefault="005E4349" w14:paraId="4CC466B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1:13</w:t>
            </w:r>
          </w:p>
        </w:tc>
        <w:tc>
          <w:tcPr>
            <w:tcW w:w="2575" w:type="pct"/>
            <w:shd w:val="clear" w:color="auto" w:fill="auto"/>
            <w:hideMark/>
          </w:tcPr>
          <w:p w:rsidRPr="00702FC4" w:rsidR="005E4349" w:rsidP="00702FC4" w:rsidRDefault="005E4349" w14:paraId="4CC466B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Trafikanalys</w:t>
            </w:r>
          </w:p>
        </w:tc>
        <w:tc>
          <w:tcPr>
            <w:tcW w:w="546" w:type="pct"/>
            <w:shd w:val="clear" w:color="auto" w:fill="auto"/>
            <w:noWrap/>
            <w:hideMark/>
          </w:tcPr>
          <w:p w:rsidRPr="00702FC4" w:rsidR="005E4349" w:rsidP="00702FC4" w:rsidRDefault="005E4349" w14:paraId="4CC466C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+1</w:t>
            </w:r>
          </w:p>
        </w:tc>
        <w:tc>
          <w:tcPr>
            <w:tcW w:w="546" w:type="pct"/>
            <w:shd w:val="clear" w:color="auto" w:fill="auto"/>
            <w:noWrap/>
            <w:hideMark/>
          </w:tcPr>
          <w:p w:rsidRPr="00702FC4" w:rsidR="005E4349" w:rsidP="00702FC4" w:rsidRDefault="005E4349" w14:paraId="4CC466C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+1</w:t>
            </w:r>
          </w:p>
        </w:tc>
        <w:tc>
          <w:tcPr>
            <w:tcW w:w="546" w:type="pct"/>
            <w:shd w:val="clear" w:color="auto" w:fill="auto"/>
            <w:noWrap/>
            <w:hideMark/>
          </w:tcPr>
          <w:p w:rsidRPr="00702FC4" w:rsidR="005E4349" w:rsidP="00702FC4" w:rsidRDefault="005E4349" w14:paraId="4CC466C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+1</w:t>
            </w:r>
          </w:p>
        </w:tc>
        <w:tc>
          <w:tcPr>
            <w:tcW w:w="546" w:type="pct"/>
            <w:shd w:val="clear" w:color="auto" w:fill="auto"/>
            <w:noWrap/>
            <w:hideMark/>
          </w:tcPr>
          <w:p w:rsidRPr="00702FC4" w:rsidR="005E4349" w:rsidP="00702FC4" w:rsidRDefault="005E4349" w14:paraId="4CC466C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+1</w:t>
            </w:r>
          </w:p>
        </w:tc>
      </w:tr>
      <w:tr w:rsidRPr="00355102" w:rsidR="005E4349" w:rsidTr="00716A1B" w14:paraId="4CC466CB" w14:textId="77777777">
        <w:trPr>
          <w:trHeight w:val="255"/>
        </w:trPr>
        <w:tc>
          <w:tcPr>
            <w:tcW w:w="242" w:type="pct"/>
            <w:shd w:val="clear" w:color="auto" w:fill="auto"/>
            <w:noWrap/>
            <w:hideMark/>
          </w:tcPr>
          <w:p w:rsidRPr="00702FC4" w:rsidR="005E4349" w:rsidP="00702FC4" w:rsidRDefault="005E4349" w14:paraId="4CC466C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3:1</w:t>
            </w:r>
          </w:p>
        </w:tc>
        <w:tc>
          <w:tcPr>
            <w:tcW w:w="2575" w:type="pct"/>
            <w:shd w:val="clear" w:color="auto" w:fill="auto"/>
            <w:hideMark/>
          </w:tcPr>
          <w:p w:rsidRPr="00702FC4" w:rsidR="005E4349" w:rsidP="00702FC4" w:rsidRDefault="005E4349" w14:paraId="4CC466C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Marknadspott</w:t>
            </w:r>
          </w:p>
        </w:tc>
        <w:tc>
          <w:tcPr>
            <w:tcW w:w="546" w:type="pct"/>
            <w:shd w:val="clear" w:color="auto" w:fill="auto"/>
            <w:noWrap/>
            <w:hideMark/>
          </w:tcPr>
          <w:p w:rsidRPr="00702FC4" w:rsidR="005E4349" w:rsidP="00702FC4" w:rsidRDefault="005E4349" w14:paraId="4CC466C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+1 000</w:t>
            </w:r>
          </w:p>
        </w:tc>
        <w:tc>
          <w:tcPr>
            <w:tcW w:w="546" w:type="pct"/>
            <w:shd w:val="clear" w:color="auto" w:fill="auto"/>
            <w:noWrap/>
            <w:hideMark/>
          </w:tcPr>
          <w:p w:rsidRPr="00702FC4" w:rsidR="005E4349" w:rsidP="00702FC4" w:rsidRDefault="005E4349" w14:paraId="4CC466C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+1 000</w:t>
            </w:r>
          </w:p>
        </w:tc>
        <w:tc>
          <w:tcPr>
            <w:tcW w:w="546" w:type="pct"/>
            <w:shd w:val="clear" w:color="auto" w:fill="auto"/>
            <w:noWrap/>
            <w:hideMark/>
          </w:tcPr>
          <w:p w:rsidRPr="00702FC4" w:rsidR="005E4349" w:rsidP="00702FC4" w:rsidRDefault="005E4349" w14:paraId="4CC466C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+1 000</w:t>
            </w:r>
          </w:p>
        </w:tc>
        <w:tc>
          <w:tcPr>
            <w:tcW w:w="546" w:type="pct"/>
            <w:shd w:val="clear" w:color="auto" w:fill="auto"/>
            <w:noWrap/>
            <w:hideMark/>
          </w:tcPr>
          <w:p w:rsidRPr="00702FC4" w:rsidR="005E4349" w:rsidP="00702FC4" w:rsidRDefault="005E4349" w14:paraId="4CC466C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702FC4">
              <w:rPr>
                <w:rFonts w:ascii="Times New Roman" w:hAnsi="Times New Roman" w:eastAsia="Times New Roman" w:cs="Times New Roman"/>
                <w:sz w:val="20"/>
                <w:szCs w:val="20"/>
                <w:lang w:eastAsia="sv-SE"/>
              </w:rPr>
              <w:t>+1 000</w:t>
            </w:r>
          </w:p>
        </w:tc>
      </w:tr>
    </w:tbl>
    <w:p w:rsidRPr="00A465CA" w:rsidR="005E4349" w:rsidP="00875DEC" w:rsidRDefault="00875DEC" w14:paraId="4CC466CC" w14:textId="09B63812">
      <w:pPr>
        <w:pStyle w:val="Rubrik3"/>
        <w:numPr>
          <w:ilvl w:val="0"/>
          <w:numId w:val="0"/>
        </w:numPr>
        <w:spacing w:before="240"/>
        <w:ind w:left="720" w:hanging="720"/>
      </w:pPr>
      <w:bookmarkStart w:name="_Toc472581751" w:id="229"/>
      <w:r>
        <w:rPr>
          <w:caps w:val="0"/>
        </w:rPr>
        <w:t xml:space="preserve">12.1.23 </w:t>
      </w:r>
      <w:r w:rsidR="00A465CA">
        <w:rPr>
          <w:caps w:val="0"/>
        </w:rPr>
        <w:t>Utgiftsområde 23 A</w:t>
      </w:r>
      <w:r w:rsidRPr="00A465CA" w:rsidR="00A465CA">
        <w:rPr>
          <w:caps w:val="0"/>
        </w:rPr>
        <w:t>reella näringar, landsbygd och livsmedel</w:t>
      </w:r>
      <w:bookmarkEnd w:id="229"/>
    </w:p>
    <w:tbl>
      <w:tblPr>
        <w:tblW w:w="5000" w:type="pct"/>
        <w:tblCellMar>
          <w:left w:w="70" w:type="dxa"/>
          <w:right w:w="70" w:type="dxa"/>
        </w:tblCellMar>
        <w:tblLook w:val="04A0" w:firstRow="1" w:lastRow="0" w:firstColumn="1" w:lastColumn="0" w:noHBand="0" w:noVBand="1"/>
      </w:tblPr>
      <w:tblGrid>
        <w:gridCol w:w="496"/>
        <w:gridCol w:w="4362"/>
        <w:gridCol w:w="912"/>
        <w:gridCol w:w="912"/>
        <w:gridCol w:w="912"/>
        <w:gridCol w:w="910"/>
      </w:tblGrid>
      <w:tr w:rsidRPr="00875DEC" w:rsidR="00191044" w:rsidTr="00A465CA" w14:paraId="4CC466D3" w14:textId="77777777">
        <w:trPr>
          <w:trHeight w:val="255"/>
        </w:trPr>
        <w:tc>
          <w:tcPr>
            <w:tcW w:w="242" w:type="pct"/>
            <w:shd w:val="clear" w:color="auto" w:fill="auto"/>
            <w:noWrap/>
            <w:hideMark/>
          </w:tcPr>
          <w:p w:rsidRPr="00A465CA" w:rsidR="00191044" w:rsidP="00A465CA" w:rsidRDefault="00191044" w14:paraId="4CC466C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1:2</w:t>
            </w:r>
          </w:p>
        </w:tc>
        <w:tc>
          <w:tcPr>
            <w:tcW w:w="2575" w:type="pct"/>
            <w:shd w:val="clear" w:color="auto" w:fill="auto"/>
            <w:hideMark/>
          </w:tcPr>
          <w:p w:rsidRPr="00A465CA" w:rsidR="00191044" w:rsidP="00A465CA" w:rsidRDefault="00191044" w14:paraId="4CC466C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Insatser för skogsbruket</w:t>
            </w:r>
          </w:p>
        </w:tc>
        <w:tc>
          <w:tcPr>
            <w:tcW w:w="546" w:type="pct"/>
            <w:shd w:val="clear" w:color="auto" w:fill="auto"/>
            <w:noWrap/>
            <w:hideMark/>
          </w:tcPr>
          <w:p w:rsidRPr="00A465CA" w:rsidR="00191044" w:rsidP="00A465CA" w:rsidRDefault="00191044" w14:paraId="4CC466C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+50</w:t>
            </w:r>
          </w:p>
        </w:tc>
        <w:tc>
          <w:tcPr>
            <w:tcW w:w="546" w:type="pct"/>
            <w:shd w:val="clear" w:color="auto" w:fill="auto"/>
            <w:noWrap/>
            <w:hideMark/>
          </w:tcPr>
          <w:p w:rsidRPr="00A465CA" w:rsidR="00191044" w:rsidP="00A465CA" w:rsidRDefault="00191044" w14:paraId="4CC466D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+50</w:t>
            </w:r>
          </w:p>
        </w:tc>
        <w:tc>
          <w:tcPr>
            <w:tcW w:w="546" w:type="pct"/>
            <w:shd w:val="clear" w:color="auto" w:fill="auto"/>
            <w:noWrap/>
            <w:hideMark/>
          </w:tcPr>
          <w:p w:rsidRPr="00A465CA" w:rsidR="00191044" w:rsidP="00A465CA" w:rsidRDefault="00191044" w14:paraId="4CC466D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+50</w:t>
            </w:r>
          </w:p>
        </w:tc>
        <w:tc>
          <w:tcPr>
            <w:tcW w:w="546" w:type="pct"/>
            <w:shd w:val="clear" w:color="auto" w:fill="auto"/>
            <w:noWrap/>
            <w:hideMark/>
          </w:tcPr>
          <w:p w:rsidRPr="00A465CA" w:rsidR="00191044" w:rsidP="00A465CA" w:rsidRDefault="00191044" w14:paraId="4CC466D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+50</w:t>
            </w:r>
          </w:p>
        </w:tc>
      </w:tr>
      <w:tr w:rsidRPr="00875DEC" w:rsidR="00191044" w:rsidTr="00A465CA" w14:paraId="4CC466DA" w14:textId="77777777">
        <w:trPr>
          <w:trHeight w:val="255"/>
        </w:trPr>
        <w:tc>
          <w:tcPr>
            <w:tcW w:w="242" w:type="pct"/>
            <w:shd w:val="clear" w:color="auto" w:fill="auto"/>
            <w:noWrap/>
            <w:hideMark/>
          </w:tcPr>
          <w:p w:rsidRPr="00A465CA" w:rsidR="00191044" w:rsidP="00A465CA" w:rsidRDefault="00191044" w14:paraId="4CC466D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1:5</w:t>
            </w:r>
          </w:p>
        </w:tc>
        <w:tc>
          <w:tcPr>
            <w:tcW w:w="2575" w:type="pct"/>
            <w:shd w:val="clear" w:color="auto" w:fill="auto"/>
            <w:hideMark/>
          </w:tcPr>
          <w:p w:rsidRPr="00A465CA" w:rsidR="00191044" w:rsidP="00A465CA" w:rsidRDefault="00191044" w14:paraId="4CC466D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Djurhälsovård och djurskyddsfrämjande åtgärder</w:t>
            </w:r>
          </w:p>
        </w:tc>
        <w:tc>
          <w:tcPr>
            <w:tcW w:w="546" w:type="pct"/>
            <w:shd w:val="clear" w:color="auto" w:fill="auto"/>
            <w:noWrap/>
            <w:hideMark/>
          </w:tcPr>
          <w:p w:rsidRPr="00A465CA" w:rsidR="00191044" w:rsidP="00A465CA" w:rsidRDefault="00191044" w14:paraId="4CC466D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+5</w:t>
            </w:r>
          </w:p>
        </w:tc>
        <w:tc>
          <w:tcPr>
            <w:tcW w:w="546" w:type="pct"/>
            <w:shd w:val="clear" w:color="auto" w:fill="auto"/>
            <w:noWrap/>
            <w:hideMark/>
          </w:tcPr>
          <w:p w:rsidRPr="00A465CA" w:rsidR="00191044" w:rsidP="00A465CA" w:rsidRDefault="00191044" w14:paraId="4CC466D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+10</w:t>
            </w:r>
          </w:p>
        </w:tc>
        <w:tc>
          <w:tcPr>
            <w:tcW w:w="546" w:type="pct"/>
            <w:shd w:val="clear" w:color="auto" w:fill="auto"/>
            <w:noWrap/>
            <w:hideMark/>
          </w:tcPr>
          <w:p w:rsidRPr="00A465CA" w:rsidR="00191044" w:rsidP="00A465CA" w:rsidRDefault="00191044" w14:paraId="4CC466D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+10</w:t>
            </w:r>
          </w:p>
        </w:tc>
        <w:tc>
          <w:tcPr>
            <w:tcW w:w="546" w:type="pct"/>
            <w:shd w:val="clear" w:color="auto" w:fill="auto"/>
            <w:noWrap/>
            <w:hideMark/>
          </w:tcPr>
          <w:p w:rsidRPr="00A465CA" w:rsidR="00191044" w:rsidP="00A465CA" w:rsidRDefault="00191044" w14:paraId="4CC466D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+10</w:t>
            </w:r>
          </w:p>
        </w:tc>
      </w:tr>
      <w:tr w:rsidRPr="00191044" w:rsidR="00191044" w:rsidTr="00A465CA" w14:paraId="4CC466E1" w14:textId="77777777">
        <w:trPr>
          <w:trHeight w:val="255"/>
        </w:trPr>
        <w:tc>
          <w:tcPr>
            <w:tcW w:w="242" w:type="pct"/>
            <w:shd w:val="clear" w:color="auto" w:fill="auto"/>
            <w:noWrap/>
            <w:hideMark/>
          </w:tcPr>
          <w:p w:rsidRPr="00A465CA" w:rsidR="00191044" w:rsidP="00A465CA" w:rsidRDefault="00191044" w14:paraId="4CC466D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1:7</w:t>
            </w:r>
          </w:p>
        </w:tc>
        <w:tc>
          <w:tcPr>
            <w:tcW w:w="2575" w:type="pct"/>
            <w:shd w:val="clear" w:color="auto" w:fill="auto"/>
            <w:hideMark/>
          </w:tcPr>
          <w:p w:rsidRPr="00A465CA" w:rsidR="00191044" w:rsidP="00A465CA" w:rsidRDefault="00191044" w14:paraId="4CC466D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Ersättningar för viltskador m.m.</w:t>
            </w:r>
          </w:p>
        </w:tc>
        <w:tc>
          <w:tcPr>
            <w:tcW w:w="546" w:type="pct"/>
            <w:shd w:val="clear" w:color="auto" w:fill="auto"/>
            <w:noWrap/>
            <w:hideMark/>
          </w:tcPr>
          <w:p w:rsidRPr="00A465CA" w:rsidR="00191044" w:rsidP="00A465CA" w:rsidRDefault="00191044" w14:paraId="4CC466D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+5</w:t>
            </w:r>
          </w:p>
        </w:tc>
        <w:tc>
          <w:tcPr>
            <w:tcW w:w="546" w:type="pct"/>
            <w:shd w:val="clear" w:color="auto" w:fill="auto"/>
            <w:noWrap/>
            <w:hideMark/>
          </w:tcPr>
          <w:p w:rsidRPr="00A465CA" w:rsidR="00191044" w:rsidP="00A465CA" w:rsidRDefault="00191044" w14:paraId="4CC466D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+5</w:t>
            </w:r>
          </w:p>
        </w:tc>
        <w:tc>
          <w:tcPr>
            <w:tcW w:w="546" w:type="pct"/>
            <w:shd w:val="clear" w:color="auto" w:fill="auto"/>
            <w:noWrap/>
            <w:hideMark/>
          </w:tcPr>
          <w:p w:rsidRPr="00A465CA" w:rsidR="00191044" w:rsidP="00A465CA" w:rsidRDefault="00191044" w14:paraId="4CC466D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+5</w:t>
            </w:r>
          </w:p>
        </w:tc>
        <w:tc>
          <w:tcPr>
            <w:tcW w:w="546" w:type="pct"/>
            <w:shd w:val="clear" w:color="auto" w:fill="auto"/>
            <w:noWrap/>
            <w:hideMark/>
          </w:tcPr>
          <w:p w:rsidRPr="00A465CA" w:rsidR="00191044" w:rsidP="00A465CA" w:rsidRDefault="00191044" w14:paraId="4CC466E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+5</w:t>
            </w:r>
          </w:p>
        </w:tc>
      </w:tr>
      <w:tr w:rsidRPr="00191044" w:rsidR="00191044" w:rsidTr="00A465CA" w14:paraId="4CC466E8" w14:textId="77777777">
        <w:trPr>
          <w:trHeight w:val="255"/>
        </w:trPr>
        <w:tc>
          <w:tcPr>
            <w:tcW w:w="242" w:type="pct"/>
            <w:shd w:val="clear" w:color="auto" w:fill="auto"/>
            <w:noWrap/>
            <w:hideMark/>
          </w:tcPr>
          <w:p w:rsidRPr="00A465CA" w:rsidR="00191044" w:rsidP="00A465CA" w:rsidRDefault="00191044" w14:paraId="4CC466E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1:12</w:t>
            </w:r>
          </w:p>
        </w:tc>
        <w:tc>
          <w:tcPr>
            <w:tcW w:w="2575" w:type="pct"/>
            <w:shd w:val="clear" w:color="auto" w:fill="auto"/>
            <w:hideMark/>
          </w:tcPr>
          <w:p w:rsidRPr="00A465CA" w:rsidR="00191044" w:rsidP="00A465CA" w:rsidRDefault="00191044" w14:paraId="4CC466E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Stödåtgärder för fiske och vattenbruk</w:t>
            </w:r>
          </w:p>
        </w:tc>
        <w:tc>
          <w:tcPr>
            <w:tcW w:w="546" w:type="pct"/>
            <w:shd w:val="clear" w:color="auto" w:fill="auto"/>
            <w:noWrap/>
            <w:hideMark/>
          </w:tcPr>
          <w:p w:rsidRPr="00A465CA" w:rsidR="00191044" w:rsidP="00A465CA" w:rsidRDefault="00191044" w14:paraId="4CC466E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+25</w:t>
            </w:r>
          </w:p>
        </w:tc>
        <w:tc>
          <w:tcPr>
            <w:tcW w:w="546" w:type="pct"/>
            <w:shd w:val="clear" w:color="auto" w:fill="auto"/>
            <w:noWrap/>
            <w:hideMark/>
          </w:tcPr>
          <w:p w:rsidRPr="00A465CA" w:rsidR="00191044" w:rsidP="00A465CA" w:rsidRDefault="00191044" w14:paraId="4CC466E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+25</w:t>
            </w:r>
          </w:p>
        </w:tc>
        <w:tc>
          <w:tcPr>
            <w:tcW w:w="546" w:type="pct"/>
            <w:shd w:val="clear" w:color="auto" w:fill="auto"/>
            <w:noWrap/>
            <w:hideMark/>
          </w:tcPr>
          <w:p w:rsidRPr="00A465CA" w:rsidR="00191044" w:rsidP="00A465CA" w:rsidRDefault="00191044" w14:paraId="4CC466E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+25</w:t>
            </w:r>
          </w:p>
        </w:tc>
        <w:tc>
          <w:tcPr>
            <w:tcW w:w="546" w:type="pct"/>
            <w:shd w:val="clear" w:color="auto" w:fill="auto"/>
            <w:noWrap/>
            <w:hideMark/>
          </w:tcPr>
          <w:p w:rsidRPr="00A465CA" w:rsidR="00191044" w:rsidP="00A465CA" w:rsidRDefault="00191044" w14:paraId="4CC466E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+25</w:t>
            </w:r>
          </w:p>
        </w:tc>
      </w:tr>
      <w:tr w:rsidRPr="00191044" w:rsidR="00191044" w:rsidTr="00A465CA" w14:paraId="4CC466EF" w14:textId="77777777">
        <w:trPr>
          <w:trHeight w:val="255"/>
        </w:trPr>
        <w:tc>
          <w:tcPr>
            <w:tcW w:w="242" w:type="pct"/>
            <w:shd w:val="clear" w:color="auto" w:fill="auto"/>
            <w:noWrap/>
            <w:hideMark/>
          </w:tcPr>
          <w:p w:rsidRPr="00A465CA" w:rsidR="00191044" w:rsidP="00A465CA" w:rsidRDefault="00191044" w14:paraId="4CC466E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1:14</w:t>
            </w:r>
          </w:p>
        </w:tc>
        <w:tc>
          <w:tcPr>
            <w:tcW w:w="2575" w:type="pct"/>
            <w:shd w:val="clear" w:color="auto" w:fill="auto"/>
            <w:hideMark/>
          </w:tcPr>
          <w:p w:rsidRPr="00A465CA" w:rsidR="00191044" w:rsidP="00A465CA" w:rsidRDefault="00191044" w14:paraId="4CC466E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Livsmedelsverket</w:t>
            </w:r>
          </w:p>
        </w:tc>
        <w:tc>
          <w:tcPr>
            <w:tcW w:w="546" w:type="pct"/>
            <w:shd w:val="clear" w:color="auto" w:fill="auto"/>
            <w:noWrap/>
            <w:hideMark/>
          </w:tcPr>
          <w:p w:rsidRPr="00A465CA" w:rsidR="00191044" w:rsidP="00A465CA" w:rsidRDefault="00191044" w14:paraId="4CC466E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+20</w:t>
            </w:r>
          </w:p>
        </w:tc>
        <w:tc>
          <w:tcPr>
            <w:tcW w:w="546" w:type="pct"/>
            <w:shd w:val="clear" w:color="auto" w:fill="auto"/>
            <w:noWrap/>
            <w:hideMark/>
          </w:tcPr>
          <w:p w:rsidRPr="00A465CA" w:rsidR="00191044" w:rsidP="00A465CA" w:rsidRDefault="00191044" w14:paraId="4CC466E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+20</w:t>
            </w:r>
          </w:p>
        </w:tc>
        <w:tc>
          <w:tcPr>
            <w:tcW w:w="546" w:type="pct"/>
            <w:shd w:val="clear" w:color="auto" w:fill="auto"/>
            <w:noWrap/>
            <w:hideMark/>
          </w:tcPr>
          <w:p w:rsidRPr="00A465CA" w:rsidR="00191044" w:rsidP="00A465CA" w:rsidRDefault="00191044" w14:paraId="4CC466E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+20</w:t>
            </w:r>
          </w:p>
        </w:tc>
        <w:tc>
          <w:tcPr>
            <w:tcW w:w="546" w:type="pct"/>
            <w:shd w:val="clear" w:color="auto" w:fill="auto"/>
            <w:noWrap/>
            <w:hideMark/>
          </w:tcPr>
          <w:p w:rsidRPr="00A465CA" w:rsidR="00191044" w:rsidP="00A465CA" w:rsidRDefault="00191044" w14:paraId="4CC466E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+20</w:t>
            </w:r>
          </w:p>
        </w:tc>
      </w:tr>
      <w:tr w:rsidRPr="00191044" w:rsidR="00191044" w:rsidTr="00A465CA" w14:paraId="4CC466F6" w14:textId="77777777">
        <w:trPr>
          <w:trHeight w:val="255"/>
        </w:trPr>
        <w:tc>
          <w:tcPr>
            <w:tcW w:w="242" w:type="pct"/>
            <w:shd w:val="clear" w:color="auto" w:fill="auto"/>
            <w:noWrap/>
            <w:hideMark/>
          </w:tcPr>
          <w:p w:rsidRPr="00191044" w:rsidR="00191044" w:rsidP="00191044" w:rsidRDefault="00191044" w14:paraId="4CC466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lang w:val="sv-SE" w:eastAsia="sv-SE"/>
              </w:rPr>
            </w:pPr>
            <w:r w:rsidRPr="00191044">
              <w:rPr>
                <w:rFonts w:ascii="Times New Roman" w:hAnsi="Times New Roman" w:eastAsia="Times New Roman" w:cs="Times New Roman"/>
                <w:i/>
                <w:iCs/>
                <w:lang w:val="sv-SE" w:eastAsia="sv-SE"/>
              </w:rPr>
              <w:t> </w:t>
            </w:r>
          </w:p>
        </w:tc>
        <w:tc>
          <w:tcPr>
            <w:tcW w:w="2575" w:type="pct"/>
            <w:shd w:val="clear" w:color="auto" w:fill="auto"/>
            <w:hideMark/>
          </w:tcPr>
          <w:p w:rsidRPr="00A465CA" w:rsidR="00191044" w:rsidP="00A465CA" w:rsidRDefault="00191044" w14:paraId="4CC466F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A465CA">
              <w:rPr>
                <w:rFonts w:ascii="Times New Roman" w:hAnsi="Times New Roman" w:eastAsia="Times New Roman" w:cs="Times New Roman"/>
                <w:i/>
                <w:iCs/>
                <w:sz w:val="20"/>
                <w:szCs w:val="20"/>
                <w:lang w:val="sv-SE" w:eastAsia="sv-SE"/>
              </w:rPr>
              <w:t>Nya anslag</w:t>
            </w:r>
          </w:p>
        </w:tc>
        <w:tc>
          <w:tcPr>
            <w:tcW w:w="546" w:type="pct"/>
            <w:shd w:val="clear" w:color="auto" w:fill="auto"/>
            <w:noWrap/>
            <w:hideMark/>
          </w:tcPr>
          <w:p w:rsidRPr="00A465CA" w:rsidR="00191044" w:rsidP="00A465CA" w:rsidRDefault="00191044" w14:paraId="4CC466F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A465CA">
              <w:rPr>
                <w:rFonts w:ascii="Times New Roman" w:hAnsi="Times New Roman" w:eastAsia="Times New Roman" w:cs="Times New Roman"/>
                <w:i/>
                <w:iCs/>
                <w:sz w:val="20"/>
                <w:szCs w:val="20"/>
                <w:lang w:val="sv-SE" w:eastAsia="sv-SE"/>
              </w:rPr>
              <w:t> </w:t>
            </w:r>
          </w:p>
        </w:tc>
        <w:tc>
          <w:tcPr>
            <w:tcW w:w="546" w:type="pct"/>
            <w:shd w:val="clear" w:color="auto" w:fill="auto"/>
            <w:noWrap/>
            <w:hideMark/>
          </w:tcPr>
          <w:p w:rsidRPr="00A465CA" w:rsidR="00191044" w:rsidP="00A465CA" w:rsidRDefault="00191044" w14:paraId="4CC466F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A465CA">
              <w:rPr>
                <w:rFonts w:ascii="Times New Roman" w:hAnsi="Times New Roman" w:eastAsia="Times New Roman" w:cs="Times New Roman"/>
                <w:i/>
                <w:iCs/>
                <w:sz w:val="20"/>
                <w:szCs w:val="20"/>
                <w:lang w:val="sv-SE" w:eastAsia="sv-SE"/>
              </w:rPr>
              <w:t> </w:t>
            </w:r>
          </w:p>
        </w:tc>
        <w:tc>
          <w:tcPr>
            <w:tcW w:w="546" w:type="pct"/>
            <w:shd w:val="clear" w:color="auto" w:fill="auto"/>
            <w:noWrap/>
            <w:hideMark/>
          </w:tcPr>
          <w:p w:rsidRPr="00A465CA" w:rsidR="00191044" w:rsidP="00A465CA" w:rsidRDefault="00191044" w14:paraId="4CC466F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A465CA">
              <w:rPr>
                <w:rFonts w:ascii="Times New Roman" w:hAnsi="Times New Roman" w:eastAsia="Times New Roman" w:cs="Times New Roman"/>
                <w:i/>
                <w:iCs/>
                <w:sz w:val="20"/>
                <w:szCs w:val="20"/>
                <w:lang w:val="sv-SE" w:eastAsia="sv-SE"/>
              </w:rPr>
              <w:t> </w:t>
            </w:r>
          </w:p>
        </w:tc>
        <w:tc>
          <w:tcPr>
            <w:tcW w:w="546" w:type="pct"/>
            <w:shd w:val="clear" w:color="auto" w:fill="auto"/>
            <w:noWrap/>
            <w:hideMark/>
          </w:tcPr>
          <w:p w:rsidRPr="00A465CA" w:rsidR="00191044" w:rsidP="00A465CA" w:rsidRDefault="00191044" w14:paraId="4CC466F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A465CA">
              <w:rPr>
                <w:rFonts w:ascii="Times New Roman" w:hAnsi="Times New Roman" w:eastAsia="Times New Roman" w:cs="Times New Roman"/>
                <w:i/>
                <w:iCs/>
                <w:sz w:val="20"/>
                <w:szCs w:val="20"/>
                <w:lang w:val="sv-SE" w:eastAsia="sv-SE"/>
              </w:rPr>
              <w:t> </w:t>
            </w:r>
          </w:p>
        </w:tc>
      </w:tr>
      <w:tr w:rsidRPr="00191044" w:rsidR="00191044" w:rsidTr="00A465CA" w14:paraId="4CC466FD" w14:textId="77777777">
        <w:trPr>
          <w:trHeight w:val="255"/>
        </w:trPr>
        <w:tc>
          <w:tcPr>
            <w:tcW w:w="242" w:type="pct"/>
            <w:shd w:val="clear" w:color="auto" w:fill="auto"/>
            <w:noWrap/>
            <w:hideMark/>
          </w:tcPr>
          <w:p w:rsidRPr="00875DEC" w:rsidR="00191044" w:rsidP="00191044" w:rsidRDefault="00191044" w14:paraId="4CC466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sz w:val="20"/>
                <w:szCs w:val="20"/>
                <w:lang w:val="sv-SE" w:eastAsia="sv-SE"/>
              </w:rPr>
            </w:pPr>
            <w:r w:rsidRPr="00875DEC">
              <w:rPr>
                <w:rFonts w:ascii="Times New Roman" w:hAnsi="Times New Roman" w:eastAsia="Times New Roman" w:cs="Times New Roman"/>
                <w:sz w:val="20"/>
                <w:szCs w:val="20"/>
                <w:lang w:val="sv-SE" w:eastAsia="sv-SE"/>
              </w:rPr>
              <w:t>2:1</w:t>
            </w:r>
          </w:p>
        </w:tc>
        <w:tc>
          <w:tcPr>
            <w:tcW w:w="2575" w:type="pct"/>
            <w:shd w:val="clear" w:color="auto" w:fill="auto"/>
            <w:hideMark/>
          </w:tcPr>
          <w:p w:rsidRPr="00A465CA" w:rsidR="00191044" w:rsidP="005F21DD" w:rsidRDefault="00191044" w14:paraId="4CC466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Djurvälfärdsersättning</w:t>
            </w:r>
          </w:p>
        </w:tc>
        <w:tc>
          <w:tcPr>
            <w:tcW w:w="546" w:type="pct"/>
            <w:shd w:val="clear" w:color="auto" w:fill="auto"/>
            <w:noWrap/>
            <w:hideMark/>
          </w:tcPr>
          <w:p w:rsidRPr="00A465CA" w:rsidR="00191044" w:rsidP="00A465CA" w:rsidRDefault="00191044" w14:paraId="4CC466F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+338</w:t>
            </w:r>
          </w:p>
        </w:tc>
        <w:tc>
          <w:tcPr>
            <w:tcW w:w="546" w:type="pct"/>
            <w:shd w:val="clear" w:color="auto" w:fill="auto"/>
            <w:noWrap/>
            <w:hideMark/>
          </w:tcPr>
          <w:p w:rsidRPr="00A465CA" w:rsidR="00191044" w:rsidP="00A465CA" w:rsidRDefault="00191044" w14:paraId="4CC466F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+338</w:t>
            </w:r>
          </w:p>
        </w:tc>
        <w:tc>
          <w:tcPr>
            <w:tcW w:w="546" w:type="pct"/>
            <w:shd w:val="clear" w:color="auto" w:fill="auto"/>
            <w:noWrap/>
            <w:hideMark/>
          </w:tcPr>
          <w:p w:rsidRPr="00A465CA" w:rsidR="00191044" w:rsidP="00A465CA" w:rsidRDefault="00191044" w14:paraId="4CC466F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+338</w:t>
            </w:r>
          </w:p>
        </w:tc>
        <w:tc>
          <w:tcPr>
            <w:tcW w:w="546" w:type="pct"/>
            <w:shd w:val="clear" w:color="auto" w:fill="auto"/>
            <w:noWrap/>
            <w:hideMark/>
          </w:tcPr>
          <w:p w:rsidRPr="00A465CA" w:rsidR="00191044" w:rsidP="00A465CA" w:rsidRDefault="00191044" w14:paraId="4CC466F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+338</w:t>
            </w:r>
          </w:p>
        </w:tc>
      </w:tr>
      <w:tr w:rsidRPr="00191044" w:rsidR="00191044" w:rsidTr="00A465CA" w14:paraId="4CC46704" w14:textId="77777777">
        <w:trPr>
          <w:trHeight w:val="255"/>
        </w:trPr>
        <w:tc>
          <w:tcPr>
            <w:tcW w:w="242" w:type="pct"/>
            <w:shd w:val="clear" w:color="auto" w:fill="auto"/>
            <w:noWrap/>
            <w:hideMark/>
          </w:tcPr>
          <w:p w:rsidRPr="00875DEC" w:rsidR="00191044" w:rsidP="00191044" w:rsidRDefault="00191044" w14:paraId="4CC466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sz w:val="20"/>
                <w:szCs w:val="20"/>
                <w:lang w:val="sv-SE" w:eastAsia="sv-SE"/>
              </w:rPr>
            </w:pPr>
            <w:r w:rsidRPr="00875DEC">
              <w:rPr>
                <w:rFonts w:ascii="Times New Roman" w:hAnsi="Times New Roman" w:eastAsia="Times New Roman" w:cs="Times New Roman"/>
                <w:sz w:val="20"/>
                <w:szCs w:val="20"/>
                <w:lang w:val="sv-SE" w:eastAsia="sv-SE"/>
              </w:rPr>
              <w:t>2:2</w:t>
            </w:r>
          </w:p>
        </w:tc>
        <w:tc>
          <w:tcPr>
            <w:tcW w:w="2575" w:type="pct"/>
            <w:shd w:val="clear" w:color="auto" w:fill="auto"/>
            <w:hideMark/>
          </w:tcPr>
          <w:p w:rsidRPr="00A465CA" w:rsidR="00191044" w:rsidP="005F21DD" w:rsidRDefault="00191044" w14:paraId="4CC466FF" w14:textId="225D887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sz w:val="20"/>
                <w:szCs w:val="20"/>
                <w:lang w:val="sv-SE" w:eastAsia="sv-SE"/>
              </w:rPr>
            </w:pPr>
            <w:bookmarkStart w:name="_GoBack" w:id="230"/>
            <w:bookmarkEnd w:id="230"/>
            <w:r w:rsidRPr="00A465CA">
              <w:rPr>
                <w:rFonts w:ascii="Times New Roman" w:hAnsi="Times New Roman" w:eastAsia="Times New Roman" w:cs="Times New Roman"/>
                <w:sz w:val="20"/>
                <w:szCs w:val="20"/>
                <w:lang w:val="sv-SE" w:eastAsia="sv-SE"/>
              </w:rPr>
              <w:t>Höjd återbetalnin</w:t>
            </w:r>
            <w:r w:rsidRPr="00A465CA" w:rsidR="004F7A84">
              <w:rPr>
                <w:rFonts w:ascii="Times New Roman" w:hAnsi="Times New Roman" w:eastAsia="Times New Roman" w:cs="Times New Roman"/>
                <w:sz w:val="20"/>
                <w:szCs w:val="20"/>
                <w:lang w:val="sv-SE" w:eastAsia="sv-SE"/>
              </w:rPr>
              <w:t>g av skatt på diesel för jord- och</w:t>
            </w:r>
            <w:r w:rsidRPr="00A465CA">
              <w:rPr>
                <w:rFonts w:ascii="Times New Roman" w:hAnsi="Times New Roman" w:eastAsia="Times New Roman" w:cs="Times New Roman"/>
                <w:sz w:val="20"/>
                <w:szCs w:val="20"/>
                <w:lang w:val="sv-SE" w:eastAsia="sv-SE"/>
              </w:rPr>
              <w:t xml:space="preserve"> skogsbruk</w:t>
            </w:r>
          </w:p>
        </w:tc>
        <w:tc>
          <w:tcPr>
            <w:tcW w:w="546" w:type="pct"/>
            <w:shd w:val="clear" w:color="auto" w:fill="auto"/>
            <w:noWrap/>
            <w:hideMark/>
          </w:tcPr>
          <w:p w:rsidRPr="00A465CA" w:rsidR="00191044" w:rsidP="00A465CA" w:rsidRDefault="00191044" w14:paraId="4CC4670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+1 565</w:t>
            </w:r>
          </w:p>
        </w:tc>
        <w:tc>
          <w:tcPr>
            <w:tcW w:w="546" w:type="pct"/>
            <w:shd w:val="clear" w:color="auto" w:fill="auto"/>
            <w:noWrap/>
            <w:hideMark/>
          </w:tcPr>
          <w:p w:rsidRPr="00A465CA" w:rsidR="00191044" w:rsidP="00A465CA" w:rsidRDefault="00191044" w14:paraId="4CC4670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+1 565</w:t>
            </w:r>
          </w:p>
        </w:tc>
        <w:tc>
          <w:tcPr>
            <w:tcW w:w="546" w:type="pct"/>
            <w:shd w:val="clear" w:color="auto" w:fill="auto"/>
            <w:noWrap/>
            <w:hideMark/>
          </w:tcPr>
          <w:p w:rsidRPr="00A465CA" w:rsidR="00191044" w:rsidP="00A465CA" w:rsidRDefault="00191044" w14:paraId="4CC4670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+1 565</w:t>
            </w:r>
          </w:p>
        </w:tc>
        <w:tc>
          <w:tcPr>
            <w:tcW w:w="546" w:type="pct"/>
            <w:shd w:val="clear" w:color="auto" w:fill="auto"/>
            <w:noWrap/>
            <w:hideMark/>
          </w:tcPr>
          <w:p w:rsidRPr="00A465CA" w:rsidR="00191044" w:rsidP="00A465CA" w:rsidRDefault="00191044" w14:paraId="4CC4670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+1 565</w:t>
            </w:r>
          </w:p>
        </w:tc>
      </w:tr>
      <w:tr w:rsidRPr="00A465CA" w:rsidR="00191044" w:rsidTr="00A465CA" w14:paraId="4CC4670B" w14:textId="77777777">
        <w:trPr>
          <w:trHeight w:val="270"/>
        </w:trPr>
        <w:tc>
          <w:tcPr>
            <w:tcW w:w="242" w:type="pct"/>
            <w:shd w:val="clear" w:color="auto" w:fill="auto"/>
            <w:noWrap/>
            <w:hideMark/>
          </w:tcPr>
          <w:p w:rsidRPr="00A465CA" w:rsidR="00191044" w:rsidP="00191044" w:rsidRDefault="00191044" w14:paraId="4CC467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Cs/>
                <w:lang w:val="sv-SE" w:eastAsia="sv-SE"/>
              </w:rPr>
            </w:pPr>
            <w:r w:rsidRPr="00A465CA">
              <w:rPr>
                <w:rFonts w:ascii="Times New Roman" w:hAnsi="Times New Roman" w:eastAsia="Times New Roman" w:cs="Times New Roman"/>
                <w:b/>
                <w:bCs/>
                <w:iCs/>
                <w:lang w:val="sv-SE" w:eastAsia="sv-SE"/>
              </w:rPr>
              <w:t> </w:t>
            </w:r>
          </w:p>
        </w:tc>
        <w:tc>
          <w:tcPr>
            <w:tcW w:w="2575" w:type="pct"/>
            <w:shd w:val="clear" w:color="auto" w:fill="auto"/>
            <w:hideMark/>
          </w:tcPr>
          <w:p w:rsidRPr="00A465CA" w:rsidR="00191044" w:rsidP="00A465CA" w:rsidRDefault="00191044" w14:paraId="4CC4670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iCs/>
                <w:sz w:val="20"/>
                <w:szCs w:val="20"/>
                <w:lang w:val="sv-SE" w:eastAsia="sv-SE"/>
              </w:rPr>
            </w:pPr>
            <w:r w:rsidRPr="00A465CA">
              <w:rPr>
                <w:rFonts w:ascii="Times New Roman" w:hAnsi="Times New Roman" w:eastAsia="Times New Roman" w:cs="Times New Roman"/>
                <w:b/>
                <w:bCs/>
                <w:iCs/>
                <w:sz w:val="20"/>
                <w:szCs w:val="20"/>
                <w:lang w:val="sv-SE" w:eastAsia="sv-SE"/>
              </w:rPr>
              <w:t>Summa</w:t>
            </w:r>
          </w:p>
        </w:tc>
        <w:tc>
          <w:tcPr>
            <w:tcW w:w="546" w:type="pct"/>
            <w:shd w:val="clear" w:color="auto" w:fill="auto"/>
            <w:noWrap/>
            <w:hideMark/>
          </w:tcPr>
          <w:p w:rsidRPr="00A465CA" w:rsidR="00191044" w:rsidP="00A465CA" w:rsidRDefault="00191044" w14:paraId="4CC4670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val="sv-SE" w:eastAsia="sv-SE"/>
              </w:rPr>
            </w:pPr>
            <w:r w:rsidRPr="00A465CA">
              <w:rPr>
                <w:rFonts w:ascii="Times New Roman" w:hAnsi="Times New Roman" w:eastAsia="Times New Roman" w:cs="Times New Roman"/>
                <w:b/>
                <w:bCs/>
                <w:iCs/>
                <w:sz w:val="20"/>
                <w:szCs w:val="20"/>
                <w:lang w:val="sv-SE" w:eastAsia="sv-SE"/>
              </w:rPr>
              <w:t>+2 008</w:t>
            </w:r>
          </w:p>
        </w:tc>
        <w:tc>
          <w:tcPr>
            <w:tcW w:w="546" w:type="pct"/>
            <w:shd w:val="clear" w:color="auto" w:fill="auto"/>
            <w:noWrap/>
            <w:hideMark/>
          </w:tcPr>
          <w:p w:rsidRPr="00A465CA" w:rsidR="00191044" w:rsidP="00A465CA" w:rsidRDefault="00191044" w14:paraId="4CC4670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val="sv-SE" w:eastAsia="sv-SE"/>
              </w:rPr>
            </w:pPr>
            <w:r w:rsidRPr="00A465CA">
              <w:rPr>
                <w:rFonts w:ascii="Times New Roman" w:hAnsi="Times New Roman" w:eastAsia="Times New Roman" w:cs="Times New Roman"/>
                <w:b/>
                <w:bCs/>
                <w:iCs/>
                <w:sz w:val="20"/>
                <w:szCs w:val="20"/>
                <w:lang w:val="sv-SE" w:eastAsia="sv-SE"/>
              </w:rPr>
              <w:t>+2 013</w:t>
            </w:r>
          </w:p>
        </w:tc>
        <w:tc>
          <w:tcPr>
            <w:tcW w:w="546" w:type="pct"/>
            <w:shd w:val="clear" w:color="auto" w:fill="auto"/>
            <w:noWrap/>
            <w:hideMark/>
          </w:tcPr>
          <w:p w:rsidRPr="00A465CA" w:rsidR="00191044" w:rsidP="00A465CA" w:rsidRDefault="00191044" w14:paraId="4CC4670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val="sv-SE" w:eastAsia="sv-SE"/>
              </w:rPr>
            </w:pPr>
            <w:r w:rsidRPr="00A465CA">
              <w:rPr>
                <w:rFonts w:ascii="Times New Roman" w:hAnsi="Times New Roman" w:eastAsia="Times New Roman" w:cs="Times New Roman"/>
                <w:b/>
                <w:bCs/>
                <w:iCs/>
                <w:sz w:val="20"/>
                <w:szCs w:val="20"/>
                <w:lang w:val="sv-SE" w:eastAsia="sv-SE"/>
              </w:rPr>
              <w:t>+2 013</w:t>
            </w:r>
          </w:p>
        </w:tc>
        <w:tc>
          <w:tcPr>
            <w:tcW w:w="546" w:type="pct"/>
            <w:shd w:val="clear" w:color="auto" w:fill="auto"/>
            <w:noWrap/>
            <w:hideMark/>
          </w:tcPr>
          <w:p w:rsidRPr="00A465CA" w:rsidR="00191044" w:rsidP="00A465CA" w:rsidRDefault="00191044" w14:paraId="4CC4670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val="sv-SE" w:eastAsia="sv-SE"/>
              </w:rPr>
            </w:pPr>
            <w:r w:rsidRPr="00A465CA">
              <w:rPr>
                <w:rFonts w:ascii="Times New Roman" w:hAnsi="Times New Roman" w:eastAsia="Times New Roman" w:cs="Times New Roman"/>
                <w:b/>
                <w:bCs/>
                <w:iCs/>
                <w:sz w:val="20"/>
                <w:szCs w:val="20"/>
                <w:lang w:val="sv-SE" w:eastAsia="sv-SE"/>
              </w:rPr>
              <w:t>+2 013</w:t>
            </w:r>
          </w:p>
        </w:tc>
      </w:tr>
    </w:tbl>
    <w:p w:rsidRPr="00A465CA" w:rsidR="005E4349" w:rsidP="00875DEC" w:rsidRDefault="00875DEC" w14:paraId="4CC4670D" w14:textId="7A1A77BC">
      <w:pPr>
        <w:pStyle w:val="Rubrik3"/>
        <w:numPr>
          <w:ilvl w:val="0"/>
          <w:numId w:val="0"/>
        </w:numPr>
        <w:ind w:left="720" w:hanging="720"/>
      </w:pPr>
      <w:bookmarkStart w:name="_Toc472581752" w:id="231"/>
      <w:r>
        <w:rPr>
          <w:caps w:val="0"/>
        </w:rPr>
        <w:t xml:space="preserve">12.1.24 </w:t>
      </w:r>
      <w:r w:rsidR="00A465CA">
        <w:rPr>
          <w:caps w:val="0"/>
        </w:rPr>
        <w:t>Utgiftsområde 24 N</w:t>
      </w:r>
      <w:r w:rsidRPr="00A465CA" w:rsidR="00A465CA">
        <w:rPr>
          <w:caps w:val="0"/>
        </w:rPr>
        <w:t>äringsliv</w:t>
      </w:r>
      <w:bookmarkEnd w:id="231"/>
    </w:p>
    <w:tbl>
      <w:tblPr>
        <w:tblW w:w="5000" w:type="pct"/>
        <w:tblCellMar>
          <w:left w:w="70" w:type="dxa"/>
          <w:right w:w="70" w:type="dxa"/>
        </w:tblCellMar>
        <w:tblLook w:val="04A0" w:firstRow="1" w:lastRow="0" w:firstColumn="1" w:lastColumn="0" w:noHBand="0" w:noVBand="1"/>
      </w:tblPr>
      <w:tblGrid>
        <w:gridCol w:w="496"/>
        <w:gridCol w:w="4362"/>
        <w:gridCol w:w="912"/>
        <w:gridCol w:w="912"/>
        <w:gridCol w:w="912"/>
        <w:gridCol w:w="910"/>
      </w:tblGrid>
      <w:tr w:rsidRPr="00875DEC" w:rsidR="00222CAB" w:rsidTr="00A465CA" w14:paraId="4CC46714" w14:textId="77777777">
        <w:trPr>
          <w:trHeight w:val="255"/>
        </w:trPr>
        <w:tc>
          <w:tcPr>
            <w:tcW w:w="242" w:type="pct"/>
            <w:shd w:val="clear" w:color="auto" w:fill="auto"/>
            <w:noWrap/>
            <w:hideMark/>
          </w:tcPr>
          <w:p w:rsidRPr="00875DEC" w:rsidR="00222CAB" w:rsidP="00A465CA" w:rsidRDefault="00222CAB" w14:paraId="4CC4670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75DEC">
              <w:rPr>
                <w:rFonts w:ascii="Times New Roman" w:hAnsi="Times New Roman" w:eastAsia="Times New Roman" w:cs="Times New Roman"/>
                <w:sz w:val="20"/>
                <w:szCs w:val="20"/>
                <w:lang w:val="sv-SE" w:eastAsia="sv-SE"/>
              </w:rPr>
              <w:t>1:1</w:t>
            </w:r>
          </w:p>
        </w:tc>
        <w:tc>
          <w:tcPr>
            <w:tcW w:w="2575" w:type="pct"/>
            <w:shd w:val="clear" w:color="auto" w:fill="auto"/>
            <w:hideMark/>
          </w:tcPr>
          <w:p w:rsidRPr="00875DEC" w:rsidR="00222CAB" w:rsidP="00A465CA" w:rsidRDefault="00222CAB" w14:paraId="4CC4670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75DEC">
              <w:rPr>
                <w:rFonts w:ascii="Times New Roman" w:hAnsi="Times New Roman" w:eastAsia="Times New Roman" w:cs="Times New Roman"/>
                <w:sz w:val="20"/>
                <w:szCs w:val="20"/>
                <w:lang w:val="sv-SE" w:eastAsia="sv-SE"/>
              </w:rPr>
              <w:t>Verket för innovationssystem</w:t>
            </w:r>
          </w:p>
        </w:tc>
        <w:tc>
          <w:tcPr>
            <w:tcW w:w="546" w:type="pct"/>
            <w:shd w:val="clear" w:color="auto" w:fill="auto"/>
            <w:noWrap/>
            <w:hideMark/>
          </w:tcPr>
          <w:p w:rsidRPr="00875DEC" w:rsidR="00222CAB" w:rsidP="00A465CA" w:rsidRDefault="00222CAB" w14:paraId="4CC4671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875DEC">
              <w:rPr>
                <w:rFonts w:ascii="Times New Roman" w:hAnsi="Times New Roman" w:eastAsia="Times New Roman" w:cs="Times New Roman"/>
                <w:sz w:val="20"/>
                <w:szCs w:val="20"/>
                <w:lang w:val="sv-SE" w:eastAsia="sv-SE"/>
              </w:rPr>
              <w:t>–30</w:t>
            </w:r>
          </w:p>
        </w:tc>
        <w:tc>
          <w:tcPr>
            <w:tcW w:w="546" w:type="pct"/>
            <w:shd w:val="clear" w:color="auto" w:fill="auto"/>
            <w:noWrap/>
            <w:hideMark/>
          </w:tcPr>
          <w:p w:rsidRPr="00875DEC" w:rsidR="00222CAB" w:rsidP="00A465CA" w:rsidRDefault="00222CAB" w14:paraId="4CC4671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875DEC">
              <w:rPr>
                <w:rFonts w:ascii="Times New Roman" w:hAnsi="Times New Roman" w:eastAsia="Times New Roman" w:cs="Times New Roman"/>
                <w:sz w:val="20"/>
                <w:szCs w:val="20"/>
                <w:lang w:val="sv-SE" w:eastAsia="sv-SE"/>
              </w:rPr>
              <w:t>–30</w:t>
            </w:r>
          </w:p>
        </w:tc>
        <w:tc>
          <w:tcPr>
            <w:tcW w:w="546" w:type="pct"/>
            <w:shd w:val="clear" w:color="auto" w:fill="auto"/>
            <w:noWrap/>
            <w:hideMark/>
          </w:tcPr>
          <w:p w:rsidRPr="00875DEC" w:rsidR="00222CAB" w:rsidP="00A465CA" w:rsidRDefault="00222CAB" w14:paraId="4CC4671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875DEC">
              <w:rPr>
                <w:rFonts w:ascii="Times New Roman" w:hAnsi="Times New Roman" w:eastAsia="Times New Roman" w:cs="Times New Roman"/>
                <w:sz w:val="20"/>
                <w:szCs w:val="20"/>
                <w:lang w:val="sv-SE" w:eastAsia="sv-SE"/>
              </w:rPr>
              <w:t>–30</w:t>
            </w:r>
          </w:p>
        </w:tc>
        <w:tc>
          <w:tcPr>
            <w:tcW w:w="546" w:type="pct"/>
            <w:shd w:val="clear" w:color="auto" w:fill="auto"/>
            <w:noWrap/>
            <w:hideMark/>
          </w:tcPr>
          <w:p w:rsidRPr="00875DEC" w:rsidR="00222CAB" w:rsidP="00A465CA" w:rsidRDefault="00222CAB" w14:paraId="4CC4671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875DEC">
              <w:rPr>
                <w:rFonts w:ascii="Times New Roman" w:hAnsi="Times New Roman" w:eastAsia="Times New Roman" w:cs="Times New Roman"/>
                <w:sz w:val="20"/>
                <w:szCs w:val="20"/>
                <w:lang w:val="sv-SE" w:eastAsia="sv-SE"/>
              </w:rPr>
              <w:t>–30</w:t>
            </w:r>
          </w:p>
        </w:tc>
      </w:tr>
      <w:tr w:rsidRPr="00355102" w:rsidR="00222CAB" w:rsidTr="00A465CA" w14:paraId="4CC4671B" w14:textId="77777777">
        <w:trPr>
          <w:trHeight w:val="255"/>
        </w:trPr>
        <w:tc>
          <w:tcPr>
            <w:tcW w:w="242" w:type="pct"/>
            <w:shd w:val="clear" w:color="auto" w:fill="auto"/>
            <w:noWrap/>
            <w:hideMark/>
          </w:tcPr>
          <w:p w:rsidRPr="00875DEC" w:rsidR="00222CAB" w:rsidP="00A465CA" w:rsidRDefault="00222CAB" w14:paraId="4CC4671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875DEC">
              <w:rPr>
                <w:rFonts w:ascii="Times New Roman" w:hAnsi="Times New Roman" w:eastAsia="Times New Roman" w:cs="Times New Roman"/>
                <w:sz w:val="20"/>
                <w:szCs w:val="20"/>
                <w:lang w:val="sv-SE" w:eastAsia="sv-SE"/>
              </w:rPr>
              <w:t>1:2</w:t>
            </w:r>
          </w:p>
        </w:tc>
        <w:tc>
          <w:tcPr>
            <w:tcW w:w="2575" w:type="pct"/>
            <w:shd w:val="clear" w:color="auto" w:fill="auto"/>
            <w:hideMark/>
          </w:tcPr>
          <w:p w:rsidRPr="00A465CA" w:rsidR="00222CAB" w:rsidP="00A465CA" w:rsidRDefault="00222CAB" w14:paraId="4CC4671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Verket för innovationssystem: Forskning och utveckling</w:t>
            </w:r>
          </w:p>
        </w:tc>
        <w:tc>
          <w:tcPr>
            <w:tcW w:w="546" w:type="pct"/>
            <w:shd w:val="clear" w:color="auto" w:fill="auto"/>
            <w:noWrap/>
            <w:hideMark/>
          </w:tcPr>
          <w:p w:rsidRPr="00875DEC" w:rsidR="00222CAB" w:rsidP="00A465CA" w:rsidRDefault="00222CAB" w14:paraId="4CC4671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875DEC">
              <w:rPr>
                <w:rFonts w:ascii="Times New Roman" w:hAnsi="Times New Roman" w:eastAsia="Times New Roman" w:cs="Times New Roman"/>
                <w:sz w:val="20"/>
                <w:szCs w:val="20"/>
                <w:lang w:val="sv-SE" w:eastAsia="sv-SE"/>
              </w:rPr>
              <w:t>–493</w:t>
            </w:r>
          </w:p>
        </w:tc>
        <w:tc>
          <w:tcPr>
            <w:tcW w:w="546" w:type="pct"/>
            <w:shd w:val="clear" w:color="auto" w:fill="auto"/>
            <w:noWrap/>
            <w:hideMark/>
          </w:tcPr>
          <w:p w:rsidRPr="00875DEC" w:rsidR="00222CAB" w:rsidP="00A465CA" w:rsidRDefault="00222CAB" w14:paraId="4CC4671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875DEC">
              <w:rPr>
                <w:rFonts w:ascii="Times New Roman" w:hAnsi="Times New Roman" w:eastAsia="Times New Roman" w:cs="Times New Roman"/>
                <w:sz w:val="20"/>
                <w:szCs w:val="20"/>
                <w:lang w:val="sv-SE" w:eastAsia="sv-SE"/>
              </w:rPr>
              <w:t>–493</w:t>
            </w:r>
          </w:p>
        </w:tc>
        <w:tc>
          <w:tcPr>
            <w:tcW w:w="546" w:type="pct"/>
            <w:shd w:val="clear" w:color="auto" w:fill="auto"/>
            <w:noWrap/>
            <w:hideMark/>
          </w:tcPr>
          <w:p w:rsidRPr="00875DEC" w:rsidR="00222CAB" w:rsidP="00A465CA" w:rsidRDefault="00222CAB" w14:paraId="4CC4671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875DEC">
              <w:rPr>
                <w:rFonts w:ascii="Times New Roman" w:hAnsi="Times New Roman" w:eastAsia="Times New Roman" w:cs="Times New Roman"/>
                <w:sz w:val="20"/>
                <w:szCs w:val="20"/>
                <w:lang w:val="sv-SE" w:eastAsia="sv-SE"/>
              </w:rPr>
              <w:t>–493</w:t>
            </w:r>
          </w:p>
        </w:tc>
        <w:tc>
          <w:tcPr>
            <w:tcW w:w="546" w:type="pct"/>
            <w:shd w:val="clear" w:color="auto" w:fill="auto"/>
            <w:noWrap/>
            <w:hideMark/>
          </w:tcPr>
          <w:p w:rsidRPr="00A465CA" w:rsidR="00222CAB" w:rsidP="00A465CA" w:rsidRDefault="00222CAB" w14:paraId="4CC4671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875DEC">
              <w:rPr>
                <w:rFonts w:ascii="Times New Roman" w:hAnsi="Times New Roman" w:eastAsia="Times New Roman" w:cs="Times New Roman"/>
                <w:sz w:val="20"/>
                <w:szCs w:val="20"/>
                <w:lang w:val="sv-SE" w:eastAsia="sv-SE"/>
              </w:rPr>
              <w:t>–4</w:t>
            </w:r>
            <w:r w:rsidRPr="00A465CA">
              <w:rPr>
                <w:rFonts w:ascii="Times New Roman" w:hAnsi="Times New Roman" w:eastAsia="Times New Roman" w:cs="Times New Roman"/>
                <w:sz w:val="20"/>
                <w:szCs w:val="20"/>
                <w:lang w:eastAsia="sv-SE"/>
              </w:rPr>
              <w:t>93</w:t>
            </w:r>
          </w:p>
        </w:tc>
      </w:tr>
      <w:tr w:rsidRPr="00355102" w:rsidR="00222CAB" w:rsidTr="00A465CA" w14:paraId="4CC46722" w14:textId="77777777">
        <w:trPr>
          <w:trHeight w:val="255"/>
        </w:trPr>
        <w:tc>
          <w:tcPr>
            <w:tcW w:w="242" w:type="pct"/>
            <w:shd w:val="clear" w:color="auto" w:fill="auto"/>
            <w:noWrap/>
            <w:hideMark/>
          </w:tcPr>
          <w:p w:rsidRPr="00A465CA" w:rsidR="00222CAB" w:rsidP="00A465CA" w:rsidRDefault="00222CAB" w14:paraId="4CC4671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1:4</w:t>
            </w:r>
          </w:p>
        </w:tc>
        <w:tc>
          <w:tcPr>
            <w:tcW w:w="2575" w:type="pct"/>
            <w:shd w:val="clear" w:color="auto" w:fill="auto"/>
            <w:hideMark/>
          </w:tcPr>
          <w:p w:rsidRPr="00A465CA" w:rsidR="00222CAB" w:rsidP="00A465CA" w:rsidRDefault="00222CAB" w14:paraId="4CC4671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Tillväxtverket</w:t>
            </w:r>
          </w:p>
        </w:tc>
        <w:tc>
          <w:tcPr>
            <w:tcW w:w="546" w:type="pct"/>
            <w:shd w:val="clear" w:color="auto" w:fill="auto"/>
            <w:noWrap/>
            <w:hideMark/>
          </w:tcPr>
          <w:p w:rsidRPr="00A465CA" w:rsidR="00222CAB" w:rsidP="00A465CA" w:rsidRDefault="00222CAB" w14:paraId="4CC4671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+20</w:t>
            </w:r>
          </w:p>
        </w:tc>
        <w:tc>
          <w:tcPr>
            <w:tcW w:w="546" w:type="pct"/>
            <w:shd w:val="clear" w:color="auto" w:fill="auto"/>
            <w:noWrap/>
            <w:hideMark/>
          </w:tcPr>
          <w:p w:rsidRPr="00A465CA" w:rsidR="00222CAB" w:rsidP="00A465CA" w:rsidRDefault="00222CAB" w14:paraId="4CC4671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+20</w:t>
            </w:r>
          </w:p>
        </w:tc>
        <w:tc>
          <w:tcPr>
            <w:tcW w:w="546" w:type="pct"/>
            <w:shd w:val="clear" w:color="auto" w:fill="auto"/>
            <w:noWrap/>
            <w:hideMark/>
          </w:tcPr>
          <w:p w:rsidRPr="00A465CA" w:rsidR="00222CAB" w:rsidP="00A465CA" w:rsidRDefault="00222CAB" w14:paraId="4CC4672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+20</w:t>
            </w:r>
          </w:p>
        </w:tc>
        <w:tc>
          <w:tcPr>
            <w:tcW w:w="546" w:type="pct"/>
            <w:shd w:val="clear" w:color="auto" w:fill="auto"/>
            <w:noWrap/>
            <w:hideMark/>
          </w:tcPr>
          <w:p w:rsidRPr="00A465CA" w:rsidR="00222CAB" w:rsidP="00A465CA" w:rsidRDefault="00222CAB" w14:paraId="4CC4672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+20</w:t>
            </w:r>
          </w:p>
        </w:tc>
      </w:tr>
      <w:tr w:rsidRPr="00355102" w:rsidR="00222CAB" w:rsidTr="00A465CA" w14:paraId="4CC46729" w14:textId="77777777">
        <w:trPr>
          <w:trHeight w:val="255"/>
        </w:trPr>
        <w:tc>
          <w:tcPr>
            <w:tcW w:w="242" w:type="pct"/>
            <w:shd w:val="clear" w:color="auto" w:fill="auto"/>
            <w:noWrap/>
            <w:hideMark/>
          </w:tcPr>
          <w:p w:rsidRPr="00A465CA" w:rsidR="00222CAB" w:rsidP="00A465CA" w:rsidRDefault="00222CAB" w14:paraId="4CC4672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1:6</w:t>
            </w:r>
          </w:p>
        </w:tc>
        <w:tc>
          <w:tcPr>
            <w:tcW w:w="2575" w:type="pct"/>
            <w:shd w:val="clear" w:color="auto" w:fill="auto"/>
            <w:hideMark/>
          </w:tcPr>
          <w:p w:rsidRPr="00A465CA" w:rsidR="00222CAB" w:rsidP="00A465CA" w:rsidRDefault="00222CAB" w14:paraId="4CC4672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Myndigheten för tillväxtpolitiska utvärderingar och analyser</w:t>
            </w:r>
          </w:p>
        </w:tc>
        <w:tc>
          <w:tcPr>
            <w:tcW w:w="546" w:type="pct"/>
            <w:shd w:val="clear" w:color="auto" w:fill="auto"/>
            <w:noWrap/>
            <w:hideMark/>
          </w:tcPr>
          <w:p w:rsidRPr="00A465CA" w:rsidR="00222CAB" w:rsidP="00A465CA" w:rsidRDefault="00222CAB" w14:paraId="4CC4672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+10</w:t>
            </w:r>
          </w:p>
        </w:tc>
        <w:tc>
          <w:tcPr>
            <w:tcW w:w="546" w:type="pct"/>
            <w:shd w:val="clear" w:color="auto" w:fill="auto"/>
            <w:noWrap/>
            <w:hideMark/>
          </w:tcPr>
          <w:p w:rsidRPr="00A465CA" w:rsidR="00222CAB" w:rsidP="00A465CA" w:rsidRDefault="00222CAB" w14:paraId="4CC4672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+10</w:t>
            </w:r>
          </w:p>
        </w:tc>
        <w:tc>
          <w:tcPr>
            <w:tcW w:w="546" w:type="pct"/>
            <w:shd w:val="clear" w:color="auto" w:fill="auto"/>
            <w:noWrap/>
            <w:hideMark/>
          </w:tcPr>
          <w:p w:rsidRPr="00A465CA" w:rsidR="00222CAB" w:rsidP="00A465CA" w:rsidRDefault="00222CAB" w14:paraId="4CC4672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+10</w:t>
            </w:r>
          </w:p>
        </w:tc>
        <w:tc>
          <w:tcPr>
            <w:tcW w:w="546" w:type="pct"/>
            <w:shd w:val="clear" w:color="auto" w:fill="auto"/>
            <w:noWrap/>
            <w:hideMark/>
          </w:tcPr>
          <w:p w:rsidRPr="00A465CA" w:rsidR="00222CAB" w:rsidP="00A465CA" w:rsidRDefault="00222CAB" w14:paraId="4CC4672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+10</w:t>
            </w:r>
          </w:p>
        </w:tc>
      </w:tr>
      <w:tr w:rsidRPr="00355102" w:rsidR="00222CAB" w:rsidTr="00A465CA" w14:paraId="4CC46730" w14:textId="77777777">
        <w:trPr>
          <w:trHeight w:val="255"/>
        </w:trPr>
        <w:tc>
          <w:tcPr>
            <w:tcW w:w="242" w:type="pct"/>
            <w:shd w:val="clear" w:color="auto" w:fill="auto"/>
            <w:noWrap/>
            <w:hideMark/>
          </w:tcPr>
          <w:p w:rsidRPr="00A465CA" w:rsidR="00222CAB" w:rsidP="00A465CA" w:rsidRDefault="00222CAB" w14:paraId="4CC4672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1:7</w:t>
            </w:r>
          </w:p>
        </w:tc>
        <w:tc>
          <w:tcPr>
            <w:tcW w:w="2575" w:type="pct"/>
            <w:shd w:val="clear" w:color="auto" w:fill="auto"/>
            <w:hideMark/>
          </w:tcPr>
          <w:p w:rsidRPr="00A465CA" w:rsidR="00222CAB" w:rsidP="00A465CA" w:rsidRDefault="00222CAB" w14:paraId="4CC4672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Turistfrämjande</w:t>
            </w:r>
          </w:p>
        </w:tc>
        <w:tc>
          <w:tcPr>
            <w:tcW w:w="546" w:type="pct"/>
            <w:shd w:val="clear" w:color="auto" w:fill="auto"/>
            <w:noWrap/>
            <w:hideMark/>
          </w:tcPr>
          <w:p w:rsidRPr="00A465CA" w:rsidR="00222CAB" w:rsidP="00A465CA" w:rsidRDefault="00222CAB" w14:paraId="4CC4672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+25</w:t>
            </w:r>
          </w:p>
        </w:tc>
        <w:tc>
          <w:tcPr>
            <w:tcW w:w="546" w:type="pct"/>
            <w:shd w:val="clear" w:color="auto" w:fill="auto"/>
            <w:noWrap/>
            <w:hideMark/>
          </w:tcPr>
          <w:p w:rsidRPr="00A465CA" w:rsidR="00222CAB" w:rsidP="00A465CA" w:rsidRDefault="00222CAB" w14:paraId="4CC4672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+45</w:t>
            </w:r>
          </w:p>
        </w:tc>
        <w:tc>
          <w:tcPr>
            <w:tcW w:w="546" w:type="pct"/>
            <w:shd w:val="clear" w:color="auto" w:fill="auto"/>
            <w:noWrap/>
            <w:hideMark/>
          </w:tcPr>
          <w:p w:rsidRPr="00A465CA" w:rsidR="00222CAB" w:rsidP="00A465CA" w:rsidRDefault="00222CAB" w14:paraId="4CC4672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+45</w:t>
            </w:r>
          </w:p>
        </w:tc>
        <w:tc>
          <w:tcPr>
            <w:tcW w:w="546" w:type="pct"/>
            <w:shd w:val="clear" w:color="auto" w:fill="auto"/>
            <w:noWrap/>
            <w:hideMark/>
          </w:tcPr>
          <w:p w:rsidRPr="00A465CA" w:rsidR="00222CAB" w:rsidP="00A465CA" w:rsidRDefault="00222CAB" w14:paraId="4CC4672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+55</w:t>
            </w:r>
          </w:p>
        </w:tc>
      </w:tr>
      <w:tr w:rsidRPr="00355102" w:rsidR="00222CAB" w:rsidTr="00A465CA" w14:paraId="4CC46737" w14:textId="77777777">
        <w:trPr>
          <w:trHeight w:val="255"/>
        </w:trPr>
        <w:tc>
          <w:tcPr>
            <w:tcW w:w="242" w:type="pct"/>
            <w:shd w:val="clear" w:color="auto" w:fill="auto"/>
            <w:noWrap/>
            <w:hideMark/>
          </w:tcPr>
          <w:p w:rsidRPr="00A465CA" w:rsidR="00222CAB" w:rsidP="00A465CA" w:rsidRDefault="00222CAB" w14:paraId="4CC4673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1:8</w:t>
            </w:r>
          </w:p>
        </w:tc>
        <w:tc>
          <w:tcPr>
            <w:tcW w:w="2575" w:type="pct"/>
            <w:shd w:val="clear" w:color="auto" w:fill="auto"/>
            <w:hideMark/>
          </w:tcPr>
          <w:p w:rsidRPr="00A465CA" w:rsidR="00222CAB" w:rsidP="00A465CA" w:rsidRDefault="00222CAB" w14:paraId="4CC4673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Sveriges geologiska undersökning</w:t>
            </w:r>
          </w:p>
        </w:tc>
        <w:tc>
          <w:tcPr>
            <w:tcW w:w="546" w:type="pct"/>
            <w:shd w:val="clear" w:color="auto" w:fill="auto"/>
            <w:noWrap/>
            <w:hideMark/>
          </w:tcPr>
          <w:p w:rsidRPr="00A465CA" w:rsidR="00222CAB" w:rsidP="00A465CA" w:rsidRDefault="00222CAB" w14:paraId="4CC4673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+22</w:t>
            </w:r>
          </w:p>
        </w:tc>
        <w:tc>
          <w:tcPr>
            <w:tcW w:w="546" w:type="pct"/>
            <w:shd w:val="clear" w:color="auto" w:fill="auto"/>
            <w:noWrap/>
            <w:hideMark/>
          </w:tcPr>
          <w:p w:rsidRPr="00A465CA" w:rsidR="00222CAB" w:rsidP="00A465CA" w:rsidRDefault="00222CAB" w14:paraId="4CC4673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+22</w:t>
            </w:r>
          </w:p>
        </w:tc>
        <w:tc>
          <w:tcPr>
            <w:tcW w:w="546" w:type="pct"/>
            <w:shd w:val="clear" w:color="auto" w:fill="auto"/>
            <w:noWrap/>
            <w:hideMark/>
          </w:tcPr>
          <w:p w:rsidRPr="00A465CA" w:rsidR="00222CAB" w:rsidP="00A465CA" w:rsidRDefault="00222CAB" w14:paraId="4CC4673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+22</w:t>
            </w:r>
          </w:p>
        </w:tc>
        <w:tc>
          <w:tcPr>
            <w:tcW w:w="546" w:type="pct"/>
            <w:shd w:val="clear" w:color="auto" w:fill="auto"/>
            <w:noWrap/>
            <w:hideMark/>
          </w:tcPr>
          <w:p w:rsidRPr="00A465CA" w:rsidR="00222CAB" w:rsidP="00A465CA" w:rsidRDefault="00222CAB" w14:paraId="4CC4673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+22</w:t>
            </w:r>
          </w:p>
        </w:tc>
      </w:tr>
      <w:tr w:rsidRPr="00355102" w:rsidR="00222CAB" w:rsidTr="00A465CA" w14:paraId="4CC4673E" w14:textId="77777777">
        <w:trPr>
          <w:trHeight w:val="255"/>
        </w:trPr>
        <w:tc>
          <w:tcPr>
            <w:tcW w:w="242" w:type="pct"/>
            <w:shd w:val="clear" w:color="auto" w:fill="auto"/>
            <w:noWrap/>
            <w:hideMark/>
          </w:tcPr>
          <w:p w:rsidRPr="00A465CA" w:rsidR="00222CAB" w:rsidP="00A465CA" w:rsidRDefault="00222CAB" w14:paraId="4CC4673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1:9</w:t>
            </w:r>
          </w:p>
        </w:tc>
        <w:tc>
          <w:tcPr>
            <w:tcW w:w="2575" w:type="pct"/>
            <w:shd w:val="clear" w:color="auto" w:fill="auto"/>
            <w:hideMark/>
          </w:tcPr>
          <w:p w:rsidRPr="00A465CA" w:rsidR="00222CAB" w:rsidP="00A465CA" w:rsidRDefault="00222CAB" w14:paraId="4CC4673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Geovetenskaplig forskning</w:t>
            </w:r>
          </w:p>
        </w:tc>
        <w:tc>
          <w:tcPr>
            <w:tcW w:w="546" w:type="pct"/>
            <w:shd w:val="clear" w:color="auto" w:fill="auto"/>
            <w:noWrap/>
            <w:hideMark/>
          </w:tcPr>
          <w:p w:rsidRPr="00A465CA" w:rsidR="00222CAB" w:rsidP="00A465CA" w:rsidRDefault="00222CAB" w14:paraId="4CC4673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+4</w:t>
            </w:r>
          </w:p>
        </w:tc>
        <w:tc>
          <w:tcPr>
            <w:tcW w:w="546" w:type="pct"/>
            <w:shd w:val="clear" w:color="auto" w:fill="auto"/>
            <w:noWrap/>
            <w:hideMark/>
          </w:tcPr>
          <w:p w:rsidRPr="00A465CA" w:rsidR="00222CAB" w:rsidP="00A465CA" w:rsidRDefault="00222CAB" w14:paraId="4CC4673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+4</w:t>
            </w:r>
          </w:p>
        </w:tc>
        <w:tc>
          <w:tcPr>
            <w:tcW w:w="546" w:type="pct"/>
            <w:shd w:val="clear" w:color="auto" w:fill="auto"/>
            <w:noWrap/>
            <w:hideMark/>
          </w:tcPr>
          <w:p w:rsidRPr="00A465CA" w:rsidR="00222CAB" w:rsidP="00A465CA" w:rsidRDefault="00222CAB" w14:paraId="4CC4673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+4</w:t>
            </w:r>
          </w:p>
        </w:tc>
        <w:tc>
          <w:tcPr>
            <w:tcW w:w="546" w:type="pct"/>
            <w:shd w:val="clear" w:color="auto" w:fill="auto"/>
            <w:noWrap/>
            <w:hideMark/>
          </w:tcPr>
          <w:p w:rsidRPr="00A465CA" w:rsidR="00222CAB" w:rsidP="00A465CA" w:rsidRDefault="00222CAB" w14:paraId="4CC4673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+4</w:t>
            </w:r>
          </w:p>
        </w:tc>
      </w:tr>
      <w:tr w:rsidRPr="00355102" w:rsidR="00222CAB" w:rsidTr="00A465CA" w14:paraId="4CC46745" w14:textId="77777777">
        <w:trPr>
          <w:trHeight w:val="255"/>
        </w:trPr>
        <w:tc>
          <w:tcPr>
            <w:tcW w:w="242" w:type="pct"/>
            <w:shd w:val="clear" w:color="auto" w:fill="auto"/>
            <w:noWrap/>
            <w:hideMark/>
          </w:tcPr>
          <w:p w:rsidRPr="00A465CA" w:rsidR="00222CAB" w:rsidP="00A465CA" w:rsidRDefault="00222CAB" w14:paraId="4CC4673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1:12</w:t>
            </w:r>
          </w:p>
        </w:tc>
        <w:tc>
          <w:tcPr>
            <w:tcW w:w="2575" w:type="pct"/>
            <w:shd w:val="clear" w:color="auto" w:fill="auto"/>
            <w:hideMark/>
          </w:tcPr>
          <w:p w:rsidRPr="00A465CA" w:rsidR="00222CAB" w:rsidP="00A465CA" w:rsidRDefault="00222CAB" w14:paraId="4CC4674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Bidrag till Ingenjörsvetenskapsakademien</w:t>
            </w:r>
          </w:p>
        </w:tc>
        <w:tc>
          <w:tcPr>
            <w:tcW w:w="546" w:type="pct"/>
            <w:shd w:val="clear" w:color="auto" w:fill="auto"/>
            <w:noWrap/>
            <w:hideMark/>
          </w:tcPr>
          <w:p w:rsidRPr="00A465CA" w:rsidR="00222CAB" w:rsidP="00A465CA" w:rsidRDefault="00222CAB" w14:paraId="4CC4674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+1</w:t>
            </w:r>
          </w:p>
        </w:tc>
        <w:tc>
          <w:tcPr>
            <w:tcW w:w="546" w:type="pct"/>
            <w:shd w:val="clear" w:color="auto" w:fill="auto"/>
            <w:noWrap/>
            <w:hideMark/>
          </w:tcPr>
          <w:p w:rsidRPr="00A465CA" w:rsidR="00222CAB" w:rsidP="00A465CA" w:rsidRDefault="00222CAB" w14:paraId="4CC4674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+1</w:t>
            </w:r>
          </w:p>
        </w:tc>
        <w:tc>
          <w:tcPr>
            <w:tcW w:w="546" w:type="pct"/>
            <w:shd w:val="clear" w:color="auto" w:fill="auto"/>
            <w:noWrap/>
            <w:hideMark/>
          </w:tcPr>
          <w:p w:rsidRPr="00A465CA" w:rsidR="00222CAB" w:rsidP="00A465CA" w:rsidRDefault="00222CAB" w14:paraId="4CC4674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+1</w:t>
            </w:r>
          </w:p>
        </w:tc>
        <w:tc>
          <w:tcPr>
            <w:tcW w:w="546" w:type="pct"/>
            <w:shd w:val="clear" w:color="auto" w:fill="auto"/>
            <w:noWrap/>
            <w:hideMark/>
          </w:tcPr>
          <w:p w:rsidRPr="00A465CA" w:rsidR="00222CAB" w:rsidP="00A465CA" w:rsidRDefault="00222CAB" w14:paraId="4CC4674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eastAsia="sv-SE"/>
              </w:rPr>
            </w:pPr>
            <w:r w:rsidRPr="00A465CA">
              <w:rPr>
                <w:rFonts w:ascii="Times New Roman" w:hAnsi="Times New Roman" w:eastAsia="Times New Roman" w:cs="Times New Roman"/>
                <w:sz w:val="20"/>
                <w:szCs w:val="20"/>
                <w:lang w:eastAsia="sv-SE"/>
              </w:rPr>
              <w:t>+1</w:t>
            </w:r>
          </w:p>
        </w:tc>
      </w:tr>
      <w:tr w:rsidRPr="00A465CA" w:rsidR="00222CAB" w:rsidTr="00A465CA" w14:paraId="4CC4674C" w14:textId="77777777">
        <w:trPr>
          <w:trHeight w:val="270"/>
        </w:trPr>
        <w:tc>
          <w:tcPr>
            <w:tcW w:w="242" w:type="pct"/>
            <w:shd w:val="clear" w:color="auto" w:fill="auto"/>
            <w:noWrap/>
            <w:hideMark/>
          </w:tcPr>
          <w:p w:rsidRPr="00A465CA" w:rsidR="00222CAB" w:rsidP="00A465CA" w:rsidRDefault="00222CAB" w14:paraId="4CC4674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iCs/>
                <w:sz w:val="20"/>
                <w:szCs w:val="20"/>
                <w:lang w:eastAsia="sv-SE"/>
              </w:rPr>
            </w:pPr>
            <w:r w:rsidRPr="00A465CA">
              <w:rPr>
                <w:rFonts w:ascii="Times New Roman" w:hAnsi="Times New Roman" w:eastAsia="Times New Roman" w:cs="Times New Roman"/>
                <w:b/>
                <w:bCs/>
                <w:iCs/>
                <w:sz w:val="20"/>
                <w:szCs w:val="20"/>
                <w:lang w:eastAsia="sv-SE"/>
              </w:rPr>
              <w:t> </w:t>
            </w:r>
          </w:p>
        </w:tc>
        <w:tc>
          <w:tcPr>
            <w:tcW w:w="2575" w:type="pct"/>
            <w:shd w:val="clear" w:color="auto" w:fill="auto"/>
            <w:hideMark/>
          </w:tcPr>
          <w:p w:rsidRPr="00A465CA" w:rsidR="00222CAB" w:rsidP="00A465CA" w:rsidRDefault="00222CAB" w14:paraId="4CC4674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iCs/>
                <w:sz w:val="20"/>
                <w:szCs w:val="20"/>
                <w:lang w:eastAsia="sv-SE"/>
              </w:rPr>
            </w:pPr>
            <w:r w:rsidRPr="00A465CA">
              <w:rPr>
                <w:rFonts w:ascii="Times New Roman" w:hAnsi="Times New Roman" w:eastAsia="Times New Roman" w:cs="Times New Roman"/>
                <w:b/>
                <w:bCs/>
                <w:iCs/>
                <w:sz w:val="20"/>
                <w:szCs w:val="20"/>
                <w:lang w:eastAsia="sv-SE"/>
              </w:rPr>
              <w:t>Summa</w:t>
            </w:r>
          </w:p>
        </w:tc>
        <w:tc>
          <w:tcPr>
            <w:tcW w:w="546" w:type="pct"/>
            <w:shd w:val="clear" w:color="auto" w:fill="auto"/>
            <w:noWrap/>
            <w:hideMark/>
          </w:tcPr>
          <w:p w:rsidRPr="00A465CA" w:rsidR="00222CAB" w:rsidP="00A465CA" w:rsidRDefault="00222CAB" w14:paraId="4CC4674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eastAsia="sv-SE"/>
              </w:rPr>
            </w:pPr>
            <w:r w:rsidRPr="00A465CA">
              <w:rPr>
                <w:rFonts w:ascii="Times New Roman" w:hAnsi="Times New Roman" w:eastAsia="Times New Roman" w:cs="Times New Roman"/>
                <w:b/>
                <w:bCs/>
                <w:iCs/>
                <w:sz w:val="20"/>
                <w:szCs w:val="20"/>
                <w:lang w:eastAsia="sv-SE"/>
              </w:rPr>
              <w:t>–441</w:t>
            </w:r>
          </w:p>
        </w:tc>
        <w:tc>
          <w:tcPr>
            <w:tcW w:w="546" w:type="pct"/>
            <w:shd w:val="clear" w:color="auto" w:fill="auto"/>
            <w:noWrap/>
            <w:hideMark/>
          </w:tcPr>
          <w:p w:rsidRPr="00A465CA" w:rsidR="00222CAB" w:rsidP="00A465CA" w:rsidRDefault="00222CAB" w14:paraId="4CC4674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eastAsia="sv-SE"/>
              </w:rPr>
            </w:pPr>
            <w:r w:rsidRPr="00A465CA">
              <w:rPr>
                <w:rFonts w:ascii="Times New Roman" w:hAnsi="Times New Roman" w:eastAsia="Times New Roman" w:cs="Times New Roman"/>
                <w:b/>
                <w:bCs/>
                <w:iCs/>
                <w:sz w:val="20"/>
                <w:szCs w:val="20"/>
                <w:lang w:eastAsia="sv-SE"/>
              </w:rPr>
              <w:t>–421</w:t>
            </w:r>
          </w:p>
        </w:tc>
        <w:tc>
          <w:tcPr>
            <w:tcW w:w="546" w:type="pct"/>
            <w:shd w:val="clear" w:color="auto" w:fill="auto"/>
            <w:noWrap/>
            <w:hideMark/>
          </w:tcPr>
          <w:p w:rsidRPr="00A465CA" w:rsidR="00222CAB" w:rsidP="00A465CA" w:rsidRDefault="00222CAB" w14:paraId="4CC4674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eastAsia="sv-SE"/>
              </w:rPr>
            </w:pPr>
            <w:r w:rsidRPr="00A465CA">
              <w:rPr>
                <w:rFonts w:ascii="Times New Roman" w:hAnsi="Times New Roman" w:eastAsia="Times New Roman" w:cs="Times New Roman"/>
                <w:b/>
                <w:bCs/>
                <w:iCs/>
                <w:sz w:val="20"/>
                <w:szCs w:val="20"/>
                <w:lang w:eastAsia="sv-SE"/>
              </w:rPr>
              <w:t>–421</w:t>
            </w:r>
          </w:p>
        </w:tc>
        <w:tc>
          <w:tcPr>
            <w:tcW w:w="546" w:type="pct"/>
            <w:shd w:val="clear" w:color="auto" w:fill="auto"/>
            <w:noWrap/>
            <w:hideMark/>
          </w:tcPr>
          <w:p w:rsidRPr="00A465CA" w:rsidR="00222CAB" w:rsidP="00A465CA" w:rsidRDefault="00222CAB" w14:paraId="4CC4674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eastAsia="sv-SE"/>
              </w:rPr>
            </w:pPr>
            <w:r w:rsidRPr="00A465CA">
              <w:rPr>
                <w:rFonts w:ascii="Times New Roman" w:hAnsi="Times New Roman" w:eastAsia="Times New Roman" w:cs="Times New Roman"/>
                <w:b/>
                <w:bCs/>
                <w:iCs/>
                <w:sz w:val="20"/>
                <w:szCs w:val="20"/>
                <w:lang w:eastAsia="sv-SE"/>
              </w:rPr>
              <w:t>–411</w:t>
            </w:r>
          </w:p>
        </w:tc>
      </w:tr>
    </w:tbl>
    <w:p w:rsidRPr="00A465CA" w:rsidR="00222CAB" w:rsidP="00875DEC" w:rsidRDefault="00875DEC" w14:paraId="4CC4674D" w14:textId="05DCD196">
      <w:pPr>
        <w:pStyle w:val="Rubrik3"/>
        <w:numPr>
          <w:ilvl w:val="0"/>
          <w:numId w:val="0"/>
        </w:numPr>
        <w:ind w:left="720" w:hanging="720"/>
      </w:pPr>
      <w:bookmarkStart w:name="_Toc472581753" w:id="232"/>
      <w:r>
        <w:rPr>
          <w:caps w:val="0"/>
        </w:rPr>
        <w:t xml:space="preserve">12.1.25 </w:t>
      </w:r>
      <w:r w:rsidRPr="00A465CA" w:rsidR="00A465CA">
        <w:rPr>
          <w:caps w:val="0"/>
        </w:rPr>
        <w:t xml:space="preserve">Utgiftsområde 25 </w:t>
      </w:r>
      <w:r w:rsidR="00A465CA">
        <w:rPr>
          <w:caps w:val="0"/>
        </w:rPr>
        <w:t>A</w:t>
      </w:r>
      <w:r w:rsidRPr="00A465CA" w:rsidR="00A465CA">
        <w:rPr>
          <w:caps w:val="0"/>
        </w:rPr>
        <w:t>llmänna bidrag till kommuner</w:t>
      </w:r>
      <w:bookmarkEnd w:id="232"/>
    </w:p>
    <w:tbl>
      <w:tblPr>
        <w:tblW w:w="5000" w:type="pct"/>
        <w:tblCellMar>
          <w:left w:w="70" w:type="dxa"/>
          <w:right w:w="70" w:type="dxa"/>
        </w:tblCellMar>
        <w:tblLook w:val="04A0" w:firstRow="1" w:lastRow="0" w:firstColumn="1" w:lastColumn="0" w:noHBand="0" w:noVBand="1"/>
      </w:tblPr>
      <w:tblGrid>
        <w:gridCol w:w="396"/>
        <w:gridCol w:w="4406"/>
        <w:gridCol w:w="926"/>
        <w:gridCol w:w="926"/>
        <w:gridCol w:w="926"/>
        <w:gridCol w:w="924"/>
      </w:tblGrid>
      <w:tr w:rsidRPr="00875DEC" w:rsidR="00FA3E94" w:rsidTr="00553DFA" w14:paraId="4CC46754" w14:textId="77777777">
        <w:trPr>
          <w:trHeight w:val="255"/>
        </w:trPr>
        <w:tc>
          <w:tcPr>
            <w:tcW w:w="224" w:type="pct"/>
            <w:shd w:val="clear" w:color="auto" w:fill="auto"/>
            <w:noWrap/>
            <w:hideMark/>
          </w:tcPr>
          <w:p w:rsidRPr="00A465CA" w:rsidR="00FA3E94" w:rsidP="00A465CA" w:rsidRDefault="00FA3E94" w14:paraId="4CC4674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1:1</w:t>
            </w:r>
          </w:p>
        </w:tc>
        <w:tc>
          <w:tcPr>
            <w:tcW w:w="2593" w:type="pct"/>
            <w:shd w:val="clear" w:color="auto" w:fill="auto"/>
            <w:hideMark/>
          </w:tcPr>
          <w:p w:rsidRPr="00A465CA" w:rsidR="00FA3E94" w:rsidP="00A465CA" w:rsidRDefault="00FA3E94" w14:paraId="4CC4674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Kommunalekonomisk utjämning</w:t>
            </w:r>
          </w:p>
        </w:tc>
        <w:tc>
          <w:tcPr>
            <w:tcW w:w="546" w:type="pct"/>
            <w:shd w:val="clear" w:color="auto" w:fill="auto"/>
            <w:noWrap/>
            <w:hideMark/>
          </w:tcPr>
          <w:p w:rsidRPr="00A465CA" w:rsidR="00FA3E94" w:rsidP="00A465CA" w:rsidRDefault="00FA3E94" w14:paraId="4CC4675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–25 962</w:t>
            </w:r>
          </w:p>
        </w:tc>
        <w:tc>
          <w:tcPr>
            <w:tcW w:w="546" w:type="pct"/>
            <w:shd w:val="clear" w:color="auto" w:fill="auto"/>
            <w:noWrap/>
            <w:hideMark/>
          </w:tcPr>
          <w:p w:rsidRPr="00A465CA" w:rsidR="00FA3E94" w:rsidP="00A465CA" w:rsidRDefault="00FA3E94" w14:paraId="4CC4675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–31 508</w:t>
            </w:r>
          </w:p>
        </w:tc>
        <w:tc>
          <w:tcPr>
            <w:tcW w:w="546" w:type="pct"/>
            <w:shd w:val="clear" w:color="auto" w:fill="auto"/>
            <w:noWrap/>
            <w:hideMark/>
          </w:tcPr>
          <w:p w:rsidRPr="00A465CA" w:rsidR="00FA3E94" w:rsidP="00A465CA" w:rsidRDefault="00FA3E94" w14:paraId="4CC4675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–40 006</w:t>
            </w:r>
          </w:p>
        </w:tc>
        <w:tc>
          <w:tcPr>
            <w:tcW w:w="546" w:type="pct"/>
            <w:shd w:val="clear" w:color="auto" w:fill="auto"/>
            <w:noWrap/>
            <w:hideMark/>
          </w:tcPr>
          <w:p w:rsidRPr="00A465CA" w:rsidR="00FA3E94" w:rsidP="00A465CA" w:rsidRDefault="00FA3E94" w14:paraId="4CC4675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–47 814</w:t>
            </w:r>
          </w:p>
        </w:tc>
      </w:tr>
      <w:tr w:rsidRPr="00355102" w:rsidR="00FA3E94" w:rsidTr="00553DFA" w14:paraId="4CC4675B" w14:textId="77777777">
        <w:trPr>
          <w:trHeight w:val="255"/>
        </w:trPr>
        <w:tc>
          <w:tcPr>
            <w:tcW w:w="224" w:type="pct"/>
            <w:shd w:val="clear" w:color="auto" w:fill="auto"/>
            <w:noWrap/>
            <w:hideMark/>
          </w:tcPr>
          <w:p w:rsidRPr="00A465CA" w:rsidR="00FA3E94" w:rsidP="00A465CA" w:rsidRDefault="00FA3E94" w14:paraId="4CC4675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1:4</w:t>
            </w:r>
          </w:p>
        </w:tc>
        <w:tc>
          <w:tcPr>
            <w:tcW w:w="2593" w:type="pct"/>
            <w:shd w:val="clear" w:color="auto" w:fill="auto"/>
            <w:hideMark/>
          </w:tcPr>
          <w:p w:rsidRPr="00A465CA" w:rsidR="00FA3E94" w:rsidP="00A465CA" w:rsidRDefault="00FA3E94" w14:paraId="4CC4675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Stöd med anledning av flyktingsituationen</w:t>
            </w:r>
          </w:p>
        </w:tc>
        <w:tc>
          <w:tcPr>
            <w:tcW w:w="546" w:type="pct"/>
            <w:shd w:val="clear" w:color="auto" w:fill="auto"/>
            <w:noWrap/>
            <w:hideMark/>
          </w:tcPr>
          <w:p w:rsidRPr="00A465CA" w:rsidR="00FA3E94" w:rsidP="00A465CA" w:rsidRDefault="00FA3E94" w14:paraId="4CC4675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–7 000</w:t>
            </w:r>
          </w:p>
        </w:tc>
        <w:tc>
          <w:tcPr>
            <w:tcW w:w="546" w:type="pct"/>
            <w:shd w:val="clear" w:color="auto" w:fill="auto"/>
            <w:noWrap/>
            <w:hideMark/>
          </w:tcPr>
          <w:p w:rsidRPr="00A465CA" w:rsidR="00FA3E94" w:rsidP="00A465CA" w:rsidRDefault="00FA3E94" w14:paraId="4CC4675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–7 000</w:t>
            </w:r>
          </w:p>
        </w:tc>
        <w:tc>
          <w:tcPr>
            <w:tcW w:w="546" w:type="pct"/>
            <w:shd w:val="clear" w:color="auto" w:fill="auto"/>
            <w:noWrap/>
            <w:hideMark/>
          </w:tcPr>
          <w:p w:rsidRPr="00A465CA" w:rsidR="00FA3E94" w:rsidP="00A465CA" w:rsidRDefault="00FA3E94" w14:paraId="4CC4675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–5 000</w:t>
            </w:r>
          </w:p>
        </w:tc>
        <w:tc>
          <w:tcPr>
            <w:tcW w:w="546" w:type="pct"/>
            <w:shd w:val="clear" w:color="auto" w:fill="auto"/>
            <w:noWrap/>
            <w:hideMark/>
          </w:tcPr>
          <w:p w:rsidRPr="00A465CA" w:rsidR="00FA3E94" w:rsidP="00A465CA" w:rsidRDefault="00FA3E94" w14:paraId="4CC4675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–3 000</w:t>
            </w:r>
          </w:p>
        </w:tc>
      </w:tr>
      <w:tr w:rsidRPr="00355102" w:rsidR="00FA3E94" w:rsidTr="00553DFA" w14:paraId="4CC46762" w14:textId="77777777">
        <w:trPr>
          <w:trHeight w:val="255"/>
        </w:trPr>
        <w:tc>
          <w:tcPr>
            <w:tcW w:w="224" w:type="pct"/>
            <w:shd w:val="clear" w:color="auto" w:fill="auto"/>
            <w:noWrap/>
            <w:hideMark/>
          </w:tcPr>
          <w:p w:rsidRPr="00A465CA" w:rsidR="00FA3E94" w:rsidP="00A465CA" w:rsidRDefault="00FA3E94" w14:paraId="4CC4675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A465CA">
              <w:rPr>
                <w:rFonts w:ascii="Times New Roman" w:hAnsi="Times New Roman" w:eastAsia="Times New Roman" w:cs="Times New Roman"/>
                <w:i/>
                <w:iCs/>
                <w:sz w:val="20"/>
                <w:szCs w:val="20"/>
                <w:lang w:val="sv-SE" w:eastAsia="sv-SE"/>
              </w:rPr>
              <w:t> </w:t>
            </w:r>
          </w:p>
        </w:tc>
        <w:tc>
          <w:tcPr>
            <w:tcW w:w="2593" w:type="pct"/>
            <w:shd w:val="clear" w:color="auto" w:fill="auto"/>
            <w:hideMark/>
          </w:tcPr>
          <w:p w:rsidRPr="00A465CA" w:rsidR="00FA3E94" w:rsidP="00A465CA" w:rsidRDefault="00FA3E94" w14:paraId="4CC4675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A465CA">
              <w:rPr>
                <w:rFonts w:ascii="Times New Roman" w:hAnsi="Times New Roman" w:eastAsia="Times New Roman" w:cs="Times New Roman"/>
                <w:i/>
                <w:iCs/>
                <w:sz w:val="20"/>
                <w:szCs w:val="20"/>
                <w:lang w:val="sv-SE" w:eastAsia="sv-SE"/>
              </w:rPr>
              <w:t>Nya anslag</w:t>
            </w:r>
          </w:p>
        </w:tc>
        <w:tc>
          <w:tcPr>
            <w:tcW w:w="546" w:type="pct"/>
            <w:shd w:val="clear" w:color="auto" w:fill="auto"/>
            <w:noWrap/>
            <w:hideMark/>
          </w:tcPr>
          <w:p w:rsidRPr="00A465CA" w:rsidR="00FA3E94" w:rsidP="00A465CA" w:rsidRDefault="00FA3E94" w14:paraId="4CC4675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A465CA">
              <w:rPr>
                <w:rFonts w:ascii="Times New Roman" w:hAnsi="Times New Roman" w:eastAsia="Times New Roman" w:cs="Times New Roman"/>
                <w:i/>
                <w:iCs/>
                <w:sz w:val="20"/>
                <w:szCs w:val="20"/>
                <w:lang w:val="sv-SE" w:eastAsia="sv-SE"/>
              </w:rPr>
              <w:t> </w:t>
            </w:r>
          </w:p>
        </w:tc>
        <w:tc>
          <w:tcPr>
            <w:tcW w:w="546" w:type="pct"/>
            <w:shd w:val="clear" w:color="auto" w:fill="auto"/>
            <w:noWrap/>
            <w:hideMark/>
          </w:tcPr>
          <w:p w:rsidRPr="00A465CA" w:rsidR="00FA3E94" w:rsidP="00A465CA" w:rsidRDefault="00FA3E94" w14:paraId="4CC4675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A465CA">
              <w:rPr>
                <w:rFonts w:ascii="Times New Roman" w:hAnsi="Times New Roman" w:eastAsia="Times New Roman" w:cs="Times New Roman"/>
                <w:i/>
                <w:iCs/>
                <w:sz w:val="20"/>
                <w:szCs w:val="20"/>
                <w:lang w:val="sv-SE" w:eastAsia="sv-SE"/>
              </w:rPr>
              <w:t> </w:t>
            </w:r>
          </w:p>
        </w:tc>
        <w:tc>
          <w:tcPr>
            <w:tcW w:w="546" w:type="pct"/>
            <w:shd w:val="clear" w:color="auto" w:fill="auto"/>
            <w:noWrap/>
            <w:hideMark/>
          </w:tcPr>
          <w:p w:rsidRPr="00A465CA" w:rsidR="00FA3E94" w:rsidP="00A465CA" w:rsidRDefault="00FA3E94" w14:paraId="4CC4676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A465CA">
              <w:rPr>
                <w:rFonts w:ascii="Times New Roman" w:hAnsi="Times New Roman" w:eastAsia="Times New Roman" w:cs="Times New Roman"/>
                <w:i/>
                <w:iCs/>
                <w:sz w:val="20"/>
                <w:szCs w:val="20"/>
                <w:lang w:val="sv-SE" w:eastAsia="sv-SE"/>
              </w:rPr>
              <w:t> </w:t>
            </w:r>
          </w:p>
        </w:tc>
        <w:tc>
          <w:tcPr>
            <w:tcW w:w="546" w:type="pct"/>
            <w:shd w:val="clear" w:color="auto" w:fill="auto"/>
            <w:noWrap/>
            <w:hideMark/>
          </w:tcPr>
          <w:p w:rsidRPr="00A465CA" w:rsidR="00FA3E94" w:rsidP="00A465CA" w:rsidRDefault="00FA3E94" w14:paraId="4CC4676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A465CA">
              <w:rPr>
                <w:rFonts w:ascii="Times New Roman" w:hAnsi="Times New Roman" w:eastAsia="Times New Roman" w:cs="Times New Roman"/>
                <w:i/>
                <w:iCs/>
                <w:sz w:val="20"/>
                <w:szCs w:val="20"/>
                <w:lang w:val="sv-SE" w:eastAsia="sv-SE"/>
              </w:rPr>
              <w:t> </w:t>
            </w:r>
          </w:p>
        </w:tc>
      </w:tr>
      <w:tr w:rsidRPr="00355102" w:rsidR="00FA3E94" w:rsidTr="00553DFA" w14:paraId="4CC46769" w14:textId="77777777">
        <w:trPr>
          <w:trHeight w:val="510"/>
        </w:trPr>
        <w:tc>
          <w:tcPr>
            <w:tcW w:w="224" w:type="pct"/>
            <w:shd w:val="clear" w:color="auto" w:fill="auto"/>
            <w:noWrap/>
            <w:hideMark/>
          </w:tcPr>
          <w:p w:rsidRPr="00A465CA" w:rsidR="00FA3E94" w:rsidP="00A465CA" w:rsidRDefault="00FA3E94" w14:paraId="4CC4676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2:1</w:t>
            </w:r>
          </w:p>
        </w:tc>
        <w:tc>
          <w:tcPr>
            <w:tcW w:w="2593" w:type="pct"/>
            <w:shd w:val="clear" w:color="auto" w:fill="auto"/>
            <w:hideMark/>
          </w:tcPr>
          <w:p w:rsidRPr="00A465CA" w:rsidR="00FA3E94" w:rsidP="00A465CA" w:rsidRDefault="00FA3E94" w14:paraId="4CC4676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Stöd till offentliganställd personal och välfärdens kärnverksamhet</w:t>
            </w:r>
          </w:p>
        </w:tc>
        <w:tc>
          <w:tcPr>
            <w:tcW w:w="546" w:type="pct"/>
            <w:shd w:val="clear" w:color="auto" w:fill="auto"/>
            <w:noWrap/>
            <w:hideMark/>
          </w:tcPr>
          <w:p w:rsidRPr="00A465CA" w:rsidR="00FA3E94" w:rsidP="00A465CA" w:rsidRDefault="00FA3E94" w14:paraId="4CC4676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+7 000</w:t>
            </w:r>
          </w:p>
        </w:tc>
        <w:tc>
          <w:tcPr>
            <w:tcW w:w="546" w:type="pct"/>
            <w:shd w:val="clear" w:color="auto" w:fill="auto"/>
            <w:noWrap/>
            <w:hideMark/>
          </w:tcPr>
          <w:p w:rsidRPr="00A465CA" w:rsidR="00FA3E94" w:rsidP="00A465CA" w:rsidRDefault="00FA3E94" w14:paraId="4CC4676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+5 000</w:t>
            </w:r>
          </w:p>
        </w:tc>
        <w:tc>
          <w:tcPr>
            <w:tcW w:w="546" w:type="pct"/>
            <w:shd w:val="clear" w:color="auto" w:fill="auto"/>
            <w:noWrap/>
            <w:hideMark/>
          </w:tcPr>
          <w:p w:rsidRPr="00A465CA" w:rsidR="00FA3E94" w:rsidP="00A465CA" w:rsidRDefault="00FA3E94" w14:paraId="4CC4676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+5 000</w:t>
            </w:r>
          </w:p>
        </w:tc>
        <w:tc>
          <w:tcPr>
            <w:tcW w:w="546" w:type="pct"/>
            <w:shd w:val="clear" w:color="auto" w:fill="auto"/>
            <w:noWrap/>
            <w:hideMark/>
          </w:tcPr>
          <w:p w:rsidRPr="00A465CA" w:rsidR="00FA3E94" w:rsidP="00A465CA" w:rsidRDefault="00FA3E94" w14:paraId="4CC4676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+5 000</w:t>
            </w:r>
          </w:p>
        </w:tc>
      </w:tr>
      <w:tr w:rsidRPr="00CD4B3B" w:rsidR="00FA3E94" w:rsidTr="00553DFA" w14:paraId="4CC46770" w14:textId="77777777">
        <w:trPr>
          <w:trHeight w:val="270"/>
        </w:trPr>
        <w:tc>
          <w:tcPr>
            <w:tcW w:w="224" w:type="pct"/>
            <w:shd w:val="clear" w:color="auto" w:fill="auto"/>
            <w:noWrap/>
            <w:hideMark/>
          </w:tcPr>
          <w:p w:rsidRPr="00CD4B3B" w:rsidR="00FA3E94" w:rsidP="00A465CA" w:rsidRDefault="00FA3E94" w14:paraId="4CC4676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iCs/>
                <w:sz w:val="20"/>
                <w:szCs w:val="20"/>
                <w:lang w:val="sv-SE" w:eastAsia="sv-SE"/>
              </w:rPr>
            </w:pPr>
            <w:r w:rsidRPr="00CD4B3B">
              <w:rPr>
                <w:rFonts w:ascii="Times New Roman" w:hAnsi="Times New Roman" w:eastAsia="Times New Roman" w:cs="Times New Roman"/>
                <w:b/>
                <w:bCs/>
                <w:iCs/>
                <w:sz w:val="20"/>
                <w:szCs w:val="20"/>
                <w:lang w:val="sv-SE" w:eastAsia="sv-SE"/>
              </w:rPr>
              <w:t> </w:t>
            </w:r>
          </w:p>
        </w:tc>
        <w:tc>
          <w:tcPr>
            <w:tcW w:w="2593" w:type="pct"/>
            <w:shd w:val="clear" w:color="auto" w:fill="auto"/>
            <w:hideMark/>
          </w:tcPr>
          <w:p w:rsidRPr="00CD4B3B" w:rsidR="00FA3E94" w:rsidP="00A465CA" w:rsidRDefault="00FA3E94" w14:paraId="4CC4676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iCs/>
                <w:sz w:val="20"/>
                <w:szCs w:val="20"/>
                <w:lang w:val="sv-SE" w:eastAsia="sv-SE"/>
              </w:rPr>
            </w:pPr>
            <w:r w:rsidRPr="00CD4B3B">
              <w:rPr>
                <w:rFonts w:ascii="Times New Roman" w:hAnsi="Times New Roman" w:eastAsia="Times New Roman" w:cs="Times New Roman"/>
                <w:b/>
                <w:bCs/>
                <w:iCs/>
                <w:sz w:val="20"/>
                <w:szCs w:val="20"/>
                <w:lang w:val="sv-SE" w:eastAsia="sv-SE"/>
              </w:rPr>
              <w:t>Summa</w:t>
            </w:r>
          </w:p>
        </w:tc>
        <w:tc>
          <w:tcPr>
            <w:tcW w:w="546" w:type="pct"/>
            <w:shd w:val="clear" w:color="auto" w:fill="auto"/>
            <w:noWrap/>
            <w:hideMark/>
          </w:tcPr>
          <w:p w:rsidRPr="00CD4B3B" w:rsidR="00FA3E94" w:rsidP="00A465CA" w:rsidRDefault="00FA3E94" w14:paraId="4CC4676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val="sv-SE" w:eastAsia="sv-SE"/>
              </w:rPr>
            </w:pPr>
            <w:r w:rsidRPr="00CD4B3B">
              <w:rPr>
                <w:rFonts w:ascii="Times New Roman" w:hAnsi="Times New Roman" w:eastAsia="Times New Roman" w:cs="Times New Roman"/>
                <w:b/>
                <w:bCs/>
                <w:iCs/>
                <w:sz w:val="20"/>
                <w:szCs w:val="20"/>
                <w:lang w:val="sv-SE" w:eastAsia="sv-SE"/>
              </w:rPr>
              <w:t>–25 962</w:t>
            </w:r>
          </w:p>
        </w:tc>
        <w:tc>
          <w:tcPr>
            <w:tcW w:w="546" w:type="pct"/>
            <w:shd w:val="clear" w:color="auto" w:fill="auto"/>
            <w:noWrap/>
            <w:hideMark/>
          </w:tcPr>
          <w:p w:rsidRPr="00CD4B3B" w:rsidR="00FA3E94" w:rsidP="00A465CA" w:rsidRDefault="00FA3E94" w14:paraId="4CC4676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val="sv-SE" w:eastAsia="sv-SE"/>
              </w:rPr>
            </w:pPr>
            <w:r w:rsidRPr="00CD4B3B">
              <w:rPr>
                <w:rFonts w:ascii="Times New Roman" w:hAnsi="Times New Roman" w:eastAsia="Times New Roman" w:cs="Times New Roman"/>
                <w:b/>
                <w:bCs/>
                <w:iCs/>
                <w:sz w:val="20"/>
                <w:szCs w:val="20"/>
                <w:lang w:val="sv-SE" w:eastAsia="sv-SE"/>
              </w:rPr>
              <w:t>–33 508</w:t>
            </w:r>
          </w:p>
        </w:tc>
        <w:tc>
          <w:tcPr>
            <w:tcW w:w="546" w:type="pct"/>
            <w:shd w:val="clear" w:color="auto" w:fill="auto"/>
            <w:noWrap/>
            <w:hideMark/>
          </w:tcPr>
          <w:p w:rsidRPr="00CD4B3B" w:rsidR="00FA3E94" w:rsidP="00A465CA" w:rsidRDefault="00FA3E94" w14:paraId="4CC4676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val="sv-SE" w:eastAsia="sv-SE"/>
              </w:rPr>
            </w:pPr>
            <w:r w:rsidRPr="00CD4B3B">
              <w:rPr>
                <w:rFonts w:ascii="Times New Roman" w:hAnsi="Times New Roman" w:eastAsia="Times New Roman" w:cs="Times New Roman"/>
                <w:b/>
                <w:bCs/>
                <w:iCs/>
                <w:sz w:val="20"/>
                <w:szCs w:val="20"/>
                <w:lang w:val="sv-SE" w:eastAsia="sv-SE"/>
              </w:rPr>
              <w:t>–40 006</w:t>
            </w:r>
          </w:p>
        </w:tc>
        <w:tc>
          <w:tcPr>
            <w:tcW w:w="546" w:type="pct"/>
            <w:shd w:val="clear" w:color="auto" w:fill="auto"/>
            <w:noWrap/>
            <w:hideMark/>
          </w:tcPr>
          <w:p w:rsidRPr="00CD4B3B" w:rsidR="00FA3E94" w:rsidP="00A465CA" w:rsidRDefault="00FA3E94" w14:paraId="4CC4676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iCs/>
                <w:sz w:val="20"/>
                <w:szCs w:val="20"/>
                <w:lang w:val="sv-SE" w:eastAsia="sv-SE"/>
              </w:rPr>
            </w:pPr>
            <w:r w:rsidRPr="00CD4B3B">
              <w:rPr>
                <w:rFonts w:ascii="Times New Roman" w:hAnsi="Times New Roman" w:eastAsia="Times New Roman" w:cs="Times New Roman"/>
                <w:b/>
                <w:bCs/>
                <w:iCs/>
                <w:sz w:val="20"/>
                <w:szCs w:val="20"/>
                <w:lang w:val="sv-SE" w:eastAsia="sv-SE"/>
              </w:rPr>
              <w:t>–45 814</w:t>
            </w:r>
          </w:p>
        </w:tc>
      </w:tr>
      <w:tr w:rsidRPr="00355102" w:rsidR="00FA3E94" w:rsidTr="00553DFA" w14:paraId="4CC46777" w14:textId="77777777">
        <w:trPr>
          <w:trHeight w:val="255"/>
        </w:trPr>
        <w:tc>
          <w:tcPr>
            <w:tcW w:w="224" w:type="pct"/>
            <w:shd w:val="clear" w:color="auto" w:fill="auto"/>
            <w:noWrap/>
            <w:hideMark/>
          </w:tcPr>
          <w:p w:rsidRPr="00A465CA" w:rsidR="00FA3E94" w:rsidP="00A465CA" w:rsidRDefault="00FA3E94" w14:paraId="4CC4677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A465CA">
              <w:rPr>
                <w:rFonts w:ascii="Times New Roman" w:hAnsi="Times New Roman" w:eastAsia="Times New Roman" w:cs="Times New Roman"/>
                <w:i/>
                <w:iCs/>
                <w:sz w:val="20"/>
                <w:szCs w:val="20"/>
                <w:lang w:val="sv-SE" w:eastAsia="sv-SE"/>
              </w:rPr>
              <w:t> </w:t>
            </w:r>
          </w:p>
        </w:tc>
        <w:tc>
          <w:tcPr>
            <w:tcW w:w="2593" w:type="pct"/>
            <w:shd w:val="clear" w:color="auto" w:fill="auto"/>
            <w:hideMark/>
          </w:tcPr>
          <w:p w:rsidRPr="00A465CA" w:rsidR="00FA3E94" w:rsidP="00A465CA" w:rsidRDefault="00FA3E94" w14:paraId="4CC4677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A465CA">
              <w:rPr>
                <w:rFonts w:ascii="Times New Roman" w:hAnsi="Times New Roman" w:eastAsia="Times New Roman" w:cs="Times New Roman"/>
                <w:i/>
                <w:iCs/>
                <w:sz w:val="20"/>
                <w:szCs w:val="20"/>
                <w:lang w:val="sv-SE" w:eastAsia="sv-SE"/>
              </w:rPr>
              <w:t>Specificering av anslagsförändringar</w:t>
            </w:r>
          </w:p>
        </w:tc>
        <w:tc>
          <w:tcPr>
            <w:tcW w:w="546" w:type="pct"/>
            <w:shd w:val="clear" w:color="auto" w:fill="auto"/>
            <w:noWrap/>
            <w:hideMark/>
          </w:tcPr>
          <w:p w:rsidRPr="00A465CA" w:rsidR="00FA3E94" w:rsidP="00A465CA" w:rsidRDefault="00FA3E94" w14:paraId="4CC4677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A465CA">
              <w:rPr>
                <w:rFonts w:ascii="Times New Roman" w:hAnsi="Times New Roman" w:eastAsia="Times New Roman" w:cs="Times New Roman"/>
                <w:i/>
                <w:iCs/>
                <w:sz w:val="20"/>
                <w:szCs w:val="20"/>
                <w:lang w:val="sv-SE" w:eastAsia="sv-SE"/>
              </w:rPr>
              <w:t> </w:t>
            </w:r>
          </w:p>
        </w:tc>
        <w:tc>
          <w:tcPr>
            <w:tcW w:w="546" w:type="pct"/>
            <w:shd w:val="clear" w:color="auto" w:fill="auto"/>
            <w:noWrap/>
            <w:hideMark/>
          </w:tcPr>
          <w:p w:rsidRPr="00A465CA" w:rsidR="00FA3E94" w:rsidP="00A465CA" w:rsidRDefault="00FA3E94" w14:paraId="4CC4677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A465CA">
              <w:rPr>
                <w:rFonts w:ascii="Times New Roman" w:hAnsi="Times New Roman" w:eastAsia="Times New Roman" w:cs="Times New Roman"/>
                <w:i/>
                <w:iCs/>
                <w:sz w:val="20"/>
                <w:szCs w:val="20"/>
                <w:lang w:val="sv-SE" w:eastAsia="sv-SE"/>
              </w:rPr>
              <w:t> </w:t>
            </w:r>
          </w:p>
        </w:tc>
        <w:tc>
          <w:tcPr>
            <w:tcW w:w="546" w:type="pct"/>
            <w:shd w:val="clear" w:color="auto" w:fill="auto"/>
            <w:noWrap/>
            <w:hideMark/>
          </w:tcPr>
          <w:p w:rsidRPr="00A465CA" w:rsidR="00FA3E94" w:rsidP="00A465CA" w:rsidRDefault="00FA3E94" w14:paraId="4CC4677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A465CA">
              <w:rPr>
                <w:rFonts w:ascii="Times New Roman" w:hAnsi="Times New Roman" w:eastAsia="Times New Roman" w:cs="Times New Roman"/>
                <w:i/>
                <w:iCs/>
                <w:sz w:val="20"/>
                <w:szCs w:val="20"/>
                <w:lang w:val="sv-SE" w:eastAsia="sv-SE"/>
              </w:rPr>
              <w:t> </w:t>
            </w:r>
          </w:p>
        </w:tc>
        <w:tc>
          <w:tcPr>
            <w:tcW w:w="546" w:type="pct"/>
            <w:shd w:val="clear" w:color="auto" w:fill="auto"/>
            <w:noWrap/>
            <w:hideMark/>
          </w:tcPr>
          <w:p w:rsidRPr="00A465CA" w:rsidR="00FA3E94" w:rsidP="00A465CA" w:rsidRDefault="00FA3E94" w14:paraId="4CC4677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A465CA">
              <w:rPr>
                <w:rFonts w:ascii="Times New Roman" w:hAnsi="Times New Roman" w:eastAsia="Times New Roman" w:cs="Times New Roman"/>
                <w:i/>
                <w:iCs/>
                <w:sz w:val="20"/>
                <w:szCs w:val="20"/>
                <w:lang w:val="sv-SE" w:eastAsia="sv-SE"/>
              </w:rPr>
              <w:t> </w:t>
            </w:r>
          </w:p>
        </w:tc>
      </w:tr>
      <w:tr w:rsidRPr="00355102" w:rsidR="00FA3E94" w:rsidTr="00553DFA" w14:paraId="4CC4677E" w14:textId="77777777">
        <w:trPr>
          <w:trHeight w:val="255"/>
        </w:trPr>
        <w:tc>
          <w:tcPr>
            <w:tcW w:w="224" w:type="pct"/>
            <w:shd w:val="clear" w:color="auto" w:fill="auto"/>
            <w:noWrap/>
            <w:hideMark/>
          </w:tcPr>
          <w:p w:rsidRPr="00A465CA" w:rsidR="00FA3E94" w:rsidP="00A465CA" w:rsidRDefault="00FA3E94" w14:paraId="4CC4677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2:1</w:t>
            </w:r>
          </w:p>
        </w:tc>
        <w:tc>
          <w:tcPr>
            <w:tcW w:w="2593" w:type="pct"/>
            <w:shd w:val="clear" w:color="auto" w:fill="auto"/>
            <w:hideMark/>
          </w:tcPr>
          <w:p w:rsidRPr="00A465CA" w:rsidR="00FA3E94" w:rsidP="00A465CA" w:rsidRDefault="00FA3E94" w14:paraId="4CC4677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Rätt till heltid</w:t>
            </w:r>
          </w:p>
        </w:tc>
        <w:tc>
          <w:tcPr>
            <w:tcW w:w="546" w:type="pct"/>
            <w:shd w:val="clear" w:color="auto" w:fill="auto"/>
            <w:noWrap/>
            <w:hideMark/>
          </w:tcPr>
          <w:p w:rsidRPr="00A465CA" w:rsidR="00FA3E94" w:rsidP="00A465CA" w:rsidRDefault="00FA3E94" w14:paraId="4CC4677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+4 400</w:t>
            </w:r>
          </w:p>
        </w:tc>
        <w:tc>
          <w:tcPr>
            <w:tcW w:w="546" w:type="pct"/>
            <w:shd w:val="clear" w:color="auto" w:fill="auto"/>
            <w:noWrap/>
            <w:hideMark/>
          </w:tcPr>
          <w:p w:rsidRPr="00A465CA" w:rsidR="00FA3E94" w:rsidP="00A465CA" w:rsidRDefault="00FA3E94" w14:paraId="4CC4677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+4 400</w:t>
            </w:r>
          </w:p>
        </w:tc>
        <w:tc>
          <w:tcPr>
            <w:tcW w:w="546" w:type="pct"/>
            <w:shd w:val="clear" w:color="auto" w:fill="auto"/>
            <w:noWrap/>
            <w:hideMark/>
          </w:tcPr>
          <w:p w:rsidRPr="00A465CA" w:rsidR="00FA3E94" w:rsidP="00A465CA" w:rsidRDefault="00FA3E94" w14:paraId="4CC4677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+4 400</w:t>
            </w:r>
          </w:p>
        </w:tc>
        <w:tc>
          <w:tcPr>
            <w:tcW w:w="546" w:type="pct"/>
            <w:shd w:val="clear" w:color="auto" w:fill="auto"/>
            <w:noWrap/>
            <w:hideMark/>
          </w:tcPr>
          <w:p w:rsidRPr="00A465CA" w:rsidR="00FA3E94" w:rsidP="00A465CA" w:rsidRDefault="00FA3E94" w14:paraId="4CC4677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+4 400</w:t>
            </w:r>
          </w:p>
        </w:tc>
      </w:tr>
      <w:tr w:rsidRPr="00355102" w:rsidR="00FA3E94" w:rsidTr="00553DFA" w14:paraId="4CC46785" w14:textId="77777777">
        <w:trPr>
          <w:trHeight w:val="255"/>
        </w:trPr>
        <w:tc>
          <w:tcPr>
            <w:tcW w:w="224" w:type="pct"/>
            <w:shd w:val="clear" w:color="auto" w:fill="auto"/>
            <w:noWrap/>
            <w:hideMark/>
          </w:tcPr>
          <w:p w:rsidRPr="00A465CA" w:rsidR="00FA3E94" w:rsidP="00A465CA" w:rsidRDefault="00FA3E94" w14:paraId="4CC4677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 </w:t>
            </w:r>
          </w:p>
        </w:tc>
        <w:tc>
          <w:tcPr>
            <w:tcW w:w="2593" w:type="pct"/>
            <w:shd w:val="clear" w:color="auto" w:fill="auto"/>
            <w:hideMark/>
          </w:tcPr>
          <w:p w:rsidRPr="00A465CA" w:rsidR="00FA3E94" w:rsidP="00A465CA" w:rsidRDefault="00FA3E94" w14:paraId="4CC4678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Omvårdnadslyftet</w:t>
            </w:r>
          </w:p>
        </w:tc>
        <w:tc>
          <w:tcPr>
            <w:tcW w:w="546" w:type="pct"/>
            <w:shd w:val="clear" w:color="auto" w:fill="auto"/>
            <w:noWrap/>
            <w:hideMark/>
          </w:tcPr>
          <w:p w:rsidRPr="00A465CA" w:rsidR="00FA3E94" w:rsidP="00A465CA" w:rsidRDefault="00FA3E94" w14:paraId="4CC4678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+250</w:t>
            </w:r>
          </w:p>
        </w:tc>
        <w:tc>
          <w:tcPr>
            <w:tcW w:w="546" w:type="pct"/>
            <w:shd w:val="clear" w:color="auto" w:fill="auto"/>
            <w:noWrap/>
            <w:hideMark/>
          </w:tcPr>
          <w:p w:rsidRPr="00A465CA" w:rsidR="00FA3E94" w:rsidP="00A465CA" w:rsidRDefault="00FA3E94" w14:paraId="4CC4678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+250</w:t>
            </w:r>
          </w:p>
        </w:tc>
        <w:tc>
          <w:tcPr>
            <w:tcW w:w="546" w:type="pct"/>
            <w:shd w:val="clear" w:color="auto" w:fill="auto"/>
            <w:noWrap/>
            <w:hideMark/>
          </w:tcPr>
          <w:p w:rsidRPr="00A465CA" w:rsidR="00FA3E94" w:rsidP="00A465CA" w:rsidRDefault="00FA3E94" w14:paraId="4CC4678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+250</w:t>
            </w:r>
          </w:p>
        </w:tc>
        <w:tc>
          <w:tcPr>
            <w:tcW w:w="546" w:type="pct"/>
            <w:shd w:val="clear" w:color="auto" w:fill="auto"/>
            <w:noWrap/>
            <w:hideMark/>
          </w:tcPr>
          <w:p w:rsidRPr="00A465CA" w:rsidR="00FA3E94" w:rsidP="00A465CA" w:rsidRDefault="00FA3E94" w14:paraId="4CC4678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+250</w:t>
            </w:r>
          </w:p>
        </w:tc>
      </w:tr>
      <w:tr w:rsidRPr="00355102" w:rsidR="00FA3E94" w:rsidTr="00553DFA" w14:paraId="4CC4678C" w14:textId="77777777">
        <w:trPr>
          <w:trHeight w:val="255"/>
        </w:trPr>
        <w:tc>
          <w:tcPr>
            <w:tcW w:w="224" w:type="pct"/>
            <w:tcBorders>
              <w:bottom w:val="single" w:color="auto" w:sz="4" w:space="0"/>
            </w:tcBorders>
            <w:shd w:val="clear" w:color="auto" w:fill="auto"/>
            <w:noWrap/>
            <w:hideMark/>
          </w:tcPr>
          <w:p w:rsidRPr="00A465CA" w:rsidR="00FA3E94" w:rsidP="00A465CA" w:rsidRDefault="00FA3E94" w14:paraId="4CC4678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 </w:t>
            </w:r>
          </w:p>
        </w:tc>
        <w:tc>
          <w:tcPr>
            <w:tcW w:w="2593" w:type="pct"/>
            <w:tcBorders>
              <w:bottom w:val="single" w:color="auto" w:sz="4" w:space="0"/>
            </w:tcBorders>
            <w:shd w:val="clear" w:color="auto" w:fill="auto"/>
            <w:hideMark/>
          </w:tcPr>
          <w:p w:rsidRPr="00A465CA" w:rsidR="00FA3E94" w:rsidP="00A465CA" w:rsidRDefault="00FA3E94" w14:paraId="4CC4678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Arbetsmiljö och löner</w:t>
            </w:r>
          </w:p>
        </w:tc>
        <w:tc>
          <w:tcPr>
            <w:tcW w:w="546" w:type="pct"/>
            <w:tcBorders>
              <w:bottom w:val="single" w:color="auto" w:sz="4" w:space="0"/>
            </w:tcBorders>
            <w:shd w:val="clear" w:color="auto" w:fill="auto"/>
            <w:noWrap/>
            <w:hideMark/>
          </w:tcPr>
          <w:p w:rsidRPr="00A465CA" w:rsidR="00FA3E94" w:rsidP="00A465CA" w:rsidRDefault="00FA3E94" w14:paraId="4CC4678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+2 350</w:t>
            </w:r>
          </w:p>
        </w:tc>
        <w:tc>
          <w:tcPr>
            <w:tcW w:w="546" w:type="pct"/>
            <w:tcBorders>
              <w:bottom w:val="single" w:color="auto" w:sz="4" w:space="0"/>
            </w:tcBorders>
            <w:shd w:val="clear" w:color="auto" w:fill="auto"/>
            <w:noWrap/>
            <w:hideMark/>
          </w:tcPr>
          <w:p w:rsidRPr="00A465CA" w:rsidR="00FA3E94" w:rsidP="00A465CA" w:rsidRDefault="00FA3E94" w14:paraId="4CC4678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+350</w:t>
            </w:r>
          </w:p>
        </w:tc>
        <w:tc>
          <w:tcPr>
            <w:tcW w:w="546" w:type="pct"/>
            <w:tcBorders>
              <w:bottom w:val="single" w:color="auto" w:sz="4" w:space="0"/>
            </w:tcBorders>
            <w:shd w:val="clear" w:color="auto" w:fill="auto"/>
            <w:noWrap/>
            <w:hideMark/>
          </w:tcPr>
          <w:p w:rsidRPr="00A465CA" w:rsidR="00FA3E94" w:rsidP="00A465CA" w:rsidRDefault="00FA3E94" w14:paraId="4CC4678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+350</w:t>
            </w:r>
          </w:p>
        </w:tc>
        <w:tc>
          <w:tcPr>
            <w:tcW w:w="546" w:type="pct"/>
            <w:tcBorders>
              <w:bottom w:val="single" w:color="auto" w:sz="4" w:space="0"/>
            </w:tcBorders>
            <w:shd w:val="clear" w:color="auto" w:fill="auto"/>
            <w:noWrap/>
            <w:hideMark/>
          </w:tcPr>
          <w:p w:rsidRPr="00A465CA" w:rsidR="00FA3E94" w:rsidP="00A465CA" w:rsidRDefault="00FA3E94" w14:paraId="4CC4678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465CA">
              <w:rPr>
                <w:rFonts w:ascii="Times New Roman" w:hAnsi="Times New Roman" w:eastAsia="Times New Roman" w:cs="Times New Roman"/>
                <w:sz w:val="20"/>
                <w:szCs w:val="20"/>
                <w:lang w:val="sv-SE" w:eastAsia="sv-SE"/>
              </w:rPr>
              <w:t>+350</w:t>
            </w:r>
          </w:p>
        </w:tc>
      </w:tr>
    </w:tbl>
    <w:p w:rsidRPr="00553DFA" w:rsidR="00222CAB" w:rsidP="00875DEC" w:rsidRDefault="00875DEC" w14:paraId="4CC4678D" w14:textId="7480F270">
      <w:pPr>
        <w:pStyle w:val="Rubrik3"/>
        <w:numPr>
          <w:ilvl w:val="0"/>
          <w:numId w:val="0"/>
        </w:numPr>
        <w:ind w:left="720" w:hanging="720"/>
      </w:pPr>
      <w:bookmarkStart w:name="_Toc472581754" w:id="233"/>
      <w:r>
        <w:rPr>
          <w:caps w:val="0"/>
        </w:rPr>
        <w:t xml:space="preserve">12.1.26 </w:t>
      </w:r>
      <w:r w:rsidR="00553DFA">
        <w:rPr>
          <w:caps w:val="0"/>
        </w:rPr>
        <w:t>Utgiftsområde 26 S</w:t>
      </w:r>
      <w:r w:rsidRPr="00553DFA" w:rsidR="00553DFA">
        <w:rPr>
          <w:caps w:val="0"/>
        </w:rPr>
        <w:t>tatsskuld</w:t>
      </w:r>
      <w:r>
        <w:rPr>
          <w:caps w:val="0"/>
        </w:rPr>
        <w:t>s</w:t>
      </w:r>
      <w:r w:rsidRPr="00553DFA" w:rsidR="00553DFA">
        <w:rPr>
          <w:caps w:val="0"/>
        </w:rPr>
        <w:t>räntor m.m.</w:t>
      </w:r>
      <w:bookmarkEnd w:id="233"/>
    </w:p>
    <w:p w:rsidRPr="00875DEC" w:rsidR="00222CAB" w:rsidP="00B27921" w:rsidRDefault="00222CAB" w14:paraId="4CC4678E" w14:textId="58E4259C">
      <w:pPr>
        <w:rPr>
          <w:sz w:val="20"/>
          <w:szCs w:val="20"/>
          <w:lang w:val="sv-SE"/>
        </w:rPr>
      </w:pPr>
      <w:r w:rsidRPr="00875DEC">
        <w:rPr>
          <w:sz w:val="20"/>
          <w:szCs w:val="20"/>
          <w:lang w:val="sv-SE"/>
        </w:rPr>
        <w:t>Inga omprioriteringar föreslås</w:t>
      </w:r>
      <w:r w:rsidRPr="00875DEC" w:rsidR="00BA5FCB">
        <w:rPr>
          <w:sz w:val="20"/>
          <w:szCs w:val="20"/>
          <w:lang w:val="sv-SE"/>
        </w:rPr>
        <w:t>.</w:t>
      </w:r>
    </w:p>
    <w:p w:rsidRPr="00553DFA" w:rsidR="00222CAB" w:rsidP="00920EC6" w:rsidRDefault="00920EC6" w14:paraId="4CC4678F" w14:textId="3821CDF2">
      <w:pPr>
        <w:pStyle w:val="Rubrik3"/>
        <w:numPr>
          <w:ilvl w:val="0"/>
          <w:numId w:val="0"/>
        </w:numPr>
        <w:ind w:left="720" w:hanging="720"/>
      </w:pPr>
      <w:bookmarkStart w:name="_Toc472581755" w:id="234"/>
      <w:r>
        <w:rPr>
          <w:caps w:val="0"/>
        </w:rPr>
        <w:t xml:space="preserve">12.1.27 </w:t>
      </w:r>
      <w:r w:rsidR="00553DFA">
        <w:rPr>
          <w:caps w:val="0"/>
        </w:rPr>
        <w:t>Utgiftsområde 27 A</w:t>
      </w:r>
      <w:r>
        <w:rPr>
          <w:caps w:val="0"/>
        </w:rPr>
        <w:t>vgiften till E</w:t>
      </w:r>
      <w:r w:rsidRPr="00553DFA" w:rsidR="00553DFA">
        <w:rPr>
          <w:caps w:val="0"/>
        </w:rPr>
        <w:t>uropeiska unionen</w:t>
      </w:r>
      <w:bookmarkEnd w:id="234"/>
    </w:p>
    <w:p w:rsidRPr="00875DEC" w:rsidR="00222CAB" w:rsidP="00B27921" w:rsidRDefault="00222CAB" w14:paraId="4CC46790" w14:textId="30C16AF3">
      <w:pPr>
        <w:rPr>
          <w:sz w:val="20"/>
          <w:szCs w:val="20"/>
          <w:lang w:val="sv-SE"/>
        </w:rPr>
      </w:pPr>
      <w:r w:rsidRPr="00875DEC">
        <w:rPr>
          <w:sz w:val="20"/>
          <w:szCs w:val="20"/>
          <w:lang w:val="sv-SE"/>
        </w:rPr>
        <w:t>Inga omprioriteringar föreslås</w:t>
      </w:r>
      <w:r w:rsidRPr="00875DEC" w:rsidR="00BA5FCB">
        <w:rPr>
          <w:sz w:val="20"/>
          <w:szCs w:val="20"/>
          <w:lang w:val="sv-SE"/>
        </w:rPr>
        <w:t>.</w:t>
      </w:r>
    </w:p>
    <w:p w:rsidRPr="00875DEC" w:rsidR="005E4349" w:rsidP="00B27921" w:rsidRDefault="005E4349" w14:paraId="4CC46791" w14:textId="77777777">
      <w:pPr>
        <w:jc w:val="both"/>
        <w:rPr>
          <w:caps/>
          <w:color w:val="FFFFFF" w:themeColor="background1"/>
          <w:spacing w:val="15"/>
          <w:lang w:val="sv-SE"/>
        </w:rPr>
      </w:pPr>
    </w:p>
    <w:p w:rsidR="00226F07" w:rsidRDefault="00226F07" w14:paraId="4CC4679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kern w:val="28"/>
          <w:lang w:val="sv-SE"/>
        </w:rPr>
      </w:pPr>
      <w:r w:rsidRPr="00875DEC">
        <w:rPr>
          <w:lang w:val="sv-SE"/>
        </w:rPr>
        <w:br w:type="page"/>
      </w:r>
    </w:p>
    <w:p w:rsidRPr="00CD4B3B" w:rsidR="00E71840" w:rsidP="00CD4B3B" w:rsidRDefault="00CD4B3B" w14:paraId="4CC46793" w14:textId="5BF2CD29">
      <w:pPr>
        <w:pStyle w:val="Rubrik1"/>
      </w:pPr>
      <w:bookmarkStart w:name="_Toc472581756" w:id="235"/>
      <w:r w:rsidRPr="00CD4B3B">
        <w:t>Statsbudgeten och den offentliga sektorn</w:t>
      </w:r>
      <w:bookmarkEnd w:id="235"/>
    </w:p>
    <w:p w:rsidRPr="00CD4B3B" w:rsidR="00E71840" w:rsidP="00CD4B3B" w:rsidRDefault="00CD4B3B" w14:paraId="4CC46794" w14:textId="2C70EE6C">
      <w:pPr>
        <w:pStyle w:val="Rubrik2"/>
        <w:spacing w:before="240"/>
      </w:pPr>
      <w:bookmarkStart w:name="_Toc472581757" w:id="236"/>
      <w:r w:rsidRPr="00CD4B3B">
        <w:t>Utgiftstak för staten</w:t>
      </w:r>
      <w:bookmarkEnd w:id="236"/>
    </w:p>
    <w:tbl>
      <w:tblPr>
        <w:tblW w:w="5000" w:type="pct"/>
        <w:tblCellMar>
          <w:left w:w="70" w:type="dxa"/>
          <w:right w:w="70" w:type="dxa"/>
        </w:tblCellMar>
        <w:tblLook w:val="04A0" w:firstRow="1" w:lastRow="0" w:firstColumn="1" w:lastColumn="0" w:noHBand="0" w:noVBand="1"/>
      </w:tblPr>
      <w:tblGrid>
        <w:gridCol w:w="4884"/>
        <w:gridCol w:w="905"/>
        <w:gridCol w:w="905"/>
        <w:gridCol w:w="905"/>
        <w:gridCol w:w="905"/>
      </w:tblGrid>
      <w:tr w:rsidRPr="002A72F7" w:rsidR="00FA3E94" w:rsidTr="00F63FF9" w14:paraId="4CC4679A" w14:textId="77777777">
        <w:trPr>
          <w:trHeight w:val="255"/>
        </w:trPr>
        <w:tc>
          <w:tcPr>
            <w:tcW w:w="2871" w:type="pct"/>
            <w:tcBorders>
              <w:bottom w:val="single" w:color="auto" w:sz="4" w:space="0"/>
            </w:tcBorders>
            <w:shd w:val="clear" w:color="auto" w:fill="auto"/>
            <w:hideMark/>
          </w:tcPr>
          <w:p w:rsidRPr="00F63FF9" w:rsidR="00FA3E94" w:rsidP="00F63FF9" w:rsidRDefault="00FA3E94" w14:paraId="4CC467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sz w:val="20"/>
                <w:szCs w:val="20"/>
                <w:lang w:val="sv-SE" w:eastAsia="sv-SE"/>
              </w:rPr>
            </w:pPr>
            <w:r w:rsidRPr="00F63FF9">
              <w:rPr>
                <w:rFonts w:ascii="Times New Roman" w:hAnsi="Times New Roman" w:eastAsia="Times New Roman" w:cs="Times New Roman"/>
                <w:i/>
                <w:iCs/>
                <w:sz w:val="20"/>
                <w:szCs w:val="20"/>
                <w:lang w:val="sv-SE" w:eastAsia="sv-SE"/>
              </w:rPr>
              <w:t>Miljoner kronor, avvikelse från regeringen</w:t>
            </w:r>
          </w:p>
        </w:tc>
        <w:tc>
          <w:tcPr>
            <w:tcW w:w="532" w:type="pct"/>
            <w:tcBorders>
              <w:bottom w:val="single" w:color="auto" w:sz="4" w:space="0"/>
            </w:tcBorders>
            <w:shd w:val="clear" w:color="auto" w:fill="auto"/>
            <w:noWrap/>
            <w:vAlign w:val="bottom"/>
            <w:hideMark/>
          </w:tcPr>
          <w:p w:rsidRPr="00F63FF9" w:rsidR="00FA3E94" w:rsidP="00F63FF9" w:rsidRDefault="00FA3E94" w14:paraId="4CC467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sz w:val="20"/>
                <w:szCs w:val="20"/>
                <w:lang w:val="sv-SE" w:eastAsia="sv-SE"/>
              </w:rPr>
            </w:pPr>
          </w:p>
        </w:tc>
        <w:tc>
          <w:tcPr>
            <w:tcW w:w="532" w:type="pct"/>
            <w:tcBorders>
              <w:bottom w:val="single" w:color="auto" w:sz="4" w:space="0"/>
            </w:tcBorders>
            <w:shd w:val="clear" w:color="auto" w:fill="auto"/>
            <w:noWrap/>
            <w:vAlign w:val="bottom"/>
            <w:hideMark/>
          </w:tcPr>
          <w:p w:rsidRPr="00F63FF9" w:rsidR="00FA3E94" w:rsidP="00F63FF9" w:rsidRDefault="00FA3E94" w14:paraId="4CC467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p>
        </w:tc>
        <w:tc>
          <w:tcPr>
            <w:tcW w:w="532" w:type="pct"/>
            <w:tcBorders>
              <w:bottom w:val="single" w:color="auto" w:sz="4" w:space="0"/>
            </w:tcBorders>
            <w:shd w:val="clear" w:color="auto" w:fill="auto"/>
            <w:noWrap/>
            <w:vAlign w:val="bottom"/>
            <w:hideMark/>
          </w:tcPr>
          <w:p w:rsidRPr="00F63FF9" w:rsidR="00FA3E94" w:rsidP="00F63FF9" w:rsidRDefault="00FA3E94" w14:paraId="4CC467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p>
        </w:tc>
        <w:tc>
          <w:tcPr>
            <w:tcW w:w="532" w:type="pct"/>
            <w:tcBorders>
              <w:bottom w:val="single" w:color="auto" w:sz="4" w:space="0"/>
            </w:tcBorders>
            <w:shd w:val="clear" w:color="auto" w:fill="auto"/>
            <w:noWrap/>
            <w:vAlign w:val="bottom"/>
            <w:hideMark/>
          </w:tcPr>
          <w:p w:rsidRPr="00F63FF9" w:rsidR="00FA3E94" w:rsidP="00F63FF9" w:rsidRDefault="00FA3E94" w14:paraId="4CC467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p>
        </w:tc>
      </w:tr>
      <w:tr w:rsidRPr="00F63FF9" w:rsidR="00FA3E94" w:rsidTr="00F63FF9" w14:paraId="4CC467A0" w14:textId="77777777">
        <w:trPr>
          <w:trHeight w:val="255"/>
        </w:trPr>
        <w:tc>
          <w:tcPr>
            <w:tcW w:w="2871" w:type="pct"/>
            <w:tcBorders>
              <w:top w:val="single" w:color="auto" w:sz="4" w:space="0"/>
              <w:bottom w:val="single" w:color="auto" w:sz="4" w:space="0"/>
            </w:tcBorders>
            <w:shd w:val="clear" w:color="auto" w:fill="auto"/>
            <w:hideMark/>
          </w:tcPr>
          <w:p w:rsidRPr="00F63FF9" w:rsidR="00FA3E94" w:rsidP="00F63FF9" w:rsidRDefault="00FA3E94" w14:paraId="4CC467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sz w:val="20"/>
                <w:szCs w:val="20"/>
                <w:lang w:val="sv-SE" w:eastAsia="sv-SE"/>
              </w:rPr>
            </w:pPr>
            <w:r w:rsidRPr="00F63FF9">
              <w:rPr>
                <w:rFonts w:ascii="Times New Roman" w:hAnsi="Times New Roman" w:eastAsia="Times New Roman" w:cs="Times New Roman"/>
                <w:b/>
                <w:sz w:val="20"/>
                <w:szCs w:val="20"/>
                <w:lang w:val="sv-SE" w:eastAsia="sv-SE"/>
              </w:rPr>
              <w:t> </w:t>
            </w:r>
          </w:p>
        </w:tc>
        <w:tc>
          <w:tcPr>
            <w:tcW w:w="532" w:type="pct"/>
            <w:tcBorders>
              <w:top w:val="single" w:color="auto" w:sz="4" w:space="0"/>
              <w:bottom w:val="single" w:color="auto" w:sz="4" w:space="0"/>
            </w:tcBorders>
            <w:shd w:val="clear" w:color="auto" w:fill="auto"/>
            <w:hideMark/>
          </w:tcPr>
          <w:p w:rsidRPr="00F63FF9" w:rsidR="00FA3E94" w:rsidP="00F63FF9" w:rsidRDefault="00FA3E94" w14:paraId="4CC467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val="sv-SE" w:eastAsia="sv-SE"/>
              </w:rPr>
            </w:pPr>
            <w:r w:rsidRPr="00F63FF9">
              <w:rPr>
                <w:rFonts w:ascii="Times New Roman" w:hAnsi="Times New Roman" w:eastAsia="Times New Roman" w:cs="Times New Roman"/>
                <w:b/>
                <w:sz w:val="20"/>
                <w:szCs w:val="20"/>
                <w:lang w:val="sv-SE" w:eastAsia="sv-SE"/>
              </w:rPr>
              <w:t>2017</w:t>
            </w:r>
          </w:p>
        </w:tc>
        <w:tc>
          <w:tcPr>
            <w:tcW w:w="532" w:type="pct"/>
            <w:tcBorders>
              <w:top w:val="single" w:color="auto" w:sz="4" w:space="0"/>
              <w:bottom w:val="single" w:color="auto" w:sz="4" w:space="0"/>
            </w:tcBorders>
            <w:shd w:val="clear" w:color="auto" w:fill="auto"/>
            <w:hideMark/>
          </w:tcPr>
          <w:p w:rsidRPr="00F63FF9" w:rsidR="00FA3E94" w:rsidP="00F63FF9" w:rsidRDefault="00FA3E94" w14:paraId="4CC467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val="sv-SE" w:eastAsia="sv-SE"/>
              </w:rPr>
            </w:pPr>
            <w:r w:rsidRPr="00F63FF9">
              <w:rPr>
                <w:rFonts w:ascii="Times New Roman" w:hAnsi="Times New Roman" w:eastAsia="Times New Roman" w:cs="Times New Roman"/>
                <w:b/>
                <w:sz w:val="20"/>
                <w:szCs w:val="20"/>
                <w:lang w:val="sv-SE" w:eastAsia="sv-SE"/>
              </w:rPr>
              <w:t>2018</w:t>
            </w:r>
          </w:p>
        </w:tc>
        <w:tc>
          <w:tcPr>
            <w:tcW w:w="532" w:type="pct"/>
            <w:tcBorders>
              <w:top w:val="single" w:color="auto" w:sz="4" w:space="0"/>
              <w:bottom w:val="single" w:color="auto" w:sz="4" w:space="0"/>
            </w:tcBorders>
            <w:shd w:val="clear" w:color="auto" w:fill="auto"/>
            <w:hideMark/>
          </w:tcPr>
          <w:p w:rsidRPr="00F63FF9" w:rsidR="00FA3E94" w:rsidP="00F63FF9" w:rsidRDefault="00FA3E94" w14:paraId="4CC467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val="sv-SE" w:eastAsia="sv-SE"/>
              </w:rPr>
            </w:pPr>
            <w:r w:rsidRPr="00F63FF9">
              <w:rPr>
                <w:rFonts w:ascii="Times New Roman" w:hAnsi="Times New Roman" w:eastAsia="Times New Roman" w:cs="Times New Roman"/>
                <w:b/>
                <w:sz w:val="20"/>
                <w:szCs w:val="20"/>
                <w:lang w:val="sv-SE" w:eastAsia="sv-SE"/>
              </w:rPr>
              <w:t>2019</w:t>
            </w:r>
          </w:p>
        </w:tc>
        <w:tc>
          <w:tcPr>
            <w:tcW w:w="532" w:type="pct"/>
            <w:tcBorders>
              <w:top w:val="single" w:color="auto" w:sz="4" w:space="0"/>
              <w:bottom w:val="single" w:color="auto" w:sz="4" w:space="0"/>
            </w:tcBorders>
            <w:shd w:val="clear" w:color="auto" w:fill="auto"/>
            <w:hideMark/>
          </w:tcPr>
          <w:p w:rsidRPr="00F63FF9" w:rsidR="00FA3E94" w:rsidP="00F63FF9" w:rsidRDefault="00FA3E94" w14:paraId="4CC467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sz w:val="20"/>
                <w:szCs w:val="20"/>
                <w:lang w:val="sv-SE" w:eastAsia="sv-SE"/>
              </w:rPr>
            </w:pPr>
            <w:r w:rsidRPr="00F63FF9">
              <w:rPr>
                <w:rFonts w:ascii="Times New Roman" w:hAnsi="Times New Roman" w:eastAsia="Times New Roman" w:cs="Times New Roman"/>
                <w:b/>
                <w:sz w:val="20"/>
                <w:szCs w:val="20"/>
                <w:lang w:val="sv-SE" w:eastAsia="sv-SE"/>
              </w:rPr>
              <w:t>2020</w:t>
            </w:r>
          </w:p>
        </w:tc>
      </w:tr>
      <w:tr w:rsidRPr="00F63FF9" w:rsidR="00FA3E94" w:rsidTr="00F63FF9" w14:paraId="4CC467A6" w14:textId="77777777">
        <w:trPr>
          <w:trHeight w:val="255"/>
        </w:trPr>
        <w:tc>
          <w:tcPr>
            <w:tcW w:w="2871" w:type="pct"/>
            <w:tcBorders>
              <w:top w:val="single" w:color="auto" w:sz="4" w:space="0"/>
            </w:tcBorders>
            <w:shd w:val="clear" w:color="auto" w:fill="auto"/>
            <w:hideMark/>
          </w:tcPr>
          <w:p w:rsidRPr="00F63FF9" w:rsidR="00FA3E94" w:rsidP="00F63FF9" w:rsidRDefault="00FA3E94" w14:paraId="4CC467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F63FF9">
              <w:rPr>
                <w:rFonts w:ascii="Times New Roman" w:hAnsi="Times New Roman" w:eastAsia="Times New Roman" w:cs="Times New Roman"/>
                <w:sz w:val="20"/>
                <w:szCs w:val="20"/>
                <w:lang w:val="sv-SE" w:eastAsia="sv-SE"/>
              </w:rPr>
              <w:t>Takbegränsade utgifter</w:t>
            </w:r>
          </w:p>
        </w:tc>
        <w:tc>
          <w:tcPr>
            <w:tcW w:w="532" w:type="pct"/>
            <w:tcBorders>
              <w:top w:val="single" w:color="auto" w:sz="4" w:space="0"/>
            </w:tcBorders>
            <w:shd w:val="clear" w:color="auto" w:fill="auto"/>
            <w:noWrap/>
            <w:hideMark/>
          </w:tcPr>
          <w:p w:rsidRPr="00F63FF9" w:rsidR="00FA3E94" w:rsidP="00F63FF9" w:rsidRDefault="00FA3E94" w14:paraId="4CC467A2" w14:textId="3DB20F9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63FF9">
              <w:rPr>
                <w:rFonts w:ascii="Times New Roman" w:hAnsi="Times New Roman" w:eastAsia="Times New Roman" w:cs="Times New Roman"/>
                <w:sz w:val="20"/>
                <w:szCs w:val="20"/>
                <w:lang w:val="sv-SE" w:eastAsia="sv-SE"/>
              </w:rPr>
              <w:t>–38 4</w:t>
            </w:r>
            <w:r w:rsidRPr="00F63FF9" w:rsidR="00A827C0">
              <w:rPr>
                <w:rFonts w:ascii="Times New Roman" w:hAnsi="Times New Roman" w:eastAsia="Times New Roman" w:cs="Times New Roman"/>
                <w:sz w:val="20"/>
                <w:szCs w:val="20"/>
                <w:lang w:val="sv-SE" w:eastAsia="sv-SE"/>
              </w:rPr>
              <w:t>67</w:t>
            </w:r>
          </w:p>
        </w:tc>
        <w:tc>
          <w:tcPr>
            <w:tcW w:w="532" w:type="pct"/>
            <w:tcBorders>
              <w:top w:val="single" w:color="auto" w:sz="4" w:space="0"/>
            </w:tcBorders>
            <w:shd w:val="clear" w:color="auto" w:fill="auto"/>
            <w:noWrap/>
            <w:hideMark/>
          </w:tcPr>
          <w:p w:rsidRPr="00F63FF9" w:rsidR="00FA3E94" w:rsidP="00F63FF9" w:rsidRDefault="00FA3E94" w14:paraId="4CC467A3" w14:textId="42AB2A5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63FF9">
              <w:rPr>
                <w:rFonts w:ascii="Times New Roman" w:hAnsi="Times New Roman" w:eastAsia="Times New Roman" w:cs="Times New Roman"/>
                <w:sz w:val="20"/>
                <w:szCs w:val="20"/>
                <w:lang w:val="sv-SE" w:eastAsia="sv-SE"/>
              </w:rPr>
              <w:t>–56 2</w:t>
            </w:r>
            <w:r w:rsidRPr="00F63FF9" w:rsidR="00A827C0">
              <w:rPr>
                <w:rFonts w:ascii="Times New Roman" w:hAnsi="Times New Roman" w:eastAsia="Times New Roman" w:cs="Times New Roman"/>
                <w:sz w:val="20"/>
                <w:szCs w:val="20"/>
                <w:lang w:val="sv-SE" w:eastAsia="sv-SE"/>
              </w:rPr>
              <w:t>11</w:t>
            </w:r>
          </w:p>
        </w:tc>
        <w:tc>
          <w:tcPr>
            <w:tcW w:w="532" w:type="pct"/>
            <w:tcBorders>
              <w:top w:val="single" w:color="auto" w:sz="4" w:space="0"/>
            </w:tcBorders>
            <w:shd w:val="clear" w:color="auto" w:fill="auto"/>
            <w:noWrap/>
            <w:hideMark/>
          </w:tcPr>
          <w:p w:rsidRPr="00F63FF9" w:rsidR="00FA3E94" w:rsidP="00F63FF9" w:rsidRDefault="00FA3E94" w14:paraId="4CC467A4" w14:textId="4A432A3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63FF9">
              <w:rPr>
                <w:rFonts w:ascii="Times New Roman" w:hAnsi="Times New Roman" w:eastAsia="Times New Roman" w:cs="Times New Roman"/>
                <w:sz w:val="20"/>
                <w:szCs w:val="20"/>
                <w:lang w:val="sv-SE" w:eastAsia="sv-SE"/>
              </w:rPr>
              <w:t>–64 3</w:t>
            </w:r>
            <w:r w:rsidRPr="00F63FF9" w:rsidR="00A827C0">
              <w:rPr>
                <w:rFonts w:ascii="Times New Roman" w:hAnsi="Times New Roman" w:eastAsia="Times New Roman" w:cs="Times New Roman"/>
                <w:sz w:val="20"/>
                <w:szCs w:val="20"/>
                <w:lang w:val="sv-SE" w:eastAsia="sv-SE"/>
              </w:rPr>
              <w:t>69</w:t>
            </w:r>
          </w:p>
        </w:tc>
        <w:tc>
          <w:tcPr>
            <w:tcW w:w="532" w:type="pct"/>
            <w:tcBorders>
              <w:top w:val="single" w:color="auto" w:sz="4" w:space="0"/>
            </w:tcBorders>
            <w:shd w:val="clear" w:color="auto" w:fill="auto"/>
            <w:noWrap/>
            <w:hideMark/>
          </w:tcPr>
          <w:p w:rsidRPr="00F63FF9" w:rsidR="00FA3E94" w:rsidP="00F63FF9" w:rsidRDefault="00FA3E94" w14:paraId="4CC467A5" w14:textId="12B35B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63FF9">
              <w:rPr>
                <w:rFonts w:ascii="Times New Roman" w:hAnsi="Times New Roman" w:eastAsia="Times New Roman" w:cs="Times New Roman"/>
                <w:sz w:val="20"/>
                <w:szCs w:val="20"/>
                <w:lang w:val="sv-SE" w:eastAsia="sv-SE"/>
              </w:rPr>
              <w:t>–66 7</w:t>
            </w:r>
            <w:r w:rsidRPr="00F63FF9" w:rsidR="00A827C0">
              <w:rPr>
                <w:rFonts w:ascii="Times New Roman" w:hAnsi="Times New Roman" w:eastAsia="Times New Roman" w:cs="Times New Roman"/>
                <w:sz w:val="20"/>
                <w:szCs w:val="20"/>
                <w:lang w:val="sv-SE" w:eastAsia="sv-SE"/>
              </w:rPr>
              <w:t>20</w:t>
            </w:r>
          </w:p>
        </w:tc>
      </w:tr>
      <w:tr w:rsidRPr="00F63FF9" w:rsidR="00FA3E94" w:rsidTr="00F63FF9" w14:paraId="4CC467AC" w14:textId="77777777">
        <w:trPr>
          <w:trHeight w:val="255"/>
        </w:trPr>
        <w:tc>
          <w:tcPr>
            <w:tcW w:w="2871" w:type="pct"/>
            <w:shd w:val="clear" w:color="auto" w:fill="auto"/>
            <w:hideMark/>
          </w:tcPr>
          <w:p w:rsidRPr="00F63FF9" w:rsidR="00FA3E94" w:rsidP="00F63FF9" w:rsidRDefault="00FA3E94" w14:paraId="4CC467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sz w:val="20"/>
                <w:szCs w:val="20"/>
                <w:lang w:val="sv-SE" w:eastAsia="sv-SE"/>
              </w:rPr>
            </w:pPr>
            <w:r w:rsidRPr="00F63FF9">
              <w:rPr>
                <w:rFonts w:ascii="Times New Roman" w:hAnsi="Times New Roman" w:eastAsia="Times New Roman" w:cs="Times New Roman"/>
                <w:sz w:val="20"/>
                <w:szCs w:val="20"/>
                <w:lang w:val="sv-SE" w:eastAsia="sv-SE"/>
              </w:rPr>
              <w:t>Budgeteringsmarginal</w:t>
            </w:r>
          </w:p>
        </w:tc>
        <w:tc>
          <w:tcPr>
            <w:tcW w:w="532" w:type="pct"/>
            <w:shd w:val="clear" w:color="auto" w:fill="auto"/>
            <w:noWrap/>
            <w:hideMark/>
          </w:tcPr>
          <w:p w:rsidRPr="00F63FF9" w:rsidR="00FA3E94" w:rsidP="00F63FF9" w:rsidRDefault="00FA3E94" w14:paraId="4CC467A8" w14:textId="28B9D9E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63FF9">
              <w:rPr>
                <w:rFonts w:ascii="Times New Roman" w:hAnsi="Times New Roman" w:eastAsia="Times New Roman" w:cs="Times New Roman"/>
                <w:sz w:val="20"/>
                <w:szCs w:val="20"/>
                <w:lang w:val="sv-SE" w:eastAsia="sv-SE"/>
              </w:rPr>
              <w:t>+38 4</w:t>
            </w:r>
            <w:r w:rsidRPr="00F63FF9" w:rsidR="00A827C0">
              <w:rPr>
                <w:rFonts w:ascii="Times New Roman" w:hAnsi="Times New Roman" w:eastAsia="Times New Roman" w:cs="Times New Roman"/>
                <w:sz w:val="20"/>
                <w:szCs w:val="20"/>
                <w:lang w:val="sv-SE" w:eastAsia="sv-SE"/>
              </w:rPr>
              <w:t>67</w:t>
            </w:r>
          </w:p>
        </w:tc>
        <w:tc>
          <w:tcPr>
            <w:tcW w:w="532" w:type="pct"/>
            <w:shd w:val="clear" w:color="auto" w:fill="auto"/>
            <w:noWrap/>
            <w:hideMark/>
          </w:tcPr>
          <w:p w:rsidRPr="00F63FF9" w:rsidR="00FA3E94" w:rsidP="00F63FF9" w:rsidRDefault="00FA3E94" w14:paraId="4CC467A9" w14:textId="55BB15F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63FF9">
              <w:rPr>
                <w:rFonts w:ascii="Times New Roman" w:hAnsi="Times New Roman" w:eastAsia="Times New Roman" w:cs="Times New Roman"/>
                <w:sz w:val="20"/>
                <w:szCs w:val="20"/>
                <w:lang w:val="sv-SE" w:eastAsia="sv-SE"/>
              </w:rPr>
              <w:t>+56 2</w:t>
            </w:r>
            <w:r w:rsidRPr="00F63FF9" w:rsidR="00A827C0">
              <w:rPr>
                <w:rFonts w:ascii="Times New Roman" w:hAnsi="Times New Roman" w:eastAsia="Times New Roman" w:cs="Times New Roman"/>
                <w:sz w:val="20"/>
                <w:szCs w:val="20"/>
                <w:lang w:val="sv-SE" w:eastAsia="sv-SE"/>
              </w:rPr>
              <w:t>11</w:t>
            </w:r>
          </w:p>
        </w:tc>
        <w:tc>
          <w:tcPr>
            <w:tcW w:w="532" w:type="pct"/>
            <w:shd w:val="clear" w:color="auto" w:fill="auto"/>
            <w:noWrap/>
            <w:hideMark/>
          </w:tcPr>
          <w:p w:rsidRPr="00F63FF9" w:rsidR="00FA3E94" w:rsidP="00F63FF9" w:rsidRDefault="00FA3E94" w14:paraId="4CC467AA" w14:textId="31ACA67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63FF9">
              <w:rPr>
                <w:rFonts w:ascii="Times New Roman" w:hAnsi="Times New Roman" w:eastAsia="Times New Roman" w:cs="Times New Roman"/>
                <w:sz w:val="20"/>
                <w:szCs w:val="20"/>
                <w:lang w:val="sv-SE" w:eastAsia="sv-SE"/>
              </w:rPr>
              <w:t>+64 3</w:t>
            </w:r>
            <w:r w:rsidRPr="00F63FF9" w:rsidR="00A827C0">
              <w:rPr>
                <w:rFonts w:ascii="Times New Roman" w:hAnsi="Times New Roman" w:eastAsia="Times New Roman" w:cs="Times New Roman"/>
                <w:sz w:val="20"/>
                <w:szCs w:val="20"/>
                <w:lang w:val="sv-SE" w:eastAsia="sv-SE"/>
              </w:rPr>
              <w:t>69</w:t>
            </w:r>
          </w:p>
        </w:tc>
        <w:tc>
          <w:tcPr>
            <w:tcW w:w="532" w:type="pct"/>
            <w:shd w:val="clear" w:color="auto" w:fill="auto"/>
            <w:noWrap/>
            <w:hideMark/>
          </w:tcPr>
          <w:p w:rsidRPr="00F63FF9" w:rsidR="00FA3E94" w:rsidP="00F63FF9" w:rsidRDefault="00FA3E94" w14:paraId="4CC467AB" w14:textId="0FE9A34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sz w:val="20"/>
                <w:szCs w:val="20"/>
                <w:lang w:val="sv-SE" w:eastAsia="sv-SE"/>
              </w:rPr>
            </w:pPr>
            <w:r w:rsidRPr="00F63FF9">
              <w:rPr>
                <w:rFonts w:ascii="Times New Roman" w:hAnsi="Times New Roman" w:eastAsia="Times New Roman" w:cs="Times New Roman"/>
                <w:sz w:val="20"/>
                <w:szCs w:val="20"/>
                <w:lang w:val="sv-SE" w:eastAsia="sv-SE"/>
              </w:rPr>
              <w:t>+66 7</w:t>
            </w:r>
            <w:r w:rsidRPr="00F63FF9" w:rsidR="00A827C0">
              <w:rPr>
                <w:rFonts w:ascii="Times New Roman" w:hAnsi="Times New Roman" w:eastAsia="Times New Roman" w:cs="Times New Roman"/>
                <w:sz w:val="20"/>
                <w:szCs w:val="20"/>
                <w:lang w:val="sv-SE" w:eastAsia="sv-SE"/>
              </w:rPr>
              <w:t>20</w:t>
            </w:r>
          </w:p>
        </w:tc>
      </w:tr>
      <w:tr w:rsidRPr="00F63FF9" w:rsidR="00FA3E94" w:rsidTr="00F63FF9" w14:paraId="4CC467B2" w14:textId="77777777">
        <w:trPr>
          <w:trHeight w:val="255"/>
        </w:trPr>
        <w:tc>
          <w:tcPr>
            <w:tcW w:w="2871" w:type="pct"/>
            <w:tcBorders>
              <w:bottom w:val="single" w:color="auto" w:sz="4" w:space="0"/>
            </w:tcBorders>
            <w:shd w:val="clear" w:color="auto" w:fill="auto"/>
            <w:hideMark/>
          </w:tcPr>
          <w:p w:rsidRPr="00F63FF9" w:rsidR="00FA3E94" w:rsidP="00F63FF9" w:rsidRDefault="00FA3E94" w14:paraId="4CC467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sz w:val="20"/>
                <w:szCs w:val="20"/>
                <w:lang w:val="sv-SE" w:eastAsia="sv-SE"/>
              </w:rPr>
            </w:pPr>
            <w:r w:rsidRPr="00F63FF9">
              <w:rPr>
                <w:rFonts w:ascii="Times New Roman" w:hAnsi="Times New Roman" w:eastAsia="Times New Roman" w:cs="Times New Roman"/>
                <w:b/>
                <w:bCs/>
                <w:sz w:val="20"/>
                <w:szCs w:val="20"/>
                <w:lang w:val="sv-SE" w:eastAsia="sv-SE"/>
              </w:rPr>
              <w:t>Utgiftstak för staten</w:t>
            </w:r>
          </w:p>
        </w:tc>
        <w:tc>
          <w:tcPr>
            <w:tcW w:w="532" w:type="pct"/>
            <w:tcBorders>
              <w:bottom w:val="single" w:color="auto" w:sz="4" w:space="0"/>
            </w:tcBorders>
            <w:shd w:val="clear" w:color="auto" w:fill="auto"/>
            <w:noWrap/>
            <w:hideMark/>
          </w:tcPr>
          <w:p w:rsidRPr="00F63FF9" w:rsidR="00FA3E94" w:rsidP="00F63FF9" w:rsidRDefault="00FA3E94" w14:paraId="4CC467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sz w:val="20"/>
                <w:szCs w:val="20"/>
                <w:lang w:val="sv-SE" w:eastAsia="sv-SE"/>
              </w:rPr>
            </w:pPr>
            <w:r w:rsidRPr="00F63FF9">
              <w:rPr>
                <w:rFonts w:ascii="Times New Roman" w:hAnsi="Times New Roman" w:eastAsia="Times New Roman" w:cs="Times New Roman"/>
                <w:b/>
                <w:bCs/>
                <w:sz w:val="20"/>
                <w:szCs w:val="20"/>
                <w:lang w:val="sv-SE" w:eastAsia="sv-SE"/>
              </w:rPr>
              <w:t>±0</w:t>
            </w:r>
          </w:p>
        </w:tc>
        <w:tc>
          <w:tcPr>
            <w:tcW w:w="532" w:type="pct"/>
            <w:tcBorders>
              <w:bottom w:val="single" w:color="auto" w:sz="4" w:space="0"/>
            </w:tcBorders>
            <w:shd w:val="clear" w:color="auto" w:fill="auto"/>
            <w:noWrap/>
            <w:hideMark/>
          </w:tcPr>
          <w:p w:rsidRPr="00F63FF9" w:rsidR="00FA3E94" w:rsidP="00F63FF9" w:rsidRDefault="00FA3E94" w14:paraId="4CC467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sz w:val="20"/>
                <w:szCs w:val="20"/>
                <w:lang w:val="sv-SE" w:eastAsia="sv-SE"/>
              </w:rPr>
            </w:pPr>
            <w:r w:rsidRPr="00F63FF9">
              <w:rPr>
                <w:rFonts w:ascii="Times New Roman" w:hAnsi="Times New Roman" w:eastAsia="Times New Roman" w:cs="Times New Roman"/>
                <w:b/>
                <w:bCs/>
                <w:sz w:val="20"/>
                <w:szCs w:val="20"/>
                <w:lang w:val="sv-SE" w:eastAsia="sv-SE"/>
              </w:rPr>
              <w:t>±0</w:t>
            </w:r>
          </w:p>
        </w:tc>
        <w:tc>
          <w:tcPr>
            <w:tcW w:w="532" w:type="pct"/>
            <w:tcBorders>
              <w:bottom w:val="single" w:color="auto" w:sz="4" w:space="0"/>
            </w:tcBorders>
            <w:shd w:val="clear" w:color="auto" w:fill="auto"/>
            <w:noWrap/>
            <w:hideMark/>
          </w:tcPr>
          <w:p w:rsidRPr="00F63FF9" w:rsidR="00FA3E94" w:rsidP="00F63FF9" w:rsidRDefault="00FA3E94" w14:paraId="4CC467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sz w:val="20"/>
                <w:szCs w:val="20"/>
                <w:lang w:val="sv-SE" w:eastAsia="sv-SE"/>
              </w:rPr>
            </w:pPr>
            <w:r w:rsidRPr="00F63FF9">
              <w:rPr>
                <w:rFonts w:ascii="Times New Roman" w:hAnsi="Times New Roman" w:eastAsia="Times New Roman" w:cs="Times New Roman"/>
                <w:b/>
                <w:bCs/>
                <w:sz w:val="20"/>
                <w:szCs w:val="20"/>
                <w:lang w:val="sv-SE" w:eastAsia="sv-SE"/>
              </w:rPr>
              <w:t>±0</w:t>
            </w:r>
          </w:p>
        </w:tc>
        <w:tc>
          <w:tcPr>
            <w:tcW w:w="532" w:type="pct"/>
            <w:tcBorders>
              <w:bottom w:val="single" w:color="auto" w:sz="4" w:space="0"/>
            </w:tcBorders>
            <w:shd w:val="clear" w:color="auto" w:fill="auto"/>
            <w:noWrap/>
            <w:hideMark/>
          </w:tcPr>
          <w:p w:rsidRPr="00F63FF9" w:rsidR="00FA3E94" w:rsidP="00F63FF9" w:rsidRDefault="00FA3E94" w14:paraId="4CC467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sz w:val="20"/>
                <w:szCs w:val="20"/>
                <w:lang w:val="sv-SE" w:eastAsia="sv-SE"/>
              </w:rPr>
            </w:pPr>
            <w:r w:rsidRPr="00F63FF9">
              <w:rPr>
                <w:rFonts w:ascii="Times New Roman" w:hAnsi="Times New Roman" w:eastAsia="Times New Roman" w:cs="Times New Roman"/>
                <w:b/>
                <w:bCs/>
                <w:sz w:val="20"/>
                <w:szCs w:val="20"/>
                <w:lang w:val="sv-SE" w:eastAsia="sv-SE"/>
              </w:rPr>
              <w:t>±0</w:t>
            </w:r>
          </w:p>
        </w:tc>
      </w:tr>
    </w:tbl>
    <w:p w:rsidRPr="00F63FF9" w:rsidR="00E71840" w:rsidP="00F63FF9" w:rsidRDefault="00E061EF" w14:paraId="4CC467B3" w14:textId="45DF94B7">
      <w:pPr>
        <w:pStyle w:val="Rubrik2"/>
      </w:pPr>
      <w:bookmarkStart w:name="_Toc472581758" w:id="237"/>
      <w:r w:rsidRPr="00F63FF9">
        <w:t>Statsbudgetens inkomster</w:t>
      </w:r>
      <w:bookmarkEnd w:id="237"/>
    </w:p>
    <w:tbl>
      <w:tblPr>
        <w:tblW w:w="5000" w:type="pct"/>
        <w:tblCellMar>
          <w:left w:w="70" w:type="dxa"/>
          <w:right w:w="70" w:type="dxa"/>
        </w:tblCellMar>
        <w:tblLook w:val="04A0" w:firstRow="1" w:lastRow="0" w:firstColumn="1" w:lastColumn="0" w:noHBand="0" w:noVBand="1"/>
      </w:tblPr>
      <w:tblGrid>
        <w:gridCol w:w="4884"/>
        <w:gridCol w:w="905"/>
        <w:gridCol w:w="905"/>
        <w:gridCol w:w="905"/>
        <w:gridCol w:w="905"/>
      </w:tblGrid>
      <w:tr w:rsidRPr="00355102" w:rsidR="00FA3E94" w:rsidTr="00FA3E94" w14:paraId="4CC467B9" w14:textId="77777777">
        <w:trPr>
          <w:trHeight w:val="315"/>
        </w:trPr>
        <w:tc>
          <w:tcPr>
            <w:tcW w:w="2871" w:type="pct"/>
            <w:tcBorders>
              <w:top w:val="nil"/>
              <w:left w:val="nil"/>
              <w:bottom w:val="nil"/>
              <w:right w:val="nil"/>
            </w:tcBorders>
            <w:shd w:val="clear" w:color="auto" w:fill="auto"/>
            <w:hideMark/>
          </w:tcPr>
          <w:p w:rsidRPr="00355102" w:rsidR="00FA3E94" w:rsidP="00F63FF9" w:rsidRDefault="00FA3E94" w14:paraId="4CC467B4"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b/>
                <w:bCs/>
                <w:lang w:val="sv-SE" w:eastAsia="sv-SE"/>
              </w:rPr>
            </w:pPr>
            <w:r w:rsidRPr="00F63FF9">
              <w:rPr>
                <w:rFonts w:ascii="Times New Roman" w:hAnsi="Times New Roman" w:eastAsia="Times New Roman" w:cs="Times New Roman"/>
                <w:b/>
                <w:bCs/>
                <w:sz w:val="23"/>
                <w:szCs w:val="23"/>
                <w:lang w:val="sv-SE" w:eastAsia="sv-SE"/>
              </w:rPr>
              <w:t>Statsbudgetens inkomster (SD</w:t>
            </w:r>
            <w:r w:rsidRPr="00355102">
              <w:rPr>
                <w:rFonts w:ascii="Times New Roman" w:hAnsi="Times New Roman" w:eastAsia="Times New Roman" w:cs="Times New Roman"/>
                <w:b/>
                <w:bCs/>
                <w:lang w:val="sv-SE" w:eastAsia="sv-SE"/>
              </w:rPr>
              <w:t>)</w:t>
            </w:r>
          </w:p>
        </w:tc>
        <w:tc>
          <w:tcPr>
            <w:tcW w:w="532" w:type="pct"/>
            <w:tcBorders>
              <w:top w:val="nil"/>
              <w:left w:val="nil"/>
              <w:bottom w:val="nil"/>
              <w:right w:val="nil"/>
            </w:tcBorders>
            <w:shd w:val="clear" w:color="auto" w:fill="auto"/>
            <w:noWrap/>
            <w:vAlign w:val="bottom"/>
            <w:hideMark/>
          </w:tcPr>
          <w:p w:rsidRPr="00355102" w:rsidR="00FA3E94" w:rsidP="00B27921" w:rsidRDefault="00FA3E94" w14:paraId="4CC467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lang w:val="sv-SE" w:eastAsia="sv-SE"/>
              </w:rPr>
            </w:pPr>
          </w:p>
        </w:tc>
        <w:tc>
          <w:tcPr>
            <w:tcW w:w="532" w:type="pct"/>
            <w:tcBorders>
              <w:top w:val="nil"/>
              <w:left w:val="nil"/>
              <w:bottom w:val="nil"/>
              <w:right w:val="nil"/>
            </w:tcBorders>
            <w:shd w:val="clear" w:color="auto" w:fill="auto"/>
            <w:noWrap/>
            <w:vAlign w:val="bottom"/>
            <w:hideMark/>
          </w:tcPr>
          <w:p w:rsidRPr="00355102" w:rsidR="00FA3E94" w:rsidP="00B27921" w:rsidRDefault="00FA3E94" w14:paraId="4CC467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lang w:val="sv-SE" w:eastAsia="sv-SE"/>
              </w:rPr>
            </w:pPr>
          </w:p>
        </w:tc>
        <w:tc>
          <w:tcPr>
            <w:tcW w:w="532" w:type="pct"/>
            <w:tcBorders>
              <w:top w:val="nil"/>
              <w:left w:val="nil"/>
              <w:bottom w:val="nil"/>
              <w:right w:val="nil"/>
            </w:tcBorders>
            <w:shd w:val="clear" w:color="auto" w:fill="auto"/>
            <w:noWrap/>
            <w:vAlign w:val="bottom"/>
            <w:hideMark/>
          </w:tcPr>
          <w:p w:rsidRPr="00355102" w:rsidR="00FA3E94" w:rsidP="00B27921" w:rsidRDefault="00FA3E94" w14:paraId="4CC467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lang w:val="sv-SE" w:eastAsia="sv-SE"/>
              </w:rPr>
            </w:pPr>
          </w:p>
        </w:tc>
        <w:tc>
          <w:tcPr>
            <w:tcW w:w="532" w:type="pct"/>
            <w:tcBorders>
              <w:top w:val="nil"/>
              <w:left w:val="nil"/>
              <w:bottom w:val="nil"/>
              <w:right w:val="nil"/>
            </w:tcBorders>
            <w:shd w:val="clear" w:color="auto" w:fill="auto"/>
            <w:noWrap/>
            <w:vAlign w:val="bottom"/>
            <w:hideMark/>
          </w:tcPr>
          <w:p w:rsidRPr="00355102" w:rsidR="00FA3E94" w:rsidP="00B27921" w:rsidRDefault="00FA3E94" w14:paraId="4CC467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lang w:val="sv-SE" w:eastAsia="sv-SE"/>
              </w:rPr>
            </w:pPr>
          </w:p>
        </w:tc>
      </w:tr>
      <w:tr w:rsidRPr="002A72F7" w:rsidR="00FA3E94" w:rsidTr="00FA3E94" w14:paraId="4CC467BF" w14:textId="77777777">
        <w:trPr>
          <w:trHeight w:val="255"/>
        </w:trPr>
        <w:tc>
          <w:tcPr>
            <w:tcW w:w="2871" w:type="pct"/>
            <w:tcBorders>
              <w:top w:val="nil"/>
              <w:left w:val="nil"/>
              <w:bottom w:val="nil"/>
              <w:right w:val="nil"/>
            </w:tcBorders>
            <w:shd w:val="clear" w:color="auto" w:fill="auto"/>
            <w:hideMark/>
          </w:tcPr>
          <w:p w:rsidRPr="00F63FF9" w:rsidR="00FA3E94" w:rsidP="00F63FF9" w:rsidRDefault="00FA3E94" w14:paraId="4CC467B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F63FF9">
              <w:rPr>
                <w:rFonts w:ascii="Times New Roman" w:hAnsi="Times New Roman" w:eastAsia="Times New Roman" w:cs="Times New Roman"/>
                <w:i/>
                <w:iCs/>
                <w:sz w:val="20"/>
                <w:szCs w:val="20"/>
                <w:lang w:val="sv-SE" w:eastAsia="sv-SE"/>
              </w:rPr>
              <w:t>Miljoner kronor, avvikelse från regeringen</w:t>
            </w:r>
          </w:p>
        </w:tc>
        <w:tc>
          <w:tcPr>
            <w:tcW w:w="532" w:type="pct"/>
            <w:tcBorders>
              <w:top w:val="nil"/>
              <w:left w:val="nil"/>
              <w:bottom w:val="nil"/>
              <w:right w:val="nil"/>
            </w:tcBorders>
            <w:shd w:val="clear" w:color="auto" w:fill="auto"/>
            <w:noWrap/>
            <w:vAlign w:val="bottom"/>
            <w:hideMark/>
          </w:tcPr>
          <w:p w:rsidRPr="00F63FF9" w:rsidR="00FA3E94" w:rsidP="00F63FF9" w:rsidRDefault="00FA3E94" w14:paraId="4CC467B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p>
        </w:tc>
        <w:tc>
          <w:tcPr>
            <w:tcW w:w="532" w:type="pct"/>
            <w:tcBorders>
              <w:top w:val="nil"/>
              <w:left w:val="nil"/>
              <w:bottom w:val="nil"/>
              <w:right w:val="nil"/>
            </w:tcBorders>
            <w:shd w:val="clear" w:color="auto" w:fill="auto"/>
            <w:noWrap/>
            <w:vAlign w:val="bottom"/>
            <w:hideMark/>
          </w:tcPr>
          <w:p w:rsidRPr="00F63FF9" w:rsidR="00FA3E94" w:rsidP="00F63FF9" w:rsidRDefault="00FA3E94" w14:paraId="4CC467B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532" w:type="pct"/>
            <w:tcBorders>
              <w:top w:val="nil"/>
              <w:left w:val="nil"/>
              <w:bottom w:val="nil"/>
              <w:right w:val="nil"/>
            </w:tcBorders>
            <w:shd w:val="clear" w:color="auto" w:fill="auto"/>
            <w:noWrap/>
            <w:vAlign w:val="bottom"/>
            <w:hideMark/>
          </w:tcPr>
          <w:p w:rsidRPr="00F63FF9" w:rsidR="00FA3E94" w:rsidP="00F63FF9" w:rsidRDefault="00FA3E94" w14:paraId="4CC467B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532" w:type="pct"/>
            <w:tcBorders>
              <w:top w:val="nil"/>
              <w:left w:val="nil"/>
              <w:bottom w:val="nil"/>
              <w:right w:val="nil"/>
            </w:tcBorders>
            <w:shd w:val="clear" w:color="auto" w:fill="auto"/>
            <w:noWrap/>
            <w:vAlign w:val="bottom"/>
            <w:hideMark/>
          </w:tcPr>
          <w:p w:rsidRPr="00F63FF9" w:rsidR="00FA3E94" w:rsidP="00F63FF9" w:rsidRDefault="00FA3E94" w14:paraId="4CC467B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r>
      <w:tr w:rsidRPr="00F63FF9" w:rsidR="00FA3E94" w:rsidTr="00FA3E94" w14:paraId="4CC467C5" w14:textId="77777777">
        <w:trPr>
          <w:trHeight w:val="255"/>
        </w:trPr>
        <w:tc>
          <w:tcPr>
            <w:tcW w:w="2871" w:type="pct"/>
            <w:tcBorders>
              <w:top w:val="single" w:color="auto" w:sz="4" w:space="0"/>
              <w:left w:val="nil"/>
              <w:bottom w:val="single" w:color="auto" w:sz="4" w:space="0"/>
              <w:right w:val="nil"/>
            </w:tcBorders>
            <w:shd w:val="clear" w:color="auto" w:fill="auto"/>
            <w:hideMark/>
          </w:tcPr>
          <w:p w:rsidRPr="00F63FF9" w:rsidR="00FA3E94" w:rsidP="00F63FF9" w:rsidRDefault="00FA3E94" w14:paraId="4CC467C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sz w:val="20"/>
                <w:szCs w:val="20"/>
                <w:lang w:val="sv-SE" w:eastAsia="sv-SE"/>
              </w:rPr>
            </w:pPr>
            <w:r w:rsidRPr="00F63FF9">
              <w:rPr>
                <w:rFonts w:ascii="Times New Roman" w:hAnsi="Times New Roman" w:eastAsia="Times New Roman" w:cs="Times New Roman"/>
                <w:b/>
                <w:sz w:val="20"/>
                <w:szCs w:val="20"/>
                <w:lang w:val="sv-SE" w:eastAsia="sv-SE"/>
              </w:rPr>
              <w:t> </w:t>
            </w:r>
          </w:p>
        </w:tc>
        <w:tc>
          <w:tcPr>
            <w:tcW w:w="532" w:type="pct"/>
            <w:tcBorders>
              <w:top w:val="single" w:color="auto" w:sz="4" w:space="0"/>
              <w:left w:val="nil"/>
              <w:bottom w:val="single" w:color="auto" w:sz="4" w:space="0"/>
              <w:right w:val="nil"/>
            </w:tcBorders>
            <w:shd w:val="clear" w:color="auto" w:fill="auto"/>
            <w:hideMark/>
          </w:tcPr>
          <w:p w:rsidRPr="00F63FF9" w:rsidR="00FA3E94" w:rsidP="00F63FF9" w:rsidRDefault="00FA3E94" w14:paraId="4CC467C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sz w:val="20"/>
                <w:szCs w:val="20"/>
                <w:lang w:val="sv-SE" w:eastAsia="sv-SE"/>
              </w:rPr>
            </w:pPr>
            <w:r w:rsidRPr="00F63FF9">
              <w:rPr>
                <w:rFonts w:ascii="Times New Roman" w:hAnsi="Times New Roman" w:eastAsia="Times New Roman" w:cs="Times New Roman"/>
                <w:b/>
                <w:sz w:val="20"/>
                <w:szCs w:val="20"/>
                <w:lang w:val="sv-SE" w:eastAsia="sv-SE"/>
              </w:rPr>
              <w:t>2017</w:t>
            </w:r>
          </w:p>
        </w:tc>
        <w:tc>
          <w:tcPr>
            <w:tcW w:w="532" w:type="pct"/>
            <w:tcBorders>
              <w:top w:val="single" w:color="auto" w:sz="4" w:space="0"/>
              <w:left w:val="nil"/>
              <w:bottom w:val="single" w:color="auto" w:sz="4" w:space="0"/>
              <w:right w:val="nil"/>
            </w:tcBorders>
            <w:shd w:val="clear" w:color="auto" w:fill="auto"/>
            <w:hideMark/>
          </w:tcPr>
          <w:p w:rsidRPr="00F63FF9" w:rsidR="00FA3E94" w:rsidP="00F63FF9" w:rsidRDefault="00FA3E94" w14:paraId="4CC467C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sz w:val="20"/>
                <w:szCs w:val="20"/>
                <w:lang w:val="sv-SE" w:eastAsia="sv-SE"/>
              </w:rPr>
            </w:pPr>
            <w:r w:rsidRPr="00F63FF9">
              <w:rPr>
                <w:rFonts w:ascii="Times New Roman" w:hAnsi="Times New Roman" w:eastAsia="Times New Roman" w:cs="Times New Roman"/>
                <w:b/>
                <w:sz w:val="20"/>
                <w:szCs w:val="20"/>
                <w:lang w:val="sv-SE" w:eastAsia="sv-SE"/>
              </w:rPr>
              <w:t>2018</w:t>
            </w:r>
          </w:p>
        </w:tc>
        <w:tc>
          <w:tcPr>
            <w:tcW w:w="532" w:type="pct"/>
            <w:tcBorders>
              <w:top w:val="single" w:color="auto" w:sz="4" w:space="0"/>
              <w:left w:val="nil"/>
              <w:bottom w:val="single" w:color="auto" w:sz="4" w:space="0"/>
              <w:right w:val="nil"/>
            </w:tcBorders>
            <w:shd w:val="clear" w:color="auto" w:fill="auto"/>
            <w:hideMark/>
          </w:tcPr>
          <w:p w:rsidRPr="00F63FF9" w:rsidR="00FA3E94" w:rsidP="00F63FF9" w:rsidRDefault="00FA3E94" w14:paraId="4CC467C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sz w:val="20"/>
                <w:szCs w:val="20"/>
                <w:lang w:val="sv-SE" w:eastAsia="sv-SE"/>
              </w:rPr>
            </w:pPr>
            <w:r w:rsidRPr="00F63FF9">
              <w:rPr>
                <w:rFonts w:ascii="Times New Roman" w:hAnsi="Times New Roman" w:eastAsia="Times New Roman" w:cs="Times New Roman"/>
                <w:b/>
                <w:sz w:val="20"/>
                <w:szCs w:val="20"/>
                <w:lang w:val="sv-SE" w:eastAsia="sv-SE"/>
              </w:rPr>
              <w:t>2019</w:t>
            </w:r>
          </w:p>
        </w:tc>
        <w:tc>
          <w:tcPr>
            <w:tcW w:w="532" w:type="pct"/>
            <w:tcBorders>
              <w:top w:val="single" w:color="auto" w:sz="4" w:space="0"/>
              <w:left w:val="nil"/>
              <w:bottom w:val="single" w:color="auto" w:sz="4" w:space="0"/>
              <w:right w:val="nil"/>
            </w:tcBorders>
            <w:shd w:val="clear" w:color="auto" w:fill="auto"/>
            <w:hideMark/>
          </w:tcPr>
          <w:p w:rsidRPr="00F63FF9" w:rsidR="00FA3E94" w:rsidP="00F63FF9" w:rsidRDefault="00FA3E94" w14:paraId="4CC467C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sz w:val="20"/>
                <w:szCs w:val="20"/>
                <w:lang w:val="sv-SE" w:eastAsia="sv-SE"/>
              </w:rPr>
            </w:pPr>
            <w:r w:rsidRPr="00F63FF9">
              <w:rPr>
                <w:rFonts w:ascii="Times New Roman" w:hAnsi="Times New Roman" w:eastAsia="Times New Roman" w:cs="Times New Roman"/>
                <w:b/>
                <w:sz w:val="20"/>
                <w:szCs w:val="20"/>
                <w:lang w:val="sv-SE" w:eastAsia="sv-SE"/>
              </w:rPr>
              <w:t>2020</w:t>
            </w:r>
          </w:p>
        </w:tc>
      </w:tr>
      <w:tr w:rsidRPr="00355102" w:rsidR="00FA3E94" w:rsidTr="00FA3E94" w14:paraId="4CC467CB" w14:textId="77777777">
        <w:trPr>
          <w:trHeight w:val="255"/>
        </w:trPr>
        <w:tc>
          <w:tcPr>
            <w:tcW w:w="2871" w:type="pct"/>
            <w:tcBorders>
              <w:top w:val="nil"/>
              <w:left w:val="nil"/>
              <w:bottom w:val="nil"/>
              <w:right w:val="nil"/>
            </w:tcBorders>
            <w:shd w:val="clear" w:color="auto" w:fill="auto"/>
            <w:hideMark/>
          </w:tcPr>
          <w:p w:rsidRPr="00E061EF" w:rsidR="00FA3E94" w:rsidP="00E061EF" w:rsidRDefault="00FA3E94" w14:paraId="4CC467C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E061EF">
              <w:rPr>
                <w:rFonts w:ascii="Times New Roman" w:hAnsi="Times New Roman" w:eastAsia="Times New Roman" w:cs="Times New Roman"/>
                <w:sz w:val="20"/>
                <w:szCs w:val="20"/>
                <w:lang w:val="sv-SE" w:eastAsia="sv-SE"/>
              </w:rPr>
              <w:t>Direkta skatter på arbete</w:t>
            </w:r>
          </w:p>
        </w:tc>
        <w:tc>
          <w:tcPr>
            <w:tcW w:w="532" w:type="pct"/>
            <w:tcBorders>
              <w:top w:val="nil"/>
              <w:left w:val="nil"/>
              <w:bottom w:val="nil"/>
              <w:right w:val="nil"/>
            </w:tcBorders>
            <w:shd w:val="clear" w:color="auto" w:fill="auto"/>
            <w:noWrap/>
            <w:hideMark/>
          </w:tcPr>
          <w:p w:rsidRPr="00E061EF" w:rsidR="00FA3E94" w:rsidP="00E061EF" w:rsidRDefault="00FA3E94" w14:paraId="4CC467C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061EF">
              <w:rPr>
                <w:rFonts w:ascii="Times New Roman" w:hAnsi="Times New Roman" w:eastAsia="Times New Roman" w:cs="Times New Roman"/>
                <w:sz w:val="20"/>
                <w:szCs w:val="20"/>
                <w:lang w:val="sv-SE" w:eastAsia="sv-SE"/>
              </w:rPr>
              <w:t>–8 564</w:t>
            </w:r>
          </w:p>
        </w:tc>
        <w:tc>
          <w:tcPr>
            <w:tcW w:w="532" w:type="pct"/>
            <w:tcBorders>
              <w:top w:val="nil"/>
              <w:left w:val="nil"/>
              <w:bottom w:val="nil"/>
              <w:right w:val="nil"/>
            </w:tcBorders>
            <w:shd w:val="clear" w:color="auto" w:fill="auto"/>
            <w:noWrap/>
            <w:hideMark/>
          </w:tcPr>
          <w:p w:rsidRPr="00E061EF" w:rsidR="00FA3E94" w:rsidP="00E061EF" w:rsidRDefault="00FA3E94" w14:paraId="4CC467C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061EF">
              <w:rPr>
                <w:rFonts w:ascii="Times New Roman" w:hAnsi="Times New Roman" w:eastAsia="Times New Roman" w:cs="Times New Roman"/>
                <w:sz w:val="20"/>
                <w:szCs w:val="20"/>
                <w:lang w:val="sv-SE" w:eastAsia="sv-SE"/>
              </w:rPr>
              <w:t>–11 876</w:t>
            </w:r>
          </w:p>
        </w:tc>
        <w:tc>
          <w:tcPr>
            <w:tcW w:w="532" w:type="pct"/>
            <w:tcBorders>
              <w:top w:val="nil"/>
              <w:left w:val="nil"/>
              <w:bottom w:val="nil"/>
              <w:right w:val="nil"/>
            </w:tcBorders>
            <w:shd w:val="clear" w:color="auto" w:fill="auto"/>
            <w:noWrap/>
            <w:hideMark/>
          </w:tcPr>
          <w:p w:rsidRPr="00E061EF" w:rsidR="00FA3E94" w:rsidP="00E061EF" w:rsidRDefault="00FA3E94" w14:paraId="4CC467C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061EF">
              <w:rPr>
                <w:rFonts w:ascii="Times New Roman" w:hAnsi="Times New Roman" w:eastAsia="Times New Roman" w:cs="Times New Roman"/>
                <w:sz w:val="20"/>
                <w:szCs w:val="20"/>
                <w:lang w:val="sv-SE" w:eastAsia="sv-SE"/>
              </w:rPr>
              <w:t>–13 414</w:t>
            </w:r>
          </w:p>
        </w:tc>
        <w:tc>
          <w:tcPr>
            <w:tcW w:w="532" w:type="pct"/>
            <w:tcBorders>
              <w:top w:val="nil"/>
              <w:left w:val="nil"/>
              <w:bottom w:val="nil"/>
              <w:right w:val="nil"/>
            </w:tcBorders>
            <w:shd w:val="clear" w:color="auto" w:fill="auto"/>
            <w:noWrap/>
            <w:hideMark/>
          </w:tcPr>
          <w:p w:rsidRPr="00E061EF" w:rsidR="00FA3E94" w:rsidP="00E061EF" w:rsidRDefault="00FA3E94" w14:paraId="4CC467C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061EF">
              <w:rPr>
                <w:rFonts w:ascii="Times New Roman" w:hAnsi="Times New Roman" w:eastAsia="Times New Roman" w:cs="Times New Roman"/>
                <w:sz w:val="20"/>
                <w:szCs w:val="20"/>
                <w:lang w:val="sv-SE" w:eastAsia="sv-SE"/>
              </w:rPr>
              <w:t>–14 711</w:t>
            </w:r>
          </w:p>
        </w:tc>
      </w:tr>
      <w:tr w:rsidRPr="00355102" w:rsidR="00FA3E94" w:rsidTr="00FA3E94" w14:paraId="4CC467D1" w14:textId="77777777">
        <w:trPr>
          <w:trHeight w:val="255"/>
        </w:trPr>
        <w:tc>
          <w:tcPr>
            <w:tcW w:w="2871" w:type="pct"/>
            <w:tcBorders>
              <w:top w:val="nil"/>
              <w:left w:val="nil"/>
              <w:bottom w:val="nil"/>
              <w:right w:val="nil"/>
            </w:tcBorders>
            <w:shd w:val="clear" w:color="auto" w:fill="auto"/>
            <w:hideMark/>
          </w:tcPr>
          <w:p w:rsidRPr="00E061EF" w:rsidR="00FA3E94" w:rsidP="00E061EF" w:rsidRDefault="00FA3E94" w14:paraId="4CC467C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E061EF">
              <w:rPr>
                <w:rFonts w:ascii="Times New Roman" w:hAnsi="Times New Roman" w:eastAsia="Times New Roman" w:cs="Times New Roman"/>
                <w:sz w:val="20"/>
                <w:szCs w:val="20"/>
                <w:lang w:val="sv-SE" w:eastAsia="sv-SE"/>
              </w:rPr>
              <w:t>Indirekta skatter på arbete</w:t>
            </w:r>
          </w:p>
        </w:tc>
        <w:tc>
          <w:tcPr>
            <w:tcW w:w="532" w:type="pct"/>
            <w:tcBorders>
              <w:top w:val="nil"/>
              <w:left w:val="nil"/>
              <w:bottom w:val="nil"/>
              <w:right w:val="nil"/>
            </w:tcBorders>
            <w:shd w:val="clear" w:color="auto" w:fill="auto"/>
            <w:noWrap/>
            <w:hideMark/>
          </w:tcPr>
          <w:p w:rsidRPr="00E061EF" w:rsidR="00FA3E94" w:rsidP="00E061EF" w:rsidRDefault="00FA3E94" w14:paraId="4CC467C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061EF">
              <w:rPr>
                <w:rFonts w:ascii="Times New Roman" w:hAnsi="Times New Roman" w:eastAsia="Times New Roman" w:cs="Times New Roman"/>
                <w:sz w:val="20"/>
                <w:szCs w:val="20"/>
                <w:lang w:val="sv-SE" w:eastAsia="sv-SE"/>
              </w:rPr>
              <w:t>–200</w:t>
            </w:r>
          </w:p>
        </w:tc>
        <w:tc>
          <w:tcPr>
            <w:tcW w:w="532" w:type="pct"/>
            <w:tcBorders>
              <w:top w:val="nil"/>
              <w:left w:val="nil"/>
              <w:bottom w:val="nil"/>
              <w:right w:val="nil"/>
            </w:tcBorders>
            <w:shd w:val="clear" w:color="auto" w:fill="auto"/>
            <w:noWrap/>
            <w:hideMark/>
          </w:tcPr>
          <w:p w:rsidRPr="00E061EF" w:rsidR="00FA3E94" w:rsidP="00E061EF" w:rsidRDefault="00FA3E94" w14:paraId="4CC467C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061EF">
              <w:rPr>
                <w:rFonts w:ascii="Times New Roman" w:hAnsi="Times New Roman" w:eastAsia="Times New Roman" w:cs="Times New Roman"/>
                <w:sz w:val="20"/>
                <w:szCs w:val="20"/>
                <w:lang w:val="sv-SE" w:eastAsia="sv-SE"/>
              </w:rPr>
              <w:t>–38 000</w:t>
            </w:r>
          </w:p>
        </w:tc>
        <w:tc>
          <w:tcPr>
            <w:tcW w:w="532" w:type="pct"/>
            <w:tcBorders>
              <w:top w:val="nil"/>
              <w:left w:val="nil"/>
              <w:bottom w:val="nil"/>
              <w:right w:val="nil"/>
            </w:tcBorders>
            <w:shd w:val="clear" w:color="auto" w:fill="auto"/>
            <w:noWrap/>
            <w:hideMark/>
          </w:tcPr>
          <w:p w:rsidRPr="00E061EF" w:rsidR="00FA3E94" w:rsidP="00E061EF" w:rsidRDefault="00FA3E94" w14:paraId="4CC467C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061EF">
              <w:rPr>
                <w:rFonts w:ascii="Times New Roman" w:hAnsi="Times New Roman" w:eastAsia="Times New Roman" w:cs="Times New Roman"/>
                <w:sz w:val="20"/>
                <w:szCs w:val="20"/>
                <w:lang w:val="sv-SE" w:eastAsia="sv-SE"/>
              </w:rPr>
              <w:t>–39 700</w:t>
            </w:r>
          </w:p>
        </w:tc>
        <w:tc>
          <w:tcPr>
            <w:tcW w:w="532" w:type="pct"/>
            <w:tcBorders>
              <w:top w:val="nil"/>
              <w:left w:val="nil"/>
              <w:bottom w:val="nil"/>
              <w:right w:val="nil"/>
            </w:tcBorders>
            <w:shd w:val="clear" w:color="auto" w:fill="auto"/>
            <w:noWrap/>
            <w:hideMark/>
          </w:tcPr>
          <w:p w:rsidRPr="00E061EF" w:rsidR="00FA3E94" w:rsidP="00E061EF" w:rsidRDefault="00FA3E94" w14:paraId="4CC467D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061EF">
              <w:rPr>
                <w:rFonts w:ascii="Times New Roman" w:hAnsi="Times New Roman" w:eastAsia="Times New Roman" w:cs="Times New Roman"/>
                <w:sz w:val="20"/>
                <w:szCs w:val="20"/>
                <w:lang w:val="sv-SE" w:eastAsia="sv-SE"/>
              </w:rPr>
              <w:t>–41 400</w:t>
            </w:r>
          </w:p>
        </w:tc>
      </w:tr>
      <w:tr w:rsidRPr="00355102" w:rsidR="00FA3E94" w:rsidTr="00FA3E94" w14:paraId="4CC467D7" w14:textId="77777777">
        <w:trPr>
          <w:trHeight w:val="255"/>
        </w:trPr>
        <w:tc>
          <w:tcPr>
            <w:tcW w:w="2871" w:type="pct"/>
            <w:tcBorders>
              <w:top w:val="nil"/>
              <w:left w:val="nil"/>
              <w:bottom w:val="nil"/>
              <w:right w:val="nil"/>
            </w:tcBorders>
            <w:shd w:val="clear" w:color="auto" w:fill="auto"/>
            <w:hideMark/>
          </w:tcPr>
          <w:p w:rsidRPr="00E061EF" w:rsidR="00FA3E94" w:rsidP="00E061EF" w:rsidRDefault="00FA3E94" w14:paraId="4CC467D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E061EF">
              <w:rPr>
                <w:rFonts w:ascii="Times New Roman" w:hAnsi="Times New Roman" w:eastAsia="Times New Roman" w:cs="Times New Roman"/>
                <w:sz w:val="20"/>
                <w:szCs w:val="20"/>
                <w:lang w:val="sv-SE" w:eastAsia="sv-SE"/>
              </w:rPr>
              <w:t>Skatt på kapital</w:t>
            </w:r>
          </w:p>
        </w:tc>
        <w:tc>
          <w:tcPr>
            <w:tcW w:w="532" w:type="pct"/>
            <w:tcBorders>
              <w:top w:val="nil"/>
              <w:left w:val="nil"/>
              <w:bottom w:val="nil"/>
              <w:right w:val="nil"/>
            </w:tcBorders>
            <w:shd w:val="clear" w:color="auto" w:fill="auto"/>
            <w:noWrap/>
            <w:hideMark/>
          </w:tcPr>
          <w:p w:rsidRPr="00E061EF" w:rsidR="00FA3E94" w:rsidP="00E061EF" w:rsidRDefault="00FA3E94" w14:paraId="4CC467D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061EF">
              <w:rPr>
                <w:rFonts w:ascii="Times New Roman" w:hAnsi="Times New Roman" w:eastAsia="Times New Roman" w:cs="Times New Roman"/>
                <w:sz w:val="20"/>
                <w:szCs w:val="20"/>
                <w:lang w:val="sv-SE" w:eastAsia="sv-SE"/>
              </w:rPr>
              <w:t>+800</w:t>
            </w:r>
          </w:p>
        </w:tc>
        <w:tc>
          <w:tcPr>
            <w:tcW w:w="532" w:type="pct"/>
            <w:tcBorders>
              <w:top w:val="nil"/>
              <w:left w:val="nil"/>
              <w:bottom w:val="nil"/>
              <w:right w:val="nil"/>
            </w:tcBorders>
            <w:shd w:val="clear" w:color="auto" w:fill="auto"/>
            <w:noWrap/>
            <w:hideMark/>
          </w:tcPr>
          <w:p w:rsidRPr="00E061EF" w:rsidR="00FA3E94" w:rsidP="00E061EF" w:rsidRDefault="00FA3E94" w14:paraId="4CC467D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061EF">
              <w:rPr>
                <w:rFonts w:ascii="Times New Roman" w:hAnsi="Times New Roman" w:eastAsia="Times New Roman" w:cs="Times New Roman"/>
                <w:sz w:val="20"/>
                <w:szCs w:val="20"/>
                <w:lang w:val="sv-SE" w:eastAsia="sv-SE"/>
              </w:rPr>
              <w:t>+9 100</w:t>
            </w:r>
          </w:p>
        </w:tc>
        <w:tc>
          <w:tcPr>
            <w:tcW w:w="532" w:type="pct"/>
            <w:tcBorders>
              <w:top w:val="nil"/>
              <w:left w:val="nil"/>
              <w:bottom w:val="nil"/>
              <w:right w:val="nil"/>
            </w:tcBorders>
            <w:shd w:val="clear" w:color="auto" w:fill="auto"/>
            <w:noWrap/>
            <w:hideMark/>
          </w:tcPr>
          <w:p w:rsidRPr="00E061EF" w:rsidR="00FA3E94" w:rsidP="00E061EF" w:rsidRDefault="00FA3E94" w14:paraId="4CC467D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061EF">
              <w:rPr>
                <w:rFonts w:ascii="Times New Roman" w:hAnsi="Times New Roman" w:eastAsia="Times New Roman" w:cs="Times New Roman"/>
                <w:sz w:val="20"/>
                <w:szCs w:val="20"/>
                <w:lang w:val="sv-SE" w:eastAsia="sv-SE"/>
              </w:rPr>
              <w:t>+9 600</w:t>
            </w:r>
          </w:p>
        </w:tc>
        <w:tc>
          <w:tcPr>
            <w:tcW w:w="532" w:type="pct"/>
            <w:tcBorders>
              <w:top w:val="nil"/>
              <w:left w:val="nil"/>
              <w:bottom w:val="nil"/>
              <w:right w:val="nil"/>
            </w:tcBorders>
            <w:shd w:val="clear" w:color="auto" w:fill="auto"/>
            <w:noWrap/>
            <w:hideMark/>
          </w:tcPr>
          <w:p w:rsidRPr="00E061EF" w:rsidR="00FA3E94" w:rsidP="00E061EF" w:rsidRDefault="00FA3E94" w14:paraId="4CC467D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061EF">
              <w:rPr>
                <w:rFonts w:ascii="Times New Roman" w:hAnsi="Times New Roman" w:eastAsia="Times New Roman" w:cs="Times New Roman"/>
                <w:sz w:val="20"/>
                <w:szCs w:val="20"/>
                <w:lang w:val="sv-SE" w:eastAsia="sv-SE"/>
              </w:rPr>
              <w:t>+10 000</w:t>
            </w:r>
          </w:p>
        </w:tc>
      </w:tr>
      <w:tr w:rsidRPr="00355102" w:rsidR="00FA3E94" w:rsidTr="00FA3E94" w14:paraId="4CC467DD" w14:textId="77777777">
        <w:trPr>
          <w:trHeight w:val="255"/>
        </w:trPr>
        <w:tc>
          <w:tcPr>
            <w:tcW w:w="2871" w:type="pct"/>
            <w:tcBorders>
              <w:top w:val="nil"/>
              <w:left w:val="nil"/>
              <w:bottom w:val="nil"/>
              <w:right w:val="nil"/>
            </w:tcBorders>
            <w:shd w:val="clear" w:color="auto" w:fill="auto"/>
            <w:hideMark/>
          </w:tcPr>
          <w:p w:rsidRPr="00E061EF" w:rsidR="00FA3E94" w:rsidP="00E061EF" w:rsidRDefault="00FA3E94" w14:paraId="4CC467D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E061EF">
              <w:rPr>
                <w:rFonts w:ascii="Times New Roman" w:hAnsi="Times New Roman" w:eastAsia="Times New Roman" w:cs="Times New Roman"/>
                <w:sz w:val="20"/>
                <w:szCs w:val="20"/>
                <w:lang w:val="sv-SE" w:eastAsia="sv-SE"/>
              </w:rPr>
              <w:t>Skatt på konsumtion och insatsvaror</w:t>
            </w:r>
          </w:p>
        </w:tc>
        <w:tc>
          <w:tcPr>
            <w:tcW w:w="532" w:type="pct"/>
            <w:tcBorders>
              <w:top w:val="nil"/>
              <w:left w:val="nil"/>
              <w:bottom w:val="nil"/>
              <w:right w:val="nil"/>
            </w:tcBorders>
            <w:shd w:val="clear" w:color="auto" w:fill="auto"/>
            <w:noWrap/>
            <w:hideMark/>
          </w:tcPr>
          <w:p w:rsidRPr="00E061EF" w:rsidR="00FA3E94" w:rsidP="00E061EF" w:rsidRDefault="00FA3E94" w14:paraId="4CC467D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061EF">
              <w:rPr>
                <w:rFonts w:ascii="Times New Roman" w:hAnsi="Times New Roman" w:eastAsia="Times New Roman" w:cs="Times New Roman"/>
                <w:sz w:val="20"/>
                <w:szCs w:val="20"/>
                <w:lang w:val="sv-SE" w:eastAsia="sv-SE"/>
              </w:rPr>
              <w:t>+7 754</w:t>
            </w:r>
          </w:p>
        </w:tc>
        <w:tc>
          <w:tcPr>
            <w:tcW w:w="532" w:type="pct"/>
            <w:tcBorders>
              <w:top w:val="nil"/>
              <w:left w:val="nil"/>
              <w:bottom w:val="nil"/>
              <w:right w:val="nil"/>
            </w:tcBorders>
            <w:shd w:val="clear" w:color="auto" w:fill="auto"/>
            <w:noWrap/>
            <w:hideMark/>
          </w:tcPr>
          <w:p w:rsidRPr="00E061EF" w:rsidR="00FA3E94" w:rsidP="00E061EF" w:rsidRDefault="00FA3E94" w14:paraId="4CC467D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061EF">
              <w:rPr>
                <w:rFonts w:ascii="Times New Roman" w:hAnsi="Times New Roman" w:eastAsia="Times New Roman" w:cs="Times New Roman"/>
                <w:sz w:val="20"/>
                <w:szCs w:val="20"/>
                <w:lang w:val="sv-SE" w:eastAsia="sv-SE"/>
              </w:rPr>
              <w:t>+5 302</w:t>
            </w:r>
          </w:p>
        </w:tc>
        <w:tc>
          <w:tcPr>
            <w:tcW w:w="532" w:type="pct"/>
            <w:tcBorders>
              <w:top w:val="nil"/>
              <w:left w:val="nil"/>
              <w:bottom w:val="nil"/>
              <w:right w:val="nil"/>
            </w:tcBorders>
            <w:shd w:val="clear" w:color="auto" w:fill="auto"/>
            <w:noWrap/>
            <w:hideMark/>
          </w:tcPr>
          <w:p w:rsidRPr="00E061EF" w:rsidR="00FA3E94" w:rsidP="00E061EF" w:rsidRDefault="00FA3E94" w14:paraId="4CC467D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061EF">
              <w:rPr>
                <w:rFonts w:ascii="Times New Roman" w:hAnsi="Times New Roman" w:eastAsia="Times New Roman" w:cs="Times New Roman"/>
                <w:sz w:val="20"/>
                <w:szCs w:val="20"/>
                <w:lang w:val="sv-SE" w:eastAsia="sv-SE"/>
              </w:rPr>
              <w:t>+4 443</w:t>
            </w:r>
          </w:p>
        </w:tc>
        <w:tc>
          <w:tcPr>
            <w:tcW w:w="532" w:type="pct"/>
            <w:tcBorders>
              <w:top w:val="nil"/>
              <w:left w:val="nil"/>
              <w:bottom w:val="nil"/>
              <w:right w:val="nil"/>
            </w:tcBorders>
            <w:shd w:val="clear" w:color="auto" w:fill="auto"/>
            <w:noWrap/>
            <w:hideMark/>
          </w:tcPr>
          <w:p w:rsidRPr="00E061EF" w:rsidR="00FA3E94" w:rsidP="00E061EF" w:rsidRDefault="00FA3E94" w14:paraId="4CC467D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061EF">
              <w:rPr>
                <w:rFonts w:ascii="Times New Roman" w:hAnsi="Times New Roman" w:eastAsia="Times New Roman" w:cs="Times New Roman"/>
                <w:sz w:val="20"/>
                <w:szCs w:val="20"/>
                <w:lang w:val="sv-SE" w:eastAsia="sv-SE"/>
              </w:rPr>
              <w:t>+2 983</w:t>
            </w:r>
          </w:p>
        </w:tc>
      </w:tr>
      <w:tr w:rsidRPr="00355102" w:rsidR="00FA3E94" w:rsidTr="00FA3E94" w14:paraId="4CC467E3" w14:textId="77777777">
        <w:trPr>
          <w:trHeight w:val="255"/>
        </w:trPr>
        <w:tc>
          <w:tcPr>
            <w:tcW w:w="2871" w:type="pct"/>
            <w:tcBorders>
              <w:top w:val="nil"/>
              <w:left w:val="nil"/>
              <w:bottom w:val="nil"/>
              <w:right w:val="nil"/>
            </w:tcBorders>
            <w:shd w:val="clear" w:color="auto" w:fill="auto"/>
            <w:hideMark/>
          </w:tcPr>
          <w:p w:rsidRPr="00E061EF" w:rsidR="00FA3E94" w:rsidP="00E061EF" w:rsidRDefault="00FA3E94" w14:paraId="4CC467D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E061EF">
              <w:rPr>
                <w:rFonts w:ascii="Times New Roman" w:hAnsi="Times New Roman" w:eastAsia="Times New Roman" w:cs="Times New Roman"/>
                <w:b/>
                <w:bCs/>
                <w:sz w:val="20"/>
                <w:szCs w:val="20"/>
                <w:lang w:val="sv-SE" w:eastAsia="sv-SE"/>
              </w:rPr>
              <w:t>Offentliga sektorns skatteintäkter (periodiserat)</w:t>
            </w:r>
          </w:p>
        </w:tc>
        <w:tc>
          <w:tcPr>
            <w:tcW w:w="532" w:type="pct"/>
            <w:tcBorders>
              <w:top w:val="nil"/>
              <w:left w:val="nil"/>
              <w:bottom w:val="nil"/>
              <w:right w:val="nil"/>
            </w:tcBorders>
            <w:shd w:val="clear" w:color="auto" w:fill="auto"/>
            <w:noWrap/>
            <w:hideMark/>
          </w:tcPr>
          <w:p w:rsidRPr="00E061EF" w:rsidR="00FA3E94" w:rsidP="00E061EF" w:rsidRDefault="00FA3E94" w14:paraId="4CC467D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E061EF">
              <w:rPr>
                <w:rFonts w:ascii="Times New Roman" w:hAnsi="Times New Roman" w:eastAsia="Times New Roman" w:cs="Times New Roman"/>
                <w:b/>
                <w:bCs/>
                <w:sz w:val="20"/>
                <w:szCs w:val="20"/>
                <w:lang w:val="sv-SE" w:eastAsia="sv-SE"/>
              </w:rPr>
              <w:t>–210</w:t>
            </w:r>
          </w:p>
        </w:tc>
        <w:tc>
          <w:tcPr>
            <w:tcW w:w="532" w:type="pct"/>
            <w:tcBorders>
              <w:top w:val="nil"/>
              <w:left w:val="nil"/>
              <w:bottom w:val="nil"/>
              <w:right w:val="nil"/>
            </w:tcBorders>
            <w:shd w:val="clear" w:color="auto" w:fill="auto"/>
            <w:noWrap/>
            <w:hideMark/>
          </w:tcPr>
          <w:p w:rsidRPr="00E061EF" w:rsidR="00FA3E94" w:rsidP="00E061EF" w:rsidRDefault="00FA3E94" w14:paraId="4CC467E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E061EF">
              <w:rPr>
                <w:rFonts w:ascii="Times New Roman" w:hAnsi="Times New Roman" w:eastAsia="Times New Roman" w:cs="Times New Roman"/>
                <w:b/>
                <w:bCs/>
                <w:sz w:val="20"/>
                <w:szCs w:val="20"/>
                <w:lang w:val="sv-SE" w:eastAsia="sv-SE"/>
              </w:rPr>
              <w:t>–35 474</w:t>
            </w:r>
          </w:p>
        </w:tc>
        <w:tc>
          <w:tcPr>
            <w:tcW w:w="532" w:type="pct"/>
            <w:tcBorders>
              <w:top w:val="nil"/>
              <w:left w:val="nil"/>
              <w:bottom w:val="nil"/>
              <w:right w:val="nil"/>
            </w:tcBorders>
            <w:shd w:val="clear" w:color="auto" w:fill="auto"/>
            <w:noWrap/>
            <w:hideMark/>
          </w:tcPr>
          <w:p w:rsidRPr="00E061EF" w:rsidR="00FA3E94" w:rsidP="00E061EF" w:rsidRDefault="00FA3E94" w14:paraId="4CC467E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E061EF">
              <w:rPr>
                <w:rFonts w:ascii="Times New Roman" w:hAnsi="Times New Roman" w:eastAsia="Times New Roman" w:cs="Times New Roman"/>
                <w:b/>
                <w:bCs/>
                <w:sz w:val="20"/>
                <w:szCs w:val="20"/>
                <w:lang w:val="sv-SE" w:eastAsia="sv-SE"/>
              </w:rPr>
              <w:t>–39 071</w:t>
            </w:r>
          </w:p>
        </w:tc>
        <w:tc>
          <w:tcPr>
            <w:tcW w:w="532" w:type="pct"/>
            <w:tcBorders>
              <w:top w:val="nil"/>
              <w:left w:val="nil"/>
              <w:bottom w:val="nil"/>
              <w:right w:val="nil"/>
            </w:tcBorders>
            <w:shd w:val="clear" w:color="auto" w:fill="auto"/>
            <w:noWrap/>
            <w:hideMark/>
          </w:tcPr>
          <w:p w:rsidRPr="00E061EF" w:rsidR="00FA3E94" w:rsidP="00E061EF" w:rsidRDefault="00FA3E94" w14:paraId="4CC467E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E061EF">
              <w:rPr>
                <w:rFonts w:ascii="Times New Roman" w:hAnsi="Times New Roman" w:eastAsia="Times New Roman" w:cs="Times New Roman"/>
                <w:b/>
                <w:bCs/>
                <w:sz w:val="20"/>
                <w:szCs w:val="20"/>
                <w:lang w:val="sv-SE" w:eastAsia="sv-SE"/>
              </w:rPr>
              <w:t>–43 128</w:t>
            </w:r>
          </w:p>
        </w:tc>
      </w:tr>
      <w:tr w:rsidRPr="00355102" w:rsidR="00FA3E94" w:rsidTr="00FA3E94" w14:paraId="4CC467E9" w14:textId="77777777">
        <w:trPr>
          <w:trHeight w:val="255"/>
        </w:trPr>
        <w:tc>
          <w:tcPr>
            <w:tcW w:w="2871" w:type="pct"/>
            <w:tcBorders>
              <w:top w:val="nil"/>
              <w:left w:val="nil"/>
              <w:bottom w:val="nil"/>
              <w:right w:val="nil"/>
            </w:tcBorders>
            <w:shd w:val="clear" w:color="auto" w:fill="auto"/>
            <w:hideMark/>
          </w:tcPr>
          <w:p w:rsidRPr="00E061EF" w:rsidR="00FA3E94" w:rsidP="00E061EF" w:rsidRDefault="00FA3E94" w14:paraId="4CC467E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E061EF">
              <w:rPr>
                <w:rFonts w:ascii="Times New Roman" w:hAnsi="Times New Roman" w:eastAsia="Times New Roman" w:cs="Times New Roman"/>
                <w:sz w:val="20"/>
                <w:szCs w:val="20"/>
                <w:lang w:val="sv-SE" w:eastAsia="sv-SE"/>
              </w:rPr>
              <w:t xml:space="preserve">     avgår skatter från andra sektorer</w:t>
            </w:r>
          </w:p>
        </w:tc>
        <w:tc>
          <w:tcPr>
            <w:tcW w:w="532" w:type="pct"/>
            <w:tcBorders>
              <w:top w:val="nil"/>
              <w:left w:val="nil"/>
              <w:bottom w:val="nil"/>
              <w:right w:val="nil"/>
            </w:tcBorders>
            <w:shd w:val="clear" w:color="auto" w:fill="auto"/>
            <w:noWrap/>
            <w:hideMark/>
          </w:tcPr>
          <w:p w:rsidRPr="00E061EF" w:rsidR="00FA3E94" w:rsidP="00E061EF" w:rsidRDefault="00FA3E94" w14:paraId="4CC467E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E061EF">
              <w:rPr>
                <w:rFonts w:ascii="Times New Roman" w:hAnsi="Times New Roman" w:eastAsia="Times New Roman" w:cs="Times New Roman"/>
                <w:b/>
                <w:bCs/>
                <w:sz w:val="20"/>
                <w:szCs w:val="20"/>
                <w:lang w:val="sv-SE" w:eastAsia="sv-SE"/>
              </w:rPr>
              <w:t>–22 766</w:t>
            </w:r>
          </w:p>
        </w:tc>
        <w:tc>
          <w:tcPr>
            <w:tcW w:w="532" w:type="pct"/>
            <w:tcBorders>
              <w:top w:val="nil"/>
              <w:left w:val="nil"/>
              <w:bottom w:val="nil"/>
              <w:right w:val="nil"/>
            </w:tcBorders>
            <w:shd w:val="clear" w:color="auto" w:fill="auto"/>
            <w:noWrap/>
            <w:hideMark/>
          </w:tcPr>
          <w:p w:rsidRPr="00E061EF" w:rsidR="00FA3E94" w:rsidP="00E061EF" w:rsidRDefault="00FA3E94" w14:paraId="4CC467E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E061EF">
              <w:rPr>
                <w:rFonts w:ascii="Times New Roman" w:hAnsi="Times New Roman" w:eastAsia="Times New Roman" w:cs="Times New Roman"/>
                <w:b/>
                <w:bCs/>
                <w:sz w:val="20"/>
                <w:szCs w:val="20"/>
                <w:lang w:val="sv-SE" w:eastAsia="sv-SE"/>
              </w:rPr>
              <w:t>–22 204</w:t>
            </w:r>
          </w:p>
        </w:tc>
        <w:tc>
          <w:tcPr>
            <w:tcW w:w="532" w:type="pct"/>
            <w:tcBorders>
              <w:top w:val="nil"/>
              <w:left w:val="nil"/>
              <w:bottom w:val="nil"/>
              <w:right w:val="nil"/>
            </w:tcBorders>
            <w:shd w:val="clear" w:color="auto" w:fill="auto"/>
            <w:noWrap/>
            <w:hideMark/>
          </w:tcPr>
          <w:p w:rsidRPr="00E061EF" w:rsidR="00FA3E94" w:rsidP="00E061EF" w:rsidRDefault="00FA3E94" w14:paraId="4CC467E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E061EF">
              <w:rPr>
                <w:rFonts w:ascii="Times New Roman" w:hAnsi="Times New Roman" w:eastAsia="Times New Roman" w:cs="Times New Roman"/>
                <w:b/>
                <w:bCs/>
                <w:sz w:val="20"/>
                <w:szCs w:val="20"/>
                <w:lang w:val="sv-SE" w:eastAsia="sv-SE"/>
              </w:rPr>
              <w:t>–22 366</w:t>
            </w:r>
          </w:p>
        </w:tc>
        <w:tc>
          <w:tcPr>
            <w:tcW w:w="532" w:type="pct"/>
            <w:tcBorders>
              <w:top w:val="nil"/>
              <w:left w:val="nil"/>
              <w:bottom w:val="nil"/>
              <w:right w:val="nil"/>
            </w:tcBorders>
            <w:shd w:val="clear" w:color="auto" w:fill="auto"/>
            <w:noWrap/>
            <w:hideMark/>
          </w:tcPr>
          <w:p w:rsidRPr="00E061EF" w:rsidR="00FA3E94" w:rsidP="00E061EF" w:rsidRDefault="00FA3E94" w14:paraId="4CC467E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E061EF">
              <w:rPr>
                <w:rFonts w:ascii="Times New Roman" w:hAnsi="Times New Roman" w:eastAsia="Times New Roman" w:cs="Times New Roman"/>
                <w:b/>
                <w:bCs/>
                <w:sz w:val="20"/>
                <w:szCs w:val="20"/>
                <w:lang w:val="sv-SE" w:eastAsia="sv-SE"/>
              </w:rPr>
              <w:t>–22 769</w:t>
            </w:r>
          </w:p>
        </w:tc>
      </w:tr>
      <w:tr w:rsidRPr="00355102" w:rsidR="00FA3E94" w:rsidTr="00FA3E94" w14:paraId="4CC467EF" w14:textId="77777777">
        <w:trPr>
          <w:trHeight w:val="255"/>
        </w:trPr>
        <w:tc>
          <w:tcPr>
            <w:tcW w:w="2871" w:type="pct"/>
            <w:tcBorders>
              <w:top w:val="nil"/>
              <w:left w:val="nil"/>
              <w:bottom w:val="nil"/>
              <w:right w:val="nil"/>
            </w:tcBorders>
            <w:shd w:val="clear" w:color="auto" w:fill="auto"/>
            <w:hideMark/>
          </w:tcPr>
          <w:p w:rsidRPr="00E061EF" w:rsidR="00FA3E94" w:rsidP="00E061EF" w:rsidRDefault="00FA3E94" w14:paraId="4CC467E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E061EF">
              <w:rPr>
                <w:rFonts w:ascii="Times New Roman" w:hAnsi="Times New Roman" w:eastAsia="Times New Roman" w:cs="Times New Roman"/>
                <w:b/>
                <w:bCs/>
                <w:sz w:val="20"/>
                <w:szCs w:val="20"/>
                <w:lang w:val="sv-SE" w:eastAsia="sv-SE"/>
              </w:rPr>
              <w:t>Statens skatteintäkter (periodiserat)</w:t>
            </w:r>
          </w:p>
        </w:tc>
        <w:tc>
          <w:tcPr>
            <w:tcW w:w="532" w:type="pct"/>
            <w:tcBorders>
              <w:top w:val="nil"/>
              <w:left w:val="nil"/>
              <w:bottom w:val="nil"/>
              <w:right w:val="nil"/>
            </w:tcBorders>
            <w:shd w:val="clear" w:color="auto" w:fill="auto"/>
            <w:noWrap/>
            <w:hideMark/>
          </w:tcPr>
          <w:p w:rsidRPr="00E061EF" w:rsidR="00FA3E94" w:rsidP="00E061EF" w:rsidRDefault="00FA3E94" w14:paraId="4CC467E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E061EF">
              <w:rPr>
                <w:rFonts w:ascii="Times New Roman" w:hAnsi="Times New Roman" w:eastAsia="Times New Roman" w:cs="Times New Roman"/>
                <w:b/>
                <w:bCs/>
                <w:sz w:val="20"/>
                <w:szCs w:val="20"/>
                <w:lang w:val="sv-SE" w:eastAsia="sv-SE"/>
              </w:rPr>
              <w:t>–22 976</w:t>
            </w:r>
          </w:p>
        </w:tc>
        <w:tc>
          <w:tcPr>
            <w:tcW w:w="532" w:type="pct"/>
            <w:tcBorders>
              <w:top w:val="nil"/>
              <w:left w:val="nil"/>
              <w:bottom w:val="nil"/>
              <w:right w:val="nil"/>
            </w:tcBorders>
            <w:shd w:val="clear" w:color="auto" w:fill="auto"/>
            <w:noWrap/>
            <w:hideMark/>
          </w:tcPr>
          <w:p w:rsidRPr="00E061EF" w:rsidR="00FA3E94" w:rsidP="00E061EF" w:rsidRDefault="00FA3E94" w14:paraId="4CC467E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E061EF">
              <w:rPr>
                <w:rFonts w:ascii="Times New Roman" w:hAnsi="Times New Roman" w:eastAsia="Times New Roman" w:cs="Times New Roman"/>
                <w:b/>
                <w:bCs/>
                <w:sz w:val="20"/>
                <w:szCs w:val="20"/>
                <w:lang w:val="sv-SE" w:eastAsia="sv-SE"/>
              </w:rPr>
              <w:t>–57 678</w:t>
            </w:r>
          </w:p>
        </w:tc>
        <w:tc>
          <w:tcPr>
            <w:tcW w:w="532" w:type="pct"/>
            <w:tcBorders>
              <w:top w:val="nil"/>
              <w:left w:val="nil"/>
              <w:bottom w:val="nil"/>
              <w:right w:val="nil"/>
            </w:tcBorders>
            <w:shd w:val="clear" w:color="auto" w:fill="auto"/>
            <w:noWrap/>
            <w:hideMark/>
          </w:tcPr>
          <w:p w:rsidRPr="00E061EF" w:rsidR="00FA3E94" w:rsidP="00E061EF" w:rsidRDefault="00FA3E94" w14:paraId="4CC467E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E061EF">
              <w:rPr>
                <w:rFonts w:ascii="Times New Roman" w:hAnsi="Times New Roman" w:eastAsia="Times New Roman" w:cs="Times New Roman"/>
                <w:b/>
                <w:bCs/>
                <w:sz w:val="20"/>
                <w:szCs w:val="20"/>
                <w:lang w:val="sv-SE" w:eastAsia="sv-SE"/>
              </w:rPr>
              <w:t>–61 437</w:t>
            </w:r>
          </w:p>
        </w:tc>
        <w:tc>
          <w:tcPr>
            <w:tcW w:w="532" w:type="pct"/>
            <w:tcBorders>
              <w:top w:val="nil"/>
              <w:left w:val="nil"/>
              <w:bottom w:val="nil"/>
              <w:right w:val="nil"/>
            </w:tcBorders>
            <w:shd w:val="clear" w:color="auto" w:fill="auto"/>
            <w:noWrap/>
            <w:hideMark/>
          </w:tcPr>
          <w:p w:rsidRPr="00E061EF" w:rsidR="00FA3E94" w:rsidP="00E061EF" w:rsidRDefault="00FA3E94" w14:paraId="4CC467E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E061EF">
              <w:rPr>
                <w:rFonts w:ascii="Times New Roman" w:hAnsi="Times New Roman" w:eastAsia="Times New Roman" w:cs="Times New Roman"/>
                <w:b/>
                <w:bCs/>
                <w:sz w:val="20"/>
                <w:szCs w:val="20"/>
                <w:lang w:val="sv-SE" w:eastAsia="sv-SE"/>
              </w:rPr>
              <w:t>–65 897</w:t>
            </w:r>
          </w:p>
        </w:tc>
      </w:tr>
      <w:tr w:rsidRPr="00355102" w:rsidR="00FA3E94" w:rsidTr="00FA3E94" w14:paraId="4CC467F5" w14:textId="77777777">
        <w:trPr>
          <w:trHeight w:val="255"/>
        </w:trPr>
        <w:tc>
          <w:tcPr>
            <w:tcW w:w="2871" w:type="pct"/>
            <w:tcBorders>
              <w:top w:val="nil"/>
              <w:left w:val="nil"/>
              <w:bottom w:val="nil"/>
              <w:right w:val="nil"/>
            </w:tcBorders>
            <w:shd w:val="clear" w:color="auto" w:fill="auto"/>
            <w:hideMark/>
          </w:tcPr>
          <w:p w:rsidRPr="00E061EF" w:rsidR="00FA3E94" w:rsidP="00E061EF" w:rsidRDefault="00FA3E94" w14:paraId="4CC467F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E061EF">
              <w:rPr>
                <w:rFonts w:ascii="Times New Roman" w:hAnsi="Times New Roman" w:eastAsia="Times New Roman" w:cs="Times New Roman"/>
                <w:sz w:val="20"/>
                <w:szCs w:val="20"/>
                <w:lang w:val="sv-SE" w:eastAsia="sv-SE"/>
              </w:rPr>
              <w:t>Periodiseringar</w:t>
            </w:r>
          </w:p>
        </w:tc>
        <w:tc>
          <w:tcPr>
            <w:tcW w:w="532" w:type="pct"/>
            <w:tcBorders>
              <w:top w:val="nil"/>
              <w:left w:val="nil"/>
              <w:bottom w:val="nil"/>
              <w:right w:val="nil"/>
            </w:tcBorders>
            <w:shd w:val="clear" w:color="auto" w:fill="auto"/>
            <w:noWrap/>
            <w:hideMark/>
          </w:tcPr>
          <w:p w:rsidRPr="00E061EF" w:rsidR="00FA3E94" w:rsidP="00E061EF" w:rsidRDefault="00FA3E94" w14:paraId="4CC467F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061EF">
              <w:rPr>
                <w:rFonts w:ascii="Times New Roman" w:hAnsi="Times New Roman" w:eastAsia="Times New Roman" w:cs="Times New Roman"/>
                <w:sz w:val="20"/>
                <w:szCs w:val="20"/>
                <w:lang w:val="sv-SE" w:eastAsia="sv-SE"/>
              </w:rPr>
              <w:t>±0</w:t>
            </w:r>
          </w:p>
        </w:tc>
        <w:tc>
          <w:tcPr>
            <w:tcW w:w="532" w:type="pct"/>
            <w:tcBorders>
              <w:top w:val="nil"/>
              <w:left w:val="nil"/>
              <w:bottom w:val="nil"/>
              <w:right w:val="nil"/>
            </w:tcBorders>
            <w:shd w:val="clear" w:color="auto" w:fill="auto"/>
            <w:noWrap/>
            <w:hideMark/>
          </w:tcPr>
          <w:p w:rsidRPr="00E061EF" w:rsidR="00FA3E94" w:rsidP="00E061EF" w:rsidRDefault="00FA3E94" w14:paraId="4CC467F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061EF">
              <w:rPr>
                <w:rFonts w:ascii="Times New Roman" w:hAnsi="Times New Roman" w:eastAsia="Times New Roman" w:cs="Times New Roman"/>
                <w:sz w:val="20"/>
                <w:szCs w:val="20"/>
                <w:lang w:val="sv-SE" w:eastAsia="sv-SE"/>
              </w:rPr>
              <w:t>±0</w:t>
            </w:r>
          </w:p>
        </w:tc>
        <w:tc>
          <w:tcPr>
            <w:tcW w:w="532" w:type="pct"/>
            <w:tcBorders>
              <w:top w:val="nil"/>
              <w:left w:val="nil"/>
              <w:bottom w:val="nil"/>
              <w:right w:val="nil"/>
            </w:tcBorders>
            <w:shd w:val="clear" w:color="auto" w:fill="auto"/>
            <w:noWrap/>
            <w:hideMark/>
          </w:tcPr>
          <w:p w:rsidRPr="00E061EF" w:rsidR="00FA3E94" w:rsidP="00E061EF" w:rsidRDefault="00FA3E94" w14:paraId="4CC467F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061EF">
              <w:rPr>
                <w:rFonts w:ascii="Times New Roman" w:hAnsi="Times New Roman" w:eastAsia="Times New Roman" w:cs="Times New Roman"/>
                <w:sz w:val="20"/>
                <w:szCs w:val="20"/>
                <w:lang w:val="sv-SE" w:eastAsia="sv-SE"/>
              </w:rPr>
              <w:t>±0</w:t>
            </w:r>
          </w:p>
        </w:tc>
        <w:tc>
          <w:tcPr>
            <w:tcW w:w="532" w:type="pct"/>
            <w:tcBorders>
              <w:top w:val="nil"/>
              <w:left w:val="nil"/>
              <w:bottom w:val="nil"/>
              <w:right w:val="nil"/>
            </w:tcBorders>
            <w:shd w:val="clear" w:color="auto" w:fill="auto"/>
            <w:noWrap/>
            <w:hideMark/>
          </w:tcPr>
          <w:p w:rsidRPr="00E061EF" w:rsidR="00FA3E94" w:rsidP="00E061EF" w:rsidRDefault="00FA3E94" w14:paraId="4CC467F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061EF">
              <w:rPr>
                <w:rFonts w:ascii="Times New Roman" w:hAnsi="Times New Roman" w:eastAsia="Times New Roman" w:cs="Times New Roman"/>
                <w:sz w:val="20"/>
                <w:szCs w:val="20"/>
                <w:lang w:val="sv-SE" w:eastAsia="sv-SE"/>
              </w:rPr>
              <w:t>±0</w:t>
            </w:r>
          </w:p>
        </w:tc>
      </w:tr>
      <w:tr w:rsidRPr="00355102" w:rsidR="00FA3E94" w:rsidTr="00FA3E94" w14:paraId="4CC467FB" w14:textId="77777777">
        <w:trPr>
          <w:trHeight w:val="255"/>
        </w:trPr>
        <w:tc>
          <w:tcPr>
            <w:tcW w:w="2871" w:type="pct"/>
            <w:tcBorders>
              <w:top w:val="nil"/>
              <w:left w:val="nil"/>
              <w:bottom w:val="nil"/>
              <w:right w:val="nil"/>
            </w:tcBorders>
            <w:shd w:val="clear" w:color="auto" w:fill="auto"/>
            <w:hideMark/>
          </w:tcPr>
          <w:p w:rsidRPr="00E061EF" w:rsidR="00FA3E94" w:rsidP="00E061EF" w:rsidRDefault="00FA3E94" w14:paraId="4CC467F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E061EF">
              <w:rPr>
                <w:rFonts w:ascii="Times New Roman" w:hAnsi="Times New Roman" w:eastAsia="Times New Roman" w:cs="Times New Roman"/>
                <w:b/>
                <w:bCs/>
                <w:sz w:val="20"/>
                <w:szCs w:val="20"/>
                <w:lang w:val="sv-SE" w:eastAsia="sv-SE"/>
              </w:rPr>
              <w:t>Statens skatteinkomster (kassamässigt)</w:t>
            </w:r>
          </w:p>
        </w:tc>
        <w:tc>
          <w:tcPr>
            <w:tcW w:w="532" w:type="pct"/>
            <w:tcBorders>
              <w:top w:val="nil"/>
              <w:left w:val="nil"/>
              <w:bottom w:val="nil"/>
              <w:right w:val="nil"/>
            </w:tcBorders>
            <w:shd w:val="clear" w:color="auto" w:fill="auto"/>
            <w:noWrap/>
            <w:hideMark/>
          </w:tcPr>
          <w:p w:rsidRPr="00E061EF" w:rsidR="00FA3E94" w:rsidP="00E061EF" w:rsidRDefault="00FA3E94" w14:paraId="4CC467F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E061EF">
              <w:rPr>
                <w:rFonts w:ascii="Times New Roman" w:hAnsi="Times New Roman" w:eastAsia="Times New Roman" w:cs="Times New Roman"/>
                <w:b/>
                <w:bCs/>
                <w:sz w:val="20"/>
                <w:szCs w:val="20"/>
                <w:lang w:val="sv-SE" w:eastAsia="sv-SE"/>
              </w:rPr>
              <w:t>–22 976</w:t>
            </w:r>
          </w:p>
        </w:tc>
        <w:tc>
          <w:tcPr>
            <w:tcW w:w="532" w:type="pct"/>
            <w:tcBorders>
              <w:top w:val="nil"/>
              <w:left w:val="nil"/>
              <w:bottom w:val="nil"/>
              <w:right w:val="nil"/>
            </w:tcBorders>
            <w:shd w:val="clear" w:color="auto" w:fill="auto"/>
            <w:noWrap/>
            <w:hideMark/>
          </w:tcPr>
          <w:p w:rsidRPr="00E061EF" w:rsidR="00FA3E94" w:rsidP="00E061EF" w:rsidRDefault="00FA3E94" w14:paraId="4CC467F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E061EF">
              <w:rPr>
                <w:rFonts w:ascii="Times New Roman" w:hAnsi="Times New Roman" w:eastAsia="Times New Roman" w:cs="Times New Roman"/>
                <w:b/>
                <w:bCs/>
                <w:sz w:val="20"/>
                <w:szCs w:val="20"/>
                <w:lang w:val="sv-SE" w:eastAsia="sv-SE"/>
              </w:rPr>
              <w:t>–57 678</w:t>
            </w:r>
          </w:p>
        </w:tc>
        <w:tc>
          <w:tcPr>
            <w:tcW w:w="532" w:type="pct"/>
            <w:tcBorders>
              <w:top w:val="nil"/>
              <w:left w:val="nil"/>
              <w:bottom w:val="nil"/>
              <w:right w:val="nil"/>
            </w:tcBorders>
            <w:shd w:val="clear" w:color="auto" w:fill="auto"/>
            <w:noWrap/>
            <w:hideMark/>
          </w:tcPr>
          <w:p w:rsidRPr="00E061EF" w:rsidR="00FA3E94" w:rsidP="00E061EF" w:rsidRDefault="00FA3E94" w14:paraId="4CC467F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E061EF">
              <w:rPr>
                <w:rFonts w:ascii="Times New Roman" w:hAnsi="Times New Roman" w:eastAsia="Times New Roman" w:cs="Times New Roman"/>
                <w:b/>
                <w:bCs/>
                <w:sz w:val="20"/>
                <w:szCs w:val="20"/>
                <w:lang w:val="sv-SE" w:eastAsia="sv-SE"/>
              </w:rPr>
              <w:t>–61 437</w:t>
            </w:r>
          </w:p>
        </w:tc>
        <w:tc>
          <w:tcPr>
            <w:tcW w:w="532" w:type="pct"/>
            <w:tcBorders>
              <w:top w:val="nil"/>
              <w:left w:val="nil"/>
              <w:bottom w:val="nil"/>
              <w:right w:val="nil"/>
            </w:tcBorders>
            <w:shd w:val="clear" w:color="auto" w:fill="auto"/>
            <w:noWrap/>
            <w:hideMark/>
          </w:tcPr>
          <w:p w:rsidRPr="00E061EF" w:rsidR="00FA3E94" w:rsidP="00E061EF" w:rsidRDefault="00FA3E94" w14:paraId="4CC467F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E061EF">
              <w:rPr>
                <w:rFonts w:ascii="Times New Roman" w:hAnsi="Times New Roman" w:eastAsia="Times New Roman" w:cs="Times New Roman"/>
                <w:b/>
                <w:bCs/>
                <w:sz w:val="20"/>
                <w:szCs w:val="20"/>
                <w:lang w:val="sv-SE" w:eastAsia="sv-SE"/>
              </w:rPr>
              <w:t>–65 897</w:t>
            </w:r>
          </w:p>
        </w:tc>
      </w:tr>
      <w:tr w:rsidRPr="00355102" w:rsidR="00FA3E94" w:rsidTr="00FA3E94" w14:paraId="4CC46801" w14:textId="77777777">
        <w:trPr>
          <w:trHeight w:val="255"/>
        </w:trPr>
        <w:tc>
          <w:tcPr>
            <w:tcW w:w="2871" w:type="pct"/>
            <w:tcBorders>
              <w:top w:val="nil"/>
              <w:left w:val="nil"/>
              <w:bottom w:val="nil"/>
              <w:right w:val="nil"/>
            </w:tcBorders>
            <w:shd w:val="clear" w:color="auto" w:fill="auto"/>
            <w:hideMark/>
          </w:tcPr>
          <w:p w:rsidRPr="00E061EF" w:rsidR="00FA3E94" w:rsidP="00E061EF" w:rsidRDefault="00FA3E94" w14:paraId="4CC467F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E061EF">
              <w:rPr>
                <w:rFonts w:ascii="Times New Roman" w:hAnsi="Times New Roman" w:eastAsia="Times New Roman" w:cs="Times New Roman"/>
                <w:sz w:val="20"/>
                <w:szCs w:val="20"/>
                <w:lang w:val="sv-SE" w:eastAsia="sv-SE"/>
              </w:rPr>
              <w:t>Övriga inkomster (kassamässigt)</w:t>
            </w:r>
          </w:p>
        </w:tc>
        <w:tc>
          <w:tcPr>
            <w:tcW w:w="532" w:type="pct"/>
            <w:tcBorders>
              <w:top w:val="nil"/>
              <w:left w:val="nil"/>
              <w:bottom w:val="nil"/>
              <w:right w:val="nil"/>
            </w:tcBorders>
            <w:shd w:val="clear" w:color="auto" w:fill="auto"/>
            <w:noWrap/>
            <w:hideMark/>
          </w:tcPr>
          <w:p w:rsidRPr="00E061EF" w:rsidR="00FA3E94" w:rsidP="00E061EF" w:rsidRDefault="00FA3E94" w14:paraId="4CC467F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061EF">
              <w:rPr>
                <w:rFonts w:ascii="Times New Roman" w:hAnsi="Times New Roman" w:eastAsia="Times New Roman" w:cs="Times New Roman"/>
                <w:sz w:val="20"/>
                <w:szCs w:val="20"/>
                <w:lang w:val="sv-SE" w:eastAsia="sv-SE"/>
              </w:rPr>
              <w:t>±0</w:t>
            </w:r>
          </w:p>
        </w:tc>
        <w:tc>
          <w:tcPr>
            <w:tcW w:w="532" w:type="pct"/>
            <w:tcBorders>
              <w:top w:val="nil"/>
              <w:left w:val="nil"/>
              <w:bottom w:val="nil"/>
              <w:right w:val="nil"/>
            </w:tcBorders>
            <w:shd w:val="clear" w:color="auto" w:fill="auto"/>
            <w:noWrap/>
            <w:hideMark/>
          </w:tcPr>
          <w:p w:rsidRPr="00E061EF" w:rsidR="00FA3E94" w:rsidP="00E061EF" w:rsidRDefault="00FA3E94" w14:paraId="4CC467F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061EF">
              <w:rPr>
                <w:rFonts w:ascii="Times New Roman" w:hAnsi="Times New Roman" w:eastAsia="Times New Roman" w:cs="Times New Roman"/>
                <w:sz w:val="20"/>
                <w:szCs w:val="20"/>
                <w:lang w:val="sv-SE" w:eastAsia="sv-SE"/>
              </w:rPr>
              <w:t>±0</w:t>
            </w:r>
          </w:p>
        </w:tc>
        <w:tc>
          <w:tcPr>
            <w:tcW w:w="532" w:type="pct"/>
            <w:tcBorders>
              <w:top w:val="nil"/>
              <w:left w:val="nil"/>
              <w:bottom w:val="nil"/>
              <w:right w:val="nil"/>
            </w:tcBorders>
            <w:shd w:val="clear" w:color="auto" w:fill="auto"/>
            <w:noWrap/>
            <w:hideMark/>
          </w:tcPr>
          <w:p w:rsidRPr="00E061EF" w:rsidR="00FA3E94" w:rsidP="00E061EF" w:rsidRDefault="00FA3E94" w14:paraId="4CC467F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061EF">
              <w:rPr>
                <w:rFonts w:ascii="Times New Roman" w:hAnsi="Times New Roman" w:eastAsia="Times New Roman" w:cs="Times New Roman"/>
                <w:sz w:val="20"/>
                <w:szCs w:val="20"/>
                <w:lang w:val="sv-SE" w:eastAsia="sv-SE"/>
              </w:rPr>
              <w:t>–3 500</w:t>
            </w:r>
          </w:p>
        </w:tc>
        <w:tc>
          <w:tcPr>
            <w:tcW w:w="532" w:type="pct"/>
            <w:tcBorders>
              <w:top w:val="nil"/>
              <w:left w:val="nil"/>
              <w:bottom w:val="nil"/>
              <w:right w:val="nil"/>
            </w:tcBorders>
            <w:shd w:val="clear" w:color="auto" w:fill="auto"/>
            <w:noWrap/>
            <w:hideMark/>
          </w:tcPr>
          <w:p w:rsidRPr="00E061EF" w:rsidR="00FA3E94" w:rsidP="00E061EF" w:rsidRDefault="00FA3E94" w14:paraId="4CC4680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061EF">
              <w:rPr>
                <w:rFonts w:ascii="Times New Roman" w:hAnsi="Times New Roman" w:eastAsia="Times New Roman" w:cs="Times New Roman"/>
                <w:sz w:val="20"/>
                <w:szCs w:val="20"/>
                <w:lang w:val="sv-SE" w:eastAsia="sv-SE"/>
              </w:rPr>
              <w:t>–3 600</w:t>
            </w:r>
          </w:p>
        </w:tc>
      </w:tr>
      <w:tr w:rsidRPr="00355102" w:rsidR="00FA3E94" w:rsidTr="00FA3E94" w14:paraId="4CC46807" w14:textId="77777777">
        <w:trPr>
          <w:trHeight w:val="255"/>
        </w:trPr>
        <w:tc>
          <w:tcPr>
            <w:tcW w:w="2871" w:type="pct"/>
            <w:tcBorders>
              <w:top w:val="nil"/>
              <w:left w:val="nil"/>
              <w:bottom w:val="single" w:color="auto" w:sz="4" w:space="0"/>
              <w:right w:val="nil"/>
            </w:tcBorders>
            <w:shd w:val="clear" w:color="auto" w:fill="auto"/>
            <w:hideMark/>
          </w:tcPr>
          <w:p w:rsidRPr="00E061EF" w:rsidR="00FA3E94" w:rsidP="00E061EF" w:rsidRDefault="00FA3E94" w14:paraId="4CC4680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E061EF">
              <w:rPr>
                <w:rFonts w:ascii="Times New Roman" w:hAnsi="Times New Roman" w:eastAsia="Times New Roman" w:cs="Times New Roman"/>
                <w:b/>
                <w:bCs/>
                <w:sz w:val="20"/>
                <w:szCs w:val="20"/>
                <w:lang w:val="sv-SE" w:eastAsia="sv-SE"/>
              </w:rPr>
              <w:t>Statsbudgetens inkomster (kassamässigt)</w:t>
            </w:r>
          </w:p>
        </w:tc>
        <w:tc>
          <w:tcPr>
            <w:tcW w:w="532" w:type="pct"/>
            <w:tcBorders>
              <w:top w:val="nil"/>
              <w:left w:val="nil"/>
              <w:bottom w:val="single" w:color="auto" w:sz="4" w:space="0"/>
              <w:right w:val="nil"/>
            </w:tcBorders>
            <w:shd w:val="clear" w:color="auto" w:fill="auto"/>
            <w:noWrap/>
            <w:hideMark/>
          </w:tcPr>
          <w:p w:rsidRPr="00E061EF" w:rsidR="00FA3E94" w:rsidP="00E061EF" w:rsidRDefault="00FA3E94" w14:paraId="4CC4680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E061EF">
              <w:rPr>
                <w:rFonts w:ascii="Times New Roman" w:hAnsi="Times New Roman" w:eastAsia="Times New Roman" w:cs="Times New Roman"/>
                <w:b/>
                <w:bCs/>
                <w:sz w:val="20"/>
                <w:szCs w:val="20"/>
                <w:lang w:val="sv-SE" w:eastAsia="sv-SE"/>
              </w:rPr>
              <w:t>–22 976</w:t>
            </w:r>
          </w:p>
        </w:tc>
        <w:tc>
          <w:tcPr>
            <w:tcW w:w="532" w:type="pct"/>
            <w:tcBorders>
              <w:top w:val="nil"/>
              <w:left w:val="nil"/>
              <w:bottom w:val="single" w:color="auto" w:sz="4" w:space="0"/>
              <w:right w:val="nil"/>
            </w:tcBorders>
            <w:shd w:val="clear" w:color="auto" w:fill="auto"/>
            <w:noWrap/>
            <w:hideMark/>
          </w:tcPr>
          <w:p w:rsidRPr="00E061EF" w:rsidR="00FA3E94" w:rsidP="00E061EF" w:rsidRDefault="00FA3E94" w14:paraId="4CC4680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E061EF">
              <w:rPr>
                <w:rFonts w:ascii="Times New Roman" w:hAnsi="Times New Roman" w:eastAsia="Times New Roman" w:cs="Times New Roman"/>
                <w:b/>
                <w:bCs/>
                <w:sz w:val="20"/>
                <w:szCs w:val="20"/>
                <w:lang w:val="sv-SE" w:eastAsia="sv-SE"/>
              </w:rPr>
              <w:t>–57 678</w:t>
            </w:r>
          </w:p>
        </w:tc>
        <w:tc>
          <w:tcPr>
            <w:tcW w:w="532" w:type="pct"/>
            <w:tcBorders>
              <w:top w:val="nil"/>
              <w:left w:val="nil"/>
              <w:bottom w:val="single" w:color="auto" w:sz="4" w:space="0"/>
              <w:right w:val="nil"/>
            </w:tcBorders>
            <w:shd w:val="clear" w:color="auto" w:fill="auto"/>
            <w:noWrap/>
            <w:hideMark/>
          </w:tcPr>
          <w:p w:rsidRPr="00E061EF" w:rsidR="00FA3E94" w:rsidP="00E061EF" w:rsidRDefault="00FA3E94" w14:paraId="4CC4680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E061EF">
              <w:rPr>
                <w:rFonts w:ascii="Times New Roman" w:hAnsi="Times New Roman" w:eastAsia="Times New Roman" w:cs="Times New Roman"/>
                <w:b/>
                <w:bCs/>
                <w:sz w:val="20"/>
                <w:szCs w:val="20"/>
                <w:lang w:val="sv-SE" w:eastAsia="sv-SE"/>
              </w:rPr>
              <w:t>–64 937</w:t>
            </w:r>
          </w:p>
        </w:tc>
        <w:tc>
          <w:tcPr>
            <w:tcW w:w="532" w:type="pct"/>
            <w:tcBorders>
              <w:top w:val="nil"/>
              <w:left w:val="nil"/>
              <w:bottom w:val="single" w:color="auto" w:sz="4" w:space="0"/>
              <w:right w:val="nil"/>
            </w:tcBorders>
            <w:shd w:val="clear" w:color="auto" w:fill="auto"/>
            <w:noWrap/>
            <w:hideMark/>
          </w:tcPr>
          <w:p w:rsidRPr="00E061EF" w:rsidR="00FA3E94" w:rsidP="00E061EF" w:rsidRDefault="00FA3E94" w14:paraId="4CC4680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E061EF">
              <w:rPr>
                <w:rFonts w:ascii="Times New Roman" w:hAnsi="Times New Roman" w:eastAsia="Times New Roman" w:cs="Times New Roman"/>
                <w:b/>
                <w:bCs/>
                <w:sz w:val="20"/>
                <w:szCs w:val="20"/>
                <w:lang w:val="sv-SE" w:eastAsia="sv-SE"/>
              </w:rPr>
              <w:t>–69 497</w:t>
            </w:r>
          </w:p>
        </w:tc>
      </w:tr>
    </w:tbl>
    <w:p w:rsidRPr="00E061EF" w:rsidR="00E71840" w:rsidP="00E061EF" w:rsidRDefault="00E061EF" w14:paraId="4CC46808" w14:textId="25DB36C9">
      <w:pPr>
        <w:pStyle w:val="Rubrik2"/>
      </w:pPr>
      <w:bookmarkStart w:name="_Toc472581759" w:id="238"/>
      <w:r w:rsidRPr="00E061EF">
        <w:t>Statsbudgetens saldo och statsskulden</w:t>
      </w:r>
      <w:bookmarkEnd w:id="238"/>
    </w:p>
    <w:tbl>
      <w:tblPr>
        <w:tblW w:w="5000" w:type="pct"/>
        <w:tblCellMar>
          <w:left w:w="70" w:type="dxa"/>
          <w:right w:w="70" w:type="dxa"/>
        </w:tblCellMar>
        <w:tblLook w:val="04A0" w:firstRow="1" w:lastRow="0" w:firstColumn="1" w:lastColumn="0" w:noHBand="0" w:noVBand="1"/>
      </w:tblPr>
      <w:tblGrid>
        <w:gridCol w:w="4884"/>
        <w:gridCol w:w="905"/>
        <w:gridCol w:w="905"/>
        <w:gridCol w:w="905"/>
        <w:gridCol w:w="905"/>
      </w:tblGrid>
      <w:tr w:rsidRPr="002A72F7" w:rsidR="00FA3E94" w:rsidTr="00FA3E94" w14:paraId="4CC4680E" w14:textId="77777777">
        <w:trPr>
          <w:trHeight w:val="255"/>
        </w:trPr>
        <w:tc>
          <w:tcPr>
            <w:tcW w:w="2871" w:type="pct"/>
            <w:tcBorders>
              <w:top w:val="nil"/>
              <w:left w:val="nil"/>
              <w:bottom w:val="nil"/>
              <w:right w:val="nil"/>
            </w:tcBorders>
            <w:shd w:val="clear" w:color="auto" w:fill="auto"/>
            <w:hideMark/>
          </w:tcPr>
          <w:p w:rsidRPr="00D135BE" w:rsidR="00FA3E94" w:rsidP="00D135BE" w:rsidRDefault="00FA3E94" w14:paraId="4CC4680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D135BE">
              <w:rPr>
                <w:rFonts w:ascii="Times New Roman" w:hAnsi="Times New Roman" w:eastAsia="Times New Roman" w:cs="Times New Roman"/>
                <w:i/>
                <w:iCs/>
                <w:sz w:val="20"/>
                <w:szCs w:val="20"/>
                <w:lang w:val="sv-SE" w:eastAsia="sv-SE"/>
              </w:rPr>
              <w:t>Miljoner kronor, avvikelse från regeringen</w:t>
            </w:r>
          </w:p>
        </w:tc>
        <w:tc>
          <w:tcPr>
            <w:tcW w:w="532" w:type="pct"/>
            <w:tcBorders>
              <w:top w:val="nil"/>
              <w:left w:val="nil"/>
              <w:bottom w:val="nil"/>
              <w:right w:val="nil"/>
            </w:tcBorders>
            <w:shd w:val="clear" w:color="auto" w:fill="auto"/>
            <w:noWrap/>
            <w:vAlign w:val="bottom"/>
            <w:hideMark/>
          </w:tcPr>
          <w:p w:rsidRPr="00D135BE" w:rsidR="00FA3E94" w:rsidP="00D135BE" w:rsidRDefault="00FA3E94" w14:paraId="4CC4680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p>
        </w:tc>
        <w:tc>
          <w:tcPr>
            <w:tcW w:w="532" w:type="pct"/>
            <w:tcBorders>
              <w:top w:val="nil"/>
              <w:left w:val="nil"/>
              <w:bottom w:val="nil"/>
              <w:right w:val="nil"/>
            </w:tcBorders>
            <w:shd w:val="clear" w:color="auto" w:fill="auto"/>
            <w:noWrap/>
            <w:vAlign w:val="bottom"/>
            <w:hideMark/>
          </w:tcPr>
          <w:p w:rsidRPr="00D135BE" w:rsidR="00FA3E94" w:rsidP="00D135BE" w:rsidRDefault="00FA3E94" w14:paraId="4CC4680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532" w:type="pct"/>
            <w:tcBorders>
              <w:top w:val="nil"/>
              <w:left w:val="nil"/>
              <w:bottom w:val="nil"/>
              <w:right w:val="nil"/>
            </w:tcBorders>
            <w:shd w:val="clear" w:color="auto" w:fill="auto"/>
            <w:noWrap/>
            <w:vAlign w:val="bottom"/>
            <w:hideMark/>
          </w:tcPr>
          <w:p w:rsidRPr="00D135BE" w:rsidR="00FA3E94" w:rsidP="00D135BE" w:rsidRDefault="00FA3E94" w14:paraId="4CC4680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532" w:type="pct"/>
            <w:tcBorders>
              <w:top w:val="nil"/>
              <w:left w:val="nil"/>
              <w:bottom w:val="nil"/>
              <w:right w:val="nil"/>
            </w:tcBorders>
            <w:shd w:val="clear" w:color="auto" w:fill="auto"/>
            <w:noWrap/>
            <w:vAlign w:val="bottom"/>
            <w:hideMark/>
          </w:tcPr>
          <w:p w:rsidRPr="00D135BE" w:rsidR="00FA3E94" w:rsidP="00D135BE" w:rsidRDefault="00FA3E94" w14:paraId="4CC4680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r>
      <w:tr w:rsidRPr="00D135BE" w:rsidR="00FA3E94" w:rsidTr="00FA3E94" w14:paraId="4CC46814" w14:textId="77777777">
        <w:trPr>
          <w:trHeight w:val="255"/>
        </w:trPr>
        <w:tc>
          <w:tcPr>
            <w:tcW w:w="2871" w:type="pct"/>
            <w:tcBorders>
              <w:top w:val="single" w:color="auto" w:sz="4" w:space="0"/>
              <w:left w:val="nil"/>
              <w:bottom w:val="single" w:color="auto" w:sz="4" w:space="0"/>
              <w:right w:val="nil"/>
            </w:tcBorders>
            <w:shd w:val="clear" w:color="auto" w:fill="auto"/>
            <w:hideMark/>
          </w:tcPr>
          <w:p w:rsidRPr="00D135BE" w:rsidR="00FA3E94" w:rsidP="00D135BE" w:rsidRDefault="00FA3E94" w14:paraId="4CC4680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sz w:val="20"/>
                <w:szCs w:val="20"/>
                <w:lang w:val="sv-SE" w:eastAsia="sv-SE"/>
              </w:rPr>
            </w:pPr>
            <w:r w:rsidRPr="00D135BE">
              <w:rPr>
                <w:rFonts w:ascii="Times New Roman" w:hAnsi="Times New Roman" w:eastAsia="Times New Roman" w:cs="Times New Roman"/>
                <w:b/>
                <w:sz w:val="20"/>
                <w:szCs w:val="20"/>
                <w:lang w:val="sv-SE" w:eastAsia="sv-SE"/>
              </w:rPr>
              <w:t> </w:t>
            </w:r>
          </w:p>
        </w:tc>
        <w:tc>
          <w:tcPr>
            <w:tcW w:w="532" w:type="pct"/>
            <w:tcBorders>
              <w:top w:val="single" w:color="auto" w:sz="4" w:space="0"/>
              <w:left w:val="nil"/>
              <w:bottom w:val="single" w:color="auto" w:sz="4" w:space="0"/>
              <w:right w:val="nil"/>
            </w:tcBorders>
            <w:shd w:val="clear" w:color="auto" w:fill="auto"/>
            <w:hideMark/>
          </w:tcPr>
          <w:p w:rsidRPr="00D135BE" w:rsidR="00FA3E94" w:rsidP="00D135BE" w:rsidRDefault="00FA3E94" w14:paraId="4CC4681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sz w:val="20"/>
                <w:szCs w:val="20"/>
                <w:lang w:val="sv-SE" w:eastAsia="sv-SE"/>
              </w:rPr>
            </w:pPr>
            <w:r w:rsidRPr="00D135BE">
              <w:rPr>
                <w:rFonts w:ascii="Times New Roman" w:hAnsi="Times New Roman" w:eastAsia="Times New Roman" w:cs="Times New Roman"/>
                <w:b/>
                <w:sz w:val="20"/>
                <w:szCs w:val="20"/>
                <w:lang w:val="sv-SE" w:eastAsia="sv-SE"/>
              </w:rPr>
              <w:t>2017</w:t>
            </w:r>
          </w:p>
        </w:tc>
        <w:tc>
          <w:tcPr>
            <w:tcW w:w="532" w:type="pct"/>
            <w:tcBorders>
              <w:top w:val="single" w:color="auto" w:sz="4" w:space="0"/>
              <w:left w:val="nil"/>
              <w:bottom w:val="single" w:color="auto" w:sz="4" w:space="0"/>
              <w:right w:val="nil"/>
            </w:tcBorders>
            <w:shd w:val="clear" w:color="auto" w:fill="auto"/>
            <w:hideMark/>
          </w:tcPr>
          <w:p w:rsidRPr="00D135BE" w:rsidR="00FA3E94" w:rsidP="00D135BE" w:rsidRDefault="00FA3E94" w14:paraId="4CC4681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sz w:val="20"/>
                <w:szCs w:val="20"/>
                <w:lang w:val="sv-SE" w:eastAsia="sv-SE"/>
              </w:rPr>
            </w:pPr>
            <w:r w:rsidRPr="00D135BE">
              <w:rPr>
                <w:rFonts w:ascii="Times New Roman" w:hAnsi="Times New Roman" w:eastAsia="Times New Roman" w:cs="Times New Roman"/>
                <w:b/>
                <w:sz w:val="20"/>
                <w:szCs w:val="20"/>
                <w:lang w:val="sv-SE" w:eastAsia="sv-SE"/>
              </w:rPr>
              <w:t>2018</w:t>
            </w:r>
          </w:p>
        </w:tc>
        <w:tc>
          <w:tcPr>
            <w:tcW w:w="532" w:type="pct"/>
            <w:tcBorders>
              <w:top w:val="single" w:color="auto" w:sz="4" w:space="0"/>
              <w:left w:val="nil"/>
              <w:bottom w:val="single" w:color="auto" w:sz="4" w:space="0"/>
              <w:right w:val="nil"/>
            </w:tcBorders>
            <w:shd w:val="clear" w:color="auto" w:fill="auto"/>
            <w:hideMark/>
          </w:tcPr>
          <w:p w:rsidRPr="00D135BE" w:rsidR="00FA3E94" w:rsidP="00D135BE" w:rsidRDefault="00FA3E94" w14:paraId="4CC4681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sz w:val="20"/>
                <w:szCs w:val="20"/>
                <w:lang w:val="sv-SE" w:eastAsia="sv-SE"/>
              </w:rPr>
            </w:pPr>
            <w:r w:rsidRPr="00D135BE">
              <w:rPr>
                <w:rFonts w:ascii="Times New Roman" w:hAnsi="Times New Roman" w:eastAsia="Times New Roman" w:cs="Times New Roman"/>
                <w:b/>
                <w:sz w:val="20"/>
                <w:szCs w:val="20"/>
                <w:lang w:val="sv-SE" w:eastAsia="sv-SE"/>
              </w:rPr>
              <w:t>2019</w:t>
            </w:r>
          </w:p>
        </w:tc>
        <w:tc>
          <w:tcPr>
            <w:tcW w:w="532" w:type="pct"/>
            <w:tcBorders>
              <w:top w:val="single" w:color="auto" w:sz="4" w:space="0"/>
              <w:left w:val="nil"/>
              <w:bottom w:val="single" w:color="auto" w:sz="4" w:space="0"/>
              <w:right w:val="nil"/>
            </w:tcBorders>
            <w:shd w:val="clear" w:color="auto" w:fill="auto"/>
            <w:hideMark/>
          </w:tcPr>
          <w:p w:rsidRPr="00D135BE" w:rsidR="00FA3E94" w:rsidP="00D135BE" w:rsidRDefault="00FA3E94" w14:paraId="4CC4681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sz w:val="20"/>
                <w:szCs w:val="20"/>
                <w:lang w:val="sv-SE" w:eastAsia="sv-SE"/>
              </w:rPr>
            </w:pPr>
            <w:r w:rsidRPr="00D135BE">
              <w:rPr>
                <w:rFonts w:ascii="Times New Roman" w:hAnsi="Times New Roman" w:eastAsia="Times New Roman" w:cs="Times New Roman"/>
                <w:b/>
                <w:sz w:val="20"/>
                <w:szCs w:val="20"/>
                <w:lang w:val="sv-SE" w:eastAsia="sv-SE"/>
              </w:rPr>
              <w:t>2020</w:t>
            </w:r>
          </w:p>
        </w:tc>
      </w:tr>
      <w:tr w:rsidRPr="00355102" w:rsidR="00FA3E94" w:rsidTr="00FA3E94" w14:paraId="4CC4681A" w14:textId="77777777">
        <w:trPr>
          <w:trHeight w:val="255"/>
        </w:trPr>
        <w:tc>
          <w:tcPr>
            <w:tcW w:w="2871" w:type="pct"/>
            <w:tcBorders>
              <w:top w:val="nil"/>
              <w:left w:val="nil"/>
              <w:bottom w:val="nil"/>
              <w:right w:val="nil"/>
            </w:tcBorders>
            <w:shd w:val="clear" w:color="auto" w:fill="auto"/>
            <w:hideMark/>
          </w:tcPr>
          <w:p w:rsidRPr="00D135BE" w:rsidR="00FA3E94" w:rsidP="00D135BE" w:rsidRDefault="00FA3E94" w14:paraId="4CC4681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Statsbudgetens inkomster</w:t>
            </w:r>
          </w:p>
        </w:tc>
        <w:tc>
          <w:tcPr>
            <w:tcW w:w="532" w:type="pct"/>
            <w:tcBorders>
              <w:top w:val="nil"/>
              <w:left w:val="nil"/>
              <w:bottom w:val="nil"/>
              <w:right w:val="nil"/>
            </w:tcBorders>
            <w:shd w:val="clear" w:color="auto" w:fill="auto"/>
            <w:noWrap/>
            <w:hideMark/>
          </w:tcPr>
          <w:p w:rsidRPr="00D135BE" w:rsidR="00FA3E94" w:rsidP="00D135BE" w:rsidRDefault="00FA3E94" w14:paraId="4CC4681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–22 976</w:t>
            </w:r>
          </w:p>
        </w:tc>
        <w:tc>
          <w:tcPr>
            <w:tcW w:w="532" w:type="pct"/>
            <w:tcBorders>
              <w:top w:val="nil"/>
              <w:left w:val="nil"/>
              <w:bottom w:val="nil"/>
              <w:right w:val="nil"/>
            </w:tcBorders>
            <w:shd w:val="clear" w:color="auto" w:fill="auto"/>
            <w:noWrap/>
            <w:hideMark/>
          </w:tcPr>
          <w:p w:rsidRPr="00D135BE" w:rsidR="00FA3E94" w:rsidP="00D135BE" w:rsidRDefault="00FA3E94" w14:paraId="4CC4681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–57 678</w:t>
            </w:r>
          </w:p>
        </w:tc>
        <w:tc>
          <w:tcPr>
            <w:tcW w:w="532" w:type="pct"/>
            <w:tcBorders>
              <w:top w:val="nil"/>
              <w:left w:val="nil"/>
              <w:bottom w:val="nil"/>
              <w:right w:val="nil"/>
            </w:tcBorders>
            <w:shd w:val="clear" w:color="auto" w:fill="auto"/>
            <w:noWrap/>
            <w:hideMark/>
          </w:tcPr>
          <w:p w:rsidRPr="00D135BE" w:rsidR="00FA3E94" w:rsidP="00D135BE" w:rsidRDefault="00FA3E94" w14:paraId="4CC4681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–64 937</w:t>
            </w:r>
          </w:p>
        </w:tc>
        <w:tc>
          <w:tcPr>
            <w:tcW w:w="532" w:type="pct"/>
            <w:tcBorders>
              <w:top w:val="nil"/>
              <w:left w:val="nil"/>
              <w:bottom w:val="nil"/>
              <w:right w:val="nil"/>
            </w:tcBorders>
            <w:shd w:val="clear" w:color="auto" w:fill="auto"/>
            <w:noWrap/>
            <w:hideMark/>
          </w:tcPr>
          <w:p w:rsidRPr="00D135BE" w:rsidR="00FA3E94" w:rsidP="00D135BE" w:rsidRDefault="00FA3E94" w14:paraId="4CC4681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–69 497</w:t>
            </w:r>
          </w:p>
        </w:tc>
      </w:tr>
      <w:tr w:rsidRPr="00355102" w:rsidR="00FA3E94" w:rsidTr="00FA3E94" w14:paraId="4CC46820" w14:textId="77777777">
        <w:trPr>
          <w:trHeight w:val="255"/>
        </w:trPr>
        <w:tc>
          <w:tcPr>
            <w:tcW w:w="2871" w:type="pct"/>
            <w:tcBorders>
              <w:top w:val="nil"/>
              <w:left w:val="nil"/>
              <w:bottom w:val="nil"/>
              <w:right w:val="nil"/>
            </w:tcBorders>
            <w:shd w:val="clear" w:color="auto" w:fill="auto"/>
            <w:hideMark/>
          </w:tcPr>
          <w:p w:rsidRPr="00D135BE" w:rsidR="00FA3E94" w:rsidP="00D135BE" w:rsidRDefault="00FA3E94" w14:paraId="4CC4681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 xml:space="preserve">     därav inkomster av försåld egendom</w:t>
            </w:r>
          </w:p>
        </w:tc>
        <w:tc>
          <w:tcPr>
            <w:tcW w:w="532" w:type="pct"/>
            <w:tcBorders>
              <w:top w:val="nil"/>
              <w:left w:val="nil"/>
              <w:bottom w:val="nil"/>
              <w:right w:val="nil"/>
            </w:tcBorders>
            <w:shd w:val="clear" w:color="auto" w:fill="auto"/>
            <w:noWrap/>
            <w:hideMark/>
          </w:tcPr>
          <w:p w:rsidRPr="00D135BE" w:rsidR="00FA3E94" w:rsidP="00D135BE" w:rsidRDefault="00FA3E94" w14:paraId="4CC4681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±0</w:t>
            </w:r>
          </w:p>
        </w:tc>
        <w:tc>
          <w:tcPr>
            <w:tcW w:w="532" w:type="pct"/>
            <w:tcBorders>
              <w:top w:val="nil"/>
              <w:left w:val="nil"/>
              <w:bottom w:val="nil"/>
              <w:right w:val="nil"/>
            </w:tcBorders>
            <w:shd w:val="clear" w:color="auto" w:fill="auto"/>
            <w:noWrap/>
            <w:hideMark/>
          </w:tcPr>
          <w:p w:rsidRPr="00D135BE" w:rsidR="00FA3E94" w:rsidP="00D135BE" w:rsidRDefault="00FA3E94" w14:paraId="4CC4681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±0</w:t>
            </w:r>
          </w:p>
        </w:tc>
        <w:tc>
          <w:tcPr>
            <w:tcW w:w="532" w:type="pct"/>
            <w:tcBorders>
              <w:top w:val="nil"/>
              <w:left w:val="nil"/>
              <w:bottom w:val="nil"/>
              <w:right w:val="nil"/>
            </w:tcBorders>
            <w:shd w:val="clear" w:color="auto" w:fill="auto"/>
            <w:noWrap/>
            <w:hideMark/>
          </w:tcPr>
          <w:p w:rsidRPr="00D135BE" w:rsidR="00FA3E94" w:rsidP="00D135BE" w:rsidRDefault="00FA3E94" w14:paraId="4CC4681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±0</w:t>
            </w:r>
          </w:p>
        </w:tc>
        <w:tc>
          <w:tcPr>
            <w:tcW w:w="532" w:type="pct"/>
            <w:tcBorders>
              <w:top w:val="nil"/>
              <w:left w:val="nil"/>
              <w:bottom w:val="nil"/>
              <w:right w:val="nil"/>
            </w:tcBorders>
            <w:shd w:val="clear" w:color="auto" w:fill="auto"/>
            <w:noWrap/>
            <w:hideMark/>
          </w:tcPr>
          <w:p w:rsidRPr="00D135BE" w:rsidR="00FA3E94" w:rsidP="00D135BE" w:rsidRDefault="00FA3E94" w14:paraId="4CC4681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±0</w:t>
            </w:r>
          </w:p>
        </w:tc>
      </w:tr>
      <w:tr w:rsidRPr="00355102" w:rsidR="00FA3E94" w:rsidTr="00FA3E94" w14:paraId="4CC46826" w14:textId="77777777">
        <w:trPr>
          <w:trHeight w:val="255"/>
        </w:trPr>
        <w:tc>
          <w:tcPr>
            <w:tcW w:w="2871" w:type="pct"/>
            <w:tcBorders>
              <w:top w:val="nil"/>
              <w:left w:val="nil"/>
              <w:bottom w:val="nil"/>
              <w:right w:val="nil"/>
            </w:tcBorders>
            <w:shd w:val="clear" w:color="auto" w:fill="auto"/>
            <w:hideMark/>
          </w:tcPr>
          <w:p w:rsidRPr="00D135BE" w:rsidR="00FA3E94" w:rsidP="00D135BE" w:rsidRDefault="00FA3E94" w14:paraId="4CC4682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Statsbudgetens utgifter</w:t>
            </w:r>
          </w:p>
        </w:tc>
        <w:tc>
          <w:tcPr>
            <w:tcW w:w="532" w:type="pct"/>
            <w:tcBorders>
              <w:top w:val="nil"/>
              <w:left w:val="nil"/>
              <w:bottom w:val="nil"/>
              <w:right w:val="nil"/>
            </w:tcBorders>
            <w:shd w:val="clear" w:color="auto" w:fill="auto"/>
            <w:noWrap/>
            <w:hideMark/>
          </w:tcPr>
          <w:p w:rsidRPr="00D135BE" w:rsidR="00FA3E94" w:rsidP="00D135BE" w:rsidRDefault="00FA3E94" w14:paraId="4CC46822" w14:textId="33003EF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–40 9</w:t>
            </w:r>
            <w:r w:rsidRPr="00D135BE" w:rsidR="00A827C0">
              <w:rPr>
                <w:rFonts w:ascii="Times New Roman" w:hAnsi="Times New Roman" w:eastAsia="Times New Roman" w:cs="Times New Roman"/>
                <w:sz w:val="20"/>
                <w:szCs w:val="20"/>
                <w:lang w:val="sv-SE" w:eastAsia="sv-SE"/>
              </w:rPr>
              <w:t>67</w:t>
            </w:r>
          </w:p>
        </w:tc>
        <w:tc>
          <w:tcPr>
            <w:tcW w:w="532" w:type="pct"/>
            <w:tcBorders>
              <w:top w:val="nil"/>
              <w:left w:val="nil"/>
              <w:bottom w:val="nil"/>
              <w:right w:val="nil"/>
            </w:tcBorders>
            <w:shd w:val="clear" w:color="auto" w:fill="auto"/>
            <w:noWrap/>
            <w:hideMark/>
          </w:tcPr>
          <w:p w:rsidRPr="00D135BE" w:rsidR="00FA3E94" w:rsidP="00D135BE" w:rsidRDefault="00FA3E94" w14:paraId="4CC46823" w14:textId="128A2DB2">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–58 7</w:t>
            </w:r>
            <w:r w:rsidRPr="00D135BE" w:rsidR="00A827C0">
              <w:rPr>
                <w:rFonts w:ascii="Times New Roman" w:hAnsi="Times New Roman" w:eastAsia="Times New Roman" w:cs="Times New Roman"/>
                <w:sz w:val="20"/>
                <w:szCs w:val="20"/>
                <w:lang w:val="sv-SE" w:eastAsia="sv-SE"/>
              </w:rPr>
              <w:t>11</w:t>
            </w:r>
          </w:p>
        </w:tc>
        <w:tc>
          <w:tcPr>
            <w:tcW w:w="532" w:type="pct"/>
            <w:tcBorders>
              <w:top w:val="nil"/>
              <w:left w:val="nil"/>
              <w:bottom w:val="nil"/>
              <w:right w:val="nil"/>
            </w:tcBorders>
            <w:shd w:val="clear" w:color="auto" w:fill="auto"/>
            <w:noWrap/>
            <w:hideMark/>
          </w:tcPr>
          <w:p w:rsidRPr="00D135BE" w:rsidR="00FA3E94" w:rsidP="00D135BE" w:rsidRDefault="00FA3E94" w14:paraId="4CC46824" w14:textId="2971CBA9">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–66 8</w:t>
            </w:r>
            <w:r w:rsidRPr="00D135BE" w:rsidR="00A827C0">
              <w:rPr>
                <w:rFonts w:ascii="Times New Roman" w:hAnsi="Times New Roman" w:eastAsia="Times New Roman" w:cs="Times New Roman"/>
                <w:sz w:val="20"/>
                <w:szCs w:val="20"/>
                <w:lang w:val="sv-SE" w:eastAsia="sv-SE"/>
              </w:rPr>
              <w:t>69</w:t>
            </w:r>
          </w:p>
        </w:tc>
        <w:tc>
          <w:tcPr>
            <w:tcW w:w="532" w:type="pct"/>
            <w:tcBorders>
              <w:top w:val="nil"/>
              <w:left w:val="nil"/>
              <w:bottom w:val="nil"/>
              <w:right w:val="nil"/>
            </w:tcBorders>
            <w:shd w:val="clear" w:color="auto" w:fill="auto"/>
            <w:noWrap/>
            <w:hideMark/>
          </w:tcPr>
          <w:p w:rsidRPr="00D135BE" w:rsidR="00FA3E94" w:rsidP="00D135BE" w:rsidRDefault="00FA3E94" w14:paraId="4CC46825" w14:textId="20AF0EFA">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–69 2</w:t>
            </w:r>
            <w:r w:rsidRPr="00D135BE" w:rsidR="00A827C0">
              <w:rPr>
                <w:rFonts w:ascii="Times New Roman" w:hAnsi="Times New Roman" w:eastAsia="Times New Roman" w:cs="Times New Roman"/>
                <w:sz w:val="20"/>
                <w:szCs w:val="20"/>
                <w:lang w:val="sv-SE" w:eastAsia="sv-SE"/>
              </w:rPr>
              <w:t>20</w:t>
            </w:r>
          </w:p>
        </w:tc>
      </w:tr>
      <w:tr w:rsidRPr="00355102" w:rsidR="00FA3E94" w:rsidTr="00FA3E94" w14:paraId="4CC4682C" w14:textId="77777777">
        <w:trPr>
          <w:trHeight w:val="255"/>
        </w:trPr>
        <w:tc>
          <w:tcPr>
            <w:tcW w:w="2871" w:type="pct"/>
            <w:tcBorders>
              <w:top w:val="nil"/>
              <w:left w:val="nil"/>
              <w:bottom w:val="nil"/>
              <w:right w:val="nil"/>
            </w:tcBorders>
            <w:shd w:val="clear" w:color="auto" w:fill="auto"/>
            <w:hideMark/>
          </w:tcPr>
          <w:p w:rsidRPr="00D135BE" w:rsidR="00FA3E94" w:rsidP="00D135BE" w:rsidRDefault="00FA3E94" w14:paraId="4CC4682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 xml:space="preserve">     därav statsskuldsräntor</w:t>
            </w:r>
          </w:p>
        </w:tc>
        <w:tc>
          <w:tcPr>
            <w:tcW w:w="532" w:type="pct"/>
            <w:tcBorders>
              <w:top w:val="nil"/>
              <w:left w:val="nil"/>
              <w:bottom w:val="nil"/>
              <w:right w:val="nil"/>
            </w:tcBorders>
            <w:shd w:val="clear" w:color="auto" w:fill="auto"/>
            <w:noWrap/>
            <w:hideMark/>
          </w:tcPr>
          <w:p w:rsidRPr="00D135BE" w:rsidR="00FA3E94" w:rsidP="00D135BE" w:rsidRDefault="00FA3E94" w14:paraId="4CC4682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±0</w:t>
            </w:r>
          </w:p>
        </w:tc>
        <w:tc>
          <w:tcPr>
            <w:tcW w:w="532" w:type="pct"/>
            <w:tcBorders>
              <w:top w:val="nil"/>
              <w:left w:val="nil"/>
              <w:bottom w:val="nil"/>
              <w:right w:val="nil"/>
            </w:tcBorders>
            <w:shd w:val="clear" w:color="auto" w:fill="auto"/>
            <w:noWrap/>
            <w:hideMark/>
          </w:tcPr>
          <w:p w:rsidRPr="00D135BE" w:rsidR="00FA3E94" w:rsidP="00D135BE" w:rsidRDefault="00FA3E94" w14:paraId="4CC4682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±0</w:t>
            </w:r>
          </w:p>
        </w:tc>
        <w:tc>
          <w:tcPr>
            <w:tcW w:w="532" w:type="pct"/>
            <w:tcBorders>
              <w:top w:val="nil"/>
              <w:left w:val="nil"/>
              <w:bottom w:val="nil"/>
              <w:right w:val="nil"/>
            </w:tcBorders>
            <w:shd w:val="clear" w:color="auto" w:fill="auto"/>
            <w:noWrap/>
            <w:hideMark/>
          </w:tcPr>
          <w:p w:rsidRPr="00D135BE" w:rsidR="00FA3E94" w:rsidP="00D135BE" w:rsidRDefault="00FA3E94" w14:paraId="4CC4682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±0</w:t>
            </w:r>
          </w:p>
        </w:tc>
        <w:tc>
          <w:tcPr>
            <w:tcW w:w="532" w:type="pct"/>
            <w:tcBorders>
              <w:top w:val="nil"/>
              <w:left w:val="nil"/>
              <w:bottom w:val="nil"/>
              <w:right w:val="nil"/>
            </w:tcBorders>
            <w:shd w:val="clear" w:color="auto" w:fill="auto"/>
            <w:noWrap/>
            <w:hideMark/>
          </w:tcPr>
          <w:p w:rsidRPr="00D135BE" w:rsidR="00FA3E94" w:rsidP="00D135BE" w:rsidRDefault="00FA3E94" w14:paraId="4CC4682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±0</w:t>
            </w:r>
          </w:p>
        </w:tc>
      </w:tr>
      <w:tr w:rsidRPr="00355102" w:rsidR="00FA3E94" w:rsidTr="00FA3E94" w14:paraId="4CC46832" w14:textId="77777777">
        <w:trPr>
          <w:trHeight w:val="255"/>
        </w:trPr>
        <w:tc>
          <w:tcPr>
            <w:tcW w:w="2871" w:type="pct"/>
            <w:tcBorders>
              <w:top w:val="nil"/>
              <w:left w:val="nil"/>
              <w:bottom w:val="nil"/>
              <w:right w:val="nil"/>
            </w:tcBorders>
            <w:shd w:val="clear" w:color="auto" w:fill="auto"/>
            <w:hideMark/>
          </w:tcPr>
          <w:p w:rsidRPr="00D135BE" w:rsidR="00FA3E94" w:rsidP="00D135BE" w:rsidRDefault="00FA3E94" w14:paraId="4CC4682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 xml:space="preserve">     Riksgäldskontorets nettoutlåning</w:t>
            </w:r>
          </w:p>
        </w:tc>
        <w:tc>
          <w:tcPr>
            <w:tcW w:w="532" w:type="pct"/>
            <w:tcBorders>
              <w:top w:val="nil"/>
              <w:left w:val="nil"/>
              <w:bottom w:val="nil"/>
              <w:right w:val="nil"/>
            </w:tcBorders>
            <w:shd w:val="clear" w:color="auto" w:fill="auto"/>
            <w:noWrap/>
            <w:hideMark/>
          </w:tcPr>
          <w:p w:rsidRPr="00D135BE" w:rsidR="00FA3E94" w:rsidP="00D135BE" w:rsidRDefault="00FA3E94" w14:paraId="4CC4682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–2 500</w:t>
            </w:r>
          </w:p>
        </w:tc>
        <w:tc>
          <w:tcPr>
            <w:tcW w:w="532" w:type="pct"/>
            <w:tcBorders>
              <w:top w:val="nil"/>
              <w:left w:val="nil"/>
              <w:bottom w:val="nil"/>
              <w:right w:val="nil"/>
            </w:tcBorders>
            <w:shd w:val="clear" w:color="auto" w:fill="auto"/>
            <w:noWrap/>
            <w:hideMark/>
          </w:tcPr>
          <w:p w:rsidRPr="00D135BE" w:rsidR="00FA3E94" w:rsidP="00D135BE" w:rsidRDefault="00FA3E94" w14:paraId="4CC4682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–2 500</w:t>
            </w:r>
          </w:p>
        </w:tc>
        <w:tc>
          <w:tcPr>
            <w:tcW w:w="532" w:type="pct"/>
            <w:tcBorders>
              <w:top w:val="nil"/>
              <w:left w:val="nil"/>
              <w:bottom w:val="nil"/>
              <w:right w:val="nil"/>
            </w:tcBorders>
            <w:shd w:val="clear" w:color="auto" w:fill="auto"/>
            <w:noWrap/>
            <w:hideMark/>
          </w:tcPr>
          <w:p w:rsidRPr="00D135BE" w:rsidR="00FA3E94" w:rsidP="00D135BE" w:rsidRDefault="00FA3E94" w14:paraId="4CC4683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–2 500</w:t>
            </w:r>
          </w:p>
        </w:tc>
        <w:tc>
          <w:tcPr>
            <w:tcW w:w="532" w:type="pct"/>
            <w:tcBorders>
              <w:top w:val="nil"/>
              <w:left w:val="nil"/>
              <w:bottom w:val="nil"/>
              <w:right w:val="nil"/>
            </w:tcBorders>
            <w:shd w:val="clear" w:color="auto" w:fill="auto"/>
            <w:noWrap/>
            <w:hideMark/>
          </w:tcPr>
          <w:p w:rsidRPr="00D135BE" w:rsidR="00FA3E94" w:rsidP="00D135BE" w:rsidRDefault="00FA3E94" w14:paraId="4CC4683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–2 500</w:t>
            </w:r>
          </w:p>
        </w:tc>
      </w:tr>
      <w:tr w:rsidRPr="00355102" w:rsidR="00FA3E94" w:rsidTr="00FA3E94" w14:paraId="4CC46838" w14:textId="77777777">
        <w:trPr>
          <w:trHeight w:val="255"/>
        </w:trPr>
        <w:tc>
          <w:tcPr>
            <w:tcW w:w="2871" w:type="pct"/>
            <w:tcBorders>
              <w:top w:val="nil"/>
              <w:left w:val="nil"/>
              <w:bottom w:val="nil"/>
              <w:right w:val="nil"/>
            </w:tcBorders>
            <w:shd w:val="clear" w:color="auto" w:fill="auto"/>
            <w:hideMark/>
          </w:tcPr>
          <w:p w:rsidRPr="00D135BE" w:rsidR="00FA3E94" w:rsidP="00D135BE" w:rsidRDefault="00FA3E94" w14:paraId="4CC4683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 xml:space="preserve">     kassamässig korrigering</w:t>
            </w:r>
          </w:p>
        </w:tc>
        <w:tc>
          <w:tcPr>
            <w:tcW w:w="532" w:type="pct"/>
            <w:tcBorders>
              <w:top w:val="nil"/>
              <w:left w:val="nil"/>
              <w:bottom w:val="nil"/>
              <w:right w:val="nil"/>
            </w:tcBorders>
            <w:shd w:val="clear" w:color="auto" w:fill="auto"/>
            <w:noWrap/>
            <w:hideMark/>
          </w:tcPr>
          <w:p w:rsidRPr="00D135BE" w:rsidR="00FA3E94" w:rsidP="00D135BE" w:rsidRDefault="00FA3E94" w14:paraId="4CC4683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±0</w:t>
            </w:r>
          </w:p>
        </w:tc>
        <w:tc>
          <w:tcPr>
            <w:tcW w:w="532" w:type="pct"/>
            <w:tcBorders>
              <w:top w:val="nil"/>
              <w:left w:val="nil"/>
              <w:bottom w:val="nil"/>
              <w:right w:val="nil"/>
            </w:tcBorders>
            <w:shd w:val="clear" w:color="auto" w:fill="auto"/>
            <w:noWrap/>
            <w:hideMark/>
          </w:tcPr>
          <w:p w:rsidRPr="00D135BE" w:rsidR="00FA3E94" w:rsidP="00D135BE" w:rsidRDefault="00FA3E94" w14:paraId="4CC4683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±0</w:t>
            </w:r>
          </w:p>
        </w:tc>
        <w:tc>
          <w:tcPr>
            <w:tcW w:w="532" w:type="pct"/>
            <w:tcBorders>
              <w:top w:val="nil"/>
              <w:left w:val="nil"/>
              <w:bottom w:val="nil"/>
              <w:right w:val="nil"/>
            </w:tcBorders>
            <w:shd w:val="clear" w:color="auto" w:fill="auto"/>
            <w:noWrap/>
            <w:hideMark/>
          </w:tcPr>
          <w:p w:rsidRPr="00D135BE" w:rsidR="00FA3E94" w:rsidP="00D135BE" w:rsidRDefault="00FA3E94" w14:paraId="4CC4683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±0</w:t>
            </w:r>
          </w:p>
        </w:tc>
        <w:tc>
          <w:tcPr>
            <w:tcW w:w="532" w:type="pct"/>
            <w:tcBorders>
              <w:top w:val="nil"/>
              <w:left w:val="nil"/>
              <w:bottom w:val="nil"/>
              <w:right w:val="nil"/>
            </w:tcBorders>
            <w:shd w:val="clear" w:color="auto" w:fill="auto"/>
            <w:noWrap/>
            <w:hideMark/>
          </w:tcPr>
          <w:p w:rsidRPr="00D135BE" w:rsidR="00FA3E94" w:rsidP="00D135BE" w:rsidRDefault="00FA3E94" w14:paraId="4CC4683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±0</w:t>
            </w:r>
          </w:p>
        </w:tc>
      </w:tr>
      <w:tr w:rsidRPr="00355102" w:rsidR="00FA3E94" w:rsidTr="00FA3E94" w14:paraId="4CC4683E" w14:textId="77777777">
        <w:trPr>
          <w:trHeight w:val="255"/>
        </w:trPr>
        <w:tc>
          <w:tcPr>
            <w:tcW w:w="2871" w:type="pct"/>
            <w:tcBorders>
              <w:top w:val="nil"/>
              <w:left w:val="nil"/>
              <w:bottom w:val="nil"/>
              <w:right w:val="nil"/>
            </w:tcBorders>
            <w:shd w:val="clear" w:color="auto" w:fill="auto"/>
            <w:hideMark/>
          </w:tcPr>
          <w:p w:rsidRPr="00D135BE" w:rsidR="00FA3E94" w:rsidP="00D135BE" w:rsidRDefault="00FA3E94" w14:paraId="4CC4683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D135BE">
              <w:rPr>
                <w:rFonts w:ascii="Times New Roman" w:hAnsi="Times New Roman" w:eastAsia="Times New Roman" w:cs="Times New Roman"/>
                <w:b/>
                <w:bCs/>
                <w:sz w:val="20"/>
                <w:szCs w:val="20"/>
                <w:lang w:val="sv-SE" w:eastAsia="sv-SE"/>
              </w:rPr>
              <w:t xml:space="preserve">Statsbudgetens saldo </w:t>
            </w:r>
          </w:p>
        </w:tc>
        <w:tc>
          <w:tcPr>
            <w:tcW w:w="532" w:type="pct"/>
            <w:tcBorders>
              <w:top w:val="nil"/>
              <w:left w:val="nil"/>
              <w:bottom w:val="nil"/>
              <w:right w:val="nil"/>
            </w:tcBorders>
            <w:shd w:val="clear" w:color="auto" w:fill="auto"/>
            <w:noWrap/>
            <w:hideMark/>
          </w:tcPr>
          <w:p w:rsidRPr="00D135BE" w:rsidR="00FA3E94" w:rsidP="00D135BE" w:rsidRDefault="00FA3E94" w14:paraId="4CC4683A" w14:textId="27B1D733">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D135BE">
              <w:rPr>
                <w:rFonts w:ascii="Times New Roman" w:hAnsi="Times New Roman" w:eastAsia="Times New Roman" w:cs="Times New Roman"/>
                <w:b/>
                <w:bCs/>
                <w:sz w:val="20"/>
                <w:szCs w:val="20"/>
                <w:lang w:val="sv-SE" w:eastAsia="sv-SE"/>
              </w:rPr>
              <w:t>+17 9</w:t>
            </w:r>
            <w:r w:rsidRPr="00D135BE" w:rsidR="00A827C0">
              <w:rPr>
                <w:rFonts w:ascii="Times New Roman" w:hAnsi="Times New Roman" w:eastAsia="Times New Roman" w:cs="Times New Roman"/>
                <w:b/>
                <w:bCs/>
                <w:sz w:val="20"/>
                <w:szCs w:val="20"/>
                <w:lang w:val="sv-SE" w:eastAsia="sv-SE"/>
              </w:rPr>
              <w:t>91</w:t>
            </w:r>
          </w:p>
        </w:tc>
        <w:tc>
          <w:tcPr>
            <w:tcW w:w="532" w:type="pct"/>
            <w:tcBorders>
              <w:top w:val="nil"/>
              <w:left w:val="nil"/>
              <w:bottom w:val="nil"/>
              <w:right w:val="nil"/>
            </w:tcBorders>
            <w:shd w:val="clear" w:color="auto" w:fill="auto"/>
            <w:noWrap/>
            <w:hideMark/>
          </w:tcPr>
          <w:p w:rsidRPr="00D135BE" w:rsidR="00FA3E94" w:rsidP="00D135BE" w:rsidRDefault="00FA3E94" w14:paraId="4CC4683B" w14:textId="2E5B339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D135BE">
              <w:rPr>
                <w:rFonts w:ascii="Times New Roman" w:hAnsi="Times New Roman" w:eastAsia="Times New Roman" w:cs="Times New Roman"/>
                <w:b/>
                <w:bCs/>
                <w:sz w:val="20"/>
                <w:szCs w:val="20"/>
                <w:lang w:val="sv-SE" w:eastAsia="sv-SE"/>
              </w:rPr>
              <w:t>+1 0</w:t>
            </w:r>
            <w:r w:rsidRPr="00D135BE" w:rsidR="00A827C0">
              <w:rPr>
                <w:rFonts w:ascii="Times New Roman" w:hAnsi="Times New Roman" w:eastAsia="Times New Roman" w:cs="Times New Roman"/>
                <w:b/>
                <w:bCs/>
                <w:sz w:val="20"/>
                <w:szCs w:val="20"/>
                <w:lang w:val="sv-SE" w:eastAsia="sv-SE"/>
              </w:rPr>
              <w:t>33</w:t>
            </w:r>
          </w:p>
        </w:tc>
        <w:tc>
          <w:tcPr>
            <w:tcW w:w="532" w:type="pct"/>
            <w:tcBorders>
              <w:top w:val="nil"/>
              <w:left w:val="nil"/>
              <w:bottom w:val="nil"/>
              <w:right w:val="nil"/>
            </w:tcBorders>
            <w:shd w:val="clear" w:color="auto" w:fill="auto"/>
            <w:noWrap/>
            <w:hideMark/>
          </w:tcPr>
          <w:p w:rsidRPr="00D135BE" w:rsidR="00FA3E94" w:rsidP="00D135BE" w:rsidRDefault="00FA3E94" w14:paraId="4CC4683C" w14:textId="276BBB3C">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D135BE">
              <w:rPr>
                <w:rFonts w:ascii="Times New Roman" w:hAnsi="Times New Roman" w:eastAsia="Times New Roman" w:cs="Times New Roman"/>
                <w:b/>
                <w:bCs/>
                <w:sz w:val="20"/>
                <w:szCs w:val="20"/>
                <w:lang w:val="sv-SE" w:eastAsia="sv-SE"/>
              </w:rPr>
              <w:t>+1 9</w:t>
            </w:r>
            <w:r w:rsidRPr="00D135BE" w:rsidR="00A827C0">
              <w:rPr>
                <w:rFonts w:ascii="Times New Roman" w:hAnsi="Times New Roman" w:eastAsia="Times New Roman" w:cs="Times New Roman"/>
                <w:b/>
                <w:bCs/>
                <w:sz w:val="20"/>
                <w:szCs w:val="20"/>
                <w:lang w:val="sv-SE" w:eastAsia="sv-SE"/>
              </w:rPr>
              <w:t>32</w:t>
            </w:r>
          </w:p>
        </w:tc>
        <w:tc>
          <w:tcPr>
            <w:tcW w:w="532" w:type="pct"/>
            <w:tcBorders>
              <w:top w:val="nil"/>
              <w:left w:val="nil"/>
              <w:bottom w:val="nil"/>
              <w:right w:val="nil"/>
            </w:tcBorders>
            <w:shd w:val="clear" w:color="auto" w:fill="auto"/>
            <w:noWrap/>
            <w:hideMark/>
          </w:tcPr>
          <w:p w:rsidRPr="00D135BE" w:rsidR="00FA3E94" w:rsidP="00D135BE" w:rsidRDefault="00FA3E94" w14:paraId="4CC4683D" w14:textId="39B95C76">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D135BE">
              <w:rPr>
                <w:rFonts w:ascii="Times New Roman" w:hAnsi="Times New Roman" w:eastAsia="Times New Roman" w:cs="Times New Roman"/>
                <w:b/>
                <w:bCs/>
                <w:sz w:val="20"/>
                <w:szCs w:val="20"/>
                <w:lang w:val="sv-SE" w:eastAsia="sv-SE"/>
              </w:rPr>
              <w:t>–2</w:t>
            </w:r>
            <w:r w:rsidRPr="00D135BE" w:rsidR="00A827C0">
              <w:rPr>
                <w:rFonts w:ascii="Times New Roman" w:hAnsi="Times New Roman" w:eastAsia="Times New Roman" w:cs="Times New Roman"/>
                <w:b/>
                <w:bCs/>
                <w:sz w:val="20"/>
                <w:szCs w:val="20"/>
                <w:lang w:val="sv-SE" w:eastAsia="sv-SE"/>
              </w:rPr>
              <w:t>77</w:t>
            </w:r>
          </w:p>
        </w:tc>
      </w:tr>
      <w:tr w:rsidRPr="00355102" w:rsidR="00FA3E94" w:rsidTr="00FA3E94" w14:paraId="4CC46844" w14:textId="77777777">
        <w:trPr>
          <w:trHeight w:val="255"/>
        </w:trPr>
        <w:tc>
          <w:tcPr>
            <w:tcW w:w="2871" w:type="pct"/>
            <w:tcBorders>
              <w:top w:val="nil"/>
              <w:left w:val="nil"/>
              <w:bottom w:val="single" w:color="auto" w:sz="4" w:space="0"/>
              <w:right w:val="nil"/>
            </w:tcBorders>
            <w:shd w:val="clear" w:color="auto" w:fill="auto"/>
            <w:hideMark/>
          </w:tcPr>
          <w:p w:rsidRPr="00D135BE" w:rsidR="00FA3E94" w:rsidP="00D135BE" w:rsidRDefault="00FA3E94" w14:paraId="4CC4683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Statsskuld vid årets slut</w:t>
            </w:r>
          </w:p>
        </w:tc>
        <w:tc>
          <w:tcPr>
            <w:tcW w:w="532" w:type="pct"/>
            <w:tcBorders>
              <w:top w:val="nil"/>
              <w:left w:val="nil"/>
              <w:bottom w:val="single" w:color="auto" w:sz="4" w:space="0"/>
              <w:right w:val="nil"/>
            </w:tcBorders>
            <w:shd w:val="clear" w:color="auto" w:fill="auto"/>
            <w:noWrap/>
            <w:hideMark/>
          </w:tcPr>
          <w:p w:rsidRPr="00D135BE" w:rsidR="00FA3E94" w:rsidP="00D135BE" w:rsidRDefault="00FA3E94" w14:paraId="4CC46840" w14:textId="286F3625">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–17 9</w:t>
            </w:r>
            <w:r w:rsidRPr="00D135BE" w:rsidR="00A827C0">
              <w:rPr>
                <w:rFonts w:ascii="Times New Roman" w:hAnsi="Times New Roman" w:eastAsia="Times New Roman" w:cs="Times New Roman"/>
                <w:sz w:val="20"/>
                <w:szCs w:val="20"/>
                <w:lang w:val="sv-SE" w:eastAsia="sv-SE"/>
              </w:rPr>
              <w:t>91</w:t>
            </w:r>
          </w:p>
        </w:tc>
        <w:tc>
          <w:tcPr>
            <w:tcW w:w="532" w:type="pct"/>
            <w:tcBorders>
              <w:top w:val="nil"/>
              <w:left w:val="nil"/>
              <w:bottom w:val="single" w:color="auto" w:sz="4" w:space="0"/>
              <w:right w:val="nil"/>
            </w:tcBorders>
            <w:shd w:val="clear" w:color="auto" w:fill="auto"/>
            <w:noWrap/>
            <w:hideMark/>
          </w:tcPr>
          <w:p w:rsidRPr="00D135BE" w:rsidR="00FA3E94" w:rsidP="00D135BE" w:rsidRDefault="00FA3E94" w14:paraId="4CC4684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–19 023</w:t>
            </w:r>
          </w:p>
        </w:tc>
        <w:tc>
          <w:tcPr>
            <w:tcW w:w="532" w:type="pct"/>
            <w:tcBorders>
              <w:top w:val="nil"/>
              <w:left w:val="nil"/>
              <w:bottom w:val="single" w:color="auto" w:sz="4" w:space="0"/>
              <w:right w:val="nil"/>
            </w:tcBorders>
            <w:shd w:val="clear" w:color="auto" w:fill="auto"/>
            <w:noWrap/>
            <w:hideMark/>
          </w:tcPr>
          <w:p w:rsidRPr="00D135BE" w:rsidR="00FA3E94" w:rsidP="00D135BE" w:rsidRDefault="00FA3E94" w14:paraId="4CC46842" w14:textId="60196AC9">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–20 9</w:t>
            </w:r>
            <w:r w:rsidRPr="00D135BE" w:rsidR="00A827C0">
              <w:rPr>
                <w:rFonts w:ascii="Times New Roman" w:hAnsi="Times New Roman" w:eastAsia="Times New Roman" w:cs="Times New Roman"/>
                <w:sz w:val="20"/>
                <w:szCs w:val="20"/>
                <w:lang w:val="sv-SE" w:eastAsia="sv-SE"/>
              </w:rPr>
              <w:t>55</w:t>
            </w:r>
          </w:p>
        </w:tc>
        <w:tc>
          <w:tcPr>
            <w:tcW w:w="532" w:type="pct"/>
            <w:tcBorders>
              <w:top w:val="nil"/>
              <w:left w:val="nil"/>
              <w:bottom w:val="single" w:color="auto" w:sz="4" w:space="0"/>
              <w:right w:val="nil"/>
            </w:tcBorders>
            <w:shd w:val="clear" w:color="auto" w:fill="auto"/>
            <w:noWrap/>
            <w:hideMark/>
          </w:tcPr>
          <w:p w:rsidRPr="00D135BE" w:rsidR="00FA3E94" w:rsidP="00D135BE" w:rsidRDefault="00FA3E94" w14:paraId="4CC46843" w14:textId="7958012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135BE">
              <w:rPr>
                <w:rFonts w:ascii="Times New Roman" w:hAnsi="Times New Roman" w:eastAsia="Times New Roman" w:cs="Times New Roman"/>
                <w:sz w:val="20"/>
                <w:szCs w:val="20"/>
                <w:lang w:val="sv-SE" w:eastAsia="sv-SE"/>
              </w:rPr>
              <w:t xml:space="preserve">–20 </w:t>
            </w:r>
            <w:r w:rsidRPr="00D135BE" w:rsidR="00A827C0">
              <w:rPr>
                <w:rFonts w:ascii="Times New Roman" w:hAnsi="Times New Roman" w:eastAsia="Times New Roman" w:cs="Times New Roman"/>
                <w:sz w:val="20"/>
                <w:szCs w:val="20"/>
                <w:lang w:val="sv-SE" w:eastAsia="sv-SE"/>
              </w:rPr>
              <w:t>678</w:t>
            </w:r>
          </w:p>
        </w:tc>
      </w:tr>
    </w:tbl>
    <w:p w:rsidRPr="00D84855" w:rsidR="00E71840" w:rsidP="00D84855" w:rsidRDefault="00D135BE" w14:paraId="4CC46845" w14:textId="34E56F41">
      <w:pPr>
        <w:pStyle w:val="Rubrik2"/>
        <w:pageBreakBefore/>
        <w:ind w:left="578" w:hanging="578"/>
      </w:pPr>
      <w:bookmarkStart w:name="_Toc472581760" w:id="239"/>
      <w:r w:rsidRPr="00D84855">
        <w:t>Den offentliga sektorns finanser</w:t>
      </w:r>
      <w:bookmarkEnd w:id="239"/>
    </w:p>
    <w:tbl>
      <w:tblPr>
        <w:tblW w:w="5000" w:type="pct"/>
        <w:tblCellMar>
          <w:left w:w="70" w:type="dxa"/>
          <w:right w:w="70" w:type="dxa"/>
        </w:tblCellMar>
        <w:tblLook w:val="04A0" w:firstRow="1" w:lastRow="0" w:firstColumn="1" w:lastColumn="0" w:noHBand="0" w:noVBand="1"/>
      </w:tblPr>
      <w:tblGrid>
        <w:gridCol w:w="4344"/>
        <w:gridCol w:w="1040"/>
        <w:gridCol w:w="1040"/>
        <w:gridCol w:w="1040"/>
        <w:gridCol w:w="1040"/>
      </w:tblGrid>
      <w:tr w:rsidRPr="002A72F7" w:rsidR="00FA3E94" w:rsidTr="00FA3E94" w14:paraId="4CC4684B" w14:textId="77777777">
        <w:trPr>
          <w:trHeight w:val="255"/>
        </w:trPr>
        <w:tc>
          <w:tcPr>
            <w:tcW w:w="2871" w:type="pct"/>
            <w:tcBorders>
              <w:top w:val="nil"/>
              <w:left w:val="nil"/>
              <w:bottom w:val="nil"/>
              <w:right w:val="nil"/>
            </w:tcBorders>
            <w:shd w:val="clear" w:color="auto" w:fill="auto"/>
            <w:hideMark/>
          </w:tcPr>
          <w:p w:rsidRPr="00906799" w:rsidR="00FA3E94" w:rsidP="00906799" w:rsidRDefault="00FA3E94" w14:paraId="4CC4684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906799">
              <w:rPr>
                <w:rFonts w:ascii="Times New Roman" w:hAnsi="Times New Roman" w:eastAsia="Times New Roman" w:cs="Times New Roman"/>
                <w:i/>
                <w:iCs/>
                <w:sz w:val="20"/>
                <w:szCs w:val="20"/>
                <w:lang w:val="sv-SE" w:eastAsia="sv-SE"/>
              </w:rPr>
              <w:t>Miljoner kronor, avvikelse från regeringen</w:t>
            </w:r>
          </w:p>
        </w:tc>
        <w:tc>
          <w:tcPr>
            <w:tcW w:w="532" w:type="pct"/>
            <w:tcBorders>
              <w:top w:val="nil"/>
              <w:left w:val="nil"/>
              <w:bottom w:val="nil"/>
              <w:right w:val="nil"/>
            </w:tcBorders>
            <w:shd w:val="clear" w:color="auto" w:fill="auto"/>
            <w:noWrap/>
            <w:vAlign w:val="bottom"/>
            <w:hideMark/>
          </w:tcPr>
          <w:p w:rsidRPr="00906799" w:rsidR="00FA3E94" w:rsidP="00906799" w:rsidRDefault="00FA3E94" w14:paraId="4CC4684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p>
        </w:tc>
        <w:tc>
          <w:tcPr>
            <w:tcW w:w="532" w:type="pct"/>
            <w:tcBorders>
              <w:top w:val="nil"/>
              <w:left w:val="nil"/>
              <w:bottom w:val="nil"/>
              <w:right w:val="nil"/>
            </w:tcBorders>
            <w:shd w:val="clear" w:color="auto" w:fill="auto"/>
            <w:noWrap/>
            <w:vAlign w:val="bottom"/>
            <w:hideMark/>
          </w:tcPr>
          <w:p w:rsidRPr="00906799" w:rsidR="00FA3E94" w:rsidP="00906799" w:rsidRDefault="00FA3E94" w14:paraId="4CC4684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532" w:type="pct"/>
            <w:tcBorders>
              <w:top w:val="nil"/>
              <w:left w:val="nil"/>
              <w:bottom w:val="nil"/>
              <w:right w:val="nil"/>
            </w:tcBorders>
            <w:shd w:val="clear" w:color="auto" w:fill="auto"/>
            <w:noWrap/>
            <w:vAlign w:val="bottom"/>
            <w:hideMark/>
          </w:tcPr>
          <w:p w:rsidRPr="00906799" w:rsidR="00FA3E94" w:rsidP="00906799" w:rsidRDefault="00FA3E94" w14:paraId="4CC4684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532" w:type="pct"/>
            <w:tcBorders>
              <w:top w:val="nil"/>
              <w:left w:val="nil"/>
              <w:bottom w:val="nil"/>
              <w:right w:val="nil"/>
            </w:tcBorders>
            <w:shd w:val="clear" w:color="auto" w:fill="auto"/>
            <w:noWrap/>
            <w:vAlign w:val="bottom"/>
            <w:hideMark/>
          </w:tcPr>
          <w:p w:rsidRPr="00906799" w:rsidR="00FA3E94" w:rsidP="00906799" w:rsidRDefault="00FA3E94" w14:paraId="4CC4684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r>
      <w:tr w:rsidRPr="00906799" w:rsidR="00FA3E94" w:rsidTr="00FA3E94" w14:paraId="4CC46851" w14:textId="77777777">
        <w:trPr>
          <w:trHeight w:val="255"/>
        </w:trPr>
        <w:tc>
          <w:tcPr>
            <w:tcW w:w="2871" w:type="pct"/>
            <w:tcBorders>
              <w:top w:val="single" w:color="auto" w:sz="4" w:space="0"/>
              <w:left w:val="nil"/>
              <w:bottom w:val="single" w:color="auto" w:sz="4" w:space="0"/>
              <w:right w:val="nil"/>
            </w:tcBorders>
            <w:shd w:val="clear" w:color="auto" w:fill="auto"/>
            <w:hideMark/>
          </w:tcPr>
          <w:p w:rsidRPr="00906799" w:rsidR="00FA3E94" w:rsidP="00906799" w:rsidRDefault="00FA3E94" w14:paraId="4CC4684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sz w:val="20"/>
                <w:szCs w:val="20"/>
                <w:lang w:val="sv-SE" w:eastAsia="sv-SE"/>
              </w:rPr>
            </w:pPr>
            <w:r w:rsidRPr="00906799">
              <w:rPr>
                <w:rFonts w:ascii="Times New Roman" w:hAnsi="Times New Roman" w:eastAsia="Times New Roman" w:cs="Times New Roman"/>
                <w:b/>
                <w:sz w:val="20"/>
                <w:szCs w:val="20"/>
                <w:lang w:val="sv-SE" w:eastAsia="sv-SE"/>
              </w:rPr>
              <w:t> </w:t>
            </w:r>
          </w:p>
        </w:tc>
        <w:tc>
          <w:tcPr>
            <w:tcW w:w="532" w:type="pct"/>
            <w:tcBorders>
              <w:top w:val="single" w:color="auto" w:sz="4" w:space="0"/>
              <w:left w:val="nil"/>
              <w:bottom w:val="single" w:color="auto" w:sz="4" w:space="0"/>
              <w:right w:val="nil"/>
            </w:tcBorders>
            <w:shd w:val="clear" w:color="auto" w:fill="auto"/>
            <w:hideMark/>
          </w:tcPr>
          <w:p w:rsidRPr="00906799" w:rsidR="00FA3E94" w:rsidP="00906799" w:rsidRDefault="00FA3E94" w14:paraId="4CC4684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sz w:val="20"/>
                <w:szCs w:val="20"/>
                <w:lang w:val="sv-SE" w:eastAsia="sv-SE"/>
              </w:rPr>
            </w:pPr>
            <w:r w:rsidRPr="00906799">
              <w:rPr>
                <w:rFonts w:ascii="Times New Roman" w:hAnsi="Times New Roman" w:eastAsia="Times New Roman" w:cs="Times New Roman"/>
                <w:b/>
                <w:sz w:val="20"/>
                <w:szCs w:val="20"/>
                <w:lang w:val="sv-SE" w:eastAsia="sv-SE"/>
              </w:rPr>
              <w:t>2017</w:t>
            </w:r>
          </w:p>
        </w:tc>
        <w:tc>
          <w:tcPr>
            <w:tcW w:w="532" w:type="pct"/>
            <w:tcBorders>
              <w:top w:val="single" w:color="auto" w:sz="4" w:space="0"/>
              <w:left w:val="nil"/>
              <w:bottom w:val="single" w:color="auto" w:sz="4" w:space="0"/>
              <w:right w:val="nil"/>
            </w:tcBorders>
            <w:shd w:val="clear" w:color="auto" w:fill="auto"/>
            <w:hideMark/>
          </w:tcPr>
          <w:p w:rsidRPr="00906799" w:rsidR="00FA3E94" w:rsidP="00906799" w:rsidRDefault="00FA3E94" w14:paraId="4CC4684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sz w:val="20"/>
                <w:szCs w:val="20"/>
                <w:lang w:val="sv-SE" w:eastAsia="sv-SE"/>
              </w:rPr>
            </w:pPr>
            <w:r w:rsidRPr="00906799">
              <w:rPr>
                <w:rFonts w:ascii="Times New Roman" w:hAnsi="Times New Roman" w:eastAsia="Times New Roman" w:cs="Times New Roman"/>
                <w:b/>
                <w:sz w:val="20"/>
                <w:szCs w:val="20"/>
                <w:lang w:val="sv-SE" w:eastAsia="sv-SE"/>
              </w:rPr>
              <w:t>2018</w:t>
            </w:r>
          </w:p>
        </w:tc>
        <w:tc>
          <w:tcPr>
            <w:tcW w:w="532" w:type="pct"/>
            <w:tcBorders>
              <w:top w:val="single" w:color="auto" w:sz="4" w:space="0"/>
              <w:left w:val="nil"/>
              <w:bottom w:val="single" w:color="auto" w:sz="4" w:space="0"/>
              <w:right w:val="nil"/>
            </w:tcBorders>
            <w:shd w:val="clear" w:color="auto" w:fill="auto"/>
            <w:hideMark/>
          </w:tcPr>
          <w:p w:rsidRPr="00906799" w:rsidR="00FA3E94" w:rsidP="00906799" w:rsidRDefault="00FA3E94" w14:paraId="4CC4684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sz w:val="20"/>
                <w:szCs w:val="20"/>
                <w:lang w:val="sv-SE" w:eastAsia="sv-SE"/>
              </w:rPr>
            </w:pPr>
            <w:r w:rsidRPr="00906799">
              <w:rPr>
                <w:rFonts w:ascii="Times New Roman" w:hAnsi="Times New Roman" w:eastAsia="Times New Roman" w:cs="Times New Roman"/>
                <w:b/>
                <w:sz w:val="20"/>
                <w:szCs w:val="20"/>
                <w:lang w:val="sv-SE" w:eastAsia="sv-SE"/>
              </w:rPr>
              <w:t>2019</w:t>
            </w:r>
          </w:p>
        </w:tc>
        <w:tc>
          <w:tcPr>
            <w:tcW w:w="532" w:type="pct"/>
            <w:tcBorders>
              <w:top w:val="single" w:color="auto" w:sz="4" w:space="0"/>
              <w:left w:val="nil"/>
              <w:bottom w:val="single" w:color="auto" w:sz="4" w:space="0"/>
              <w:right w:val="nil"/>
            </w:tcBorders>
            <w:shd w:val="clear" w:color="auto" w:fill="auto"/>
            <w:hideMark/>
          </w:tcPr>
          <w:p w:rsidRPr="00906799" w:rsidR="00FA3E94" w:rsidP="00906799" w:rsidRDefault="00FA3E94" w14:paraId="4CC4685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sz w:val="20"/>
                <w:szCs w:val="20"/>
                <w:lang w:val="sv-SE" w:eastAsia="sv-SE"/>
              </w:rPr>
            </w:pPr>
            <w:r w:rsidRPr="00906799">
              <w:rPr>
                <w:rFonts w:ascii="Times New Roman" w:hAnsi="Times New Roman" w:eastAsia="Times New Roman" w:cs="Times New Roman"/>
                <w:b/>
                <w:sz w:val="20"/>
                <w:szCs w:val="20"/>
                <w:lang w:val="sv-SE" w:eastAsia="sv-SE"/>
              </w:rPr>
              <w:t>2020</w:t>
            </w:r>
          </w:p>
        </w:tc>
      </w:tr>
      <w:tr w:rsidRPr="00355102" w:rsidR="00FA3E94" w:rsidTr="00FA3E94" w14:paraId="4CC46857" w14:textId="77777777">
        <w:trPr>
          <w:trHeight w:val="255"/>
        </w:trPr>
        <w:tc>
          <w:tcPr>
            <w:tcW w:w="2871" w:type="pct"/>
            <w:tcBorders>
              <w:top w:val="nil"/>
              <w:left w:val="nil"/>
              <w:bottom w:val="nil"/>
              <w:right w:val="nil"/>
            </w:tcBorders>
            <w:shd w:val="clear" w:color="auto" w:fill="auto"/>
            <w:hideMark/>
          </w:tcPr>
          <w:p w:rsidRPr="00D84855" w:rsidR="00FA3E94" w:rsidP="00D84855" w:rsidRDefault="00FA3E94" w14:paraId="4CC4685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D84855">
              <w:rPr>
                <w:rFonts w:ascii="Times New Roman" w:hAnsi="Times New Roman" w:eastAsia="Times New Roman" w:cs="Times New Roman"/>
                <w:sz w:val="20"/>
                <w:szCs w:val="20"/>
                <w:lang w:val="sv-SE" w:eastAsia="sv-SE"/>
              </w:rPr>
              <w:t>Offentlig sektors inkomster</w:t>
            </w:r>
          </w:p>
        </w:tc>
        <w:tc>
          <w:tcPr>
            <w:tcW w:w="532" w:type="pct"/>
            <w:tcBorders>
              <w:top w:val="nil"/>
              <w:left w:val="nil"/>
              <w:bottom w:val="nil"/>
              <w:right w:val="nil"/>
            </w:tcBorders>
            <w:shd w:val="clear" w:color="auto" w:fill="auto"/>
            <w:noWrap/>
            <w:hideMark/>
          </w:tcPr>
          <w:p w:rsidRPr="00D84855" w:rsidR="00FA3E94" w:rsidP="00D84855" w:rsidRDefault="00FA3E94" w14:paraId="4CC4685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84855">
              <w:rPr>
                <w:rFonts w:ascii="Times New Roman" w:hAnsi="Times New Roman" w:eastAsia="Times New Roman" w:cs="Times New Roman"/>
                <w:sz w:val="20"/>
                <w:szCs w:val="20"/>
                <w:lang w:val="sv-SE" w:eastAsia="sv-SE"/>
              </w:rPr>
              <w:t>–210</w:t>
            </w:r>
          </w:p>
        </w:tc>
        <w:tc>
          <w:tcPr>
            <w:tcW w:w="532" w:type="pct"/>
            <w:tcBorders>
              <w:top w:val="nil"/>
              <w:left w:val="nil"/>
              <w:bottom w:val="nil"/>
              <w:right w:val="nil"/>
            </w:tcBorders>
            <w:shd w:val="clear" w:color="auto" w:fill="auto"/>
            <w:noWrap/>
            <w:hideMark/>
          </w:tcPr>
          <w:p w:rsidRPr="00D84855" w:rsidR="00FA3E94" w:rsidP="00D84855" w:rsidRDefault="00FA3E94" w14:paraId="4CC4685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84855">
              <w:rPr>
                <w:rFonts w:ascii="Times New Roman" w:hAnsi="Times New Roman" w:eastAsia="Times New Roman" w:cs="Times New Roman"/>
                <w:sz w:val="20"/>
                <w:szCs w:val="20"/>
                <w:lang w:val="sv-SE" w:eastAsia="sv-SE"/>
              </w:rPr>
              <w:t>–35 474</w:t>
            </w:r>
          </w:p>
        </w:tc>
        <w:tc>
          <w:tcPr>
            <w:tcW w:w="532" w:type="pct"/>
            <w:tcBorders>
              <w:top w:val="nil"/>
              <w:left w:val="nil"/>
              <w:bottom w:val="nil"/>
              <w:right w:val="nil"/>
            </w:tcBorders>
            <w:shd w:val="clear" w:color="auto" w:fill="auto"/>
            <w:noWrap/>
            <w:hideMark/>
          </w:tcPr>
          <w:p w:rsidRPr="00D84855" w:rsidR="00FA3E94" w:rsidP="00D84855" w:rsidRDefault="00FA3E94" w14:paraId="4CC4685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84855">
              <w:rPr>
                <w:rFonts w:ascii="Times New Roman" w:hAnsi="Times New Roman" w:eastAsia="Times New Roman" w:cs="Times New Roman"/>
                <w:sz w:val="20"/>
                <w:szCs w:val="20"/>
                <w:lang w:val="sv-SE" w:eastAsia="sv-SE"/>
              </w:rPr>
              <w:t>–42 571</w:t>
            </w:r>
          </w:p>
        </w:tc>
        <w:tc>
          <w:tcPr>
            <w:tcW w:w="532" w:type="pct"/>
            <w:tcBorders>
              <w:top w:val="nil"/>
              <w:left w:val="nil"/>
              <w:bottom w:val="nil"/>
              <w:right w:val="nil"/>
            </w:tcBorders>
            <w:shd w:val="clear" w:color="auto" w:fill="auto"/>
            <w:noWrap/>
            <w:hideMark/>
          </w:tcPr>
          <w:p w:rsidRPr="00D84855" w:rsidR="00FA3E94" w:rsidP="00D84855" w:rsidRDefault="00FA3E94" w14:paraId="4CC4685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84855">
              <w:rPr>
                <w:rFonts w:ascii="Times New Roman" w:hAnsi="Times New Roman" w:eastAsia="Times New Roman" w:cs="Times New Roman"/>
                <w:sz w:val="20"/>
                <w:szCs w:val="20"/>
                <w:lang w:val="sv-SE" w:eastAsia="sv-SE"/>
              </w:rPr>
              <w:t>–46 728</w:t>
            </w:r>
          </w:p>
        </w:tc>
      </w:tr>
      <w:tr w:rsidRPr="00355102" w:rsidR="00FA3E94" w:rsidTr="00FA3E94" w14:paraId="4CC4685D" w14:textId="77777777">
        <w:trPr>
          <w:trHeight w:val="255"/>
        </w:trPr>
        <w:tc>
          <w:tcPr>
            <w:tcW w:w="2871" w:type="pct"/>
            <w:tcBorders>
              <w:top w:val="nil"/>
              <w:left w:val="nil"/>
              <w:bottom w:val="nil"/>
              <w:right w:val="nil"/>
            </w:tcBorders>
            <w:shd w:val="clear" w:color="auto" w:fill="auto"/>
            <w:hideMark/>
          </w:tcPr>
          <w:p w:rsidRPr="00D84855" w:rsidR="00FA3E94" w:rsidP="00D84855" w:rsidRDefault="00FA3E94" w14:paraId="4CC4685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D84855">
              <w:rPr>
                <w:rFonts w:ascii="Times New Roman" w:hAnsi="Times New Roman" w:eastAsia="Times New Roman" w:cs="Times New Roman"/>
                <w:sz w:val="20"/>
                <w:szCs w:val="20"/>
                <w:lang w:val="sv-SE" w:eastAsia="sv-SE"/>
              </w:rPr>
              <w:t>Offentlig sektors utgifter</w:t>
            </w:r>
          </w:p>
        </w:tc>
        <w:tc>
          <w:tcPr>
            <w:tcW w:w="532" w:type="pct"/>
            <w:tcBorders>
              <w:top w:val="nil"/>
              <w:left w:val="nil"/>
              <w:bottom w:val="nil"/>
              <w:right w:val="nil"/>
            </w:tcBorders>
            <w:shd w:val="clear" w:color="auto" w:fill="auto"/>
            <w:noWrap/>
            <w:hideMark/>
          </w:tcPr>
          <w:p w:rsidRPr="00D84855" w:rsidR="00FA3E94" w:rsidP="00D84855" w:rsidRDefault="00FA3E94" w14:paraId="4CC46859" w14:textId="20806BBD">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84855">
              <w:rPr>
                <w:rFonts w:ascii="Times New Roman" w:hAnsi="Times New Roman" w:eastAsia="Times New Roman" w:cs="Times New Roman"/>
                <w:sz w:val="20"/>
                <w:szCs w:val="20"/>
                <w:lang w:val="sv-SE" w:eastAsia="sv-SE"/>
              </w:rPr>
              <w:t xml:space="preserve">–18 </w:t>
            </w:r>
            <w:r w:rsidRPr="00D84855" w:rsidR="00A827C0">
              <w:rPr>
                <w:rFonts w:ascii="Times New Roman" w:hAnsi="Times New Roman" w:eastAsia="Times New Roman" w:cs="Times New Roman"/>
                <w:sz w:val="20"/>
                <w:szCs w:val="20"/>
                <w:lang w:val="sv-SE" w:eastAsia="sv-SE"/>
              </w:rPr>
              <w:t>301</w:t>
            </w:r>
          </w:p>
        </w:tc>
        <w:tc>
          <w:tcPr>
            <w:tcW w:w="532" w:type="pct"/>
            <w:tcBorders>
              <w:top w:val="nil"/>
              <w:left w:val="nil"/>
              <w:bottom w:val="nil"/>
              <w:right w:val="nil"/>
            </w:tcBorders>
            <w:shd w:val="clear" w:color="auto" w:fill="auto"/>
            <w:noWrap/>
            <w:hideMark/>
          </w:tcPr>
          <w:p w:rsidRPr="00D84855" w:rsidR="00FA3E94" w:rsidP="00D84855" w:rsidRDefault="00FA3E94" w14:paraId="4CC4685A" w14:textId="1113E96B">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84855">
              <w:rPr>
                <w:rFonts w:ascii="Times New Roman" w:hAnsi="Times New Roman" w:eastAsia="Times New Roman" w:cs="Times New Roman"/>
                <w:sz w:val="20"/>
                <w:szCs w:val="20"/>
                <w:lang w:val="sv-SE" w:eastAsia="sv-SE"/>
              </w:rPr>
              <w:t xml:space="preserve">–36 </w:t>
            </w:r>
            <w:r w:rsidRPr="00D84855" w:rsidR="00A827C0">
              <w:rPr>
                <w:rFonts w:ascii="Times New Roman" w:hAnsi="Times New Roman" w:eastAsia="Times New Roman" w:cs="Times New Roman"/>
                <w:sz w:val="20"/>
                <w:szCs w:val="20"/>
                <w:lang w:val="sv-SE" w:eastAsia="sv-SE"/>
              </w:rPr>
              <w:t>006</w:t>
            </w:r>
          </w:p>
        </w:tc>
        <w:tc>
          <w:tcPr>
            <w:tcW w:w="532" w:type="pct"/>
            <w:tcBorders>
              <w:top w:val="nil"/>
              <w:left w:val="nil"/>
              <w:bottom w:val="nil"/>
              <w:right w:val="nil"/>
            </w:tcBorders>
            <w:shd w:val="clear" w:color="auto" w:fill="auto"/>
            <w:noWrap/>
            <w:hideMark/>
          </w:tcPr>
          <w:p w:rsidRPr="00D84855" w:rsidR="00FA3E94" w:rsidP="00D84855" w:rsidRDefault="00FA3E94" w14:paraId="4CC4685B" w14:textId="422D96B6">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84855">
              <w:rPr>
                <w:rFonts w:ascii="Times New Roman" w:hAnsi="Times New Roman" w:eastAsia="Times New Roman" w:cs="Times New Roman"/>
                <w:sz w:val="20"/>
                <w:szCs w:val="20"/>
                <w:lang w:val="sv-SE" w:eastAsia="sv-SE"/>
              </w:rPr>
              <w:t xml:space="preserve">–44 </w:t>
            </w:r>
            <w:r w:rsidRPr="00D84855" w:rsidR="00A827C0">
              <w:rPr>
                <w:rFonts w:ascii="Times New Roman" w:hAnsi="Times New Roman" w:eastAsia="Times New Roman" w:cs="Times New Roman"/>
                <w:sz w:val="20"/>
                <w:szCs w:val="20"/>
                <w:lang w:val="sv-SE" w:eastAsia="sv-SE"/>
              </w:rPr>
              <w:t>303</w:t>
            </w:r>
          </w:p>
        </w:tc>
        <w:tc>
          <w:tcPr>
            <w:tcW w:w="532" w:type="pct"/>
            <w:tcBorders>
              <w:top w:val="nil"/>
              <w:left w:val="nil"/>
              <w:bottom w:val="nil"/>
              <w:right w:val="nil"/>
            </w:tcBorders>
            <w:shd w:val="clear" w:color="auto" w:fill="auto"/>
            <w:noWrap/>
            <w:hideMark/>
          </w:tcPr>
          <w:p w:rsidRPr="00D84855" w:rsidR="00FA3E94" w:rsidP="00D84855" w:rsidRDefault="00FA3E94" w14:paraId="4CC4685C" w14:textId="701A959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84855">
              <w:rPr>
                <w:rFonts w:ascii="Times New Roman" w:hAnsi="Times New Roman" w:eastAsia="Times New Roman" w:cs="Times New Roman"/>
                <w:sz w:val="20"/>
                <w:szCs w:val="20"/>
                <w:lang w:val="sv-SE" w:eastAsia="sv-SE"/>
              </w:rPr>
              <w:t xml:space="preserve">–46 </w:t>
            </w:r>
            <w:r w:rsidRPr="00D84855" w:rsidR="00A827C0">
              <w:rPr>
                <w:rFonts w:ascii="Times New Roman" w:hAnsi="Times New Roman" w:eastAsia="Times New Roman" w:cs="Times New Roman"/>
                <w:sz w:val="20"/>
                <w:szCs w:val="20"/>
                <w:lang w:val="sv-SE" w:eastAsia="sv-SE"/>
              </w:rPr>
              <w:t>752</w:t>
            </w:r>
          </w:p>
        </w:tc>
      </w:tr>
      <w:tr w:rsidRPr="00355102" w:rsidR="00FA3E94" w:rsidTr="00FA3E94" w14:paraId="4CC46863" w14:textId="77777777">
        <w:trPr>
          <w:trHeight w:val="255"/>
        </w:trPr>
        <w:tc>
          <w:tcPr>
            <w:tcW w:w="2871" w:type="pct"/>
            <w:tcBorders>
              <w:top w:val="nil"/>
              <w:left w:val="nil"/>
              <w:bottom w:val="nil"/>
              <w:right w:val="nil"/>
            </w:tcBorders>
            <w:shd w:val="clear" w:color="auto" w:fill="auto"/>
            <w:hideMark/>
          </w:tcPr>
          <w:p w:rsidRPr="00D84855" w:rsidR="00FA3E94" w:rsidP="00D84855" w:rsidRDefault="00FA3E94" w14:paraId="4CC4685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D84855">
              <w:rPr>
                <w:rFonts w:ascii="Times New Roman" w:hAnsi="Times New Roman" w:eastAsia="Times New Roman" w:cs="Times New Roman"/>
                <w:b/>
                <w:bCs/>
                <w:sz w:val="20"/>
                <w:szCs w:val="20"/>
                <w:lang w:val="sv-SE" w:eastAsia="sv-SE"/>
              </w:rPr>
              <w:t>Finansiellt sparande i offentlig sektor</w:t>
            </w:r>
          </w:p>
        </w:tc>
        <w:tc>
          <w:tcPr>
            <w:tcW w:w="532" w:type="pct"/>
            <w:tcBorders>
              <w:top w:val="nil"/>
              <w:left w:val="nil"/>
              <w:bottom w:val="nil"/>
              <w:right w:val="nil"/>
            </w:tcBorders>
            <w:shd w:val="clear" w:color="auto" w:fill="auto"/>
            <w:noWrap/>
            <w:hideMark/>
          </w:tcPr>
          <w:p w:rsidRPr="00D84855" w:rsidR="00FA3E94" w:rsidP="00D84855" w:rsidRDefault="00FA3E94" w14:paraId="4CC4685F" w14:textId="6E63C581">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D84855">
              <w:rPr>
                <w:rFonts w:ascii="Times New Roman" w:hAnsi="Times New Roman" w:eastAsia="Times New Roman" w:cs="Times New Roman"/>
                <w:b/>
                <w:bCs/>
                <w:sz w:val="20"/>
                <w:szCs w:val="20"/>
                <w:lang w:val="sv-SE" w:eastAsia="sv-SE"/>
              </w:rPr>
              <w:t xml:space="preserve">+18 </w:t>
            </w:r>
            <w:r w:rsidRPr="00D84855" w:rsidR="00A827C0">
              <w:rPr>
                <w:rFonts w:ascii="Times New Roman" w:hAnsi="Times New Roman" w:eastAsia="Times New Roman" w:cs="Times New Roman"/>
                <w:b/>
                <w:bCs/>
                <w:sz w:val="20"/>
                <w:szCs w:val="20"/>
                <w:lang w:val="sv-SE" w:eastAsia="sv-SE"/>
              </w:rPr>
              <w:t>091</w:t>
            </w:r>
          </w:p>
        </w:tc>
        <w:tc>
          <w:tcPr>
            <w:tcW w:w="532" w:type="pct"/>
            <w:tcBorders>
              <w:top w:val="nil"/>
              <w:left w:val="nil"/>
              <w:bottom w:val="nil"/>
              <w:right w:val="nil"/>
            </w:tcBorders>
            <w:shd w:val="clear" w:color="auto" w:fill="auto"/>
            <w:noWrap/>
            <w:hideMark/>
          </w:tcPr>
          <w:p w:rsidRPr="00D84855" w:rsidR="00FA3E94" w:rsidP="00D84855" w:rsidRDefault="00FA3E94" w14:paraId="4CC46860" w14:textId="0C1278E2">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D84855">
              <w:rPr>
                <w:rFonts w:ascii="Times New Roman" w:hAnsi="Times New Roman" w:eastAsia="Times New Roman" w:cs="Times New Roman"/>
                <w:b/>
                <w:bCs/>
                <w:sz w:val="20"/>
                <w:szCs w:val="20"/>
                <w:lang w:val="sv-SE" w:eastAsia="sv-SE"/>
              </w:rPr>
              <w:t>+5</w:t>
            </w:r>
            <w:r w:rsidRPr="00D84855" w:rsidR="00A827C0">
              <w:rPr>
                <w:rFonts w:ascii="Times New Roman" w:hAnsi="Times New Roman" w:eastAsia="Times New Roman" w:cs="Times New Roman"/>
                <w:b/>
                <w:bCs/>
                <w:sz w:val="20"/>
                <w:szCs w:val="20"/>
                <w:lang w:val="sv-SE" w:eastAsia="sv-SE"/>
              </w:rPr>
              <w:t>32</w:t>
            </w:r>
          </w:p>
        </w:tc>
        <w:tc>
          <w:tcPr>
            <w:tcW w:w="532" w:type="pct"/>
            <w:tcBorders>
              <w:top w:val="nil"/>
              <w:left w:val="nil"/>
              <w:bottom w:val="nil"/>
              <w:right w:val="nil"/>
            </w:tcBorders>
            <w:shd w:val="clear" w:color="auto" w:fill="auto"/>
            <w:noWrap/>
            <w:hideMark/>
          </w:tcPr>
          <w:p w:rsidRPr="00D84855" w:rsidR="00FA3E94" w:rsidP="00D84855" w:rsidRDefault="00FA3E94" w14:paraId="4CC46861" w14:textId="66E6A66D">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D84855">
              <w:rPr>
                <w:rFonts w:ascii="Times New Roman" w:hAnsi="Times New Roman" w:eastAsia="Times New Roman" w:cs="Times New Roman"/>
                <w:b/>
                <w:bCs/>
                <w:sz w:val="20"/>
                <w:szCs w:val="20"/>
                <w:lang w:val="sv-SE" w:eastAsia="sv-SE"/>
              </w:rPr>
              <w:t xml:space="preserve">+1 </w:t>
            </w:r>
            <w:r w:rsidRPr="00D84855" w:rsidR="00A827C0">
              <w:rPr>
                <w:rFonts w:ascii="Times New Roman" w:hAnsi="Times New Roman" w:eastAsia="Times New Roman" w:cs="Times New Roman"/>
                <w:b/>
                <w:bCs/>
                <w:sz w:val="20"/>
                <w:szCs w:val="20"/>
                <w:lang w:val="sv-SE" w:eastAsia="sv-SE"/>
              </w:rPr>
              <w:t>732</w:t>
            </w:r>
          </w:p>
        </w:tc>
        <w:tc>
          <w:tcPr>
            <w:tcW w:w="532" w:type="pct"/>
            <w:tcBorders>
              <w:top w:val="nil"/>
              <w:left w:val="nil"/>
              <w:bottom w:val="nil"/>
              <w:right w:val="nil"/>
            </w:tcBorders>
            <w:shd w:val="clear" w:color="auto" w:fill="auto"/>
            <w:noWrap/>
            <w:hideMark/>
          </w:tcPr>
          <w:p w:rsidRPr="00D84855" w:rsidR="00FA3E94" w:rsidP="00D84855" w:rsidRDefault="00FA3E94" w14:paraId="4CC46862" w14:textId="47CAB6B9">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D84855">
              <w:rPr>
                <w:rFonts w:ascii="Times New Roman" w:hAnsi="Times New Roman" w:eastAsia="Times New Roman" w:cs="Times New Roman"/>
                <w:b/>
                <w:bCs/>
                <w:sz w:val="20"/>
                <w:szCs w:val="20"/>
                <w:lang w:val="sv-SE" w:eastAsia="sv-SE"/>
              </w:rPr>
              <w:t>+</w:t>
            </w:r>
            <w:r w:rsidRPr="00D84855" w:rsidR="00A827C0">
              <w:rPr>
                <w:rFonts w:ascii="Times New Roman" w:hAnsi="Times New Roman" w:eastAsia="Times New Roman" w:cs="Times New Roman"/>
                <w:b/>
                <w:bCs/>
                <w:sz w:val="20"/>
                <w:szCs w:val="20"/>
                <w:lang w:val="sv-SE" w:eastAsia="sv-SE"/>
              </w:rPr>
              <w:t>24</w:t>
            </w:r>
          </w:p>
        </w:tc>
      </w:tr>
      <w:tr w:rsidRPr="00355102" w:rsidR="00FA3E94" w:rsidTr="00FA3E94" w14:paraId="4CC46869" w14:textId="77777777">
        <w:trPr>
          <w:trHeight w:val="255"/>
        </w:trPr>
        <w:tc>
          <w:tcPr>
            <w:tcW w:w="2871" w:type="pct"/>
            <w:tcBorders>
              <w:top w:val="nil"/>
              <w:left w:val="nil"/>
              <w:bottom w:val="nil"/>
              <w:right w:val="nil"/>
            </w:tcBorders>
            <w:shd w:val="clear" w:color="auto" w:fill="auto"/>
            <w:hideMark/>
          </w:tcPr>
          <w:p w:rsidRPr="00D84855" w:rsidR="00FA3E94" w:rsidP="00D84855" w:rsidRDefault="00FA3E94" w14:paraId="4CC4686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D84855">
              <w:rPr>
                <w:rFonts w:ascii="Times New Roman" w:hAnsi="Times New Roman" w:eastAsia="Times New Roman" w:cs="Times New Roman"/>
                <w:sz w:val="20"/>
                <w:szCs w:val="20"/>
                <w:lang w:val="sv-SE" w:eastAsia="sv-SE"/>
              </w:rPr>
              <w:t xml:space="preserve">     Staten</w:t>
            </w:r>
          </w:p>
        </w:tc>
        <w:tc>
          <w:tcPr>
            <w:tcW w:w="532" w:type="pct"/>
            <w:tcBorders>
              <w:top w:val="nil"/>
              <w:left w:val="nil"/>
              <w:bottom w:val="nil"/>
              <w:right w:val="nil"/>
            </w:tcBorders>
            <w:shd w:val="clear" w:color="auto" w:fill="auto"/>
            <w:noWrap/>
            <w:hideMark/>
          </w:tcPr>
          <w:p w:rsidRPr="00D84855" w:rsidR="00FA3E94" w:rsidP="00D84855" w:rsidRDefault="00FA3E94" w14:paraId="4CC46865" w14:textId="6C4BE490">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84855">
              <w:rPr>
                <w:rFonts w:ascii="Times New Roman" w:hAnsi="Times New Roman" w:eastAsia="Times New Roman" w:cs="Times New Roman"/>
                <w:sz w:val="20"/>
                <w:szCs w:val="20"/>
                <w:lang w:val="sv-SE" w:eastAsia="sv-SE"/>
              </w:rPr>
              <w:t xml:space="preserve">+17 </w:t>
            </w:r>
            <w:r w:rsidRPr="00D84855" w:rsidR="00A827C0">
              <w:rPr>
                <w:rFonts w:ascii="Times New Roman" w:hAnsi="Times New Roman" w:eastAsia="Times New Roman" w:cs="Times New Roman"/>
                <w:sz w:val="20"/>
                <w:szCs w:val="20"/>
                <w:lang w:val="sv-SE" w:eastAsia="sv-SE"/>
              </w:rPr>
              <w:t>991</w:t>
            </w:r>
          </w:p>
        </w:tc>
        <w:tc>
          <w:tcPr>
            <w:tcW w:w="532" w:type="pct"/>
            <w:tcBorders>
              <w:top w:val="nil"/>
              <w:left w:val="nil"/>
              <w:bottom w:val="nil"/>
              <w:right w:val="nil"/>
            </w:tcBorders>
            <w:shd w:val="clear" w:color="auto" w:fill="auto"/>
            <w:noWrap/>
            <w:hideMark/>
          </w:tcPr>
          <w:p w:rsidRPr="00D84855" w:rsidR="00FA3E94" w:rsidP="00D84855" w:rsidRDefault="00FA3E94" w14:paraId="4CC46866" w14:textId="70CA41A9">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84855">
              <w:rPr>
                <w:rFonts w:ascii="Times New Roman" w:hAnsi="Times New Roman" w:eastAsia="Times New Roman" w:cs="Times New Roman"/>
                <w:sz w:val="20"/>
                <w:szCs w:val="20"/>
                <w:lang w:val="sv-SE" w:eastAsia="sv-SE"/>
              </w:rPr>
              <w:t xml:space="preserve">+1 </w:t>
            </w:r>
            <w:r w:rsidRPr="00D84855" w:rsidR="00A827C0">
              <w:rPr>
                <w:rFonts w:ascii="Times New Roman" w:hAnsi="Times New Roman" w:eastAsia="Times New Roman" w:cs="Times New Roman"/>
                <w:sz w:val="20"/>
                <w:szCs w:val="20"/>
                <w:lang w:val="sv-SE" w:eastAsia="sv-SE"/>
              </w:rPr>
              <w:t>033</w:t>
            </w:r>
          </w:p>
        </w:tc>
        <w:tc>
          <w:tcPr>
            <w:tcW w:w="532" w:type="pct"/>
            <w:tcBorders>
              <w:top w:val="nil"/>
              <w:left w:val="nil"/>
              <w:bottom w:val="nil"/>
              <w:right w:val="nil"/>
            </w:tcBorders>
            <w:shd w:val="clear" w:color="auto" w:fill="auto"/>
            <w:noWrap/>
            <w:hideMark/>
          </w:tcPr>
          <w:p w:rsidRPr="00D84855" w:rsidR="00FA3E94" w:rsidP="00D84855" w:rsidRDefault="00FA3E94" w14:paraId="4CC46867" w14:textId="34AD0699">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84855">
              <w:rPr>
                <w:rFonts w:ascii="Times New Roman" w:hAnsi="Times New Roman" w:eastAsia="Times New Roman" w:cs="Times New Roman"/>
                <w:sz w:val="20"/>
                <w:szCs w:val="20"/>
                <w:lang w:val="sv-SE" w:eastAsia="sv-SE"/>
              </w:rPr>
              <w:t xml:space="preserve">+1 </w:t>
            </w:r>
            <w:r w:rsidRPr="00D84855" w:rsidR="00A827C0">
              <w:rPr>
                <w:rFonts w:ascii="Times New Roman" w:hAnsi="Times New Roman" w:eastAsia="Times New Roman" w:cs="Times New Roman"/>
                <w:sz w:val="20"/>
                <w:szCs w:val="20"/>
                <w:lang w:val="sv-SE" w:eastAsia="sv-SE"/>
              </w:rPr>
              <w:t>932</w:t>
            </w:r>
          </w:p>
        </w:tc>
        <w:tc>
          <w:tcPr>
            <w:tcW w:w="532" w:type="pct"/>
            <w:tcBorders>
              <w:top w:val="nil"/>
              <w:left w:val="nil"/>
              <w:bottom w:val="nil"/>
              <w:right w:val="nil"/>
            </w:tcBorders>
            <w:shd w:val="clear" w:color="auto" w:fill="auto"/>
            <w:noWrap/>
            <w:hideMark/>
          </w:tcPr>
          <w:p w:rsidRPr="00D84855" w:rsidR="00FA3E94" w:rsidP="00D84855" w:rsidRDefault="00FA3E94" w14:paraId="4CC46868" w14:textId="37307BA2">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84855">
              <w:rPr>
                <w:rFonts w:ascii="Times New Roman" w:hAnsi="Times New Roman" w:eastAsia="Times New Roman" w:cs="Times New Roman"/>
                <w:sz w:val="20"/>
                <w:szCs w:val="20"/>
                <w:lang w:val="sv-SE" w:eastAsia="sv-SE"/>
              </w:rPr>
              <w:t>–</w:t>
            </w:r>
            <w:r w:rsidRPr="00D84855" w:rsidR="00A827C0">
              <w:rPr>
                <w:rFonts w:ascii="Times New Roman" w:hAnsi="Times New Roman" w:eastAsia="Times New Roman" w:cs="Times New Roman"/>
                <w:sz w:val="20"/>
                <w:szCs w:val="20"/>
                <w:lang w:val="sv-SE" w:eastAsia="sv-SE"/>
              </w:rPr>
              <w:t>277</w:t>
            </w:r>
          </w:p>
        </w:tc>
      </w:tr>
      <w:tr w:rsidRPr="00355102" w:rsidR="00FA3E94" w:rsidTr="00FA3E94" w14:paraId="4CC4686F" w14:textId="77777777">
        <w:trPr>
          <w:trHeight w:val="255"/>
        </w:trPr>
        <w:tc>
          <w:tcPr>
            <w:tcW w:w="2871" w:type="pct"/>
            <w:tcBorders>
              <w:top w:val="nil"/>
              <w:left w:val="nil"/>
              <w:bottom w:val="nil"/>
              <w:right w:val="nil"/>
            </w:tcBorders>
            <w:shd w:val="clear" w:color="auto" w:fill="auto"/>
            <w:hideMark/>
          </w:tcPr>
          <w:p w:rsidRPr="00D84855" w:rsidR="00FA3E94" w:rsidP="00D84855" w:rsidRDefault="00FA3E94" w14:paraId="4CC4686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D84855">
              <w:rPr>
                <w:rFonts w:ascii="Times New Roman" w:hAnsi="Times New Roman" w:eastAsia="Times New Roman" w:cs="Times New Roman"/>
                <w:sz w:val="20"/>
                <w:szCs w:val="20"/>
                <w:lang w:val="sv-SE" w:eastAsia="sv-SE"/>
              </w:rPr>
              <w:t xml:space="preserve">     Ålderspensionssystemet</w:t>
            </w:r>
          </w:p>
        </w:tc>
        <w:tc>
          <w:tcPr>
            <w:tcW w:w="532" w:type="pct"/>
            <w:tcBorders>
              <w:top w:val="nil"/>
              <w:left w:val="nil"/>
              <w:bottom w:val="nil"/>
              <w:right w:val="nil"/>
            </w:tcBorders>
            <w:shd w:val="clear" w:color="auto" w:fill="auto"/>
            <w:noWrap/>
            <w:hideMark/>
          </w:tcPr>
          <w:p w:rsidRPr="00D84855" w:rsidR="00FA3E94" w:rsidP="00D84855" w:rsidRDefault="00FA3E94" w14:paraId="4CC4686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84855">
              <w:rPr>
                <w:rFonts w:ascii="Times New Roman" w:hAnsi="Times New Roman" w:eastAsia="Times New Roman" w:cs="Times New Roman"/>
                <w:sz w:val="20"/>
                <w:szCs w:val="20"/>
                <w:lang w:val="sv-SE" w:eastAsia="sv-SE"/>
              </w:rPr>
              <w:t>+100</w:t>
            </w:r>
          </w:p>
        </w:tc>
        <w:tc>
          <w:tcPr>
            <w:tcW w:w="532" w:type="pct"/>
            <w:tcBorders>
              <w:top w:val="nil"/>
              <w:left w:val="nil"/>
              <w:bottom w:val="nil"/>
              <w:right w:val="nil"/>
            </w:tcBorders>
            <w:shd w:val="clear" w:color="auto" w:fill="auto"/>
            <w:noWrap/>
            <w:hideMark/>
          </w:tcPr>
          <w:p w:rsidRPr="00D84855" w:rsidR="00FA3E94" w:rsidP="00D84855" w:rsidRDefault="00FA3E94" w14:paraId="4CC4686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84855">
              <w:rPr>
                <w:rFonts w:ascii="Times New Roman" w:hAnsi="Times New Roman" w:eastAsia="Times New Roman" w:cs="Times New Roman"/>
                <w:sz w:val="20"/>
                <w:szCs w:val="20"/>
                <w:lang w:val="sv-SE" w:eastAsia="sv-SE"/>
              </w:rPr>
              <w:t>–500</w:t>
            </w:r>
          </w:p>
        </w:tc>
        <w:tc>
          <w:tcPr>
            <w:tcW w:w="532" w:type="pct"/>
            <w:tcBorders>
              <w:top w:val="nil"/>
              <w:left w:val="nil"/>
              <w:bottom w:val="nil"/>
              <w:right w:val="nil"/>
            </w:tcBorders>
            <w:shd w:val="clear" w:color="auto" w:fill="auto"/>
            <w:noWrap/>
            <w:hideMark/>
          </w:tcPr>
          <w:p w:rsidRPr="00D84855" w:rsidR="00FA3E94" w:rsidP="00D84855" w:rsidRDefault="00FA3E94" w14:paraId="4CC4686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84855">
              <w:rPr>
                <w:rFonts w:ascii="Times New Roman" w:hAnsi="Times New Roman" w:eastAsia="Times New Roman" w:cs="Times New Roman"/>
                <w:sz w:val="20"/>
                <w:szCs w:val="20"/>
                <w:lang w:val="sv-SE" w:eastAsia="sv-SE"/>
              </w:rPr>
              <w:t>–200</w:t>
            </w:r>
          </w:p>
        </w:tc>
        <w:tc>
          <w:tcPr>
            <w:tcW w:w="532" w:type="pct"/>
            <w:tcBorders>
              <w:top w:val="nil"/>
              <w:left w:val="nil"/>
              <w:bottom w:val="nil"/>
              <w:right w:val="nil"/>
            </w:tcBorders>
            <w:shd w:val="clear" w:color="auto" w:fill="auto"/>
            <w:noWrap/>
            <w:hideMark/>
          </w:tcPr>
          <w:p w:rsidRPr="00D84855" w:rsidR="00FA3E94" w:rsidP="00D84855" w:rsidRDefault="00FA3E94" w14:paraId="4CC4686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84855">
              <w:rPr>
                <w:rFonts w:ascii="Times New Roman" w:hAnsi="Times New Roman" w:eastAsia="Times New Roman" w:cs="Times New Roman"/>
                <w:sz w:val="20"/>
                <w:szCs w:val="20"/>
                <w:lang w:val="sv-SE" w:eastAsia="sv-SE"/>
              </w:rPr>
              <w:t>+300</w:t>
            </w:r>
          </w:p>
        </w:tc>
      </w:tr>
      <w:tr w:rsidRPr="00355102" w:rsidR="00FA3E94" w:rsidTr="00FA3E94" w14:paraId="4CC46875" w14:textId="77777777">
        <w:trPr>
          <w:trHeight w:val="255"/>
        </w:trPr>
        <w:tc>
          <w:tcPr>
            <w:tcW w:w="2871" w:type="pct"/>
            <w:tcBorders>
              <w:top w:val="nil"/>
              <w:left w:val="nil"/>
              <w:bottom w:val="single" w:color="auto" w:sz="4" w:space="0"/>
              <w:right w:val="nil"/>
            </w:tcBorders>
            <w:shd w:val="clear" w:color="auto" w:fill="auto"/>
            <w:hideMark/>
          </w:tcPr>
          <w:p w:rsidRPr="00D84855" w:rsidR="00FA3E94" w:rsidP="00D84855" w:rsidRDefault="00FA3E94" w14:paraId="4CC4687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D84855">
              <w:rPr>
                <w:rFonts w:ascii="Times New Roman" w:hAnsi="Times New Roman" w:eastAsia="Times New Roman" w:cs="Times New Roman"/>
                <w:sz w:val="20"/>
                <w:szCs w:val="20"/>
                <w:lang w:val="sv-SE" w:eastAsia="sv-SE"/>
              </w:rPr>
              <w:t xml:space="preserve">     Kommunsektorn</w:t>
            </w:r>
          </w:p>
        </w:tc>
        <w:tc>
          <w:tcPr>
            <w:tcW w:w="532" w:type="pct"/>
            <w:tcBorders>
              <w:top w:val="nil"/>
              <w:left w:val="nil"/>
              <w:bottom w:val="single" w:color="auto" w:sz="4" w:space="0"/>
              <w:right w:val="nil"/>
            </w:tcBorders>
            <w:shd w:val="clear" w:color="auto" w:fill="auto"/>
            <w:noWrap/>
            <w:hideMark/>
          </w:tcPr>
          <w:p w:rsidRPr="00D84855" w:rsidR="00FA3E94" w:rsidP="00D84855" w:rsidRDefault="00FA3E94" w14:paraId="4CC4687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84855">
              <w:rPr>
                <w:rFonts w:ascii="Times New Roman" w:hAnsi="Times New Roman" w:eastAsia="Times New Roman" w:cs="Times New Roman"/>
                <w:sz w:val="20"/>
                <w:szCs w:val="20"/>
                <w:lang w:val="sv-SE" w:eastAsia="sv-SE"/>
              </w:rPr>
              <w:t>+1</w:t>
            </w:r>
          </w:p>
        </w:tc>
        <w:tc>
          <w:tcPr>
            <w:tcW w:w="532" w:type="pct"/>
            <w:tcBorders>
              <w:top w:val="nil"/>
              <w:left w:val="nil"/>
              <w:bottom w:val="single" w:color="auto" w:sz="4" w:space="0"/>
              <w:right w:val="nil"/>
            </w:tcBorders>
            <w:shd w:val="clear" w:color="auto" w:fill="auto"/>
            <w:noWrap/>
            <w:hideMark/>
          </w:tcPr>
          <w:p w:rsidRPr="00D84855" w:rsidR="00FA3E94" w:rsidP="00D84855" w:rsidRDefault="009901CF" w14:paraId="4CC46872" w14:textId="5C5EE32F">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84855">
              <w:rPr>
                <w:rFonts w:ascii="Times New Roman" w:hAnsi="Times New Roman" w:eastAsia="Times New Roman" w:cs="Times New Roman"/>
                <w:sz w:val="20"/>
                <w:szCs w:val="20"/>
                <w:lang w:val="sv-SE" w:eastAsia="sv-SE"/>
              </w:rPr>
              <w:t>±</w:t>
            </w:r>
            <w:r w:rsidRPr="00D84855" w:rsidR="00FA3E94">
              <w:rPr>
                <w:rFonts w:ascii="Times New Roman" w:hAnsi="Times New Roman" w:eastAsia="Times New Roman" w:cs="Times New Roman"/>
                <w:sz w:val="20"/>
                <w:szCs w:val="20"/>
                <w:lang w:val="sv-SE" w:eastAsia="sv-SE"/>
              </w:rPr>
              <w:t>0</w:t>
            </w:r>
          </w:p>
        </w:tc>
        <w:tc>
          <w:tcPr>
            <w:tcW w:w="532" w:type="pct"/>
            <w:tcBorders>
              <w:top w:val="nil"/>
              <w:left w:val="nil"/>
              <w:bottom w:val="single" w:color="auto" w:sz="4" w:space="0"/>
              <w:right w:val="nil"/>
            </w:tcBorders>
            <w:shd w:val="clear" w:color="auto" w:fill="auto"/>
            <w:noWrap/>
            <w:hideMark/>
          </w:tcPr>
          <w:p w:rsidRPr="00D84855" w:rsidR="00FA3E94" w:rsidP="00D84855" w:rsidRDefault="009901CF" w14:paraId="4CC46873" w14:textId="569AB2B1">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84855">
              <w:rPr>
                <w:rFonts w:ascii="Times New Roman" w:hAnsi="Times New Roman" w:eastAsia="Times New Roman" w:cs="Times New Roman"/>
                <w:sz w:val="20"/>
                <w:szCs w:val="20"/>
                <w:lang w:val="sv-SE" w:eastAsia="sv-SE"/>
              </w:rPr>
              <w:t>±</w:t>
            </w:r>
            <w:r w:rsidRPr="00D84855" w:rsidR="00FA3E94">
              <w:rPr>
                <w:rFonts w:ascii="Times New Roman" w:hAnsi="Times New Roman" w:eastAsia="Times New Roman" w:cs="Times New Roman"/>
                <w:sz w:val="20"/>
                <w:szCs w:val="20"/>
                <w:lang w:val="sv-SE" w:eastAsia="sv-SE"/>
              </w:rPr>
              <w:t>1</w:t>
            </w:r>
          </w:p>
        </w:tc>
        <w:tc>
          <w:tcPr>
            <w:tcW w:w="532" w:type="pct"/>
            <w:tcBorders>
              <w:top w:val="nil"/>
              <w:left w:val="nil"/>
              <w:bottom w:val="single" w:color="auto" w:sz="4" w:space="0"/>
              <w:right w:val="nil"/>
            </w:tcBorders>
            <w:shd w:val="clear" w:color="auto" w:fill="auto"/>
            <w:noWrap/>
            <w:hideMark/>
          </w:tcPr>
          <w:p w:rsidRPr="00D84855" w:rsidR="00FA3E94" w:rsidP="00D84855" w:rsidRDefault="009901CF" w14:paraId="4CC46874" w14:textId="56291A19">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84855">
              <w:rPr>
                <w:rFonts w:ascii="Times New Roman" w:hAnsi="Times New Roman" w:eastAsia="Times New Roman" w:cs="Times New Roman"/>
                <w:sz w:val="20"/>
                <w:szCs w:val="20"/>
                <w:lang w:val="sv-SE" w:eastAsia="sv-SE"/>
              </w:rPr>
              <w:t>±</w:t>
            </w:r>
            <w:r w:rsidRPr="00D84855" w:rsidR="00FA3E94">
              <w:rPr>
                <w:rFonts w:ascii="Times New Roman" w:hAnsi="Times New Roman" w:eastAsia="Times New Roman" w:cs="Times New Roman"/>
                <w:sz w:val="20"/>
                <w:szCs w:val="20"/>
                <w:lang w:val="sv-SE" w:eastAsia="sv-SE"/>
              </w:rPr>
              <w:t>0</w:t>
            </w:r>
          </w:p>
        </w:tc>
      </w:tr>
      <w:tr w:rsidRPr="00355102" w:rsidR="00FA3E94" w:rsidTr="00FA3E94" w14:paraId="4CC4687B" w14:textId="77777777">
        <w:trPr>
          <w:trHeight w:val="19"/>
        </w:trPr>
        <w:tc>
          <w:tcPr>
            <w:tcW w:w="2871" w:type="pct"/>
            <w:tcBorders>
              <w:top w:val="nil"/>
              <w:left w:val="nil"/>
              <w:bottom w:val="nil"/>
              <w:right w:val="nil"/>
            </w:tcBorders>
            <w:shd w:val="clear" w:color="auto" w:fill="auto"/>
            <w:hideMark/>
          </w:tcPr>
          <w:p w:rsidRPr="00355102" w:rsidR="00FA3E94" w:rsidP="00B27921" w:rsidRDefault="00FA3E94" w14:paraId="4CC468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lang w:val="sv-SE" w:eastAsia="sv-SE"/>
              </w:rPr>
            </w:pPr>
            <w:r w:rsidRPr="00355102">
              <w:rPr>
                <w:rFonts w:ascii="Times New Roman" w:hAnsi="Times New Roman" w:eastAsia="Times New Roman" w:cs="Times New Roman"/>
                <w:lang w:val="sv-SE" w:eastAsia="sv-SE"/>
              </w:rPr>
              <w:t> </w:t>
            </w:r>
          </w:p>
        </w:tc>
        <w:tc>
          <w:tcPr>
            <w:tcW w:w="532" w:type="pct"/>
            <w:tcBorders>
              <w:top w:val="nil"/>
              <w:left w:val="nil"/>
              <w:bottom w:val="nil"/>
              <w:right w:val="nil"/>
            </w:tcBorders>
            <w:shd w:val="clear" w:color="auto" w:fill="auto"/>
            <w:noWrap/>
            <w:hideMark/>
          </w:tcPr>
          <w:p w:rsidRPr="00355102" w:rsidR="00FA3E94" w:rsidP="00B27921" w:rsidRDefault="00FA3E94" w14:paraId="4CC468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lang w:val="sv-SE" w:eastAsia="sv-SE"/>
              </w:rPr>
            </w:pPr>
            <w:r w:rsidRPr="00355102">
              <w:rPr>
                <w:rFonts w:ascii="Times New Roman" w:hAnsi="Times New Roman" w:eastAsia="Times New Roman" w:cs="Times New Roman"/>
                <w:lang w:val="sv-SE" w:eastAsia="sv-SE"/>
              </w:rPr>
              <w:t> </w:t>
            </w:r>
          </w:p>
        </w:tc>
        <w:tc>
          <w:tcPr>
            <w:tcW w:w="532" w:type="pct"/>
            <w:tcBorders>
              <w:top w:val="nil"/>
              <w:left w:val="nil"/>
              <w:bottom w:val="nil"/>
              <w:right w:val="nil"/>
            </w:tcBorders>
            <w:shd w:val="clear" w:color="auto" w:fill="auto"/>
            <w:noWrap/>
            <w:hideMark/>
          </w:tcPr>
          <w:p w:rsidRPr="00355102" w:rsidR="00FA3E94" w:rsidP="00B27921" w:rsidRDefault="00FA3E94" w14:paraId="4CC468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lang w:val="sv-SE" w:eastAsia="sv-SE"/>
              </w:rPr>
            </w:pPr>
            <w:r w:rsidRPr="00355102">
              <w:rPr>
                <w:rFonts w:ascii="Times New Roman" w:hAnsi="Times New Roman" w:eastAsia="Times New Roman" w:cs="Times New Roman"/>
                <w:lang w:val="sv-SE" w:eastAsia="sv-SE"/>
              </w:rPr>
              <w:t> </w:t>
            </w:r>
          </w:p>
        </w:tc>
        <w:tc>
          <w:tcPr>
            <w:tcW w:w="532" w:type="pct"/>
            <w:tcBorders>
              <w:top w:val="nil"/>
              <w:left w:val="nil"/>
              <w:bottom w:val="nil"/>
              <w:right w:val="nil"/>
            </w:tcBorders>
            <w:shd w:val="clear" w:color="auto" w:fill="auto"/>
            <w:noWrap/>
            <w:hideMark/>
          </w:tcPr>
          <w:p w:rsidRPr="00355102" w:rsidR="00FA3E94" w:rsidP="00B27921" w:rsidRDefault="00FA3E94" w14:paraId="4CC468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lang w:val="sv-SE" w:eastAsia="sv-SE"/>
              </w:rPr>
            </w:pPr>
            <w:r w:rsidRPr="00355102">
              <w:rPr>
                <w:rFonts w:ascii="Times New Roman" w:hAnsi="Times New Roman" w:eastAsia="Times New Roman" w:cs="Times New Roman"/>
                <w:lang w:val="sv-SE" w:eastAsia="sv-SE"/>
              </w:rPr>
              <w:t> </w:t>
            </w:r>
          </w:p>
        </w:tc>
        <w:tc>
          <w:tcPr>
            <w:tcW w:w="532" w:type="pct"/>
            <w:tcBorders>
              <w:top w:val="nil"/>
              <w:left w:val="nil"/>
              <w:bottom w:val="nil"/>
              <w:right w:val="nil"/>
            </w:tcBorders>
            <w:shd w:val="clear" w:color="auto" w:fill="auto"/>
            <w:noWrap/>
            <w:hideMark/>
          </w:tcPr>
          <w:p w:rsidRPr="00355102" w:rsidR="00FA3E94" w:rsidP="00B27921" w:rsidRDefault="00FA3E94" w14:paraId="4CC468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lang w:val="sv-SE" w:eastAsia="sv-SE"/>
              </w:rPr>
            </w:pPr>
            <w:r w:rsidRPr="00355102">
              <w:rPr>
                <w:rFonts w:ascii="Times New Roman" w:hAnsi="Times New Roman" w:eastAsia="Times New Roman" w:cs="Times New Roman"/>
                <w:lang w:val="sv-SE" w:eastAsia="sv-SE"/>
              </w:rPr>
              <w:t> </w:t>
            </w:r>
          </w:p>
        </w:tc>
      </w:tr>
      <w:tr w:rsidRPr="00355102" w:rsidR="00FA3E94" w:rsidTr="00FA3E94" w14:paraId="4CC46881" w14:textId="77777777">
        <w:trPr>
          <w:trHeight w:val="360"/>
        </w:trPr>
        <w:tc>
          <w:tcPr>
            <w:tcW w:w="2871" w:type="pct"/>
            <w:tcBorders>
              <w:top w:val="nil"/>
              <w:left w:val="nil"/>
              <w:bottom w:val="single" w:color="auto" w:sz="4" w:space="0"/>
              <w:right w:val="nil"/>
            </w:tcBorders>
            <w:shd w:val="clear" w:color="auto" w:fill="auto"/>
            <w:vAlign w:val="bottom"/>
            <w:hideMark/>
          </w:tcPr>
          <w:p w:rsidRPr="00D84855" w:rsidR="00FA3E94" w:rsidP="00D84855" w:rsidRDefault="00FA3E94" w14:paraId="4CC4687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D84855">
              <w:rPr>
                <w:rFonts w:ascii="Times New Roman" w:hAnsi="Times New Roman" w:eastAsia="Times New Roman" w:cs="Times New Roman"/>
                <w:i/>
                <w:iCs/>
                <w:sz w:val="20"/>
                <w:szCs w:val="20"/>
                <w:lang w:val="sv-SE" w:eastAsia="sv-SE"/>
              </w:rPr>
              <w:t>Finansiellt sparande i procent av BNP (nivå)</w:t>
            </w:r>
          </w:p>
        </w:tc>
        <w:tc>
          <w:tcPr>
            <w:tcW w:w="532" w:type="pct"/>
            <w:tcBorders>
              <w:top w:val="nil"/>
              <w:left w:val="nil"/>
              <w:bottom w:val="single" w:color="auto" w:sz="4" w:space="0"/>
              <w:right w:val="nil"/>
            </w:tcBorders>
            <w:shd w:val="clear" w:color="auto" w:fill="auto"/>
            <w:noWrap/>
            <w:vAlign w:val="bottom"/>
            <w:hideMark/>
          </w:tcPr>
          <w:p w:rsidRPr="00D84855" w:rsidR="00FA3E94" w:rsidP="00D84855" w:rsidRDefault="00FA3E94" w14:paraId="4CC4687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84855">
              <w:rPr>
                <w:rFonts w:ascii="Times New Roman" w:hAnsi="Times New Roman" w:eastAsia="Times New Roman" w:cs="Times New Roman"/>
                <w:sz w:val="20"/>
                <w:szCs w:val="20"/>
                <w:lang w:val="sv-SE" w:eastAsia="sv-SE"/>
              </w:rPr>
              <w:t xml:space="preserve">0,1 </w:t>
            </w:r>
            <w:r w:rsidRPr="00D84855" w:rsidR="00474076">
              <w:rPr>
                <w:rFonts w:ascii="Times New Roman" w:hAnsi="Times New Roman" w:eastAsia="Times New Roman" w:cs="Times New Roman"/>
                <w:sz w:val="20"/>
                <w:szCs w:val="20"/>
                <w:lang w:val="sv-SE" w:eastAsia="sv-SE"/>
              </w:rPr>
              <w:t>procent</w:t>
            </w:r>
          </w:p>
        </w:tc>
        <w:tc>
          <w:tcPr>
            <w:tcW w:w="532" w:type="pct"/>
            <w:tcBorders>
              <w:top w:val="nil"/>
              <w:left w:val="nil"/>
              <w:bottom w:val="single" w:color="auto" w:sz="4" w:space="0"/>
              <w:right w:val="nil"/>
            </w:tcBorders>
            <w:shd w:val="clear" w:color="auto" w:fill="auto"/>
            <w:noWrap/>
            <w:vAlign w:val="bottom"/>
            <w:hideMark/>
          </w:tcPr>
          <w:p w:rsidRPr="00D84855" w:rsidR="00FA3E94" w:rsidP="00D84855" w:rsidRDefault="00FA3E94" w14:paraId="4CC4687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84855">
              <w:rPr>
                <w:rFonts w:ascii="Times New Roman" w:hAnsi="Times New Roman" w:eastAsia="Times New Roman" w:cs="Times New Roman"/>
                <w:sz w:val="20"/>
                <w:szCs w:val="20"/>
                <w:lang w:val="sv-SE" w:eastAsia="sv-SE"/>
              </w:rPr>
              <w:t xml:space="preserve">0,0 </w:t>
            </w:r>
            <w:r w:rsidRPr="00D84855" w:rsidR="00474076">
              <w:rPr>
                <w:rFonts w:ascii="Times New Roman" w:hAnsi="Times New Roman" w:eastAsia="Times New Roman" w:cs="Times New Roman"/>
                <w:sz w:val="20"/>
                <w:szCs w:val="20"/>
                <w:lang w:val="sv-SE" w:eastAsia="sv-SE"/>
              </w:rPr>
              <w:t>procent</w:t>
            </w:r>
          </w:p>
        </w:tc>
        <w:tc>
          <w:tcPr>
            <w:tcW w:w="532" w:type="pct"/>
            <w:tcBorders>
              <w:top w:val="nil"/>
              <w:left w:val="nil"/>
              <w:bottom w:val="single" w:color="auto" w:sz="4" w:space="0"/>
              <w:right w:val="nil"/>
            </w:tcBorders>
            <w:shd w:val="clear" w:color="auto" w:fill="auto"/>
            <w:noWrap/>
            <w:vAlign w:val="bottom"/>
            <w:hideMark/>
          </w:tcPr>
          <w:p w:rsidRPr="00D84855" w:rsidR="00FA3E94" w:rsidP="00D84855" w:rsidRDefault="00FA3E94" w14:paraId="4CC4687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84855">
              <w:rPr>
                <w:rFonts w:ascii="Times New Roman" w:hAnsi="Times New Roman" w:eastAsia="Times New Roman" w:cs="Times New Roman"/>
                <w:sz w:val="20"/>
                <w:szCs w:val="20"/>
                <w:lang w:val="sv-SE" w:eastAsia="sv-SE"/>
              </w:rPr>
              <w:t xml:space="preserve">0,8 </w:t>
            </w:r>
            <w:r w:rsidRPr="00D84855" w:rsidR="00474076">
              <w:rPr>
                <w:rFonts w:ascii="Times New Roman" w:hAnsi="Times New Roman" w:eastAsia="Times New Roman" w:cs="Times New Roman"/>
                <w:sz w:val="20"/>
                <w:szCs w:val="20"/>
                <w:lang w:val="sv-SE" w:eastAsia="sv-SE"/>
              </w:rPr>
              <w:t>procent</w:t>
            </w:r>
          </w:p>
        </w:tc>
        <w:tc>
          <w:tcPr>
            <w:tcW w:w="532" w:type="pct"/>
            <w:tcBorders>
              <w:top w:val="nil"/>
              <w:left w:val="nil"/>
              <w:bottom w:val="single" w:color="auto" w:sz="4" w:space="0"/>
              <w:right w:val="nil"/>
            </w:tcBorders>
            <w:shd w:val="clear" w:color="auto" w:fill="auto"/>
            <w:noWrap/>
            <w:vAlign w:val="bottom"/>
            <w:hideMark/>
          </w:tcPr>
          <w:p w:rsidRPr="00D84855" w:rsidR="00FA3E94" w:rsidP="00D84855" w:rsidRDefault="00FA3E94" w14:paraId="4CC4688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D84855">
              <w:rPr>
                <w:rFonts w:ascii="Times New Roman" w:hAnsi="Times New Roman" w:eastAsia="Times New Roman" w:cs="Times New Roman"/>
                <w:sz w:val="20"/>
                <w:szCs w:val="20"/>
                <w:lang w:val="sv-SE" w:eastAsia="sv-SE"/>
              </w:rPr>
              <w:t xml:space="preserve">1,5 </w:t>
            </w:r>
            <w:r w:rsidRPr="00D84855" w:rsidR="00474076">
              <w:rPr>
                <w:rFonts w:ascii="Times New Roman" w:hAnsi="Times New Roman" w:eastAsia="Times New Roman" w:cs="Times New Roman"/>
                <w:sz w:val="20"/>
                <w:szCs w:val="20"/>
                <w:lang w:val="sv-SE" w:eastAsia="sv-SE"/>
              </w:rPr>
              <w:t>procent</w:t>
            </w:r>
          </w:p>
        </w:tc>
      </w:tr>
    </w:tbl>
    <w:p w:rsidRPr="00D84855" w:rsidR="00E71840" w:rsidP="00D84855" w:rsidRDefault="00D84855" w14:paraId="4CC46882" w14:textId="705994A0">
      <w:pPr>
        <w:pStyle w:val="Rubrik2"/>
      </w:pPr>
      <w:bookmarkStart w:name="_Toc472581761" w:id="240"/>
      <w:r w:rsidRPr="00D84855">
        <w:t>Kommunsektorns finanser</w:t>
      </w:r>
      <w:bookmarkEnd w:id="240"/>
    </w:p>
    <w:tbl>
      <w:tblPr>
        <w:tblW w:w="5000" w:type="pct"/>
        <w:tblCellMar>
          <w:left w:w="70" w:type="dxa"/>
          <w:right w:w="70" w:type="dxa"/>
        </w:tblCellMar>
        <w:tblLook w:val="04A0" w:firstRow="1" w:lastRow="0" w:firstColumn="1" w:lastColumn="0" w:noHBand="0" w:noVBand="1"/>
      </w:tblPr>
      <w:tblGrid>
        <w:gridCol w:w="4884"/>
        <w:gridCol w:w="905"/>
        <w:gridCol w:w="905"/>
        <w:gridCol w:w="905"/>
        <w:gridCol w:w="905"/>
      </w:tblGrid>
      <w:tr w:rsidRPr="00355102" w:rsidR="00FA3E94" w:rsidTr="00FA3E94" w14:paraId="4CC46888" w14:textId="77777777">
        <w:trPr>
          <w:trHeight w:val="315"/>
        </w:trPr>
        <w:tc>
          <w:tcPr>
            <w:tcW w:w="2871" w:type="pct"/>
            <w:tcBorders>
              <w:top w:val="nil"/>
              <w:left w:val="nil"/>
              <w:bottom w:val="nil"/>
              <w:right w:val="nil"/>
            </w:tcBorders>
            <w:shd w:val="clear" w:color="auto" w:fill="auto"/>
            <w:hideMark/>
          </w:tcPr>
          <w:p w:rsidRPr="00924739" w:rsidR="00FA3E94" w:rsidP="00924739" w:rsidRDefault="00FA3E94" w14:paraId="4CC46883" w14:textId="77777777">
            <w:pPr>
              <w:tabs>
                <w:tab w:val="clear" w:pos="284"/>
                <w:tab w:val="clear" w:pos="567"/>
                <w:tab w:val="clear" w:pos="851"/>
                <w:tab w:val="clear" w:pos="1134"/>
                <w:tab w:val="clear" w:pos="1701"/>
                <w:tab w:val="clear" w:pos="2268"/>
                <w:tab w:val="clear" w:pos="4536"/>
                <w:tab w:val="clear" w:pos="9072"/>
              </w:tabs>
              <w:spacing w:before="150" w:line="240" w:lineRule="auto"/>
              <w:ind w:firstLine="0"/>
              <w:rPr>
                <w:rFonts w:ascii="Times New Roman" w:hAnsi="Times New Roman" w:eastAsia="Times New Roman" w:cs="Times New Roman"/>
                <w:b/>
                <w:bCs/>
                <w:sz w:val="23"/>
                <w:szCs w:val="23"/>
                <w:lang w:val="sv-SE" w:eastAsia="sv-SE"/>
              </w:rPr>
            </w:pPr>
            <w:r w:rsidRPr="00924739">
              <w:rPr>
                <w:rFonts w:ascii="Times New Roman" w:hAnsi="Times New Roman" w:eastAsia="Times New Roman" w:cs="Times New Roman"/>
                <w:b/>
                <w:bCs/>
                <w:sz w:val="23"/>
                <w:szCs w:val="23"/>
                <w:lang w:val="sv-SE" w:eastAsia="sv-SE"/>
              </w:rPr>
              <w:t>Kommunsektorns finanser (SD)</w:t>
            </w:r>
          </w:p>
        </w:tc>
        <w:tc>
          <w:tcPr>
            <w:tcW w:w="532" w:type="pct"/>
            <w:tcBorders>
              <w:top w:val="nil"/>
              <w:left w:val="nil"/>
              <w:bottom w:val="nil"/>
              <w:right w:val="nil"/>
            </w:tcBorders>
            <w:shd w:val="clear" w:color="auto" w:fill="auto"/>
            <w:noWrap/>
            <w:vAlign w:val="bottom"/>
            <w:hideMark/>
          </w:tcPr>
          <w:p w:rsidRPr="00355102" w:rsidR="00FA3E94" w:rsidP="00924739" w:rsidRDefault="00FA3E94" w14:paraId="4CC46884" w14:textId="77777777">
            <w:pPr>
              <w:tabs>
                <w:tab w:val="clear" w:pos="284"/>
                <w:tab w:val="clear" w:pos="567"/>
                <w:tab w:val="clear" w:pos="851"/>
                <w:tab w:val="clear" w:pos="1134"/>
                <w:tab w:val="clear" w:pos="1701"/>
                <w:tab w:val="clear" w:pos="2268"/>
                <w:tab w:val="clear" w:pos="4536"/>
                <w:tab w:val="clear" w:pos="9072"/>
              </w:tabs>
              <w:spacing w:before="150" w:line="240" w:lineRule="auto"/>
              <w:ind w:firstLine="0"/>
              <w:rPr>
                <w:rFonts w:ascii="Times New Roman" w:hAnsi="Times New Roman" w:eastAsia="Times New Roman" w:cs="Times New Roman"/>
                <w:b/>
                <w:bCs/>
                <w:lang w:val="sv-SE" w:eastAsia="sv-SE"/>
              </w:rPr>
            </w:pPr>
          </w:p>
        </w:tc>
        <w:tc>
          <w:tcPr>
            <w:tcW w:w="532" w:type="pct"/>
            <w:tcBorders>
              <w:top w:val="nil"/>
              <w:left w:val="nil"/>
              <w:bottom w:val="nil"/>
              <w:right w:val="nil"/>
            </w:tcBorders>
            <w:shd w:val="clear" w:color="auto" w:fill="auto"/>
            <w:noWrap/>
            <w:vAlign w:val="bottom"/>
            <w:hideMark/>
          </w:tcPr>
          <w:p w:rsidRPr="00355102" w:rsidR="00FA3E94" w:rsidP="00924739" w:rsidRDefault="00FA3E94" w14:paraId="4CC46885" w14:textId="77777777">
            <w:pPr>
              <w:tabs>
                <w:tab w:val="clear" w:pos="284"/>
                <w:tab w:val="clear" w:pos="567"/>
                <w:tab w:val="clear" w:pos="851"/>
                <w:tab w:val="clear" w:pos="1134"/>
                <w:tab w:val="clear" w:pos="1701"/>
                <w:tab w:val="clear" w:pos="2268"/>
                <w:tab w:val="clear" w:pos="4536"/>
                <w:tab w:val="clear" w:pos="9072"/>
              </w:tabs>
              <w:spacing w:before="150" w:line="240" w:lineRule="auto"/>
              <w:ind w:firstLine="0"/>
              <w:rPr>
                <w:rFonts w:ascii="Times New Roman" w:hAnsi="Times New Roman" w:eastAsia="Times New Roman" w:cs="Times New Roman"/>
                <w:lang w:val="sv-SE" w:eastAsia="sv-SE"/>
              </w:rPr>
            </w:pPr>
          </w:p>
        </w:tc>
        <w:tc>
          <w:tcPr>
            <w:tcW w:w="532" w:type="pct"/>
            <w:tcBorders>
              <w:top w:val="nil"/>
              <w:left w:val="nil"/>
              <w:bottom w:val="nil"/>
              <w:right w:val="nil"/>
            </w:tcBorders>
            <w:shd w:val="clear" w:color="auto" w:fill="auto"/>
            <w:noWrap/>
            <w:vAlign w:val="bottom"/>
            <w:hideMark/>
          </w:tcPr>
          <w:p w:rsidRPr="00355102" w:rsidR="00FA3E94" w:rsidP="00924739" w:rsidRDefault="00FA3E94" w14:paraId="4CC46886" w14:textId="77777777">
            <w:pPr>
              <w:tabs>
                <w:tab w:val="clear" w:pos="284"/>
                <w:tab w:val="clear" w:pos="567"/>
                <w:tab w:val="clear" w:pos="851"/>
                <w:tab w:val="clear" w:pos="1134"/>
                <w:tab w:val="clear" w:pos="1701"/>
                <w:tab w:val="clear" w:pos="2268"/>
                <w:tab w:val="clear" w:pos="4536"/>
                <w:tab w:val="clear" w:pos="9072"/>
              </w:tabs>
              <w:spacing w:before="150" w:line="240" w:lineRule="auto"/>
              <w:ind w:firstLine="0"/>
              <w:rPr>
                <w:rFonts w:ascii="Times New Roman" w:hAnsi="Times New Roman" w:eastAsia="Times New Roman" w:cs="Times New Roman"/>
                <w:lang w:val="sv-SE" w:eastAsia="sv-SE"/>
              </w:rPr>
            </w:pPr>
          </w:p>
        </w:tc>
        <w:tc>
          <w:tcPr>
            <w:tcW w:w="532" w:type="pct"/>
            <w:tcBorders>
              <w:top w:val="nil"/>
              <w:left w:val="nil"/>
              <w:bottom w:val="nil"/>
              <w:right w:val="nil"/>
            </w:tcBorders>
            <w:shd w:val="clear" w:color="auto" w:fill="auto"/>
            <w:noWrap/>
            <w:vAlign w:val="bottom"/>
            <w:hideMark/>
          </w:tcPr>
          <w:p w:rsidRPr="00355102" w:rsidR="00FA3E94" w:rsidP="00924739" w:rsidRDefault="00FA3E94" w14:paraId="4CC46887" w14:textId="77777777">
            <w:pPr>
              <w:tabs>
                <w:tab w:val="clear" w:pos="284"/>
                <w:tab w:val="clear" w:pos="567"/>
                <w:tab w:val="clear" w:pos="851"/>
                <w:tab w:val="clear" w:pos="1134"/>
                <w:tab w:val="clear" w:pos="1701"/>
                <w:tab w:val="clear" w:pos="2268"/>
                <w:tab w:val="clear" w:pos="4536"/>
                <w:tab w:val="clear" w:pos="9072"/>
              </w:tabs>
              <w:spacing w:before="150" w:line="240" w:lineRule="auto"/>
              <w:ind w:firstLine="0"/>
              <w:rPr>
                <w:rFonts w:ascii="Times New Roman" w:hAnsi="Times New Roman" w:eastAsia="Times New Roman" w:cs="Times New Roman"/>
                <w:lang w:val="sv-SE" w:eastAsia="sv-SE"/>
              </w:rPr>
            </w:pPr>
          </w:p>
        </w:tc>
      </w:tr>
      <w:tr w:rsidRPr="002A72F7" w:rsidR="00FA3E94" w:rsidTr="00FA3E94" w14:paraId="4CC4688E" w14:textId="77777777">
        <w:trPr>
          <w:trHeight w:val="255"/>
        </w:trPr>
        <w:tc>
          <w:tcPr>
            <w:tcW w:w="2871" w:type="pct"/>
            <w:tcBorders>
              <w:top w:val="nil"/>
              <w:left w:val="nil"/>
              <w:bottom w:val="nil"/>
              <w:right w:val="nil"/>
            </w:tcBorders>
            <w:shd w:val="clear" w:color="auto" w:fill="auto"/>
            <w:hideMark/>
          </w:tcPr>
          <w:p w:rsidRPr="00924739" w:rsidR="00FA3E94" w:rsidP="00924739" w:rsidRDefault="00FA3E94" w14:paraId="4CC4688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924739">
              <w:rPr>
                <w:rFonts w:ascii="Times New Roman" w:hAnsi="Times New Roman" w:eastAsia="Times New Roman" w:cs="Times New Roman"/>
                <w:i/>
                <w:iCs/>
                <w:sz w:val="20"/>
                <w:szCs w:val="20"/>
                <w:lang w:val="sv-SE" w:eastAsia="sv-SE"/>
              </w:rPr>
              <w:t>Miljoner kronor, avvikelse från regeringen</w:t>
            </w:r>
          </w:p>
        </w:tc>
        <w:tc>
          <w:tcPr>
            <w:tcW w:w="532" w:type="pct"/>
            <w:tcBorders>
              <w:top w:val="nil"/>
              <w:left w:val="nil"/>
              <w:bottom w:val="nil"/>
              <w:right w:val="nil"/>
            </w:tcBorders>
            <w:shd w:val="clear" w:color="auto" w:fill="auto"/>
            <w:noWrap/>
            <w:vAlign w:val="bottom"/>
            <w:hideMark/>
          </w:tcPr>
          <w:p w:rsidRPr="00924739" w:rsidR="00FA3E94" w:rsidP="00924739" w:rsidRDefault="00FA3E94" w14:paraId="4CC4688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p>
        </w:tc>
        <w:tc>
          <w:tcPr>
            <w:tcW w:w="532" w:type="pct"/>
            <w:tcBorders>
              <w:top w:val="nil"/>
              <w:left w:val="nil"/>
              <w:bottom w:val="nil"/>
              <w:right w:val="nil"/>
            </w:tcBorders>
            <w:shd w:val="clear" w:color="auto" w:fill="auto"/>
            <w:noWrap/>
            <w:vAlign w:val="bottom"/>
            <w:hideMark/>
          </w:tcPr>
          <w:p w:rsidRPr="00924739" w:rsidR="00FA3E94" w:rsidP="00924739" w:rsidRDefault="00FA3E94" w14:paraId="4CC4688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532" w:type="pct"/>
            <w:tcBorders>
              <w:top w:val="nil"/>
              <w:left w:val="nil"/>
              <w:bottom w:val="nil"/>
              <w:right w:val="nil"/>
            </w:tcBorders>
            <w:shd w:val="clear" w:color="auto" w:fill="auto"/>
            <w:noWrap/>
            <w:vAlign w:val="bottom"/>
            <w:hideMark/>
          </w:tcPr>
          <w:p w:rsidRPr="00924739" w:rsidR="00FA3E94" w:rsidP="00924739" w:rsidRDefault="00FA3E94" w14:paraId="4CC4688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532" w:type="pct"/>
            <w:tcBorders>
              <w:top w:val="nil"/>
              <w:left w:val="nil"/>
              <w:bottom w:val="nil"/>
              <w:right w:val="nil"/>
            </w:tcBorders>
            <w:shd w:val="clear" w:color="auto" w:fill="auto"/>
            <w:noWrap/>
            <w:vAlign w:val="bottom"/>
            <w:hideMark/>
          </w:tcPr>
          <w:p w:rsidRPr="00924739" w:rsidR="00FA3E94" w:rsidP="00924739" w:rsidRDefault="00FA3E94" w14:paraId="4CC4688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r>
      <w:tr w:rsidRPr="00924739" w:rsidR="00FA3E94" w:rsidTr="00FA3E94" w14:paraId="4CC46894" w14:textId="77777777">
        <w:trPr>
          <w:trHeight w:val="255"/>
        </w:trPr>
        <w:tc>
          <w:tcPr>
            <w:tcW w:w="2871" w:type="pct"/>
            <w:tcBorders>
              <w:top w:val="single" w:color="auto" w:sz="4" w:space="0"/>
              <w:left w:val="nil"/>
              <w:bottom w:val="single" w:color="auto" w:sz="4" w:space="0"/>
              <w:right w:val="nil"/>
            </w:tcBorders>
            <w:shd w:val="clear" w:color="auto" w:fill="auto"/>
            <w:hideMark/>
          </w:tcPr>
          <w:p w:rsidRPr="00924739" w:rsidR="00FA3E94" w:rsidP="00924739" w:rsidRDefault="00FA3E94" w14:paraId="4CC4688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sz w:val="20"/>
                <w:szCs w:val="20"/>
                <w:lang w:val="sv-SE" w:eastAsia="sv-SE"/>
              </w:rPr>
            </w:pPr>
            <w:r w:rsidRPr="00924739">
              <w:rPr>
                <w:rFonts w:ascii="Times New Roman" w:hAnsi="Times New Roman" w:eastAsia="Times New Roman" w:cs="Times New Roman"/>
                <w:b/>
                <w:sz w:val="20"/>
                <w:szCs w:val="20"/>
                <w:lang w:val="sv-SE" w:eastAsia="sv-SE"/>
              </w:rPr>
              <w:t> </w:t>
            </w:r>
          </w:p>
        </w:tc>
        <w:tc>
          <w:tcPr>
            <w:tcW w:w="532" w:type="pct"/>
            <w:tcBorders>
              <w:top w:val="single" w:color="auto" w:sz="4" w:space="0"/>
              <w:left w:val="nil"/>
              <w:bottom w:val="single" w:color="auto" w:sz="4" w:space="0"/>
              <w:right w:val="nil"/>
            </w:tcBorders>
            <w:shd w:val="clear" w:color="auto" w:fill="auto"/>
            <w:hideMark/>
          </w:tcPr>
          <w:p w:rsidRPr="00924739" w:rsidR="00FA3E94" w:rsidP="00924739" w:rsidRDefault="00FA3E94" w14:paraId="4CC4689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sz w:val="20"/>
                <w:szCs w:val="20"/>
                <w:lang w:val="sv-SE" w:eastAsia="sv-SE"/>
              </w:rPr>
            </w:pPr>
            <w:r w:rsidRPr="00924739">
              <w:rPr>
                <w:rFonts w:ascii="Times New Roman" w:hAnsi="Times New Roman" w:eastAsia="Times New Roman" w:cs="Times New Roman"/>
                <w:b/>
                <w:sz w:val="20"/>
                <w:szCs w:val="20"/>
                <w:lang w:val="sv-SE" w:eastAsia="sv-SE"/>
              </w:rPr>
              <w:t>2017</w:t>
            </w:r>
          </w:p>
        </w:tc>
        <w:tc>
          <w:tcPr>
            <w:tcW w:w="532" w:type="pct"/>
            <w:tcBorders>
              <w:top w:val="single" w:color="auto" w:sz="4" w:space="0"/>
              <w:left w:val="nil"/>
              <w:bottom w:val="single" w:color="auto" w:sz="4" w:space="0"/>
              <w:right w:val="nil"/>
            </w:tcBorders>
            <w:shd w:val="clear" w:color="auto" w:fill="auto"/>
            <w:hideMark/>
          </w:tcPr>
          <w:p w:rsidRPr="00924739" w:rsidR="00FA3E94" w:rsidP="00924739" w:rsidRDefault="00FA3E94" w14:paraId="4CC4689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sz w:val="20"/>
                <w:szCs w:val="20"/>
                <w:lang w:val="sv-SE" w:eastAsia="sv-SE"/>
              </w:rPr>
            </w:pPr>
            <w:r w:rsidRPr="00924739">
              <w:rPr>
                <w:rFonts w:ascii="Times New Roman" w:hAnsi="Times New Roman" w:eastAsia="Times New Roman" w:cs="Times New Roman"/>
                <w:b/>
                <w:sz w:val="20"/>
                <w:szCs w:val="20"/>
                <w:lang w:val="sv-SE" w:eastAsia="sv-SE"/>
              </w:rPr>
              <w:t>2018</w:t>
            </w:r>
          </w:p>
        </w:tc>
        <w:tc>
          <w:tcPr>
            <w:tcW w:w="532" w:type="pct"/>
            <w:tcBorders>
              <w:top w:val="single" w:color="auto" w:sz="4" w:space="0"/>
              <w:left w:val="nil"/>
              <w:bottom w:val="single" w:color="auto" w:sz="4" w:space="0"/>
              <w:right w:val="nil"/>
            </w:tcBorders>
            <w:shd w:val="clear" w:color="auto" w:fill="auto"/>
            <w:hideMark/>
          </w:tcPr>
          <w:p w:rsidRPr="00924739" w:rsidR="00FA3E94" w:rsidP="00924739" w:rsidRDefault="00FA3E94" w14:paraId="4CC4689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sz w:val="20"/>
                <w:szCs w:val="20"/>
                <w:lang w:val="sv-SE" w:eastAsia="sv-SE"/>
              </w:rPr>
            </w:pPr>
            <w:r w:rsidRPr="00924739">
              <w:rPr>
                <w:rFonts w:ascii="Times New Roman" w:hAnsi="Times New Roman" w:eastAsia="Times New Roman" w:cs="Times New Roman"/>
                <w:b/>
                <w:sz w:val="20"/>
                <w:szCs w:val="20"/>
                <w:lang w:val="sv-SE" w:eastAsia="sv-SE"/>
              </w:rPr>
              <w:t>2019</w:t>
            </w:r>
          </w:p>
        </w:tc>
        <w:tc>
          <w:tcPr>
            <w:tcW w:w="532" w:type="pct"/>
            <w:tcBorders>
              <w:top w:val="single" w:color="auto" w:sz="4" w:space="0"/>
              <w:left w:val="nil"/>
              <w:bottom w:val="single" w:color="auto" w:sz="4" w:space="0"/>
              <w:right w:val="nil"/>
            </w:tcBorders>
            <w:shd w:val="clear" w:color="auto" w:fill="auto"/>
            <w:hideMark/>
          </w:tcPr>
          <w:p w:rsidRPr="00924739" w:rsidR="00FA3E94" w:rsidP="00924739" w:rsidRDefault="00FA3E94" w14:paraId="4CC4689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sz w:val="20"/>
                <w:szCs w:val="20"/>
                <w:lang w:val="sv-SE" w:eastAsia="sv-SE"/>
              </w:rPr>
            </w:pPr>
            <w:r w:rsidRPr="00924739">
              <w:rPr>
                <w:rFonts w:ascii="Times New Roman" w:hAnsi="Times New Roman" w:eastAsia="Times New Roman" w:cs="Times New Roman"/>
                <w:b/>
                <w:sz w:val="20"/>
                <w:szCs w:val="20"/>
                <w:lang w:val="sv-SE" w:eastAsia="sv-SE"/>
              </w:rPr>
              <w:t>2020</w:t>
            </w:r>
          </w:p>
        </w:tc>
      </w:tr>
      <w:tr w:rsidRPr="00924739" w:rsidR="00FA3E94" w:rsidTr="00FA3E94" w14:paraId="4CC4689A" w14:textId="77777777">
        <w:trPr>
          <w:trHeight w:val="255"/>
        </w:trPr>
        <w:tc>
          <w:tcPr>
            <w:tcW w:w="2871" w:type="pct"/>
            <w:tcBorders>
              <w:top w:val="nil"/>
              <w:left w:val="nil"/>
              <w:bottom w:val="nil"/>
              <w:right w:val="nil"/>
            </w:tcBorders>
            <w:shd w:val="clear" w:color="auto" w:fill="auto"/>
            <w:hideMark/>
          </w:tcPr>
          <w:p w:rsidRPr="00924739" w:rsidR="00FA3E94" w:rsidP="00924739" w:rsidRDefault="00FA3E94" w14:paraId="4CC4689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924739">
              <w:rPr>
                <w:rFonts w:ascii="Times New Roman" w:hAnsi="Times New Roman" w:eastAsia="Times New Roman" w:cs="Times New Roman"/>
                <w:sz w:val="20"/>
                <w:szCs w:val="20"/>
                <w:lang w:val="sv-SE" w:eastAsia="sv-SE"/>
              </w:rPr>
              <w:t>Kommunal inkomstskatt</w:t>
            </w:r>
          </w:p>
        </w:tc>
        <w:tc>
          <w:tcPr>
            <w:tcW w:w="532" w:type="pct"/>
            <w:tcBorders>
              <w:top w:val="nil"/>
              <w:left w:val="nil"/>
              <w:bottom w:val="nil"/>
              <w:right w:val="nil"/>
            </w:tcBorders>
            <w:shd w:val="clear" w:color="auto" w:fill="auto"/>
            <w:noWrap/>
            <w:hideMark/>
          </w:tcPr>
          <w:p w:rsidRPr="00924739" w:rsidR="00FA3E94" w:rsidP="00924739" w:rsidRDefault="00FA3E94" w14:paraId="4CC4689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924739">
              <w:rPr>
                <w:rFonts w:ascii="Times New Roman" w:hAnsi="Times New Roman" w:eastAsia="Times New Roman" w:cs="Times New Roman"/>
                <w:sz w:val="20"/>
                <w:szCs w:val="20"/>
                <w:lang w:val="sv-SE" w:eastAsia="sv-SE"/>
              </w:rPr>
              <w:t>+22 766</w:t>
            </w:r>
          </w:p>
        </w:tc>
        <w:tc>
          <w:tcPr>
            <w:tcW w:w="532" w:type="pct"/>
            <w:tcBorders>
              <w:top w:val="nil"/>
              <w:left w:val="nil"/>
              <w:bottom w:val="nil"/>
              <w:right w:val="nil"/>
            </w:tcBorders>
            <w:shd w:val="clear" w:color="auto" w:fill="auto"/>
            <w:noWrap/>
            <w:hideMark/>
          </w:tcPr>
          <w:p w:rsidRPr="00924739" w:rsidR="00FA3E94" w:rsidP="00924739" w:rsidRDefault="00FA3E94" w14:paraId="4CC4689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924739">
              <w:rPr>
                <w:rFonts w:ascii="Times New Roman" w:hAnsi="Times New Roman" w:eastAsia="Times New Roman" w:cs="Times New Roman"/>
                <w:sz w:val="20"/>
                <w:szCs w:val="20"/>
                <w:lang w:val="sv-SE" w:eastAsia="sv-SE"/>
              </w:rPr>
              <w:t>+22 204</w:t>
            </w:r>
          </w:p>
        </w:tc>
        <w:tc>
          <w:tcPr>
            <w:tcW w:w="532" w:type="pct"/>
            <w:tcBorders>
              <w:top w:val="nil"/>
              <w:left w:val="nil"/>
              <w:bottom w:val="nil"/>
              <w:right w:val="nil"/>
            </w:tcBorders>
            <w:shd w:val="clear" w:color="auto" w:fill="auto"/>
            <w:noWrap/>
            <w:hideMark/>
          </w:tcPr>
          <w:p w:rsidRPr="00924739" w:rsidR="00FA3E94" w:rsidP="00924739" w:rsidRDefault="00FA3E94" w14:paraId="4CC4689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924739">
              <w:rPr>
                <w:rFonts w:ascii="Times New Roman" w:hAnsi="Times New Roman" w:eastAsia="Times New Roman" w:cs="Times New Roman"/>
                <w:sz w:val="20"/>
                <w:szCs w:val="20"/>
                <w:lang w:val="sv-SE" w:eastAsia="sv-SE"/>
              </w:rPr>
              <w:t>+22 366</w:t>
            </w:r>
          </w:p>
        </w:tc>
        <w:tc>
          <w:tcPr>
            <w:tcW w:w="532" w:type="pct"/>
            <w:tcBorders>
              <w:top w:val="nil"/>
              <w:left w:val="nil"/>
              <w:bottom w:val="nil"/>
              <w:right w:val="nil"/>
            </w:tcBorders>
            <w:shd w:val="clear" w:color="auto" w:fill="auto"/>
            <w:noWrap/>
            <w:hideMark/>
          </w:tcPr>
          <w:p w:rsidRPr="00924739" w:rsidR="00FA3E94" w:rsidP="00924739" w:rsidRDefault="00FA3E94" w14:paraId="4CC4689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924739">
              <w:rPr>
                <w:rFonts w:ascii="Times New Roman" w:hAnsi="Times New Roman" w:eastAsia="Times New Roman" w:cs="Times New Roman"/>
                <w:sz w:val="20"/>
                <w:szCs w:val="20"/>
                <w:lang w:val="sv-SE" w:eastAsia="sv-SE"/>
              </w:rPr>
              <w:t>+22 769</w:t>
            </w:r>
          </w:p>
        </w:tc>
      </w:tr>
      <w:tr w:rsidRPr="00355102" w:rsidR="00FA3E94" w:rsidTr="00FA3E94" w14:paraId="4CC468A0" w14:textId="77777777">
        <w:trPr>
          <w:trHeight w:val="255"/>
        </w:trPr>
        <w:tc>
          <w:tcPr>
            <w:tcW w:w="2871" w:type="pct"/>
            <w:tcBorders>
              <w:top w:val="nil"/>
              <w:left w:val="nil"/>
              <w:bottom w:val="nil"/>
              <w:right w:val="nil"/>
            </w:tcBorders>
            <w:shd w:val="clear" w:color="auto" w:fill="auto"/>
            <w:hideMark/>
          </w:tcPr>
          <w:p w:rsidRPr="00924739" w:rsidR="00FA3E94" w:rsidP="00924739" w:rsidRDefault="00FA3E94" w14:paraId="4CC4689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924739">
              <w:rPr>
                <w:rFonts w:ascii="Times New Roman" w:hAnsi="Times New Roman" w:eastAsia="Times New Roman" w:cs="Times New Roman"/>
                <w:sz w:val="20"/>
                <w:szCs w:val="20"/>
                <w:lang w:val="sv-SE" w:eastAsia="sv-SE"/>
              </w:rPr>
              <w:t>Kapitalinkomster och övriga inkomster</w:t>
            </w:r>
          </w:p>
        </w:tc>
        <w:tc>
          <w:tcPr>
            <w:tcW w:w="532" w:type="pct"/>
            <w:tcBorders>
              <w:top w:val="nil"/>
              <w:left w:val="nil"/>
              <w:bottom w:val="nil"/>
              <w:right w:val="nil"/>
            </w:tcBorders>
            <w:shd w:val="clear" w:color="auto" w:fill="auto"/>
            <w:noWrap/>
            <w:hideMark/>
          </w:tcPr>
          <w:p w:rsidRPr="00924739" w:rsidR="00FA3E94" w:rsidP="00924739" w:rsidRDefault="00FA3E94" w14:paraId="4CC4689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924739">
              <w:rPr>
                <w:rFonts w:ascii="Times New Roman" w:hAnsi="Times New Roman" w:eastAsia="Times New Roman" w:cs="Times New Roman"/>
                <w:sz w:val="20"/>
                <w:szCs w:val="20"/>
                <w:lang w:val="sv-SE" w:eastAsia="sv-SE"/>
              </w:rPr>
              <w:t>±0</w:t>
            </w:r>
          </w:p>
        </w:tc>
        <w:tc>
          <w:tcPr>
            <w:tcW w:w="532" w:type="pct"/>
            <w:tcBorders>
              <w:top w:val="nil"/>
              <w:left w:val="nil"/>
              <w:bottom w:val="nil"/>
              <w:right w:val="nil"/>
            </w:tcBorders>
            <w:shd w:val="clear" w:color="auto" w:fill="auto"/>
            <w:noWrap/>
            <w:hideMark/>
          </w:tcPr>
          <w:p w:rsidRPr="00924739" w:rsidR="00FA3E94" w:rsidP="00924739" w:rsidRDefault="00FA3E94" w14:paraId="4CC4689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924739">
              <w:rPr>
                <w:rFonts w:ascii="Times New Roman" w:hAnsi="Times New Roman" w:eastAsia="Times New Roman" w:cs="Times New Roman"/>
                <w:sz w:val="20"/>
                <w:szCs w:val="20"/>
                <w:lang w:val="sv-SE" w:eastAsia="sv-SE"/>
              </w:rPr>
              <w:t>±0</w:t>
            </w:r>
          </w:p>
        </w:tc>
        <w:tc>
          <w:tcPr>
            <w:tcW w:w="532" w:type="pct"/>
            <w:tcBorders>
              <w:top w:val="nil"/>
              <w:left w:val="nil"/>
              <w:bottom w:val="nil"/>
              <w:right w:val="nil"/>
            </w:tcBorders>
            <w:shd w:val="clear" w:color="auto" w:fill="auto"/>
            <w:noWrap/>
            <w:hideMark/>
          </w:tcPr>
          <w:p w:rsidRPr="00924739" w:rsidR="00FA3E94" w:rsidP="00924739" w:rsidRDefault="00FA3E94" w14:paraId="4CC4689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924739">
              <w:rPr>
                <w:rFonts w:ascii="Times New Roman" w:hAnsi="Times New Roman" w:eastAsia="Times New Roman" w:cs="Times New Roman"/>
                <w:sz w:val="20"/>
                <w:szCs w:val="20"/>
                <w:lang w:val="sv-SE" w:eastAsia="sv-SE"/>
              </w:rPr>
              <w:t>±0</w:t>
            </w:r>
          </w:p>
        </w:tc>
        <w:tc>
          <w:tcPr>
            <w:tcW w:w="532" w:type="pct"/>
            <w:tcBorders>
              <w:top w:val="nil"/>
              <w:left w:val="nil"/>
              <w:bottom w:val="nil"/>
              <w:right w:val="nil"/>
            </w:tcBorders>
            <w:shd w:val="clear" w:color="auto" w:fill="auto"/>
            <w:noWrap/>
            <w:hideMark/>
          </w:tcPr>
          <w:p w:rsidRPr="00924739" w:rsidR="00FA3E94" w:rsidP="00924739" w:rsidRDefault="00FA3E94" w14:paraId="4CC4689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924739">
              <w:rPr>
                <w:rFonts w:ascii="Times New Roman" w:hAnsi="Times New Roman" w:eastAsia="Times New Roman" w:cs="Times New Roman"/>
                <w:sz w:val="20"/>
                <w:szCs w:val="20"/>
                <w:lang w:val="sv-SE" w:eastAsia="sv-SE"/>
              </w:rPr>
              <w:t>±0</w:t>
            </w:r>
          </w:p>
        </w:tc>
      </w:tr>
      <w:tr w:rsidRPr="00355102" w:rsidR="00FA3E94" w:rsidTr="00FA3E94" w14:paraId="4CC468A6" w14:textId="77777777">
        <w:trPr>
          <w:trHeight w:val="255"/>
        </w:trPr>
        <w:tc>
          <w:tcPr>
            <w:tcW w:w="2871" w:type="pct"/>
            <w:tcBorders>
              <w:top w:val="nil"/>
              <w:left w:val="nil"/>
              <w:bottom w:val="nil"/>
              <w:right w:val="nil"/>
            </w:tcBorders>
            <w:shd w:val="clear" w:color="auto" w:fill="auto"/>
            <w:hideMark/>
          </w:tcPr>
          <w:p w:rsidRPr="00924739" w:rsidR="00FA3E94" w:rsidP="00924739" w:rsidRDefault="00920EC6" w14:paraId="4CC468A1" w14:textId="2CD242C9">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Pr>
                <w:rFonts w:ascii="Times New Roman" w:hAnsi="Times New Roman" w:eastAsia="Times New Roman" w:cs="Times New Roman"/>
                <w:sz w:val="20"/>
                <w:szCs w:val="20"/>
                <w:lang w:val="sv-SE" w:eastAsia="sv-SE"/>
              </w:rPr>
              <w:t>Statsbidrag under utg</w:t>
            </w:r>
            <w:r w:rsidRPr="00924739" w:rsidR="0027210D">
              <w:rPr>
                <w:rFonts w:ascii="Times New Roman" w:hAnsi="Times New Roman" w:eastAsia="Times New Roman" w:cs="Times New Roman"/>
                <w:sz w:val="20"/>
                <w:szCs w:val="20"/>
                <w:lang w:val="sv-SE" w:eastAsia="sv-SE"/>
              </w:rPr>
              <w:t>iftsområde</w:t>
            </w:r>
            <w:r w:rsidRPr="00924739" w:rsidR="00FA3E94">
              <w:rPr>
                <w:rFonts w:ascii="Times New Roman" w:hAnsi="Times New Roman" w:eastAsia="Times New Roman" w:cs="Times New Roman"/>
                <w:sz w:val="20"/>
                <w:szCs w:val="20"/>
                <w:lang w:val="sv-SE" w:eastAsia="sv-SE"/>
              </w:rPr>
              <w:t xml:space="preserve"> 25</w:t>
            </w:r>
          </w:p>
        </w:tc>
        <w:tc>
          <w:tcPr>
            <w:tcW w:w="532" w:type="pct"/>
            <w:tcBorders>
              <w:top w:val="nil"/>
              <w:left w:val="nil"/>
              <w:bottom w:val="nil"/>
              <w:right w:val="nil"/>
            </w:tcBorders>
            <w:shd w:val="clear" w:color="auto" w:fill="auto"/>
            <w:noWrap/>
            <w:hideMark/>
          </w:tcPr>
          <w:p w:rsidRPr="00924739" w:rsidR="00FA3E94" w:rsidP="00924739" w:rsidRDefault="00FA3E94" w14:paraId="4CC468A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924739">
              <w:rPr>
                <w:rFonts w:ascii="Times New Roman" w:hAnsi="Times New Roman" w:eastAsia="Times New Roman" w:cs="Times New Roman"/>
                <w:sz w:val="20"/>
                <w:szCs w:val="20"/>
                <w:lang w:val="sv-SE" w:eastAsia="sv-SE"/>
              </w:rPr>
              <w:t>–25 962</w:t>
            </w:r>
          </w:p>
        </w:tc>
        <w:tc>
          <w:tcPr>
            <w:tcW w:w="532" w:type="pct"/>
            <w:tcBorders>
              <w:top w:val="nil"/>
              <w:left w:val="nil"/>
              <w:bottom w:val="nil"/>
              <w:right w:val="nil"/>
            </w:tcBorders>
            <w:shd w:val="clear" w:color="auto" w:fill="auto"/>
            <w:noWrap/>
            <w:hideMark/>
          </w:tcPr>
          <w:p w:rsidRPr="00924739" w:rsidR="00FA3E94" w:rsidP="00924739" w:rsidRDefault="00FA3E94" w14:paraId="4CC468A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924739">
              <w:rPr>
                <w:rFonts w:ascii="Times New Roman" w:hAnsi="Times New Roman" w:eastAsia="Times New Roman" w:cs="Times New Roman"/>
                <w:sz w:val="20"/>
                <w:szCs w:val="20"/>
                <w:lang w:val="sv-SE" w:eastAsia="sv-SE"/>
              </w:rPr>
              <w:t>–33 508</w:t>
            </w:r>
          </w:p>
        </w:tc>
        <w:tc>
          <w:tcPr>
            <w:tcW w:w="532" w:type="pct"/>
            <w:tcBorders>
              <w:top w:val="nil"/>
              <w:left w:val="nil"/>
              <w:bottom w:val="nil"/>
              <w:right w:val="nil"/>
            </w:tcBorders>
            <w:shd w:val="clear" w:color="auto" w:fill="auto"/>
            <w:noWrap/>
            <w:hideMark/>
          </w:tcPr>
          <w:p w:rsidRPr="00924739" w:rsidR="00FA3E94" w:rsidP="00924739" w:rsidRDefault="00FA3E94" w14:paraId="4CC468A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924739">
              <w:rPr>
                <w:rFonts w:ascii="Times New Roman" w:hAnsi="Times New Roman" w:eastAsia="Times New Roman" w:cs="Times New Roman"/>
                <w:sz w:val="20"/>
                <w:szCs w:val="20"/>
                <w:lang w:val="sv-SE" w:eastAsia="sv-SE"/>
              </w:rPr>
              <w:t>–40 006</w:t>
            </w:r>
          </w:p>
        </w:tc>
        <w:tc>
          <w:tcPr>
            <w:tcW w:w="532" w:type="pct"/>
            <w:tcBorders>
              <w:top w:val="nil"/>
              <w:left w:val="nil"/>
              <w:bottom w:val="nil"/>
              <w:right w:val="nil"/>
            </w:tcBorders>
            <w:shd w:val="clear" w:color="auto" w:fill="auto"/>
            <w:noWrap/>
            <w:hideMark/>
          </w:tcPr>
          <w:p w:rsidRPr="00924739" w:rsidR="00FA3E94" w:rsidP="00924739" w:rsidRDefault="00FA3E94" w14:paraId="4CC468A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924739">
              <w:rPr>
                <w:rFonts w:ascii="Times New Roman" w:hAnsi="Times New Roman" w:eastAsia="Times New Roman" w:cs="Times New Roman"/>
                <w:sz w:val="20"/>
                <w:szCs w:val="20"/>
                <w:lang w:val="sv-SE" w:eastAsia="sv-SE"/>
              </w:rPr>
              <w:t>–45 814</w:t>
            </w:r>
          </w:p>
        </w:tc>
      </w:tr>
      <w:tr w:rsidRPr="00355102" w:rsidR="00FA3E94" w:rsidTr="00FA3E94" w14:paraId="4CC468AC" w14:textId="77777777">
        <w:trPr>
          <w:trHeight w:val="255"/>
        </w:trPr>
        <w:tc>
          <w:tcPr>
            <w:tcW w:w="2871" w:type="pct"/>
            <w:tcBorders>
              <w:top w:val="nil"/>
              <w:left w:val="nil"/>
              <w:bottom w:val="nil"/>
              <w:right w:val="nil"/>
            </w:tcBorders>
            <w:shd w:val="clear" w:color="auto" w:fill="auto"/>
            <w:hideMark/>
          </w:tcPr>
          <w:p w:rsidRPr="00924739" w:rsidR="00FA3E94" w:rsidP="00924739" w:rsidRDefault="00FA3E94" w14:paraId="4CC468A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924739">
              <w:rPr>
                <w:rFonts w:ascii="Times New Roman" w:hAnsi="Times New Roman" w:eastAsia="Times New Roman" w:cs="Times New Roman"/>
                <w:sz w:val="20"/>
                <w:szCs w:val="20"/>
                <w:lang w:val="sv-SE" w:eastAsia="sv-SE"/>
              </w:rPr>
              <w:t xml:space="preserve">     därav ekonomiska regleringar</w:t>
            </w:r>
          </w:p>
        </w:tc>
        <w:tc>
          <w:tcPr>
            <w:tcW w:w="532" w:type="pct"/>
            <w:tcBorders>
              <w:top w:val="nil"/>
              <w:left w:val="nil"/>
              <w:bottom w:val="nil"/>
              <w:right w:val="nil"/>
            </w:tcBorders>
            <w:shd w:val="clear" w:color="auto" w:fill="auto"/>
            <w:noWrap/>
            <w:hideMark/>
          </w:tcPr>
          <w:p w:rsidRPr="00924739" w:rsidR="00FA3E94" w:rsidP="00924739" w:rsidRDefault="00FA3E94" w14:paraId="4CC468A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924739">
              <w:rPr>
                <w:rFonts w:ascii="Times New Roman" w:hAnsi="Times New Roman" w:eastAsia="Times New Roman" w:cs="Times New Roman"/>
                <w:sz w:val="20"/>
                <w:szCs w:val="20"/>
                <w:lang w:val="sv-SE" w:eastAsia="sv-SE"/>
              </w:rPr>
              <w:t>±0</w:t>
            </w:r>
          </w:p>
        </w:tc>
        <w:tc>
          <w:tcPr>
            <w:tcW w:w="532" w:type="pct"/>
            <w:tcBorders>
              <w:top w:val="nil"/>
              <w:left w:val="nil"/>
              <w:bottom w:val="nil"/>
              <w:right w:val="nil"/>
            </w:tcBorders>
            <w:shd w:val="clear" w:color="auto" w:fill="auto"/>
            <w:noWrap/>
            <w:hideMark/>
          </w:tcPr>
          <w:p w:rsidRPr="00924739" w:rsidR="00FA3E94" w:rsidP="00924739" w:rsidRDefault="00FA3E94" w14:paraId="4CC468A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924739">
              <w:rPr>
                <w:rFonts w:ascii="Times New Roman" w:hAnsi="Times New Roman" w:eastAsia="Times New Roman" w:cs="Times New Roman"/>
                <w:sz w:val="20"/>
                <w:szCs w:val="20"/>
                <w:lang w:val="sv-SE" w:eastAsia="sv-SE"/>
              </w:rPr>
              <w:t>±0</w:t>
            </w:r>
          </w:p>
        </w:tc>
        <w:tc>
          <w:tcPr>
            <w:tcW w:w="532" w:type="pct"/>
            <w:tcBorders>
              <w:top w:val="nil"/>
              <w:left w:val="nil"/>
              <w:bottom w:val="nil"/>
              <w:right w:val="nil"/>
            </w:tcBorders>
            <w:shd w:val="clear" w:color="auto" w:fill="auto"/>
            <w:noWrap/>
            <w:hideMark/>
          </w:tcPr>
          <w:p w:rsidRPr="00924739" w:rsidR="00FA3E94" w:rsidP="00924739" w:rsidRDefault="00FA3E94" w14:paraId="4CC468A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924739">
              <w:rPr>
                <w:rFonts w:ascii="Times New Roman" w:hAnsi="Times New Roman" w:eastAsia="Times New Roman" w:cs="Times New Roman"/>
                <w:sz w:val="20"/>
                <w:szCs w:val="20"/>
                <w:lang w:val="sv-SE" w:eastAsia="sv-SE"/>
              </w:rPr>
              <w:t>±0</w:t>
            </w:r>
          </w:p>
        </w:tc>
        <w:tc>
          <w:tcPr>
            <w:tcW w:w="532" w:type="pct"/>
            <w:tcBorders>
              <w:top w:val="nil"/>
              <w:left w:val="nil"/>
              <w:bottom w:val="nil"/>
              <w:right w:val="nil"/>
            </w:tcBorders>
            <w:shd w:val="clear" w:color="auto" w:fill="auto"/>
            <w:noWrap/>
            <w:hideMark/>
          </w:tcPr>
          <w:p w:rsidRPr="00924739" w:rsidR="00FA3E94" w:rsidP="00924739" w:rsidRDefault="00FA3E94" w14:paraId="4CC468A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924739">
              <w:rPr>
                <w:rFonts w:ascii="Times New Roman" w:hAnsi="Times New Roman" w:eastAsia="Times New Roman" w:cs="Times New Roman"/>
                <w:sz w:val="20"/>
                <w:szCs w:val="20"/>
                <w:lang w:val="sv-SE" w:eastAsia="sv-SE"/>
              </w:rPr>
              <w:t>±0</w:t>
            </w:r>
          </w:p>
        </w:tc>
      </w:tr>
      <w:tr w:rsidRPr="00355102" w:rsidR="00FA3E94" w:rsidTr="00FA3E94" w14:paraId="4CC468B2" w14:textId="77777777">
        <w:trPr>
          <w:trHeight w:val="255"/>
        </w:trPr>
        <w:tc>
          <w:tcPr>
            <w:tcW w:w="2871" w:type="pct"/>
            <w:tcBorders>
              <w:top w:val="nil"/>
              <w:left w:val="nil"/>
              <w:bottom w:val="nil"/>
              <w:right w:val="nil"/>
            </w:tcBorders>
            <w:shd w:val="clear" w:color="auto" w:fill="auto"/>
            <w:hideMark/>
          </w:tcPr>
          <w:p w:rsidRPr="00924739" w:rsidR="00FA3E94" w:rsidP="00924739" w:rsidRDefault="00FA3E94" w14:paraId="4CC468A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924739">
              <w:rPr>
                <w:rFonts w:ascii="Times New Roman" w:hAnsi="Times New Roman" w:eastAsia="Times New Roman" w:cs="Times New Roman"/>
                <w:sz w:val="20"/>
                <w:szCs w:val="20"/>
                <w:lang w:val="sv-SE" w:eastAsia="sv-SE"/>
              </w:rPr>
              <w:t>Statsbidrag från övriga utgiftsområden</w:t>
            </w:r>
          </w:p>
        </w:tc>
        <w:tc>
          <w:tcPr>
            <w:tcW w:w="532" w:type="pct"/>
            <w:tcBorders>
              <w:top w:val="nil"/>
              <w:left w:val="nil"/>
              <w:bottom w:val="nil"/>
              <w:right w:val="nil"/>
            </w:tcBorders>
            <w:shd w:val="clear" w:color="auto" w:fill="auto"/>
            <w:noWrap/>
            <w:hideMark/>
          </w:tcPr>
          <w:p w:rsidRPr="00924739" w:rsidR="00FA3E94" w:rsidP="00924739" w:rsidRDefault="00FA3E94" w14:paraId="4CC468A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924739">
              <w:rPr>
                <w:rFonts w:ascii="Times New Roman" w:hAnsi="Times New Roman" w:eastAsia="Times New Roman" w:cs="Times New Roman"/>
                <w:sz w:val="20"/>
                <w:szCs w:val="20"/>
                <w:lang w:val="sv-SE" w:eastAsia="sv-SE"/>
              </w:rPr>
              <w:t>±0</w:t>
            </w:r>
          </w:p>
        </w:tc>
        <w:tc>
          <w:tcPr>
            <w:tcW w:w="532" w:type="pct"/>
            <w:tcBorders>
              <w:top w:val="nil"/>
              <w:left w:val="nil"/>
              <w:bottom w:val="nil"/>
              <w:right w:val="nil"/>
            </w:tcBorders>
            <w:shd w:val="clear" w:color="auto" w:fill="auto"/>
            <w:noWrap/>
            <w:hideMark/>
          </w:tcPr>
          <w:p w:rsidRPr="00924739" w:rsidR="00FA3E94" w:rsidP="00924739" w:rsidRDefault="00FA3E94" w14:paraId="4CC468A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924739">
              <w:rPr>
                <w:rFonts w:ascii="Times New Roman" w:hAnsi="Times New Roman" w:eastAsia="Times New Roman" w:cs="Times New Roman"/>
                <w:sz w:val="20"/>
                <w:szCs w:val="20"/>
                <w:lang w:val="sv-SE" w:eastAsia="sv-SE"/>
              </w:rPr>
              <w:t>±0</w:t>
            </w:r>
          </w:p>
        </w:tc>
        <w:tc>
          <w:tcPr>
            <w:tcW w:w="532" w:type="pct"/>
            <w:tcBorders>
              <w:top w:val="nil"/>
              <w:left w:val="nil"/>
              <w:bottom w:val="nil"/>
              <w:right w:val="nil"/>
            </w:tcBorders>
            <w:shd w:val="clear" w:color="auto" w:fill="auto"/>
            <w:noWrap/>
            <w:hideMark/>
          </w:tcPr>
          <w:p w:rsidRPr="00924739" w:rsidR="00FA3E94" w:rsidP="00924739" w:rsidRDefault="00FA3E94" w14:paraId="4CC468B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924739">
              <w:rPr>
                <w:rFonts w:ascii="Times New Roman" w:hAnsi="Times New Roman" w:eastAsia="Times New Roman" w:cs="Times New Roman"/>
                <w:sz w:val="20"/>
                <w:szCs w:val="20"/>
                <w:lang w:val="sv-SE" w:eastAsia="sv-SE"/>
              </w:rPr>
              <w:t>±0</w:t>
            </w:r>
          </w:p>
        </w:tc>
        <w:tc>
          <w:tcPr>
            <w:tcW w:w="532" w:type="pct"/>
            <w:tcBorders>
              <w:top w:val="nil"/>
              <w:left w:val="nil"/>
              <w:bottom w:val="nil"/>
              <w:right w:val="nil"/>
            </w:tcBorders>
            <w:shd w:val="clear" w:color="auto" w:fill="auto"/>
            <w:noWrap/>
            <w:hideMark/>
          </w:tcPr>
          <w:p w:rsidRPr="00924739" w:rsidR="00FA3E94" w:rsidP="00924739" w:rsidRDefault="00FA3E94" w14:paraId="4CC468B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924739">
              <w:rPr>
                <w:rFonts w:ascii="Times New Roman" w:hAnsi="Times New Roman" w:eastAsia="Times New Roman" w:cs="Times New Roman"/>
                <w:sz w:val="20"/>
                <w:szCs w:val="20"/>
                <w:lang w:val="sv-SE" w:eastAsia="sv-SE"/>
              </w:rPr>
              <w:t>±0</w:t>
            </w:r>
          </w:p>
        </w:tc>
      </w:tr>
      <w:tr w:rsidRPr="00355102" w:rsidR="00FA3E94" w:rsidTr="00FA3E94" w14:paraId="4CC468B8" w14:textId="77777777">
        <w:trPr>
          <w:trHeight w:val="255"/>
        </w:trPr>
        <w:tc>
          <w:tcPr>
            <w:tcW w:w="2871" w:type="pct"/>
            <w:tcBorders>
              <w:top w:val="nil"/>
              <w:left w:val="nil"/>
              <w:bottom w:val="nil"/>
              <w:right w:val="nil"/>
            </w:tcBorders>
            <w:shd w:val="clear" w:color="auto" w:fill="auto"/>
            <w:hideMark/>
          </w:tcPr>
          <w:p w:rsidRPr="00924739" w:rsidR="00FA3E94" w:rsidP="00924739" w:rsidRDefault="00FA3E94" w14:paraId="4CC468B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924739">
              <w:rPr>
                <w:rFonts w:ascii="Times New Roman" w:hAnsi="Times New Roman" w:eastAsia="Times New Roman" w:cs="Times New Roman"/>
                <w:b/>
                <w:bCs/>
                <w:sz w:val="20"/>
                <w:szCs w:val="20"/>
                <w:lang w:val="sv-SE" w:eastAsia="sv-SE"/>
              </w:rPr>
              <w:t>Inkomster totalt</w:t>
            </w:r>
          </w:p>
        </w:tc>
        <w:tc>
          <w:tcPr>
            <w:tcW w:w="532" w:type="pct"/>
            <w:tcBorders>
              <w:top w:val="nil"/>
              <w:left w:val="nil"/>
              <w:bottom w:val="nil"/>
              <w:right w:val="nil"/>
            </w:tcBorders>
            <w:shd w:val="clear" w:color="auto" w:fill="auto"/>
            <w:noWrap/>
            <w:hideMark/>
          </w:tcPr>
          <w:p w:rsidRPr="00924739" w:rsidR="00FA3E94" w:rsidP="00924739" w:rsidRDefault="00FA3E94" w14:paraId="4CC468B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924739">
              <w:rPr>
                <w:rFonts w:ascii="Times New Roman" w:hAnsi="Times New Roman" w:eastAsia="Times New Roman" w:cs="Times New Roman"/>
                <w:b/>
                <w:bCs/>
                <w:sz w:val="20"/>
                <w:szCs w:val="20"/>
                <w:lang w:val="sv-SE" w:eastAsia="sv-SE"/>
              </w:rPr>
              <w:t>–3 196</w:t>
            </w:r>
          </w:p>
        </w:tc>
        <w:tc>
          <w:tcPr>
            <w:tcW w:w="532" w:type="pct"/>
            <w:tcBorders>
              <w:top w:val="nil"/>
              <w:left w:val="nil"/>
              <w:bottom w:val="nil"/>
              <w:right w:val="nil"/>
            </w:tcBorders>
            <w:shd w:val="clear" w:color="auto" w:fill="auto"/>
            <w:noWrap/>
            <w:hideMark/>
          </w:tcPr>
          <w:p w:rsidRPr="00924739" w:rsidR="00FA3E94" w:rsidP="00924739" w:rsidRDefault="00FA3E94" w14:paraId="4CC468B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924739">
              <w:rPr>
                <w:rFonts w:ascii="Times New Roman" w:hAnsi="Times New Roman" w:eastAsia="Times New Roman" w:cs="Times New Roman"/>
                <w:b/>
                <w:bCs/>
                <w:sz w:val="20"/>
                <w:szCs w:val="20"/>
                <w:lang w:val="sv-SE" w:eastAsia="sv-SE"/>
              </w:rPr>
              <w:t>–11 304</w:t>
            </w:r>
          </w:p>
        </w:tc>
        <w:tc>
          <w:tcPr>
            <w:tcW w:w="532" w:type="pct"/>
            <w:tcBorders>
              <w:top w:val="nil"/>
              <w:left w:val="nil"/>
              <w:bottom w:val="nil"/>
              <w:right w:val="nil"/>
            </w:tcBorders>
            <w:shd w:val="clear" w:color="auto" w:fill="auto"/>
            <w:noWrap/>
            <w:hideMark/>
          </w:tcPr>
          <w:p w:rsidRPr="00924739" w:rsidR="00FA3E94" w:rsidP="00924739" w:rsidRDefault="00FA3E94" w14:paraId="4CC468B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924739">
              <w:rPr>
                <w:rFonts w:ascii="Times New Roman" w:hAnsi="Times New Roman" w:eastAsia="Times New Roman" w:cs="Times New Roman"/>
                <w:b/>
                <w:bCs/>
                <w:sz w:val="20"/>
                <w:szCs w:val="20"/>
                <w:lang w:val="sv-SE" w:eastAsia="sv-SE"/>
              </w:rPr>
              <w:t>–17 640</w:t>
            </w:r>
          </w:p>
        </w:tc>
        <w:tc>
          <w:tcPr>
            <w:tcW w:w="532" w:type="pct"/>
            <w:tcBorders>
              <w:top w:val="nil"/>
              <w:left w:val="nil"/>
              <w:bottom w:val="nil"/>
              <w:right w:val="nil"/>
            </w:tcBorders>
            <w:shd w:val="clear" w:color="auto" w:fill="auto"/>
            <w:noWrap/>
            <w:hideMark/>
          </w:tcPr>
          <w:p w:rsidRPr="00924739" w:rsidR="00FA3E94" w:rsidP="00924739" w:rsidRDefault="00FA3E94" w14:paraId="4CC468B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924739">
              <w:rPr>
                <w:rFonts w:ascii="Times New Roman" w:hAnsi="Times New Roman" w:eastAsia="Times New Roman" w:cs="Times New Roman"/>
                <w:b/>
                <w:bCs/>
                <w:sz w:val="20"/>
                <w:szCs w:val="20"/>
                <w:lang w:val="sv-SE" w:eastAsia="sv-SE"/>
              </w:rPr>
              <w:t>–23 045</w:t>
            </w:r>
          </w:p>
        </w:tc>
      </w:tr>
      <w:tr w:rsidRPr="00355102" w:rsidR="00FA3E94" w:rsidTr="00FA3E94" w14:paraId="4CC468BE" w14:textId="77777777">
        <w:trPr>
          <w:trHeight w:val="255"/>
        </w:trPr>
        <w:tc>
          <w:tcPr>
            <w:tcW w:w="2871" w:type="pct"/>
            <w:tcBorders>
              <w:top w:val="nil"/>
              <w:left w:val="nil"/>
              <w:bottom w:val="nil"/>
              <w:right w:val="nil"/>
            </w:tcBorders>
            <w:shd w:val="clear" w:color="auto" w:fill="auto"/>
            <w:hideMark/>
          </w:tcPr>
          <w:p w:rsidRPr="00924739" w:rsidR="00FA3E94" w:rsidP="00924739" w:rsidRDefault="00FA3E94" w14:paraId="4CC468B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924739">
              <w:rPr>
                <w:rFonts w:ascii="Times New Roman" w:hAnsi="Times New Roman" w:eastAsia="Times New Roman" w:cs="Times New Roman"/>
                <w:b/>
                <w:bCs/>
                <w:sz w:val="20"/>
                <w:szCs w:val="20"/>
                <w:lang w:val="sv-SE" w:eastAsia="sv-SE"/>
              </w:rPr>
              <w:t>Utgifter</w:t>
            </w:r>
          </w:p>
        </w:tc>
        <w:tc>
          <w:tcPr>
            <w:tcW w:w="532" w:type="pct"/>
            <w:tcBorders>
              <w:top w:val="nil"/>
              <w:left w:val="nil"/>
              <w:bottom w:val="nil"/>
              <w:right w:val="nil"/>
            </w:tcBorders>
            <w:shd w:val="clear" w:color="auto" w:fill="auto"/>
            <w:noWrap/>
            <w:hideMark/>
          </w:tcPr>
          <w:p w:rsidRPr="00924739" w:rsidR="00FA3E94" w:rsidP="00924739" w:rsidRDefault="00FA3E94" w14:paraId="4CC468B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924739">
              <w:rPr>
                <w:rFonts w:ascii="Times New Roman" w:hAnsi="Times New Roman" w:eastAsia="Times New Roman" w:cs="Times New Roman"/>
                <w:b/>
                <w:bCs/>
                <w:sz w:val="20"/>
                <w:szCs w:val="20"/>
                <w:lang w:val="sv-SE" w:eastAsia="sv-SE"/>
              </w:rPr>
              <w:t>–3 197</w:t>
            </w:r>
          </w:p>
        </w:tc>
        <w:tc>
          <w:tcPr>
            <w:tcW w:w="532" w:type="pct"/>
            <w:tcBorders>
              <w:top w:val="nil"/>
              <w:left w:val="nil"/>
              <w:bottom w:val="nil"/>
              <w:right w:val="nil"/>
            </w:tcBorders>
            <w:shd w:val="clear" w:color="auto" w:fill="auto"/>
            <w:noWrap/>
            <w:hideMark/>
          </w:tcPr>
          <w:p w:rsidRPr="00924739" w:rsidR="00FA3E94" w:rsidP="00924739" w:rsidRDefault="00FA3E94" w14:paraId="4CC468B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924739">
              <w:rPr>
                <w:rFonts w:ascii="Times New Roman" w:hAnsi="Times New Roman" w:eastAsia="Times New Roman" w:cs="Times New Roman"/>
                <w:b/>
                <w:bCs/>
                <w:sz w:val="20"/>
                <w:szCs w:val="20"/>
                <w:lang w:val="sv-SE" w:eastAsia="sv-SE"/>
              </w:rPr>
              <w:t>–11 304</w:t>
            </w:r>
          </w:p>
        </w:tc>
        <w:tc>
          <w:tcPr>
            <w:tcW w:w="532" w:type="pct"/>
            <w:tcBorders>
              <w:top w:val="nil"/>
              <w:left w:val="nil"/>
              <w:bottom w:val="nil"/>
              <w:right w:val="nil"/>
            </w:tcBorders>
            <w:shd w:val="clear" w:color="auto" w:fill="auto"/>
            <w:noWrap/>
            <w:hideMark/>
          </w:tcPr>
          <w:p w:rsidRPr="00924739" w:rsidR="00FA3E94" w:rsidP="00924739" w:rsidRDefault="00FA3E94" w14:paraId="4CC468B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924739">
              <w:rPr>
                <w:rFonts w:ascii="Times New Roman" w:hAnsi="Times New Roman" w:eastAsia="Times New Roman" w:cs="Times New Roman"/>
                <w:b/>
                <w:bCs/>
                <w:sz w:val="20"/>
                <w:szCs w:val="20"/>
                <w:lang w:val="sv-SE" w:eastAsia="sv-SE"/>
              </w:rPr>
              <w:t>–17 641</w:t>
            </w:r>
          </w:p>
        </w:tc>
        <w:tc>
          <w:tcPr>
            <w:tcW w:w="532" w:type="pct"/>
            <w:tcBorders>
              <w:top w:val="nil"/>
              <w:left w:val="nil"/>
              <w:bottom w:val="nil"/>
              <w:right w:val="nil"/>
            </w:tcBorders>
            <w:shd w:val="clear" w:color="auto" w:fill="auto"/>
            <w:noWrap/>
            <w:hideMark/>
          </w:tcPr>
          <w:p w:rsidRPr="00924739" w:rsidR="00FA3E94" w:rsidP="00924739" w:rsidRDefault="00FA3E94" w14:paraId="4CC468B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924739">
              <w:rPr>
                <w:rFonts w:ascii="Times New Roman" w:hAnsi="Times New Roman" w:eastAsia="Times New Roman" w:cs="Times New Roman"/>
                <w:b/>
                <w:bCs/>
                <w:sz w:val="20"/>
                <w:szCs w:val="20"/>
                <w:lang w:val="sv-SE" w:eastAsia="sv-SE"/>
              </w:rPr>
              <w:t>–23 045</w:t>
            </w:r>
          </w:p>
        </w:tc>
      </w:tr>
      <w:tr w:rsidRPr="00355102" w:rsidR="00FA3E94" w:rsidTr="00FA3E94" w14:paraId="4CC468C4" w14:textId="77777777">
        <w:trPr>
          <w:trHeight w:val="255"/>
        </w:trPr>
        <w:tc>
          <w:tcPr>
            <w:tcW w:w="2871" w:type="pct"/>
            <w:tcBorders>
              <w:top w:val="nil"/>
              <w:left w:val="nil"/>
              <w:bottom w:val="single" w:color="auto" w:sz="4" w:space="0"/>
              <w:right w:val="nil"/>
            </w:tcBorders>
            <w:shd w:val="clear" w:color="auto" w:fill="auto"/>
            <w:hideMark/>
          </w:tcPr>
          <w:p w:rsidRPr="00924739" w:rsidR="00FA3E94" w:rsidP="00924739" w:rsidRDefault="00FA3E94" w14:paraId="4CC468B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924739">
              <w:rPr>
                <w:rFonts w:ascii="Times New Roman" w:hAnsi="Times New Roman" w:eastAsia="Times New Roman" w:cs="Times New Roman"/>
                <w:b/>
                <w:bCs/>
                <w:sz w:val="20"/>
                <w:szCs w:val="20"/>
                <w:lang w:val="sv-SE" w:eastAsia="sv-SE"/>
              </w:rPr>
              <w:t>Finansiellt sparande i kommunsektorn</w:t>
            </w:r>
          </w:p>
        </w:tc>
        <w:tc>
          <w:tcPr>
            <w:tcW w:w="532" w:type="pct"/>
            <w:tcBorders>
              <w:top w:val="nil"/>
              <w:left w:val="nil"/>
              <w:bottom w:val="single" w:color="auto" w:sz="4" w:space="0"/>
              <w:right w:val="nil"/>
            </w:tcBorders>
            <w:shd w:val="clear" w:color="auto" w:fill="auto"/>
            <w:noWrap/>
            <w:hideMark/>
          </w:tcPr>
          <w:p w:rsidRPr="00924739" w:rsidR="00FA3E94" w:rsidP="00924739" w:rsidRDefault="00FA3E94" w14:paraId="4CC468C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924739">
              <w:rPr>
                <w:rFonts w:ascii="Times New Roman" w:hAnsi="Times New Roman" w:eastAsia="Times New Roman" w:cs="Times New Roman"/>
                <w:b/>
                <w:bCs/>
                <w:sz w:val="20"/>
                <w:szCs w:val="20"/>
                <w:lang w:val="sv-SE" w:eastAsia="sv-SE"/>
              </w:rPr>
              <w:t>+1</w:t>
            </w:r>
          </w:p>
        </w:tc>
        <w:tc>
          <w:tcPr>
            <w:tcW w:w="532" w:type="pct"/>
            <w:tcBorders>
              <w:top w:val="nil"/>
              <w:left w:val="nil"/>
              <w:bottom w:val="single" w:color="auto" w:sz="4" w:space="0"/>
              <w:right w:val="nil"/>
            </w:tcBorders>
            <w:shd w:val="clear" w:color="auto" w:fill="auto"/>
            <w:noWrap/>
            <w:hideMark/>
          </w:tcPr>
          <w:p w:rsidRPr="00924739" w:rsidR="00FA3E94" w:rsidP="00924739" w:rsidRDefault="0027210D" w14:paraId="4CC468C1" w14:textId="6DFD106F">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924739">
              <w:rPr>
                <w:rFonts w:ascii="Times New Roman" w:hAnsi="Times New Roman" w:eastAsia="Times New Roman" w:cs="Times New Roman"/>
                <w:b/>
                <w:bCs/>
                <w:sz w:val="20"/>
                <w:szCs w:val="20"/>
                <w:lang w:val="sv-SE" w:eastAsia="sv-SE"/>
              </w:rPr>
              <w:t>±</w:t>
            </w:r>
            <w:r w:rsidRPr="00924739" w:rsidR="00FA3E94">
              <w:rPr>
                <w:rFonts w:ascii="Times New Roman" w:hAnsi="Times New Roman" w:eastAsia="Times New Roman" w:cs="Times New Roman"/>
                <w:b/>
                <w:bCs/>
                <w:sz w:val="20"/>
                <w:szCs w:val="20"/>
                <w:lang w:val="sv-SE" w:eastAsia="sv-SE"/>
              </w:rPr>
              <w:t>0</w:t>
            </w:r>
          </w:p>
        </w:tc>
        <w:tc>
          <w:tcPr>
            <w:tcW w:w="532" w:type="pct"/>
            <w:tcBorders>
              <w:top w:val="nil"/>
              <w:left w:val="nil"/>
              <w:bottom w:val="single" w:color="auto" w:sz="4" w:space="0"/>
              <w:right w:val="nil"/>
            </w:tcBorders>
            <w:shd w:val="clear" w:color="auto" w:fill="auto"/>
            <w:noWrap/>
            <w:hideMark/>
          </w:tcPr>
          <w:p w:rsidRPr="00924739" w:rsidR="00FA3E94" w:rsidP="00924739" w:rsidRDefault="0027210D" w14:paraId="4CC468C2" w14:textId="7AB79F45">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924739">
              <w:rPr>
                <w:rFonts w:ascii="Times New Roman" w:hAnsi="Times New Roman" w:eastAsia="Times New Roman" w:cs="Times New Roman"/>
                <w:b/>
                <w:bCs/>
                <w:sz w:val="20"/>
                <w:szCs w:val="20"/>
                <w:lang w:val="sv-SE" w:eastAsia="sv-SE"/>
              </w:rPr>
              <w:t>±</w:t>
            </w:r>
            <w:r w:rsidRPr="00924739" w:rsidR="00FA3E94">
              <w:rPr>
                <w:rFonts w:ascii="Times New Roman" w:hAnsi="Times New Roman" w:eastAsia="Times New Roman" w:cs="Times New Roman"/>
                <w:b/>
                <w:bCs/>
                <w:sz w:val="20"/>
                <w:szCs w:val="20"/>
                <w:lang w:val="sv-SE" w:eastAsia="sv-SE"/>
              </w:rPr>
              <w:t>1</w:t>
            </w:r>
          </w:p>
        </w:tc>
        <w:tc>
          <w:tcPr>
            <w:tcW w:w="532" w:type="pct"/>
            <w:tcBorders>
              <w:top w:val="nil"/>
              <w:left w:val="nil"/>
              <w:bottom w:val="single" w:color="auto" w:sz="4" w:space="0"/>
              <w:right w:val="nil"/>
            </w:tcBorders>
            <w:shd w:val="clear" w:color="auto" w:fill="auto"/>
            <w:noWrap/>
            <w:hideMark/>
          </w:tcPr>
          <w:p w:rsidRPr="00924739" w:rsidR="00FA3E94" w:rsidP="00924739" w:rsidRDefault="0027210D" w14:paraId="4CC468C3" w14:textId="713666FC">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924739">
              <w:rPr>
                <w:rFonts w:ascii="Times New Roman" w:hAnsi="Times New Roman" w:eastAsia="Times New Roman" w:cs="Times New Roman"/>
                <w:b/>
                <w:bCs/>
                <w:sz w:val="20"/>
                <w:szCs w:val="20"/>
                <w:lang w:val="sv-SE" w:eastAsia="sv-SE"/>
              </w:rPr>
              <w:t>±</w:t>
            </w:r>
            <w:r w:rsidRPr="00924739" w:rsidR="00FA3E94">
              <w:rPr>
                <w:rFonts w:ascii="Times New Roman" w:hAnsi="Times New Roman" w:eastAsia="Times New Roman" w:cs="Times New Roman"/>
                <w:b/>
                <w:bCs/>
                <w:sz w:val="20"/>
                <w:szCs w:val="20"/>
                <w:lang w:val="sv-SE" w:eastAsia="sv-SE"/>
              </w:rPr>
              <w:t>0</w:t>
            </w:r>
          </w:p>
        </w:tc>
      </w:tr>
    </w:tbl>
    <w:p w:rsidRPr="00AE1F66" w:rsidR="00E71840" w:rsidP="00AE1F66" w:rsidRDefault="00AE1F66" w14:paraId="4CC468C5" w14:textId="518FE8D1">
      <w:pPr>
        <w:pStyle w:val="Rubrik2"/>
      </w:pPr>
      <w:bookmarkStart w:name="_Toc472581762" w:id="241"/>
      <w:r w:rsidRPr="00AE1F66">
        <w:t>Förslag till utgiftsramar 2017</w:t>
      </w:r>
      <w:bookmarkEnd w:id="241"/>
    </w:p>
    <w:tbl>
      <w:tblPr>
        <w:tblW w:w="5000" w:type="pct"/>
        <w:tblCellMar>
          <w:left w:w="70" w:type="dxa"/>
          <w:right w:w="70" w:type="dxa"/>
        </w:tblCellMar>
        <w:tblLook w:val="04A0" w:firstRow="1" w:lastRow="0" w:firstColumn="1" w:lastColumn="0" w:noHBand="0" w:noVBand="1"/>
      </w:tblPr>
      <w:tblGrid>
        <w:gridCol w:w="340"/>
        <w:gridCol w:w="4548"/>
        <w:gridCol w:w="1694"/>
        <w:gridCol w:w="1922"/>
      </w:tblGrid>
      <w:tr w:rsidRPr="00AE1F66" w:rsidR="00191044" w:rsidTr="00E11F8E" w14:paraId="4CC468C8" w14:textId="77777777">
        <w:trPr>
          <w:trHeight w:val="255"/>
        </w:trPr>
        <w:tc>
          <w:tcPr>
            <w:tcW w:w="3869" w:type="pct"/>
            <w:gridSpan w:val="3"/>
            <w:tcBorders>
              <w:bottom w:val="single" w:color="auto" w:sz="4" w:space="0"/>
            </w:tcBorders>
            <w:shd w:val="clear" w:color="auto" w:fill="auto"/>
            <w:noWrap/>
            <w:hideMark/>
          </w:tcPr>
          <w:p w:rsidRPr="00AE1F66" w:rsidR="00191044" w:rsidP="00AE1F66" w:rsidRDefault="00191044" w14:paraId="4CC468C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AE1F66">
              <w:rPr>
                <w:rFonts w:ascii="Times New Roman" w:hAnsi="Times New Roman" w:eastAsia="Times New Roman" w:cs="Times New Roman"/>
                <w:i/>
                <w:iCs/>
                <w:sz w:val="20"/>
                <w:szCs w:val="20"/>
                <w:lang w:val="sv-SE" w:eastAsia="sv-SE"/>
              </w:rPr>
              <w:t>Tusental kronor</w:t>
            </w:r>
          </w:p>
        </w:tc>
        <w:tc>
          <w:tcPr>
            <w:tcW w:w="1131" w:type="pct"/>
            <w:tcBorders>
              <w:bottom w:val="single" w:color="auto" w:sz="4" w:space="0"/>
            </w:tcBorders>
            <w:shd w:val="clear" w:color="auto" w:fill="auto"/>
            <w:noWrap/>
            <w:hideMark/>
          </w:tcPr>
          <w:p w:rsidRPr="00AE1F66" w:rsidR="00191044" w:rsidP="00AE1F66" w:rsidRDefault="00191044" w14:paraId="4CC468C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p>
        </w:tc>
      </w:tr>
      <w:tr w:rsidRPr="00AE1F66" w:rsidR="00191044" w:rsidTr="00E11F8E" w14:paraId="4CC468CC" w14:textId="77777777">
        <w:trPr>
          <w:trHeight w:val="499"/>
        </w:trPr>
        <w:tc>
          <w:tcPr>
            <w:tcW w:w="2870" w:type="pct"/>
            <w:gridSpan w:val="2"/>
            <w:tcBorders>
              <w:top w:val="single" w:color="auto" w:sz="4" w:space="0"/>
              <w:bottom w:val="single" w:color="auto" w:sz="4" w:space="0"/>
            </w:tcBorders>
            <w:shd w:val="clear" w:color="auto" w:fill="auto"/>
            <w:noWrap/>
            <w:hideMark/>
          </w:tcPr>
          <w:p w:rsidRPr="00AE1F66" w:rsidR="00191044" w:rsidP="00AE1F66" w:rsidRDefault="00191044" w14:paraId="4CC468C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AE1F66">
              <w:rPr>
                <w:rFonts w:ascii="Times New Roman" w:hAnsi="Times New Roman" w:eastAsia="Times New Roman" w:cs="Times New Roman"/>
                <w:b/>
                <w:bCs/>
                <w:sz w:val="20"/>
                <w:szCs w:val="20"/>
                <w:lang w:val="sv-SE" w:eastAsia="sv-SE"/>
              </w:rPr>
              <w:t>Utgiftsområde</w:t>
            </w:r>
          </w:p>
        </w:tc>
        <w:tc>
          <w:tcPr>
            <w:tcW w:w="998" w:type="pct"/>
            <w:tcBorders>
              <w:top w:val="single" w:color="auto" w:sz="4" w:space="0"/>
              <w:bottom w:val="single" w:color="auto" w:sz="4" w:space="0"/>
            </w:tcBorders>
            <w:shd w:val="clear" w:color="auto" w:fill="auto"/>
            <w:hideMark/>
          </w:tcPr>
          <w:p w:rsidRPr="00AE1F66" w:rsidR="00191044" w:rsidP="00AE1F66" w:rsidRDefault="00191044" w14:paraId="4CC468C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AE1F66">
              <w:rPr>
                <w:rFonts w:ascii="Times New Roman" w:hAnsi="Times New Roman" w:eastAsia="Times New Roman" w:cs="Times New Roman"/>
                <w:b/>
                <w:bCs/>
                <w:sz w:val="20"/>
                <w:szCs w:val="20"/>
                <w:lang w:val="sv-SE" w:eastAsia="sv-SE"/>
              </w:rPr>
              <w:t>Regeringens förslag</w:t>
            </w:r>
          </w:p>
        </w:tc>
        <w:tc>
          <w:tcPr>
            <w:tcW w:w="1131" w:type="pct"/>
            <w:tcBorders>
              <w:top w:val="single" w:color="auto" w:sz="4" w:space="0"/>
              <w:bottom w:val="single" w:color="auto" w:sz="4" w:space="0"/>
            </w:tcBorders>
            <w:shd w:val="clear" w:color="auto" w:fill="auto"/>
            <w:hideMark/>
          </w:tcPr>
          <w:p w:rsidRPr="00AE1F66" w:rsidR="00191044" w:rsidP="00AE1F66" w:rsidRDefault="00191044" w14:paraId="4CC468C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AE1F66">
              <w:rPr>
                <w:rFonts w:ascii="Times New Roman" w:hAnsi="Times New Roman" w:eastAsia="Times New Roman" w:cs="Times New Roman"/>
                <w:b/>
                <w:bCs/>
                <w:sz w:val="20"/>
                <w:szCs w:val="20"/>
                <w:lang w:val="sv-SE" w:eastAsia="sv-SE"/>
              </w:rPr>
              <w:t xml:space="preserve">     Avvikelse från regeringen (SD)</w:t>
            </w:r>
          </w:p>
        </w:tc>
      </w:tr>
      <w:tr w:rsidRPr="00191044" w:rsidR="00191044" w:rsidTr="00E11F8E" w14:paraId="4CC468D1" w14:textId="77777777">
        <w:trPr>
          <w:trHeight w:val="255"/>
        </w:trPr>
        <w:tc>
          <w:tcPr>
            <w:tcW w:w="195" w:type="pct"/>
            <w:tcBorders>
              <w:top w:val="single" w:color="auto" w:sz="4" w:space="0"/>
            </w:tcBorders>
            <w:shd w:val="clear" w:color="auto" w:fill="auto"/>
            <w:noWrap/>
            <w:hideMark/>
          </w:tcPr>
          <w:p w:rsidRPr="00AE1F66" w:rsidR="00191044" w:rsidP="00AE1F66" w:rsidRDefault="00191044" w14:paraId="4CC468C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1</w:t>
            </w:r>
          </w:p>
        </w:tc>
        <w:tc>
          <w:tcPr>
            <w:tcW w:w="2676" w:type="pct"/>
            <w:tcBorders>
              <w:top w:val="single" w:color="auto" w:sz="4" w:space="0"/>
            </w:tcBorders>
            <w:shd w:val="clear" w:color="auto" w:fill="auto"/>
            <w:hideMark/>
          </w:tcPr>
          <w:p w:rsidRPr="00AE1F66" w:rsidR="00191044" w:rsidP="00AE1F66" w:rsidRDefault="00191044" w14:paraId="4CC468C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Rikets styrelse</w:t>
            </w:r>
          </w:p>
        </w:tc>
        <w:tc>
          <w:tcPr>
            <w:tcW w:w="998" w:type="pct"/>
            <w:tcBorders>
              <w:top w:val="single" w:color="auto" w:sz="4" w:space="0"/>
            </w:tcBorders>
            <w:shd w:val="clear" w:color="auto" w:fill="auto"/>
            <w:noWrap/>
            <w:hideMark/>
          </w:tcPr>
          <w:p w:rsidRPr="00AE1F66" w:rsidR="00191044" w:rsidP="00AE1F66" w:rsidRDefault="00191044" w14:paraId="4CC468C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13 268 476</w:t>
            </w:r>
          </w:p>
        </w:tc>
        <w:tc>
          <w:tcPr>
            <w:tcW w:w="1131" w:type="pct"/>
            <w:tcBorders>
              <w:top w:val="single" w:color="auto" w:sz="4" w:space="0"/>
            </w:tcBorders>
            <w:shd w:val="clear" w:color="auto" w:fill="auto"/>
            <w:noWrap/>
            <w:hideMark/>
          </w:tcPr>
          <w:p w:rsidRPr="00AE1F66" w:rsidR="00191044" w:rsidP="00AE1F66" w:rsidRDefault="00191044" w14:paraId="4CC468D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−609 500</w:t>
            </w:r>
          </w:p>
        </w:tc>
      </w:tr>
      <w:tr w:rsidRPr="00191044" w:rsidR="00191044" w:rsidTr="00E11F8E" w14:paraId="4CC468D6" w14:textId="77777777">
        <w:trPr>
          <w:trHeight w:val="255"/>
        </w:trPr>
        <w:tc>
          <w:tcPr>
            <w:tcW w:w="195" w:type="pct"/>
            <w:shd w:val="clear" w:color="auto" w:fill="auto"/>
            <w:noWrap/>
            <w:hideMark/>
          </w:tcPr>
          <w:p w:rsidRPr="00AE1F66" w:rsidR="00191044" w:rsidP="00AE1F66" w:rsidRDefault="00191044" w14:paraId="4CC468D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2</w:t>
            </w:r>
          </w:p>
        </w:tc>
        <w:tc>
          <w:tcPr>
            <w:tcW w:w="2676" w:type="pct"/>
            <w:shd w:val="clear" w:color="auto" w:fill="auto"/>
            <w:hideMark/>
          </w:tcPr>
          <w:p w:rsidRPr="00AE1F66" w:rsidR="00191044" w:rsidP="00AE1F66" w:rsidRDefault="00191044" w14:paraId="4CC468D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Samhällsekonomi och finansförvaltning</w:t>
            </w:r>
          </w:p>
        </w:tc>
        <w:tc>
          <w:tcPr>
            <w:tcW w:w="998" w:type="pct"/>
            <w:shd w:val="clear" w:color="auto" w:fill="auto"/>
            <w:noWrap/>
            <w:hideMark/>
          </w:tcPr>
          <w:p w:rsidRPr="00AE1F66" w:rsidR="00191044" w:rsidP="00AE1F66" w:rsidRDefault="00191044" w14:paraId="4CC468D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15 258 562</w:t>
            </w:r>
          </w:p>
        </w:tc>
        <w:tc>
          <w:tcPr>
            <w:tcW w:w="1131" w:type="pct"/>
            <w:shd w:val="clear" w:color="auto" w:fill="auto"/>
            <w:noWrap/>
            <w:hideMark/>
          </w:tcPr>
          <w:p w:rsidRPr="00AE1F66" w:rsidR="00191044" w:rsidP="00AE1F66" w:rsidRDefault="00191044" w14:paraId="4CC468D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+192 000</w:t>
            </w:r>
          </w:p>
        </w:tc>
      </w:tr>
      <w:tr w:rsidRPr="00191044" w:rsidR="00191044" w:rsidTr="00E11F8E" w14:paraId="4CC468DB" w14:textId="77777777">
        <w:trPr>
          <w:trHeight w:val="255"/>
        </w:trPr>
        <w:tc>
          <w:tcPr>
            <w:tcW w:w="195" w:type="pct"/>
            <w:shd w:val="clear" w:color="auto" w:fill="auto"/>
            <w:noWrap/>
            <w:hideMark/>
          </w:tcPr>
          <w:p w:rsidRPr="00AE1F66" w:rsidR="00191044" w:rsidP="00AE1F66" w:rsidRDefault="00191044" w14:paraId="4CC468D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3</w:t>
            </w:r>
          </w:p>
        </w:tc>
        <w:tc>
          <w:tcPr>
            <w:tcW w:w="2676" w:type="pct"/>
            <w:shd w:val="clear" w:color="auto" w:fill="auto"/>
            <w:hideMark/>
          </w:tcPr>
          <w:p w:rsidRPr="00AE1F66" w:rsidR="00191044" w:rsidP="00AE1F66" w:rsidRDefault="00191044" w14:paraId="4CC468D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Skatt, tull och exekution</w:t>
            </w:r>
          </w:p>
        </w:tc>
        <w:tc>
          <w:tcPr>
            <w:tcW w:w="998" w:type="pct"/>
            <w:shd w:val="clear" w:color="auto" w:fill="auto"/>
            <w:noWrap/>
            <w:hideMark/>
          </w:tcPr>
          <w:p w:rsidRPr="00AE1F66" w:rsidR="00191044" w:rsidP="00AE1F66" w:rsidRDefault="00191044" w14:paraId="4CC468D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10 985 564</w:t>
            </w:r>
          </w:p>
        </w:tc>
        <w:tc>
          <w:tcPr>
            <w:tcW w:w="1131" w:type="pct"/>
            <w:shd w:val="clear" w:color="auto" w:fill="auto"/>
            <w:noWrap/>
            <w:hideMark/>
          </w:tcPr>
          <w:p w:rsidRPr="00AE1F66" w:rsidR="00191044" w:rsidP="00AE1F66" w:rsidRDefault="00191044" w14:paraId="4CC468D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+375 000</w:t>
            </w:r>
          </w:p>
        </w:tc>
      </w:tr>
      <w:tr w:rsidRPr="00191044" w:rsidR="00191044" w:rsidTr="00E11F8E" w14:paraId="4CC468E0" w14:textId="77777777">
        <w:trPr>
          <w:trHeight w:val="255"/>
        </w:trPr>
        <w:tc>
          <w:tcPr>
            <w:tcW w:w="195" w:type="pct"/>
            <w:shd w:val="clear" w:color="auto" w:fill="auto"/>
            <w:noWrap/>
            <w:hideMark/>
          </w:tcPr>
          <w:p w:rsidRPr="00AE1F66" w:rsidR="00191044" w:rsidP="00AE1F66" w:rsidRDefault="00191044" w14:paraId="4CC468D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4</w:t>
            </w:r>
          </w:p>
        </w:tc>
        <w:tc>
          <w:tcPr>
            <w:tcW w:w="2676" w:type="pct"/>
            <w:shd w:val="clear" w:color="auto" w:fill="auto"/>
            <w:hideMark/>
          </w:tcPr>
          <w:p w:rsidRPr="00AE1F66" w:rsidR="00191044" w:rsidP="00AE1F66" w:rsidRDefault="00191044" w14:paraId="4CC468D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Rättsväsendet</w:t>
            </w:r>
          </w:p>
        </w:tc>
        <w:tc>
          <w:tcPr>
            <w:tcW w:w="998" w:type="pct"/>
            <w:shd w:val="clear" w:color="auto" w:fill="auto"/>
            <w:noWrap/>
            <w:hideMark/>
          </w:tcPr>
          <w:p w:rsidRPr="00AE1F66" w:rsidR="00191044" w:rsidP="00AE1F66" w:rsidRDefault="00191044" w14:paraId="4CC468D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42 466 641</w:t>
            </w:r>
          </w:p>
        </w:tc>
        <w:tc>
          <w:tcPr>
            <w:tcW w:w="1131" w:type="pct"/>
            <w:shd w:val="clear" w:color="auto" w:fill="auto"/>
            <w:noWrap/>
            <w:hideMark/>
          </w:tcPr>
          <w:p w:rsidRPr="00AE1F66" w:rsidR="00191044" w:rsidP="00AE1F66" w:rsidRDefault="00191044" w14:paraId="4CC468D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+2 667 000</w:t>
            </w:r>
          </w:p>
        </w:tc>
      </w:tr>
      <w:tr w:rsidRPr="00191044" w:rsidR="00191044" w:rsidTr="00E11F8E" w14:paraId="4CC468E5" w14:textId="77777777">
        <w:trPr>
          <w:trHeight w:val="255"/>
        </w:trPr>
        <w:tc>
          <w:tcPr>
            <w:tcW w:w="195" w:type="pct"/>
            <w:shd w:val="clear" w:color="auto" w:fill="auto"/>
            <w:noWrap/>
            <w:hideMark/>
          </w:tcPr>
          <w:p w:rsidRPr="00AE1F66" w:rsidR="00191044" w:rsidP="00AE1F66" w:rsidRDefault="00191044" w14:paraId="4CC468E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5</w:t>
            </w:r>
          </w:p>
        </w:tc>
        <w:tc>
          <w:tcPr>
            <w:tcW w:w="2676" w:type="pct"/>
            <w:shd w:val="clear" w:color="auto" w:fill="auto"/>
            <w:hideMark/>
          </w:tcPr>
          <w:p w:rsidRPr="00AE1F66" w:rsidR="00191044" w:rsidP="00AE1F66" w:rsidRDefault="00191044" w14:paraId="4CC468E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Internationell samverkan</w:t>
            </w:r>
          </w:p>
        </w:tc>
        <w:tc>
          <w:tcPr>
            <w:tcW w:w="998" w:type="pct"/>
            <w:shd w:val="clear" w:color="auto" w:fill="auto"/>
            <w:noWrap/>
            <w:hideMark/>
          </w:tcPr>
          <w:p w:rsidRPr="00AE1F66" w:rsidR="00191044" w:rsidP="00AE1F66" w:rsidRDefault="00191044" w14:paraId="4CC468E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1 913 291</w:t>
            </w:r>
          </w:p>
        </w:tc>
        <w:tc>
          <w:tcPr>
            <w:tcW w:w="1131" w:type="pct"/>
            <w:shd w:val="clear" w:color="auto" w:fill="auto"/>
            <w:noWrap/>
            <w:hideMark/>
          </w:tcPr>
          <w:p w:rsidRPr="00AE1F66" w:rsidR="00191044" w:rsidP="00AE1F66" w:rsidRDefault="00191044" w14:paraId="4CC468E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+841 000</w:t>
            </w:r>
          </w:p>
        </w:tc>
      </w:tr>
      <w:tr w:rsidRPr="00191044" w:rsidR="00191044" w:rsidTr="00E11F8E" w14:paraId="4CC468EA" w14:textId="77777777">
        <w:trPr>
          <w:trHeight w:val="255"/>
        </w:trPr>
        <w:tc>
          <w:tcPr>
            <w:tcW w:w="195" w:type="pct"/>
            <w:shd w:val="clear" w:color="auto" w:fill="auto"/>
            <w:noWrap/>
            <w:hideMark/>
          </w:tcPr>
          <w:p w:rsidRPr="00AE1F66" w:rsidR="00191044" w:rsidP="00AE1F66" w:rsidRDefault="00191044" w14:paraId="4CC468E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6</w:t>
            </w:r>
          </w:p>
        </w:tc>
        <w:tc>
          <w:tcPr>
            <w:tcW w:w="2676" w:type="pct"/>
            <w:shd w:val="clear" w:color="auto" w:fill="auto"/>
            <w:hideMark/>
          </w:tcPr>
          <w:p w:rsidRPr="00AE1F66" w:rsidR="00191044" w:rsidP="00AE1F66" w:rsidRDefault="00191044" w14:paraId="4CC468E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Försvar och samhällets krisberedskap</w:t>
            </w:r>
          </w:p>
        </w:tc>
        <w:tc>
          <w:tcPr>
            <w:tcW w:w="998" w:type="pct"/>
            <w:shd w:val="clear" w:color="auto" w:fill="auto"/>
            <w:noWrap/>
            <w:hideMark/>
          </w:tcPr>
          <w:p w:rsidRPr="00AE1F66" w:rsidR="00191044" w:rsidP="00AE1F66" w:rsidRDefault="00191044" w14:paraId="4CC468E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50 254 364</w:t>
            </w:r>
          </w:p>
        </w:tc>
        <w:tc>
          <w:tcPr>
            <w:tcW w:w="1131" w:type="pct"/>
            <w:shd w:val="clear" w:color="auto" w:fill="auto"/>
            <w:noWrap/>
            <w:hideMark/>
          </w:tcPr>
          <w:p w:rsidRPr="00AE1F66" w:rsidR="00191044" w:rsidP="00AE1F66" w:rsidRDefault="00191044" w14:paraId="4CC468E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+2 092 000</w:t>
            </w:r>
          </w:p>
        </w:tc>
      </w:tr>
      <w:tr w:rsidRPr="00191044" w:rsidR="00191044" w:rsidTr="00E11F8E" w14:paraId="4CC468EF" w14:textId="77777777">
        <w:trPr>
          <w:trHeight w:val="255"/>
        </w:trPr>
        <w:tc>
          <w:tcPr>
            <w:tcW w:w="195" w:type="pct"/>
            <w:shd w:val="clear" w:color="auto" w:fill="auto"/>
            <w:noWrap/>
            <w:hideMark/>
          </w:tcPr>
          <w:p w:rsidRPr="00AE1F66" w:rsidR="00191044" w:rsidP="00AE1F66" w:rsidRDefault="00191044" w14:paraId="4CC468E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7</w:t>
            </w:r>
          </w:p>
        </w:tc>
        <w:tc>
          <w:tcPr>
            <w:tcW w:w="2676" w:type="pct"/>
            <w:shd w:val="clear" w:color="auto" w:fill="auto"/>
            <w:hideMark/>
          </w:tcPr>
          <w:p w:rsidRPr="00AE1F66" w:rsidR="00191044" w:rsidP="00AE1F66" w:rsidRDefault="00191044" w14:paraId="4CC468E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Internationellt bistånd</w:t>
            </w:r>
          </w:p>
        </w:tc>
        <w:tc>
          <w:tcPr>
            <w:tcW w:w="998" w:type="pct"/>
            <w:shd w:val="clear" w:color="auto" w:fill="auto"/>
            <w:noWrap/>
            <w:hideMark/>
          </w:tcPr>
          <w:p w:rsidRPr="00AE1F66" w:rsidR="00191044" w:rsidP="00AE1F66" w:rsidRDefault="00191044" w14:paraId="4CC468E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34 990 005</w:t>
            </w:r>
          </w:p>
        </w:tc>
        <w:tc>
          <w:tcPr>
            <w:tcW w:w="1131" w:type="pct"/>
            <w:shd w:val="clear" w:color="auto" w:fill="auto"/>
            <w:noWrap/>
            <w:hideMark/>
          </w:tcPr>
          <w:p w:rsidRPr="00AE1F66" w:rsidR="00191044" w:rsidP="00AE1F66" w:rsidRDefault="00191044" w14:paraId="4CC468E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+1 050 000</w:t>
            </w:r>
          </w:p>
        </w:tc>
      </w:tr>
      <w:tr w:rsidRPr="00191044" w:rsidR="00191044" w:rsidTr="00E11F8E" w14:paraId="4CC468F4" w14:textId="77777777">
        <w:trPr>
          <w:trHeight w:val="255"/>
        </w:trPr>
        <w:tc>
          <w:tcPr>
            <w:tcW w:w="195" w:type="pct"/>
            <w:shd w:val="clear" w:color="auto" w:fill="auto"/>
            <w:noWrap/>
            <w:hideMark/>
          </w:tcPr>
          <w:p w:rsidRPr="00AE1F66" w:rsidR="00191044" w:rsidP="00AE1F66" w:rsidRDefault="00191044" w14:paraId="4CC468F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8</w:t>
            </w:r>
          </w:p>
        </w:tc>
        <w:tc>
          <w:tcPr>
            <w:tcW w:w="2676" w:type="pct"/>
            <w:shd w:val="clear" w:color="auto" w:fill="auto"/>
            <w:hideMark/>
          </w:tcPr>
          <w:p w:rsidRPr="00AE1F66" w:rsidR="00191044" w:rsidP="00AE1F66" w:rsidRDefault="00191044" w14:paraId="4CC468F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Migration</w:t>
            </w:r>
          </w:p>
        </w:tc>
        <w:tc>
          <w:tcPr>
            <w:tcW w:w="998" w:type="pct"/>
            <w:shd w:val="clear" w:color="auto" w:fill="auto"/>
            <w:noWrap/>
            <w:hideMark/>
          </w:tcPr>
          <w:p w:rsidRPr="00AE1F66" w:rsidR="00191044" w:rsidP="00AE1F66" w:rsidRDefault="00191044" w14:paraId="4CC468F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32 580 319</w:t>
            </w:r>
          </w:p>
        </w:tc>
        <w:tc>
          <w:tcPr>
            <w:tcW w:w="1131" w:type="pct"/>
            <w:shd w:val="clear" w:color="auto" w:fill="auto"/>
            <w:noWrap/>
            <w:hideMark/>
          </w:tcPr>
          <w:p w:rsidRPr="00AE1F66" w:rsidR="00191044" w:rsidP="00AE1F66" w:rsidRDefault="00191044" w14:paraId="4CC468F3" w14:textId="2A9C2639">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−12 5</w:t>
            </w:r>
            <w:r w:rsidRPr="00AE1F66" w:rsidR="00BD3AA9">
              <w:rPr>
                <w:rFonts w:ascii="Times New Roman" w:hAnsi="Times New Roman" w:eastAsia="Times New Roman" w:cs="Times New Roman"/>
                <w:sz w:val="20"/>
                <w:szCs w:val="20"/>
                <w:lang w:val="sv-SE" w:eastAsia="sv-SE"/>
              </w:rPr>
              <w:t>2</w:t>
            </w:r>
            <w:r w:rsidRPr="00AE1F66">
              <w:rPr>
                <w:rFonts w:ascii="Times New Roman" w:hAnsi="Times New Roman" w:eastAsia="Times New Roman" w:cs="Times New Roman"/>
                <w:sz w:val="20"/>
                <w:szCs w:val="20"/>
                <w:lang w:val="sv-SE" w:eastAsia="sv-SE"/>
              </w:rPr>
              <w:t>0 480</w:t>
            </w:r>
          </w:p>
        </w:tc>
      </w:tr>
      <w:tr w:rsidRPr="00191044" w:rsidR="00191044" w:rsidTr="00E11F8E" w14:paraId="4CC468F9" w14:textId="77777777">
        <w:trPr>
          <w:trHeight w:val="255"/>
        </w:trPr>
        <w:tc>
          <w:tcPr>
            <w:tcW w:w="195" w:type="pct"/>
            <w:shd w:val="clear" w:color="auto" w:fill="auto"/>
            <w:noWrap/>
            <w:hideMark/>
          </w:tcPr>
          <w:p w:rsidRPr="00AE1F66" w:rsidR="00191044" w:rsidP="00AE1F66" w:rsidRDefault="00191044" w14:paraId="4CC468F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9</w:t>
            </w:r>
          </w:p>
        </w:tc>
        <w:tc>
          <w:tcPr>
            <w:tcW w:w="2676" w:type="pct"/>
            <w:shd w:val="clear" w:color="auto" w:fill="auto"/>
            <w:hideMark/>
          </w:tcPr>
          <w:p w:rsidRPr="00AE1F66" w:rsidR="00191044" w:rsidP="00AE1F66" w:rsidRDefault="00191044" w14:paraId="4CC468F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Hälsovård, sjukvård och social omsorg</w:t>
            </w:r>
          </w:p>
        </w:tc>
        <w:tc>
          <w:tcPr>
            <w:tcW w:w="998" w:type="pct"/>
            <w:shd w:val="clear" w:color="auto" w:fill="auto"/>
            <w:noWrap/>
            <w:hideMark/>
          </w:tcPr>
          <w:p w:rsidRPr="00AE1F66" w:rsidR="00191044" w:rsidP="00AE1F66" w:rsidRDefault="00191044" w14:paraId="4CC468F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68 496 164</w:t>
            </w:r>
          </w:p>
        </w:tc>
        <w:tc>
          <w:tcPr>
            <w:tcW w:w="1131" w:type="pct"/>
            <w:shd w:val="clear" w:color="auto" w:fill="auto"/>
            <w:noWrap/>
            <w:hideMark/>
          </w:tcPr>
          <w:p w:rsidRPr="00AE1F66" w:rsidR="00191044" w:rsidP="00AE1F66" w:rsidRDefault="00BD3AA9" w14:paraId="4CC468F8" w14:textId="22890002">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+2 743</w:t>
            </w:r>
            <w:r w:rsidRPr="00AE1F66" w:rsidR="00191044">
              <w:rPr>
                <w:rFonts w:ascii="Times New Roman" w:hAnsi="Times New Roman" w:eastAsia="Times New Roman" w:cs="Times New Roman"/>
                <w:sz w:val="20"/>
                <w:szCs w:val="20"/>
                <w:lang w:val="sv-SE" w:eastAsia="sv-SE"/>
              </w:rPr>
              <w:t xml:space="preserve"> 800</w:t>
            </w:r>
          </w:p>
        </w:tc>
      </w:tr>
      <w:tr w:rsidRPr="00191044" w:rsidR="00191044" w:rsidTr="00E11F8E" w14:paraId="4CC468FE" w14:textId="77777777">
        <w:trPr>
          <w:trHeight w:val="510"/>
        </w:trPr>
        <w:tc>
          <w:tcPr>
            <w:tcW w:w="195" w:type="pct"/>
            <w:shd w:val="clear" w:color="auto" w:fill="auto"/>
            <w:noWrap/>
            <w:hideMark/>
          </w:tcPr>
          <w:p w:rsidRPr="00AE1F66" w:rsidR="00191044" w:rsidP="00AE1F66" w:rsidRDefault="00191044" w14:paraId="4CC468F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10</w:t>
            </w:r>
          </w:p>
        </w:tc>
        <w:tc>
          <w:tcPr>
            <w:tcW w:w="2676" w:type="pct"/>
            <w:shd w:val="clear" w:color="auto" w:fill="auto"/>
            <w:hideMark/>
          </w:tcPr>
          <w:p w:rsidRPr="00AE1F66" w:rsidR="00191044" w:rsidP="00AE1F66" w:rsidRDefault="00191044" w14:paraId="4CC468F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Ekonomisk trygghet vid sjukdom och funktionsnedsättning</w:t>
            </w:r>
          </w:p>
        </w:tc>
        <w:tc>
          <w:tcPr>
            <w:tcW w:w="998" w:type="pct"/>
            <w:shd w:val="clear" w:color="auto" w:fill="auto"/>
            <w:noWrap/>
            <w:vAlign w:val="bottom"/>
            <w:hideMark/>
          </w:tcPr>
          <w:p w:rsidRPr="00AE1F66" w:rsidR="00191044" w:rsidP="00AE1F66" w:rsidRDefault="00191044" w14:paraId="4CC468F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107 051 805</w:t>
            </w:r>
          </w:p>
        </w:tc>
        <w:tc>
          <w:tcPr>
            <w:tcW w:w="1131" w:type="pct"/>
            <w:shd w:val="clear" w:color="auto" w:fill="auto"/>
            <w:noWrap/>
            <w:vAlign w:val="bottom"/>
            <w:hideMark/>
          </w:tcPr>
          <w:p w:rsidRPr="00AE1F66" w:rsidR="00191044" w:rsidP="00E11F8E" w:rsidRDefault="00191044" w14:paraId="4CC468FD" w14:textId="1EB47BEB">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 xml:space="preserve">+4 </w:t>
            </w:r>
            <w:r w:rsidRPr="00AE1F66" w:rsidR="0070514F">
              <w:rPr>
                <w:rFonts w:ascii="Times New Roman" w:hAnsi="Times New Roman" w:eastAsia="Times New Roman" w:cs="Times New Roman"/>
                <w:sz w:val="20"/>
                <w:szCs w:val="20"/>
                <w:lang w:val="sv-SE" w:eastAsia="sv-SE"/>
              </w:rPr>
              <w:t>4</w:t>
            </w:r>
            <w:r w:rsidRPr="00AE1F66">
              <w:rPr>
                <w:rFonts w:ascii="Times New Roman" w:hAnsi="Times New Roman" w:eastAsia="Times New Roman" w:cs="Times New Roman"/>
                <w:sz w:val="20"/>
                <w:szCs w:val="20"/>
                <w:lang w:val="sv-SE" w:eastAsia="sv-SE"/>
              </w:rPr>
              <w:t>10 000</w:t>
            </w:r>
          </w:p>
        </w:tc>
      </w:tr>
      <w:tr w:rsidRPr="00191044" w:rsidR="00191044" w:rsidTr="00E11F8E" w14:paraId="4CC46903" w14:textId="77777777">
        <w:trPr>
          <w:trHeight w:val="255"/>
        </w:trPr>
        <w:tc>
          <w:tcPr>
            <w:tcW w:w="195" w:type="pct"/>
            <w:shd w:val="clear" w:color="auto" w:fill="auto"/>
            <w:noWrap/>
            <w:hideMark/>
          </w:tcPr>
          <w:p w:rsidRPr="00AE1F66" w:rsidR="00191044" w:rsidP="00AE1F66" w:rsidRDefault="00191044" w14:paraId="4CC468F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11</w:t>
            </w:r>
          </w:p>
        </w:tc>
        <w:tc>
          <w:tcPr>
            <w:tcW w:w="2676" w:type="pct"/>
            <w:shd w:val="clear" w:color="auto" w:fill="auto"/>
            <w:hideMark/>
          </w:tcPr>
          <w:p w:rsidRPr="00AE1F66" w:rsidR="00191044" w:rsidP="00AE1F66" w:rsidRDefault="00191044" w14:paraId="4CC4690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Ekonomisk trygghet vid ålderdom</w:t>
            </w:r>
          </w:p>
        </w:tc>
        <w:tc>
          <w:tcPr>
            <w:tcW w:w="998" w:type="pct"/>
            <w:shd w:val="clear" w:color="auto" w:fill="auto"/>
            <w:noWrap/>
            <w:hideMark/>
          </w:tcPr>
          <w:p w:rsidRPr="00AE1F66" w:rsidR="00191044" w:rsidP="00AE1F66" w:rsidRDefault="00191044" w14:paraId="4CC4690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34 774 451</w:t>
            </w:r>
          </w:p>
        </w:tc>
        <w:tc>
          <w:tcPr>
            <w:tcW w:w="1131" w:type="pct"/>
            <w:shd w:val="clear" w:color="auto" w:fill="auto"/>
            <w:noWrap/>
            <w:hideMark/>
          </w:tcPr>
          <w:p w:rsidRPr="00AE1F66" w:rsidR="00191044" w:rsidP="00AE1F66" w:rsidRDefault="00191044" w14:paraId="4CC4690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+5 167 100</w:t>
            </w:r>
          </w:p>
        </w:tc>
      </w:tr>
      <w:tr w:rsidRPr="00191044" w:rsidR="00191044" w:rsidTr="00E11F8E" w14:paraId="4CC46908" w14:textId="77777777">
        <w:trPr>
          <w:trHeight w:val="255"/>
        </w:trPr>
        <w:tc>
          <w:tcPr>
            <w:tcW w:w="195" w:type="pct"/>
            <w:shd w:val="clear" w:color="auto" w:fill="auto"/>
            <w:noWrap/>
            <w:hideMark/>
          </w:tcPr>
          <w:p w:rsidRPr="00AE1F66" w:rsidR="00191044" w:rsidP="00AE1F66" w:rsidRDefault="00191044" w14:paraId="4CC4690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12</w:t>
            </w:r>
          </w:p>
        </w:tc>
        <w:tc>
          <w:tcPr>
            <w:tcW w:w="2676" w:type="pct"/>
            <w:shd w:val="clear" w:color="auto" w:fill="auto"/>
            <w:hideMark/>
          </w:tcPr>
          <w:p w:rsidRPr="00AE1F66" w:rsidR="00191044" w:rsidP="00AE1F66" w:rsidRDefault="00191044" w14:paraId="4CC4690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Ekonomisk trygghet för familjer och barn</w:t>
            </w:r>
          </w:p>
        </w:tc>
        <w:tc>
          <w:tcPr>
            <w:tcW w:w="998" w:type="pct"/>
            <w:shd w:val="clear" w:color="auto" w:fill="auto"/>
            <w:noWrap/>
            <w:hideMark/>
          </w:tcPr>
          <w:p w:rsidRPr="00AE1F66" w:rsidR="00191044" w:rsidP="00AE1F66" w:rsidRDefault="00191044" w14:paraId="4CC4690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89 491 398</w:t>
            </w:r>
          </w:p>
        </w:tc>
        <w:tc>
          <w:tcPr>
            <w:tcW w:w="1131" w:type="pct"/>
            <w:shd w:val="clear" w:color="auto" w:fill="auto"/>
            <w:noWrap/>
            <w:hideMark/>
          </w:tcPr>
          <w:p w:rsidRPr="00AE1F66" w:rsidR="00191044" w:rsidP="00AE1F66" w:rsidRDefault="00191044" w14:paraId="4CC4690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−506 600</w:t>
            </w:r>
          </w:p>
        </w:tc>
      </w:tr>
      <w:tr w:rsidRPr="00191044" w:rsidR="00191044" w:rsidTr="00E11F8E" w14:paraId="4CC4690D" w14:textId="77777777">
        <w:trPr>
          <w:trHeight w:val="255"/>
        </w:trPr>
        <w:tc>
          <w:tcPr>
            <w:tcW w:w="195" w:type="pct"/>
            <w:shd w:val="clear" w:color="auto" w:fill="auto"/>
            <w:noWrap/>
            <w:hideMark/>
          </w:tcPr>
          <w:p w:rsidRPr="00AE1F66" w:rsidR="00191044" w:rsidP="00AE1F66" w:rsidRDefault="00191044" w14:paraId="4CC4690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13</w:t>
            </w:r>
          </w:p>
        </w:tc>
        <w:tc>
          <w:tcPr>
            <w:tcW w:w="2676" w:type="pct"/>
            <w:shd w:val="clear" w:color="auto" w:fill="auto"/>
            <w:hideMark/>
          </w:tcPr>
          <w:p w:rsidRPr="00AE1F66" w:rsidR="00191044" w:rsidP="00AE1F66" w:rsidRDefault="00191044" w14:paraId="4CC4690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Integration och jämställdhet</w:t>
            </w:r>
          </w:p>
        </w:tc>
        <w:tc>
          <w:tcPr>
            <w:tcW w:w="998" w:type="pct"/>
            <w:shd w:val="clear" w:color="auto" w:fill="auto"/>
            <w:noWrap/>
            <w:hideMark/>
          </w:tcPr>
          <w:p w:rsidRPr="00AE1F66" w:rsidR="00191044" w:rsidP="00AE1F66" w:rsidRDefault="00191044" w14:paraId="4CC4690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32 635 380</w:t>
            </w:r>
          </w:p>
        </w:tc>
        <w:tc>
          <w:tcPr>
            <w:tcW w:w="1131" w:type="pct"/>
            <w:shd w:val="clear" w:color="auto" w:fill="auto"/>
            <w:noWrap/>
            <w:hideMark/>
          </w:tcPr>
          <w:p w:rsidRPr="00AE1F66" w:rsidR="00191044" w:rsidP="00AE1F66" w:rsidRDefault="00191044" w14:paraId="4CC4690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−16 747 646</w:t>
            </w:r>
          </w:p>
        </w:tc>
      </w:tr>
      <w:tr w:rsidRPr="00191044" w:rsidR="00191044" w:rsidTr="00E11F8E" w14:paraId="4CC46912" w14:textId="77777777">
        <w:trPr>
          <w:trHeight w:val="255"/>
        </w:trPr>
        <w:tc>
          <w:tcPr>
            <w:tcW w:w="195" w:type="pct"/>
            <w:shd w:val="clear" w:color="auto" w:fill="auto"/>
            <w:noWrap/>
            <w:hideMark/>
          </w:tcPr>
          <w:p w:rsidRPr="00AE1F66" w:rsidR="00191044" w:rsidP="00AE1F66" w:rsidRDefault="00191044" w14:paraId="4CC4690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14</w:t>
            </w:r>
          </w:p>
        </w:tc>
        <w:tc>
          <w:tcPr>
            <w:tcW w:w="2676" w:type="pct"/>
            <w:shd w:val="clear" w:color="auto" w:fill="auto"/>
            <w:hideMark/>
          </w:tcPr>
          <w:p w:rsidRPr="00AE1F66" w:rsidR="00191044" w:rsidP="00AE1F66" w:rsidRDefault="00191044" w14:paraId="4CC4690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Arbetsmarknad och arbetsliv</w:t>
            </w:r>
          </w:p>
        </w:tc>
        <w:tc>
          <w:tcPr>
            <w:tcW w:w="998" w:type="pct"/>
            <w:shd w:val="clear" w:color="auto" w:fill="auto"/>
            <w:noWrap/>
            <w:hideMark/>
          </w:tcPr>
          <w:p w:rsidRPr="00AE1F66" w:rsidR="00191044" w:rsidP="00AE1F66" w:rsidRDefault="00191044" w14:paraId="4CC4691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75 656 514</w:t>
            </w:r>
          </w:p>
        </w:tc>
        <w:tc>
          <w:tcPr>
            <w:tcW w:w="1131" w:type="pct"/>
            <w:shd w:val="clear" w:color="auto" w:fill="auto"/>
            <w:noWrap/>
            <w:hideMark/>
          </w:tcPr>
          <w:p w:rsidRPr="00AE1F66" w:rsidR="00191044" w:rsidP="00AE1F66" w:rsidRDefault="00191044" w14:paraId="4CC46911" w14:textId="784DC3C4">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+2</w:t>
            </w:r>
            <w:r w:rsidRPr="00AE1F66" w:rsidR="00A827C0">
              <w:rPr>
                <w:rFonts w:ascii="Times New Roman" w:hAnsi="Times New Roman" w:eastAsia="Times New Roman" w:cs="Times New Roman"/>
                <w:sz w:val="20"/>
                <w:szCs w:val="20"/>
                <w:lang w:val="sv-SE" w:eastAsia="sv-SE"/>
              </w:rPr>
              <w:t> </w:t>
            </w:r>
            <w:r w:rsidRPr="00AE1F66">
              <w:rPr>
                <w:rFonts w:ascii="Times New Roman" w:hAnsi="Times New Roman" w:eastAsia="Times New Roman" w:cs="Times New Roman"/>
                <w:sz w:val="20"/>
                <w:szCs w:val="20"/>
                <w:lang w:val="sv-SE" w:eastAsia="sv-SE"/>
              </w:rPr>
              <w:t>4</w:t>
            </w:r>
            <w:r w:rsidRPr="00AE1F66" w:rsidR="00A827C0">
              <w:rPr>
                <w:rFonts w:ascii="Times New Roman" w:hAnsi="Times New Roman" w:eastAsia="Times New Roman" w:cs="Times New Roman"/>
                <w:sz w:val="20"/>
                <w:szCs w:val="20"/>
                <w:lang w:val="sv-SE" w:eastAsia="sv-SE"/>
              </w:rPr>
              <w:t>72 </w:t>
            </w:r>
            <w:r w:rsidRPr="00AE1F66">
              <w:rPr>
                <w:rFonts w:ascii="Times New Roman" w:hAnsi="Times New Roman" w:eastAsia="Times New Roman" w:cs="Times New Roman"/>
                <w:sz w:val="20"/>
                <w:szCs w:val="20"/>
                <w:lang w:val="sv-SE" w:eastAsia="sv-SE"/>
              </w:rPr>
              <w:t>000</w:t>
            </w:r>
          </w:p>
        </w:tc>
      </w:tr>
      <w:tr w:rsidRPr="00191044" w:rsidR="00191044" w:rsidTr="00E11F8E" w14:paraId="4CC46917" w14:textId="77777777">
        <w:trPr>
          <w:trHeight w:val="255"/>
        </w:trPr>
        <w:tc>
          <w:tcPr>
            <w:tcW w:w="195" w:type="pct"/>
            <w:shd w:val="clear" w:color="auto" w:fill="auto"/>
            <w:noWrap/>
            <w:hideMark/>
          </w:tcPr>
          <w:p w:rsidRPr="00AE1F66" w:rsidR="00191044" w:rsidP="00AE1F66" w:rsidRDefault="00191044" w14:paraId="4CC4691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15</w:t>
            </w:r>
          </w:p>
        </w:tc>
        <w:tc>
          <w:tcPr>
            <w:tcW w:w="2676" w:type="pct"/>
            <w:shd w:val="clear" w:color="auto" w:fill="auto"/>
            <w:hideMark/>
          </w:tcPr>
          <w:p w:rsidRPr="00AE1F66" w:rsidR="00191044" w:rsidP="00AE1F66" w:rsidRDefault="00191044" w14:paraId="4CC4691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Studiestöd</w:t>
            </w:r>
          </w:p>
        </w:tc>
        <w:tc>
          <w:tcPr>
            <w:tcW w:w="998" w:type="pct"/>
            <w:shd w:val="clear" w:color="auto" w:fill="auto"/>
            <w:noWrap/>
            <w:hideMark/>
          </w:tcPr>
          <w:p w:rsidRPr="00AE1F66" w:rsidR="00191044" w:rsidP="00AE1F66" w:rsidRDefault="00191044" w14:paraId="4CC4691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22 433 999</w:t>
            </w:r>
          </w:p>
        </w:tc>
        <w:tc>
          <w:tcPr>
            <w:tcW w:w="1131" w:type="pct"/>
            <w:shd w:val="clear" w:color="auto" w:fill="auto"/>
            <w:noWrap/>
            <w:hideMark/>
          </w:tcPr>
          <w:p w:rsidRPr="00AE1F66" w:rsidR="00191044" w:rsidP="00AE1F66" w:rsidRDefault="00191044" w14:paraId="4CC4691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AE1F66">
              <w:rPr>
                <w:rFonts w:ascii="Times New Roman" w:hAnsi="Times New Roman" w:eastAsia="Times New Roman" w:cs="Times New Roman"/>
                <w:sz w:val="20"/>
                <w:szCs w:val="20"/>
                <w:lang w:val="sv-SE" w:eastAsia="sv-SE"/>
              </w:rPr>
              <w:t>+400 000</w:t>
            </w:r>
          </w:p>
        </w:tc>
      </w:tr>
      <w:tr w:rsidRPr="00191044" w:rsidR="00191044" w:rsidTr="00E11F8E" w14:paraId="4CC4691C" w14:textId="77777777">
        <w:trPr>
          <w:trHeight w:val="255"/>
        </w:trPr>
        <w:tc>
          <w:tcPr>
            <w:tcW w:w="195" w:type="pct"/>
            <w:shd w:val="clear" w:color="auto" w:fill="auto"/>
            <w:noWrap/>
            <w:hideMark/>
          </w:tcPr>
          <w:p w:rsidRPr="00E11F8E" w:rsidR="00191044" w:rsidP="00E11F8E" w:rsidRDefault="00191044" w14:paraId="4CC4691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16</w:t>
            </w:r>
          </w:p>
        </w:tc>
        <w:tc>
          <w:tcPr>
            <w:tcW w:w="2676" w:type="pct"/>
            <w:shd w:val="clear" w:color="auto" w:fill="auto"/>
            <w:hideMark/>
          </w:tcPr>
          <w:p w:rsidRPr="00E11F8E" w:rsidR="00191044" w:rsidP="00E11F8E" w:rsidRDefault="00191044" w14:paraId="4CC4691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Utbildning och universitetsforskning</w:t>
            </w:r>
          </w:p>
        </w:tc>
        <w:tc>
          <w:tcPr>
            <w:tcW w:w="998" w:type="pct"/>
            <w:shd w:val="clear" w:color="auto" w:fill="auto"/>
            <w:noWrap/>
            <w:hideMark/>
          </w:tcPr>
          <w:p w:rsidRPr="00E11F8E" w:rsidR="00191044" w:rsidP="00E11F8E" w:rsidRDefault="00191044" w14:paraId="4CC4691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72 381 263</w:t>
            </w:r>
          </w:p>
        </w:tc>
        <w:tc>
          <w:tcPr>
            <w:tcW w:w="1131" w:type="pct"/>
            <w:shd w:val="clear" w:color="auto" w:fill="auto"/>
            <w:noWrap/>
            <w:hideMark/>
          </w:tcPr>
          <w:p w:rsidRPr="00E11F8E" w:rsidR="00191044" w:rsidP="00E11F8E" w:rsidRDefault="00191044" w14:paraId="4CC4691B" w14:textId="3941FB15">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w:t>
            </w:r>
            <w:r w:rsidRPr="00E11F8E" w:rsidR="0070514F">
              <w:rPr>
                <w:rFonts w:ascii="Times New Roman" w:hAnsi="Times New Roman" w:eastAsia="Times New Roman" w:cs="Times New Roman"/>
                <w:sz w:val="20"/>
                <w:szCs w:val="20"/>
                <w:lang w:val="sv-SE" w:eastAsia="sv-SE"/>
              </w:rPr>
              <w:t>1 3</w:t>
            </w:r>
            <w:r w:rsidRPr="00E11F8E">
              <w:rPr>
                <w:rFonts w:ascii="Times New Roman" w:hAnsi="Times New Roman" w:eastAsia="Times New Roman" w:cs="Times New Roman"/>
                <w:sz w:val="20"/>
                <w:szCs w:val="20"/>
                <w:lang w:val="sv-SE" w:eastAsia="sv-SE"/>
              </w:rPr>
              <w:t>47 143</w:t>
            </w:r>
          </w:p>
        </w:tc>
      </w:tr>
      <w:tr w:rsidRPr="00191044" w:rsidR="00191044" w:rsidTr="00E11F8E" w14:paraId="4CC46921" w14:textId="77777777">
        <w:trPr>
          <w:trHeight w:val="255"/>
        </w:trPr>
        <w:tc>
          <w:tcPr>
            <w:tcW w:w="195" w:type="pct"/>
            <w:shd w:val="clear" w:color="auto" w:fill="auto"/>
            <w:noWrap/>
            <w:hideMark/>
          </w:tcPr>
          <w:p w:rsidRPr="00E11F8E" w:rsidR="00191044" w:rsidP="00E11F8E" w:rsidRDefault="00191044" w14:paraId="4CC4691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17</w:t>
            </w:r>
          </w:p>
        </w:tc>
        <w:tc>
          <w:tcPr>
            <w:tcW w:w="2676" w:type="pct"/>
            <w:shd w:val="clear" w:color="auto" w:fill="auto"/>
            <w:hideMark/>
          </w:tcPr>
          <w:p w:rsidRPr="00E11F8E" w:rsidR="00191044" w:rsidP="00E11F8E" w:rsidRDefault="00191044" w14:paraId="4CC4691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Kultur, medier, trossamfund och fritid</w:t>
            </w:r>
          </w:p>
        </w:tc>
        <w:tc>
          <w:tcPr>
            <w:tcW w:w="998" w:type="pct"/>
            <w:shd w:val="clear" w:color="auto" w:fill="auto"/>
            <w:noWrap/>
            <w:hideMark/>
          </w:tcPr>
          <w:p w:rsidRPr="00E11F8E" w:rsidR="00191044" w:rsidP="00E11F8E" w:rsidRDefault="00191044" w14:paraId="4CC4691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14 521 254</w:t>
            </w:r>
          </w:p>
        </w:tc>
        <w:tc>
          <w:tcPr>
            <w:tcW w:w="1131" w:type="pct"/>
            <w:shd w:val="clear" w:color="auto" w:fill="auto"/>
            <w:noWrap/>
            <w:hideMark/>
          </w:tcPr>
          <w:p w:rsidRPr="00E11F8E" w:rsidR="00191044" w:rsidP="00E11F8E" w:rsidRDefault="00191044" w14:paraId="4CC4692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+104 251</w:t>
            </w:r>
          </w:p>
        </w:tc>
      </w:tr>
      <w:tr w:rsidRPr="00191044" w:rsidR="00191044" w:rsidTr="00E11F8E" w14:paraId="4CC46926" w14:textId="77777777">
        <w:trPr>
          <w:trHeight w:val="510"/>
        </w:trPr>
        <w:tc>
          <w:tcPr>
            <w:tcW w:w="195" w:type="pct"/>
            <w:shd w:val="clear" w:color="auto" w:fill="auto"/>
            <w:noWrap/>
            <w:hideMark/>
          </w:tcPr>
          <w:p w:rsidRPr="00E11F8E" w:rsidR="00191044" w:rsidP="00E11F8E" w:rsidRDefault="00191044" w14:paraId="4CC4692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18</w:t>
            </w:r>
          </w:p>
        </w:tc>
        <w:tc>
          <w:tcPr>
            <w:tcW w:w="2676" w:type="pct"/>
            <w:shd w:val="clear" w:color="auto" w:fill="auto"/>
            <w:hideMark/>
          </w:tcPr>
          <w:p w:rsidRPr="00E11F8E" w:rsidR="00191044" w:rsidP="00E11F8E" w:rsidRDefault="00191044" w14:paraId="4CC4692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Samhällsplanering, bostadsförsörjning och byggande samt konsumentpolitik</w:t>
            </w:r>
          </w:p>
        </w:tc>
        <w:tc>
          <w:tcPr>
            <w:tcW w:w="998" w:type="pct"/>
            <w:shd w:val="clear" w:color="auto" w:fill="auto"/>
            <w:noWrap/>
            <w:hideMark/>
          </w:tcPr>
          <w:p w:rsidRPr="00E11F8E" w:rsidR="00191044" w:rsidP="00E11F8E" w:rsidRDefault="00191044" w14:paraId="4CC4692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6 764 560</w:t>
            </w:r>
          </w:p>
        </w:tc>
        <w:tc>
          <w:tcPr>
            <w:tcW w:w="1131" w:type="pct"/>
            <w:shd w:val="clear" w:color="auto" w:fill="auto"/>
            <w:noWrap/>
            <w:hideMark/>
          </w:tcPr>
          <w:p w:rsidRPr="00E11F8E" w:rsidR="00191044" w:rsidP="00E11F8E" w:rsidRDefault="00191044" w14:paraId="4CC4692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−4 375 000</w:t>
            </w:r>
          </w:p>
        </w:tc>
      </w:tr>
      <w:tr w:rsidRPr="00191044" w:rsidR="00191044" w:rsidTr="00E11F8E" w14:paraId="4CC4692B" w14:textId="77777777">
        <w:trPr>
          <w:trHeight w:val="255"/>
        </w:trPr>
        <w:tc>
          <w:tcPr>
            <w:tcW w:w="195" w:type="pct"/>
            <w:shd w:val="clear" w:color="auto" w:fill="auto"/>
            <w:noWrap/>
            <w:hideMark/>
          </w:tcPr>
          <w:p w:rsidRPr="00E11F8E" w:rsidR="00191044" w:rsidP="00E11F8E" w:rsidRDefault="00191044" w14:paraId="4CC4692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19</w:t>
            </w:r>
          </w:p>
        </w:tc>
        <w:tc>
          <w:tcPr>
            <w:tcW w:w="2676" w:type="pct"/>
            <w:shd w:val="clear" w:color="auto" w:fill="auto"/>
            <w:hideMark/>
          </w:tcPr>
          <w:p w:rsidRPr="00E11F8E" w:rsidR="00191044" w:rsidP="00E11F8E" w:rsidRDefault="00191044" w14:paraId="4CC4692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Regional tillväxt</w:t>
            </w:r>
          </w:p>
        </w:tc>
        <w:tc>
          <w:tcPr>
            <w:tcW w:w="998" w:type="pct"/>
            <w:shd w:val="clear" w:color="auto" w:fill="auto"/>
            <w:noWrap/>
            <w:hideMark/>
          </w:tcPr>
          <w:p w:rsidRPr="00E11F8E" w:rsidR="00191044" w:rsidP="00E11F8E" w:rsidRDefault="00191044" w14:paraId="4CC4692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3 595 481</w:t>
            </w:r>
          </w:p>
        </w:tc>
        <w:tc>
          <w:tcPr>
            <w:tcW w:w="1131" w:type="pct"/>
            <w:shd w:val="clear" w:color="auto" w:fill="auto"/>
            <w:noWrap/>
            <w:hideMark/>
          </w:tcPr>
          <w:p w:rsidRPr="00E11F8E" w:rsidR="00191044" w:rsidP="00E11F8E" w:rsidRDefault="00191044" w14:paraId="4CC4692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±0</w:t>
            </w:r>
          </w:p>
        </w:tc>
      </w:tr>
      <w:tr w:rsidRPr="00191044" w:rsidR="00191044" w:rsidTr="00E11F8E" w14:paraId="4CC46930" w14:textId="77777777">
        <w:trPr>
          <w:trHeight w:val="255"/>
        </w:trPr>
        <w:tc>
          <w:tcPr>
            <w:tcW w:w="195" w:type="pct"/>
            <w:shd w:val="clear" w:color="auto" w:fill="auto"/>
            <w:noWrap/>
            <w:hideMark/>
          </w:tcPr>
          <w:p w:rsidRPr="00E11F8E" w:rsidR="00191044" w:rsidP="00E11F8E" w:rsidRDefault="00191044" w14:paraId="4CC4692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20</w:t>
            </w:r>
          </w:p>
        </w:tc>
        <w:tc>
          <w:tcPr>
            <w:tcW w:w="2676" w:type="pct"/>
            <w:shd w:val="clear" w:color="auto" w:fill="auto"/>
            <w:hideMark/>
          </w:tcPr>
          <w:p w:rsidRPr="00E11F8E" w:rsidR="00191044" w:rsidP="00E11F8E" w:rsidRDefault="00191044" w14:paraId="4CC4692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Allmän miljö- och naturvård</w:t>
            </w:r>
          </w:p>
        </w:tc>
        <w:tc>
          <w:tcPr>
            <w:tcW w:w="998" w:type="pct"/>
            <w:shd w:val="clear" w:color="auto" w:fill="auto"/>
            <w:noWrap/>
            <w:hideMark/>
          </w:tcPr>
          <w:p w:rsidRPr="00E11F8E" w:rsidR="00191044" w:rsidP="00E11F8E" w:rsidRDefault="00191044" w14:paraId="4CC4692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8 403 539</w:t>
            </w:r>
          </w:p>
        </w:tc>
        <w:tc>
          <w:tcPr>
            <w:tcW w:w="1131" w:type="pct"/>
            <w:shd w:val="clear" w:color="auto" w:fill="auto"/>
            <w:noWrap/>
            <w:hideMark/>
          </w:tcPr>
          <w:p w:rsidRPr="00E11F8E" w:rsidR="00191044" w:rsidP="00E11F8E" w:rsidRDefault="00191044" w14:paraId="4CC4692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−2 282 000</w:t>
            </w:r>
          </w:p>
        </w:tc>
      </w:tr>
      <w:tr w:rsidRPr="00191044" w:rsidR="00191044" w:rsidTr="00E11F8E" w14:paraId="4CC46935" w14:textId="77777777">
        <w:trPr>
          <w:trHeight w:val="255"/>
        </w:trPr>
        <w:tc>
          <w:tcPr>
            <w:tcW w:w="195" w:type="pct"/>
            <w:shd w:val="clear" w:color="auto" w:fill="auto"/>
            <w:noWrap/>
            <w:hideMark/>
          </w:tcPr>
          <w:p w:rsidRPr="00E11F8E" w:rsidR="00191044" w:rsidP="00E11F8E" w:rsidRDefault="00191044" w14:paraId="4CC4693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21</w:t>
            </w:r>
          </w:p>
        </w:tc>
        <w:tc>
          <w:tcPr>
            <w:tcW w:w="2676" w:type="pct"/>
            <w:shd w:val="clear" w:color="auto" w:fill="auto"/>
            <w:hideMark/>
          </w:tcPr>
          <w:p w:rsidRPr="00E11F8E" w:rsidR="00191044" w:rsidP="00E11F8E" w:rsidRDefault="00191044" w14:paraId="4CC4693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Energi</w:t>
            </w:r>
          </w:p>
        </w:tc>
        <w:tc>
          <w:tcPr>
            <w:tcW w:w="998" w:type="pct"/>
            <w:shd w:val="clear" w:color="auto" w:fill="auto"/>
            <w:noWrap/>
            <w:hideMark/>
          </w:tcPr>
          <w:p w:rsidRPr="00E11F8E" w:rsidR="00191044" w:rsidP="00E11F8E" w:rsidRDefault="00191044" w14:paraId="4CC4693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2 876 898</w:t>
            </w:r>
          </w:p>
        </w:tc>
        <w:tc>
          <w:tcPr>
            <w:tcW w:w="1131" w:type="pct"/>
            <w:shd w:val="clear" w:color="auto" w:fill="auto"/>
            <w:noWrap/>
            <w:hideMark/>
          </w:tcPr>
          <w:p w:rsidRPr="00E11F8E" w:rsidR="00191044" w:rsidP="00E11F8E" w:rsidRDefault="00191044" w14:paraId="4CC4693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−355 000</w:t>
            </w:r>
          </w:p>
        </w:tc>
      </w:tr>
      <w:tr w:rsidRPr="00191044" w:rsidR="00191044" w:rsidTr="00E11F8E" w14:paraId="4CC4693A" w14:textId="77777777">
        <w:trPr>
          <w:trHeight w:val="255"/>
        </w:trPr>
        <w:tc>
          <w:tcPr>
            <w:tcW w:w="195" w:type="pct"/>
            <w:shd w:val="clear" w:color="auto" w:fill="auto"/>
            <w:noWrap/>
            <w:hideMark/>
          </w:tcPr>
          <w:p w:rsidRPr="00E11F8E" w:rsidR="00191044" w:rsidP="00E11F8E" w:rsidRDefault="00191044" w14:paraId="4CC4693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22</w:t>
            </w:r>
          </w:p>
        </w:tc>
        <w:tc>
          <w:tcPr>
            <w:tcW w:w="2676" w:type="pct"/>
            <w:shd w:val="clear" w:color="auto" w:fill="auto"/>
            <w:hideMark/>
          </w:tcPr>
          <w:p w:rsidRPr="00E11F8E" w:rsidR="00191044" w:rsidP="00E11F8E" w:rsidRDefault="00191044" w14:paraId="4CC4693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Kommunikationer</w:t>
            </w:r>
          </w:p>
        </w:tc>
        <w:tc>
          <w:tcPr>
            <w:tcW w:w="998" w:type="pct"/>
            <w:shd w:val="clear" w:color="auto" w:fill="auto"/>
            <w:noWrap/>
            <w:hideMark/>
          </w:tcPr>
          <w:p w:rsidRPr="00E11F8E" w:rsidR="00191044" w:rsidP="00E11F8E" w:rsidRDefault="00191044" w14:paraId="4CC4693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55 114 917</w:t>
            </w:r>
          </w:p>
        </w:tc>
        <w:tc>
          <w:tcPr>
            <w:tcW w:w="1131" w:type="pct"/>
            <w:shd w:val="clear" w:color="auto" w:fill="auto"/>
            <w:noWrap/>
            <w:hideMark/>
          </w:tcPr>
          <w:p w:rsidRPr="00E11F8E" w:rsidR="00191044" w:rsidP="00E11F8E" w:rsidRDefault="00191044" w14:paraId="4CC46939" w14:textId="37997D51">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+2</w:t>
            </w:r>
            <w:r w:rsidRPr="00E11F8E" w:rsidR="00A827C0">
              <w:rPr>
                <w:rFonts w:ascii="Times New Roman" w:hAnsi="Times New Roman" w:eastAsia="Times New Roman" w:cs="Times New Roman"/>
                <w:sz w:val="20"/>
                <w:szCs w:val="20"/>
                <w:lang w:val="sv-SE" w:eastAsia="sv-SE"/>
              </w:rPr>
              <w:t> </w:t>
            </w:r>
            <w:r w:rsidRPr="00E11F8E">
              <w:rPr>
                <w:rFonts w:ascii="Times New Roman" w:hAnsi="Times New Roman" w:eastAsia="Times New Roman" w:cs="Times New Roman"/>
                <w:sz w:val="20"/>
                <w:szCs w:val="20"/>
                <w:lang w:val="sv-SE" w:eastAsia="sv-SE"/>
              </w:rPr>
              <w:t>1</w:t>
            </w:r>
            <w:r w:rsidRPr="00E11F8E" w:rsidR="00A827C0">
              <w:rPr>
                <w:rFonts w:ascii="Times New Roman" w:hAnsi="Times New Roman" w:eastAsia="Times New Roman" w:cs="Times New Roman"/>
                <w:sz w:val="20"/>
                <w:szCs w:val="20"/>
                <w:lang w:val="sv-SE" w:eastAsia="sv-SE"/>
              </w:rPr>
              <w:t>57 700</w:t>
            </w:r>
          </w:p>
        </w:tc>
      </w:tr>
      <w:tr w:rsidRPr="00191044" w:rsidR="00191044" w:rsidTr="00E11F8E" w14:paraId="4CC4693F" w14:textId="77777777">
        <w:trPr>
          <w:trHeight w:val="255"/>
        </w:trPr>
        <w:tc>
          <w:tcPr>
            <w:tcW w:w="195" w:type="pct"/>
            <w:shd w:val="clear" w:color="auto" w:fill="auto"/>
            <w:noWrap/>
            <w:hideMark/>
          </w:tcPr>
          <w:p w:rsidRPr="00E11F8E" w:rsidR="00191044" w:rsidP="00E11F8E" w:rsidRDefault="00191044" w14:paraId="4CC4693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23</w:t>
            </w:r>
          </w:p>
        </w:tc>
        <w:tc>
          <w:tcPr>
            <w:tcW w:w="2676" w:type="pct"/>
            <w:shd w:val="clear" w:color="auto" w:fill="auto"/>
            <w:hideMark/>
          </w:tcPr>
          <w:p w:rsidRPr="00E11F8E" w:rsidR="00191044" w:rsidP="00E11F8E" w:rsidRDefault="00191044" w14:paraId="4CC4693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Areella näringar, landsbygd och livsmedel</w:t>
            </w:r>
          </w:p>
        </w:tc>
        <w:tc>
          <w:tcPr>
            <w:tcW w:w="998" w:type="pct"/>
            <w:shd w:val="clear" w:color="auto" w:fill="auto"/>
            <w:noWrap/>
            <w:hideMark/>
          </w:tcPr>
          <w:p w:rsidRPr="00E11F8E" w:rsidR="00191044" w:rsidP="00E11F8E" w:rsidRDefault="00191044" w14:paraId="4CC4693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17 189 401</w:t>
            </w:r>
          </w:p>
        </w:tc>
        <w:tc>
          <w:tcPr>
            <w:tcW w:w="1131" w:type="pct"/>
            <w:shd w:val="clear" w:color="auto" w:fill="auto"/>
            <w:noWrap/>
            <w:hideMark/>
          </w:tcPr>
          <w:p w:rsidRPr="00E11F8E" w:rsidR="00191044" w:rsidP="00E11F8E" w:rsidRDefault="00191044" w14:paraId="4CC4693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+2 008 000</w:t>
            </w:r>
          </w:p>
        </w:tc>
      </w:tr>
      <w:tr w:rsidRPr="00191044" w:rsidR="00191044" w:rsidTr="00E11F8E" w14:paraId="4CC46944" w14:textId="77777777">
        <w:trPr>
          <w:trHeight w:val="255"/>
        </w:trPr>
        <w:tc>
          <w:tcPr>
            <w:tcW w:w="195" w:type="pct"/>
            <w:shd w:val="clear" w:color="auto" w:fill="auto"/>
            <w:noWrap/>
            <w:hideMark/>
          </w:tcPr>
          <w:p w:rsidRPr="00E11F8E" w:rsidR="00191044" w:rsidP="00E11F8E" w:rsidRDefault="00191044" w14:paraId="4CC4694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24</w:t>
            </w:r>
          </w:p>
        </w:tc>
        <w:tc>
          <w:tcPr>
            <w:tcW w:w="2676" w:type="pct"/>
            <w:shd w:val="clear" w:color="auto" w:fill="auto"/>
            <w:hideMark/>
          </w:tcPr>
          <w:p w:rsidRPr="00E11F8E" w:rsidR="00191044" w:rsidP="00E11F8E" w:rsidRDefault="00191044" w14:paraId="4CC4694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Näringsliv</w:t>
            </w:r>
          </w:p>
        </w:tc>
        <w:tc>
          <w:tcPr>
            <w:tcW w:w="998" w:type="pct"/>
            <w:shd w:val="clear" w:color="auto" w:fill="auto"/>
            <w:noWrap/>
            <w:hideMark/>
          </w:tcPr>
          <w:p w:rsidRPr="00E11F8E" w:rsidR="00191044" w:rsidP="00E11F8E" w:rsidRDefault="00191044" w14:paraId="4CC4694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6 456 020</w:t>
            </w:r>
          </w:p>
        </w:tc>
        <w:tc>
          <w:tcPr>
            <w:tcW w:w="1131" w:type="pct"/>
            <w:shd w:val="clear" w:color="auto" w:fill="auto"/>
            <w:noWrap/>
            <w:hideMark/>
          </w:tcPr>
          <w:p w:rsidRPr="00E11F8E" w:rsidR="00191044" w:rsidP="00E11F8E" w:rsidRDefault="00191044" w14:paraId="4CC4694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−441 000</w:t>
            </w:r>
          </w:p>
        </w:tc>
      </w:tr>
      <w:tr w:rsidRPr="00191044" w:rsidR="00191044" w:rsidTr="00E11F8E" w14:paraId="4CC46949" w14:textId="77777777">
        <w:trPr>
          <w:trHeight w:val="255"/>
        </w:trPr>
        <w:tc>
          <w:tcPr>
            <w:tcW w:w="195" w:type="pct"/>
            <w:shd w:val="clear" w:color="auto" w:fill="auto"/>
            <w:noWrap/>
            <w:hideMark/>
          </w:tcPr>
          <w:p w:rsidRPr="00E11F8E" w:rsidR="00191044" w:rsidP="00E11F8E" w:rsidRDefault="00191044" w14:paraId="4CC4694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25</w:t>
            </w:r>
          </w:p>
        </w:tc>
        <w:tc>
          <w:tcPr>
            <w:tcW w:w="2676" w:type="pct"/>
            <w:shd w:val="clear" w:color="auto" w:fill="auto"/>
            <w:hideMark/>
          </w:tcPr>
          <w:p w:rsidRPr="00E11F8E" w:rsidR="00191044" w:rsidP="00E11F8E" w:rsidRDefault="00191044" w14:paraId="4CC4694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Allmänna bidrag till kommuner</w:t>
            </w:r>
          </w:p>
        </w:tc>
        <w:tc>
          <w:tcPr>
            <w:tcW w:w="998" w:type="pct"/>
            <w:shd w:val="clear" w:color="auto" w:fill="auto"/>
            <w:noWrap/>
            <w:hideMark/>
          </w:tcPr>
          <w:p w:rsidRPr="00E11F8E" w:rsidR="00191044" w:rsidP="00E11F8E" w:rsidRDefault="00191044" w14:paraId="4CC4694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105 554 920</w:t>
            </w:r>
          </w:p>
        </w:tc>
        <w:tc>
          <w:tcPr>
            <w:tcW w:w="1131" w:type="pct"/>
            <w:shd w:val="clear" w:color="auto" w:fill="auto"/>
            <w:noWrap/>
            <w:hideMark/>
          </w:tcPr>
          <w:p w:rsidRPr="00E11F8E" w:rsidR="00191044" w:rsidP="00E11F8E" w:rsidRDefault="00191044" w14:paraId="4CC4694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−25 962 000</w:t>
            </w:r>
          </w:p>
        </w:tc>
      </w:tr>
      <w:tr w:rsidRPr="00191044" w:rsidR="00191044" w:rsidTr="00E11F8E" w14:paraId="4CC4694E" w14:textId="77777777">
        <w:trPr>
          <w:trHeight w:val="255"/>
        </w:trPr>
        <w:tc>
          <w:tcPr>
            <w:tcW w:w="195" w:type="pct"/>
            <w:shd w:val="clear" w:color="auto" w:fill="auto"/>
            <w:noWrap/>
            <w:hideMark/>
          </w:tcPr>
          <w:p w:rsidRPr="00E11F8E" w:rsidR="00191044" w:rsidP="00E11F8E" w:rsidRDefault="00191044" w14:paraId="4CC4694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26</w:t>
            </w:r>
          </w:p>
        </w:tc>
        <w:tc>
          <w:tcPr>
            <w:tcW w:w="2676" w:type="pct"/>
            <w:shd w:val="clear" w:color="auto" w:fill="auto"/>
            <w:hideMark/>
          </w:tcPr>
          <w:p w:rsidRPr="00E11F8E" w:rsidR="00191044" w:rsidP="00E11F8E" w:rsidRDefault="00191044" w14:paraId="4CC4694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Statsskuldsräntor m.m.</w:t>
            </w:r>
          </w:p>
        </w:tc>
        <w:tc>
          <w:tcPr>
            <w:tcW w:w="998" w:type="pct"/>
            <w:shd w:val="clear" w:color="auto" w:fill="auto"/>
            <w:noWrap/>
            <w:hideMark/>
          </w:tcPr>
          <w:p w:rsidRPr="00E11F8E" w:rsidR="00191044" w:rsidP="00E11F8E" w:rsidRDefault="00191044" w14:paraId="4CC4694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16 467 790</w:t>
            </w:r>
          </w:p>
        </w:tc>
        <w:tc>
          <w:tcPr>
            <w:tcW w:w="1131" w:type="pct"/>
            <w:shd w:val="clear" w:color="auto" w:fill="auto"/>
            <w:noWrap/>
            <w:hideMark/>
          </w:tcPr>
          <w:p w:rsidRPr="00E11F8E" w:rsidR="00191044" w:rsidP="00E11F8E" w:rsidRDefault="00191044" w14:paraId="4CC4694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±0</w:t>
            </w:r>
          </w:p>
        </w:tc>
      </w:tr>
      <w:tr w:rsidRPr="00191044" w:rsidR="00191044" w:rsidTr="00E11F8E" w14:paraId="4CC46953" w14:textId="77777777">
        <w:trPr>
          <w:trHeight w:val="255"/>
        </w:trPr>
        <w:tc>
          <w:tcPr>
            <w:tcW w:w="195" w:type="pct"/>
            <w:shd w:val="clear" w:color="auto" w:fill="auto"/>
            <w:noWrap/>
            <w:hideMark/>
          </w:tcPr>
          <w:p w:rsidRPr="00E11F8E" w:rsidR="00191044" w:rsidP="00E11F8E" w:rsidRDefault="00191044" w14:paraId="4CC4694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27</w:t>
            </w:r>
          </w:p>
        </w:tc>
        <w:tc>
          <w:tcPr>
            <w:tcW w:w="2676" w:type="pct"/>
            <w:shd w:val="clear" w:color="auto" w:fill="auto"/>
            <w:hideMark/>
          </w:tcPr>
          <w:p w:rsidRPr="00E11F8E" w:rsidR="00191044" w:rsidP="00E11F8E" w:rsidRDefault="00191044" w14:paraId="4CC4695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Avgiften till Europeiska unionen</w:t>
            </w:r>
          </w:p>
        </w:tc>
        <w:tc>
          <w:tcPr>
            <w:tcW w:w="998" w:type="pct"/>
            <w:shd w:val="clear" w:color="auto" w:fill="auto"/>
            <w:noWrap/>
            <w:hideMark/>
          </w:tcPr>
          <w:p w:rsidRPr="00E11F8E" w:rsidR="00191044" w:rsidP="00E11F8E" w:rsidRDefault="00191044" w14:paraId="4CC4695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29 586 305</w:t>
            </w:r>
          </w:p>
        </w:tc>
        <w:tc>
          <w:tcPr>
            <w:tcW w:w="1131" w:type="pct"/>
            <w:shd w:val="clear" w:color="auto" w:fill="auto"/>
            <w:noWrap/>
            <w:hideMark/>
          </w:tcPr>
          <w:p w:rsidRPr="00E11F8E" w:rsidR="00191044" w:rsidP="00E11F8E" w:rsidRDefault="00191044" w14:paraId="4CC4695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±0</w:t>
            </w:r>
          </w:p>
        </w:tc>
      </w:tr>
      <w:tr w:rsidRPr="00191044" w:rsidR="00191044" w:rsidTr="00E11F8E" w14:paraId="4CC46957" w14:textId="77777777">
        <w:trPr>
          <w:trHeight w:val="255"/>
        </w:trPr>
        <w:tc>
          <w:tcPr>
            <w:tcW w:w="2870" w:type="pct"/>
            <w:gridSpan w:val="2"/>
            <w:shd w:val="clear" w:color="auto" w:fill="auto"/>
            <w:hideMark/>
          </w:tcPr>
          <w:p w:rsidRPr="00E11F8E" w:rsidR="00191044" w:rsidP="00E11F8E" w:rsidRDefault="00191044" w14:paraId="4CC4695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E11F8E">
              <w:rPr>
                <w:rFonts w:ascii="Times New Roman" w:hAnsi="Times New Roman" w:eastAsia="Times New Roman" w:cs="Times New Roman"/>
                <w:b/>
                <w:bCs/>
                <w:sz w:val="20"/>
                <w:szCs w:val="20"/>
                <w:lang w:val="sv-SE" w:eastAsia="sv-SE"/>
              </w:rPr>
              <w:t>Summa utgiftsområden</w:t>
            </w:r>
          </w:p>
        </w:tc>
        <w:tc>
          <w:tcPr>
            <w:tcW w:w="998" w:type="pct"/>
            <w:shd w:val="clear" w:color="auto" w:fill="auto"/>
            <w:noWrap/>
            <w:hideMark/>
          </w:tcPr>
          <w:p w:rsidRPr="00E11F8E" w:rsidR="00191044" w:rsidP="00E11F8E" w:rsidRDefault="00191044" w14:paraId="4CC4695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E11F8E">
              <w:rPr>
                <w:rFonts w:ascii="Times New Roman" w:hAnsi="Times New Roman" w:eastAsia="Times New Roman" w:cs="Times New Roman"/>
                <w:b/>
                <w:bCs/>
                <w:sz w:val="20"/>
                <w:szCs w:val="20"/>
                <w:lang w:val="sv-SE" w:eastAsia="sv-SE"/>
              </w:rPr>
              <w:t>971 169 281</w:t>
            </w:r>
          </w:p>
        </w:tc>
        <w:tc>
          <w:tcPr>
            <w:tcW w:w="1131" w:type="pct"/>
            <w:shd w:val="clear" w:color="auto" w:fill="auto"/>
            <w:noWrap/>
            <w:hideMark/>
          </w:tcPr>
          <w:p w:rsidRPr="00E11F8E" w:rsidR="00191044" w:rsidP="00E11F8E" w:rsidRDefault="00191044" w14:paraId="4CC46956" w14:textId="130982DC">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E11F8E">
              <w:rPr>
                <w:rFonts w:ascii="Times New Roman" w:hAnsi="Times New Roman" w:eastAsia="Times New Roman" w:cs="Times New Roman"/>
                <w:b/>
                <w:bCs/>
                <w:sz w:val="20"/>
                <w:szCs w:val="20"/>
                <w:lang w:val="sv-SE" w:eastAsia="sv-SE"/>
              </w:rPr>
              <w:t>−38</w:t>
            </w:r>
            <w:r w:rsidRPr="00E11F8E" w:rsidR="00A827C0">
              <w:rPr>
                <w:rFonts w:ascii="Times New Roman" w:hAnsi="Times New Roman" w:eastAsia="Times New Roman" w:cs="Times New Roman"/>
                <w:b/>
                <w:bCs/>
                <w:sz w:val="20"/>
                <w:szCs w:val="20"/>
                <w:lang w:val="sv-SE" w:eastAsia="sv-SE"/>
              </w:rPr>
              <w:t> </w:t>
            </w:r>
            <w:r w:rsidRPr="00E11F8E">
              <w:rPr>
                <w:rFonts w:ascii="Times New Roman" w:hAnsi="Times New Roman" w:eastAsia="Times New Roman" w:cs="Times New Roman"/>
                <w:b/>
                <w:bCs/>
                <w:sz w:val="20"/>
                <w:szCs w:val="20"/>
                <w:lang w:val="sv-SE" w:eastAsia="sv-SE"/>
              </w:rPr>
              <w:t>4</w:t>
            </w:r>
            <w:r w:rsidRPr="00E11F8E" w:rsidR="00A827C0">
              <w:rPr>
                <w:rFonts w:ascii="Times New Roman" w:hAnsi="Times New Roman" w:eastAsia="Times New Roman" w:cs="Times New Roman"/>
                <w:b/>
                <w:bCs/>
                <w:sz w:val="20"/>
                <w:szCs w:val="20"/>
                <w:lang w:val="sv-SE" w:eastAsia="sv-SE"/>
              </w:rPr>
              <w:t>66 518</w:t>
            </w:r>
          </w:p>
        </w:tc>
      </w:tr>
      <w:tr w:rsidRPr="00191044" w:rsidR="00191044" w:rsidTr="00E11F8E" w14:paraId="4CC4695B" w14:textId="77777777">
        <w:trPr>
          <w:trHeight w:val="255"/>
        </w:trPr>
        <w:tc>
          <w:tcPr>
            <w:tcW w:w="2870" w:type="pct"/>
            <w:gridSpan w:val="2"/>
            <w:shd w:val="clear" w:color="auto" w:fill="auto"/>
            <w:hideMark/>
          </w:tcPr>
          <w:p w:rsidRPr="00E11F8E" w:rsidR="00191044" w:rsidP="00E11F8E" w:rsidRDefault="00191044" w14:paraId="4CC4695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Minskning av anslagsbehållningar</w:t>
            </w:r>
          </w:p>
        </w:tc>
        <w:tc>
          <w:tcPr>
            <w:tcW w:w="998" w:type="pct"/>
            <w:shd w:val="clear" w:color="auto" w:fill="auto"/>
            <w:noWrap/>
            <w:hideMark/>
          </w:tcPr>
          <w:p w:rsidRPr="00E11F8E" w:rsidR="00191044" w:rsidP="00E11F8E" w:rsidRDefault="00191044" w14:paraId="4CC4695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−7 019 457</w:t>
            </w:r>
          </w:p>
        </w:tc>
        <w:tc>
          <w:tcPr>
            <w:tcW w:w="1131" w:type="pct"/>
            <w:shd w:val="clear" w:color="auto" w:fill="auto"/>
            <w:noWrap/>
            <w:hideMark/>
          </w:tcPr>
          <w:p w:rsidRPr="00E11F8E" w:rsidR="00191044" w:rsidP="00E11F8E" w:rsidRDefault="00191044" w14:paraId="4CC4695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±0</w:t>
            </w:r>
          </w:p>
        </w:tc>
      </w:tr>
      <w:tr w:rsidRPr="00191044" w:rsidR="00191044" w:rsidTr="00E11F8E" w14:paraId="4CC4695F" w14:textId="77777777">
        <w:trPr>
          <w:trHeight w:val="255"/>
        </w:trPr>
        <w:tc>
          <w:tcPr>
            <w:tcW w:w="2870" w:type="pct"/>
            <w:gridSpan w:val="2"/>
            <w:shd w:val="clear" w:color="auto" w:fill="auto"/>
            <w:hideMark/>
          </w:tcPr>
          <w:p w:rsidRPr="00E11F8E" w:rsidR="00191044" w:rsidP="00E11F8E" w:rsidRDefault="00191044" w14:paraId="4CC4695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E11F8E">
              <w:rPr>
                <w:rFonts w:ascii="Times New Roman" w:hAnsi="Times New Roman" w:eastAsia="Times New Roman" w:cs="Times New Roman"/>
                <w:b/>
                <w:bCs/>
                <w:sz w:val="20"/>
                <w:szCs w:val="20"/>
                <w:lang w:val="sv-SE" w:eastAsia="sv-SE"/>
              </w:rPr>
              <w:t>Summa utgifter</w:t>
            </w:r>
          </w:p>
        </w:tc>
        <w:tc>
          <w:tcPr>
            <w:tcW w:w="998" w:type="pct"/>
            <w:shd w:val="clear" w:color="auto" w:fill="auto"/>
            <w:noWrap/>
            <w:hideMark/>
          </w:tcPr>
          <w:p w:rsidRPr="00E11F8E" w:rsidR="00191044" w:rsidP="00E11F8E" w:rsidRDefault="00191044" w14:paraId="4CC4695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E11F8E">
              <w:rPr>
                <w:rFonts w:ascii="Times New Roman" w:hAnsi="Times New Roman" w:eastAsia="Times New Roman" w:cs="Times New Roman"/>
                <w:b/>
                <w:bCs/>
                <w:sz w:val="20"/>
                <w:szCs w:val="20"/>
                <w:lang w:val="sv-SE" w:eastAsia="sv-SE"/>
              </w:rPr>
              <w:t>964 149 824</w:t>
            </w:r>
          </w:p>
        </w:tc>
        <w:tc>
          <w:tcPr>
            <w:tcW w:w="1131" w:type="pct"/>
            <w:shd w:val="clear" w:color="auto" w:fill="auto"/>
            <w:noWrap/>
            <w:hideMark/>
          </w:tcPr>
          <w:p w:rsidRPr="00E11F8E" w:rsidR="00191044" w:rsidP="00E11F8E" w:rsidRDefault="00191044" w14:paraId="4CC4695E" w14:textId="081DE896">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E11F8E">
              <w:rPr>
                <w:rFonts w:ascii="Times New Roman" w:hAnsi="Times New Roman" w:eastAsia="Times New Roman" w:cs="Times New Roman"/>
                <w:b/>
                <w:bCs/>
                <w:sz w:val="20"/>
                <w:szCs w:val="20"/>
                <w:lang w:val="sv-SE" w:eastAsia="sv-SE"/>
              </w:rPr>
              <w:t>−38</w:t>
            </w:r>
            <w:r w:rsidRPr="00E11F8E" w:rsidR="00A827C0">
              <w:rPr>
                <w:rFonts w:ascii="Times New Roman" w:hAnsi="Times New Roman" w:eastAsia="Times New Roman" w:cs="Times New Roman"/>
                <w:b/>
                <w:bCs/>
                <w:sz w:val="20"/>
                <w:szCs w:val="20"/>
                <w:lang w:val="sv-SE" w:eastAsia="sv-SE"/>
              </w:rPr>
              <w:t> 466 518</w:t>
            </w:r>
          </w:p>
        </w:tc>
      </w:tr>
      <w:tr w:rsidRPr="00191044" w:rsidR="00191044" w:rsidTr="00E11F8E" w14:paraId="4CC46963" w14:textId="77777777">
        <w:trPr>
          <w:trHeight w:val="255"/>
        </w:trPr>
        <w:tc>
          <w:tcPr>
            <w:tcW w:w="2870" w:type="pct"/>
            <w:gridSpan w:val="2"/>
            <w:shd w:val="clear" w:color="auto" w:fill="auto"/>
            <w:hideMark/>
          </w:tcPr>
          <w:p w:rsidRPr="00E11F8E" w:rsidR="00191044" w:rsidP="00E11F8E" w:rsidRDefault="00191044" w14:paraId="4CC4696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Myndigheters m.fl. in- och utlåning i Riksgäldskontoret, netto</w:t>
            </w:r>
          </w:p>
        </w:tc>
        <w:tc>
          <w:tcPr>
            <w:tcW w:w="998" w:type="pct"/>
            <w:shd w:val="clear" w:color="auto" w:fill="auto"/>
            <w:noWrap/>
            <w:hideMark/>
          </w:tcPr>
          <w:p w:rsidRPr="00E11F8E" w:rsidR="00191044" w:rsidP="00E11F8E" w:rsidRDefault="00191044" w14:paraId="4CC4696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8 225 872</w:t>
            </w:r>
          </w:p>
        </w:tc>
        <w:tc>
          <w:tcPr>
            <w:tcW w:w="1131" w:type="pct"/>
            <w:shd w:val="clear" w:color="auto" w:fill="auto"/>
            <w:noWrap/>
            <w:hideMark/>
          </w:tcPr>
          <w:p w:rsidRPr="00E11F8E" w:rsidR="00191044" w:rsidP="00E11F8E" w:rsidRDefault="00191044" w14:paraId="4CC4696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−2 500 000</w:t>
            </w:r>
          </w:p>
        </w:tc>
      </w:tr>
      <w:tr w:rsidRPr="00191044" w:rsidR="00191044" w:rsidTr="00E11F8E" w14:paraId="4CC46967" w14:textId="77777777">
        <w:trPr>
          <w:trHeight w:val="255"/>
        </w:trPr>
        <w:tc>
          <w:tcPr>
            <w:tcW w:w="2870" w:type="pct"/>
            <w:gridSpan w:val="2"/>
            <w:shd w:val="clear" w:color="auto" w:fill="auto"/>
            <w:hideMark/>
          </w:tcPr>
          <w:p w:rsidRPr="00E11F8E" w:rsidR="00191044" w:rsidP="00E11F8E" w:rsidRDefault="00191044" w14:paraId="4CC4696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Kassamässig korrigering</w:t>
            </w:r>
          </w:p>
        </w:tc>
        <w:tc>
          <w:tcPr>
            <w:tcW w:w="998" w:type="pct"/>
            <w:shd w:val="clear" w:color="auto" w:fill="auto"/>
            <w:noWrap/>
            <w:hideMark/>
          </w:tcPr>
          <w:p w:rsidRPr="00E11F8E" w:rsidR="00191044" w:rsidP="00E11F8E" w:rsidRDefault="0070324E" w14:paraId="4CC46965" w14:textId="0B356E63">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w:t>
            </w:r>
            <w:r w:rsidRPr="00E11F8E" w:rsidR="00191044">
              <w:rPr>
                <w:rFonts w:ascii="Times New Roman" w:hAnsi="Times New Roman" w:eastAsia="Times New Roman" w:cs="Times New Roman"/>
                <w:sz w:val="20"/>
                <w:szCs w:val="20"/>
                <w:lang w:val="sv-SE" w:eastAsia="sv-SE"/>
              </w:rPr>
              <w:t>0</w:t>
            </w:r>
          </w:p>
        </w:tc>
        <w:tc>
          <w:tcPr>
            <w:tcW w:w="1131" w:type="pct"/>
            <w:shd w:val="clear" w:color="auto" w:fill="auto"/>
            <w:noWrap/>
            <w:hideMark/>
          </w:tcPr>
          <w:p w:rsidRPr="00E11F8E" w:rsidR="00191044" w:rsidP="00E11F8E" w:rsidRDefault="00191044" w14:paraId="4CC4696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E11F8E">
              <w:rPr>
                <w:rFonts w:ascii="Times New Roman" w:hAnsi="Times New Roman" w:eastAsia="Times New Roman" w:cs="Times New Roman"/>
                <w:sz w:val="20"/>
                <w:szCs w:val="20"/>
                <w:lang w:val="sv-SE" w:eastAsia="sv-SE"/>
              </w:rPr>
              <w:t>±0</w:t>
            </w:r>
          </w:p>
        </w:tc>
      </w:tr>
      <w:tr w:rsidRPr="00191044" w:rsidR="00191044" w:rsidTr="00E11F8E" w14:paraId="4CC4696B" w14:textId="77777777">
        <w:trPr>
          <w:trHeight w:val="255"/>
        </w:trPr>
        <w:tc>
          <w:tcPr>
            <w:tcW w:w="2870" w:type="pct"/>
            <w:gridSpan w:val="2"/>
            <w:tcBorders>
              <w:bottom w:val="single" w:color="auto" w:sz="4" w:space="0"/>
            </w:tcBorders>
            <w:shd w:val="clear" w:color="auto" w:fill="auto"/>
            <w:hideMark/>
          </w:tcPr>
          <w:p w:rsidRPr="00E11F8E" w:rsidR="00191044" w:rsidP="00E11F8E" w:rsidRDefault="00191044" w14:paraId="4CC4696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E11F8E">
              <w:rPr>
                <w:rFonts w:ascii="Times New Roman" w:hAnsi="Times New Roman" w:eastAsia="Times New Roman" w:cs="Times New Roman"/>
                <w:b/>
                <w:bCs/>
                <w:sz w:val="20"/>
                <w:szCs w:val="20"/>
                <w:lang w:val="sv-SE" w:eastAsia="sv-SE"/>
              </w:rPr>
              <w:t>Summa</w:t>
            </w:r>
          </w:p>
        </w:tc>
        <w:tc>
          <w:tcPr>
            <w:tcW w:w="998" w:type="pct"/>
            <w:tcBorders>
              <w:bottom w:val="single" w:color="auto" w:sz="4" w:space="0"/>
            </w:tcBorders>
            <w:shd w:val="clear" w:color="auto" w:fill="auto"/>
            <w:noWrap/>
            <w:hideMark/>
          </w:tcPr>
          <w:p w:rsidRPr="00E11F8E" w:rsidR="00191044" w:rsidP="00E11F8E" w:rsidRDefault="00191044" w14:paraId="4CC4696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E11F8E">
              <w:rPr>
                <w:rFonts w:ascii="Times New Roman" w:hAnsi="Times New Roman" w:eastAsia="Times New Roman" w:cs="Times New Roman"/>
                <w:b/>
                <w:bCs/>
                <w:sz w:val="20"/>
                <w:szCs w:val="20"/>
                <w:lang w:val="sv-SE" w:eastAsia="sv-SE"/>
              </w:rPr>
              <w:t>972 375 696</w:t>
            </w:r>
          </w:p>
        </w:tc>
        <w:tc>
          <w:tcPr>
            <w:tcW w:w="1131" w:type="pct"/>
            <w:tcBorders>
              <w:bottom w:val="single" w:color="auto" w:sz="4" w:space="0"/>
            </w:tcBorders>
            <w:shd w:val="clear" w:color="auto" w:fill="auto"/>
            <w:noWrap/>
            <w:hideMark/>
          </w:tcPr>
          <w:p w:rsidRPr="00E11F8E" w:rsidR="00191044" w:rsidP="00E11F8E" w:rsidRDefault="00191044" w14:paraId="4CC4696A" w14:textId="122C42A9">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E11F8E">
              <w:rPr>
                <w:rFonts w:ascii="Times New Roman" w:hAnsi="Times New Roman" w:eastAsia="Times New Roman" w:cs="Times New Roman"/>
                <w:b/>
                <w:bCs/>
                <w:sz w:val="20"/>
                <w:szCs w:val="20"/>
                <w:lang w:val="sv-SE" w:eastAsia="sv-SE"/>
              </w:rPr>
              <w:t>−40</w:t>
            </w:r>
            <w:r w:rsidRPr="00E11F8E" w:rsidR="00A827C0">
              <w:rPr>
                <w:rFonts w:ascii="Times New Roman" w:hAnsi="Times New Roman" w:eastAsia="Times New Roman" w:cs="Times New Roman"/>
                <w:b/>
                <w:bCs/>
                <w:sz w:val="20"/>
                <w:szCs w:val="20"/>
                <w:lang w:val="sv-SE" w:eastAsia="sv-SE"/>
              </w:rPr>
              <w:t> </w:t>
            </w:r>
            <w:r w:rsidRPr="00E11F8E">
              <w:rPr>
                <w:rFonts w:ascii="Times New Roman" w:hAnsi="Times New Roman" w:eastAsia="Times New Roman" w:cs="Times New Roman"/>
                <w:b/>
                <w:bCs/>
                <w:sz w:val="20"/>
                <w:szCs w:val="20"/>
                <w:lang w:val="sv-SE" w:eastAsia="sv-SE"/>
              </w:rPr>
              <w:t>9</w:t>
            </w:r>
            <w:r w:rsidRPr="00E11F8E" w:rsidR="00A827C0">
              <w:rPr>
                <w:rFonts w:ascii="Times New Roman" w:hAnsi="Times New Roman" w:eastAsia="Times New Roman" w:cs="Times New Roman"/>
                <w:b/>
                <w:bCs/>
                <w:sz w:val="20"/>
                <w:szCs w:val="20"/>
                <w:lang w:val="sv-SE" w:eastAsia="sv-SE"/>
              </w:rPr>
              <w:t>66 518</w:t>
            </w:r>
          </w:p>
        </w:tc>
      </w:tr>
    </w:tbl>
    <w:p w:rsidRPr="00B32CFD" w:rsidR="00E71840" w:rsidP="00B32CFD" w:rsidRDefault="00B32CFD" w14:paraId="4CC4696D" w14:textId="319CF86A">
      <w:pPr>
        <w:pStyle w:val="Rubrik2"/>
      </w:pPr>
      <w:bookmarkStart w:name="_Toc472581763" w:id="242"/>
      <w:r w:rsidRPr="00B32CFD">
        <w:t>Förslag till utgiftsramar 2018–</w:t>
      </w:r>
      <w:r w:rsidRPr="00B32CFD" w:rsidR="00E71840">
        <w:t>2020</w:t>
      </w:r>
      <w:bookmarkEnd w:id="242"/>
    </w:p>
    <w:tbl>
      <w:tblPr>
        <w:tblW w:w="5000" w:type="pct"/>
        <w:tblCellMar>
          <w:left w:w="70" w:type="dxa"/>
          <w:right w:w="70" w:type="dxa"/>
        </w:tblCellMar>
        <w:tblLook w:val="04A0" w:firstRow="1" w:lastRow="0" w:firstColumn="1" w:lastColumn="0" w:noHBand="0" w:noVBand="1"/>
      </w:tblPr>
      <w:tblGrid>
        <w:gridCol w:w="340"/>
        <w:gridCol w:w="5074"/>
        <w:gridCol w:w="1030"/>
        <w:gridCol w:w="1031"/>
        <w:gridCol w:w="1029"/>
      </w:tblGrid>
      <w:tr w:rsidRPr="00F56B85" w:rsidR="00191044" w:rsidTr="00191044" w14:paraId="4CC46972" w14:textId="77777777">
        <w:trPr>
          <w:trHeight w:val="255"/>
        </w:trPr>
        <w:tc>
          <w:tcPr>
            <w:tcW w:w="3182" w:type="pct"/>
            <w:gridSpan w:val="2"/>
            <w:tcBorders>
              <w:top w:val="nil"/>
              <w:left w:val="nil"/>
              <w:bottom w:val="single" w:color="auto" w:sz="4" w:space="0"/>
              <w:right w:val="nil"/>
            </w:tcBorders>
            <w:shd w:val="clear" w:color="auto" w:fill="auto"/>
            <w:noWrap/>
            <w:hideMark/>
          </w:tcPr>
          <w:p w:rsidRPr="00F56B85" w:rsidR="00191044" w:rsidP="00F56B85" w:rsidRDefault="00191044" w14:paraId="4CC4696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F56B85">
              <w:rPr>
                <w:rFonts w:ascii="Times New Roman" w:hAnsi="Times New Roman" w:eastAsia="Times New Roman" w:cs="Times New Roman"/>
                <w:i/>
                <w:iCs/>
                <w:sz w:val="20"/>
                <w:szCs w:val="20"/>
                <w:lang w:val="sv-SE" w:eastAsia="sv-SE"/>
              </w:rPr>
              <w:t>Miljoner kronor</w:t>
            </w:r>
          </w:p>
        </w:tc>
        <w:tc>
          <w:tcPr>
            <w:tcW w:w="606" w:type="pct"/>
            <w:tcBorders>
              <w:top w:val="nil"/>
              <w:left w:val="nil"/>
              <w:bottom w:val="nil"/>
              <w:right w:val="nil"/>
            </w:tcBorders>
            <w:shd w:val="clear" w:color="auto" w:fill="auto"/>
            <w:noWrap/>
            <w:hideMark/>
          </w:tcPr>
          <w:p w:rsidRPr="00F56B85" w:rsidR="00191044" w:rsidP="00F56B85" w:rsidRDefault="00191044" w14:paraId="4CC4696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p>
        </w:tc>
        <w:tc>
          <w:tcPr>
            <w:tcW w:w="606" w:type="pct"/>
            <w:tcBorders>
              <w:top w:val="nil"/>
              <w:left w:val="nil"/>
              <w:bottom w:val="nil"/>
              <w:right w:val="nil"/>
            </w:tcBorders>
            <w:shd w:val="clear" w:color="auto" w:fill="auto"/>
            <w:noWrap/>
            <w:hideMark/>
          </w:tcPr>
          <w:p w:rsidRPr="00F56B85" w:rsidR="00191044" w:rsidP="00F56B85" w:rsidRDefault="00191044" w14:paraId="4CC4697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606" w:type="pct"/>
            <w:tcBorders>
              <w:top w:val="nil"/>
              <w:left w:val="nil"/>
              <w:bottom w:val="nil"/>
              <w:right w:val="nil"/>
            </w:tcBorders>
            <w:shd w:val="clear" w:color="auto" w:fill="auto"/>
            <w:noWrap/>
            <w:hideMark/>
          </w:tcPr>
          <w:p w:rsidRPr="00F56B85" w:rsidR="00191044" w:rsidP="00F56B85" w:rsidRDefault="00191044" w14:paraId="4CC4697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r>
      <w:tr w:rsidRPr="00F56B85" w:rsidR="00191044" w:rsidTr="00191044" w14:paraId="4CC46975" w14:textId="77777777">
        <w:trPr>
          <w:trHeight w:val="255"/>
        </w:trPr>
        <w:tc>
          <w:tcPr>
            <w:tcW w:w="3182" w:type="pct"/>
            <w:gridSpan w:val="2"/>
            <w:tcBorders>
              <w:top w:val="single" w:color="auto" w:sz="4" w:space="0"/>
              <w:left w:val="nil"/>
              <w:bottom w:val="nil"/>
              <w:right w:val="nil"/>
            </w:tcBorders>
            <w:shd w:val="clear" w:color="auto" w:fill="auto"/>
            <w:noWrap/>
            <w:hideMark/>
          </w:tcPr>
          <w:p w:rsidRPr="00F56B85" w:rsidR="00191044" w:rsidP="00F56B85" w:rsidRDefault="00191044" w14:paraId="4CC4697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F56B85">
              <w:rPr>
                <w:rFonts w:ascii="Times New Roman" w:hAnsi="Times New Roman" w:eastAsia="Times New Roman" w:cs="Times New Roman"/>
                <w:b/>
                <w:bCs/>
                <w:sz w:val="20"/>
                <w:szCs w:val="20"/>
                <w:lang w:val="sv-SE" w:eastAsia="sv-SE"/>
              </w:rPr>
              <w:t>Utgiftsområde</w:t>
            </w:r>
          </w:p>
        </w:tc>
        <w:tc>
          <w:tcPr>
            <w:tcW w:w="1818" w:type="pct"/>
            <w:gridSpan w:val="3"/>
            <w:tcBorders>
              <w:top w:val="single" w:color="auto" w:sz="4" w:space="0"/>
              <w:left w:val="nil"/>
              <w:bottom w:val="nil"/>
              <w:right w:val="nil"/>
            </w:tcBorders>
            <w:shd w:val="clear" w:color="auto" w:fill="auto"/>
            <w:hideMark/>
          </w:tcPr>
          <w:p w:rsidRPr="00F56B85" w:rsidR="00191044" w:rsidP="00F56B85" w:rsidRDefault="00191044" w14:paraId="4CC4697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F56B85">
              <w:rPr>
                <w:rFonts w:ascii="Times New Roman" w:hAnsi="Times New Roman" w:eastAsia="Times New Roman" w:cs="Times New Roman"/>
                <w:b/>
                <w:bCs/>
                <w:sz w:val="20"/>
                <w:szCs w:val="20"/>
                <w:lang w:val="sv-SE" w:eastAsia="sv-SE"/>
              </w:rPr>
              <w:t xml:space="preserve">     Avvikelse från regeringen (SD)</w:t>
            </w:r>
          </w:p>
        </w:tc>
      </w:tr>
      <w:tr w:rsidRPr="00F56B85" w:rsidR="00191044" w:rsidTr="00191044" w14:paraId="4CC4697B" w14:textId="77777777">
        <w:trPr>
          <w:trHeight w:val="255"/>
        </w:trPr>
        <w:tc>
          <w:tcPr>
            <w:tcW w:w="199" w:type="pct"/>
            <w:tcBorders>
              <w:top w:val="nil"/>
              <w:left w:val="nil"/>
              <w:bottom w:val="single" w:color="auto" w:sz="4" w:space="0"/>
              <w:right w:val="nil"/>
            </w:tcBorders>
            <w:shd w:val="clear" w:color="auto" w:fill="auto"/>
            <w:noWrap/>
            <w:hideMark/>
          </w:tcPr>
          <w:p w:rsidRPr="00F56B85" w:rsidR="00191044" w:rsidP="00F56B85" w:rsidRDefault="00191044" w14:paraId="4CC46976" w14:textId="77777777">
            <w:pPr>
              <w:tabs>
                <w:tab w:val="clear" w:pos="284"/>
                <w:tab w:val="clear" w:pos="567"/>
                <w:tab w:val="clear" w:pos="851"/>
                <w:tab w:val="clear" w:pos="1134"/>
                <w:tab w:val="clear" w:pos="1701"/>
                <w:tab w:val="clear" w:pos="2268"/>
                <w:tab w:val="clear" w:pos="4536"/>
                <w:tab w:val="clear" w:pos="9072"/>
              </w:tabs>
              <w:spacing w:before="40" w:line="240" w:lineRule="auto"/>
              <w:ind w:firstLine="0"/>
              <w:rPr>
                <w:rFonts w:ascii="Times New Roman" w:hAnsi="Times New Roman" w:eastAsia="Times New Roman" w:cs="Times New Roman"/>
                <w:b/>
                <w:bCs/>
                <w:sz w:val="20"/>
                <w:szCs w:val="20"/>
                <w:lang w:val="sv-SE" w:eastAsia="sv-SE"/>
              </w:rPr>
            </w:pPr>
            <w:r w:rsidRPr="00F56B85">
              <w:rPr>
                <w:rFonts w:ascii="Times New Roman" w:hAnsi="Times New Roman" w:eastAsia="Times New Roman" w:cs="Times New Roman"/>
                <w:b/>
                <w:bCs/>
                <w:sz w:val="20"/>
                <w:szCs w:val="20"/>
                <w:lang w:val="sv-SE" w:eastAsia="sv-SE"/>
              </w:rPr>
              <w:t> </w:t>
            </w:r>
          </w:p>
        </w:tc>
        <w:tc>
          <w:tcPr>
            <w:tcW w:w="2984" w:type="pct"/>
            <w:tcBorders>
              <w:top w:val="nil"/>
              <w:left w:val="nil"/>
              <w:bottom w:val="single" w:color="auto" w:sz="4" w:space="0"/>
              <w:right w:val="nil"/>
            </w:tcBorders>
            <w:shd w:val="clear" w:color="auto" w:fill="auto"/>
            <w:noWrap/>
            <w:hideMark/>
          </w:tcPr>
          <w:p w:rsidRPr="00F56B85" w:rsidR="00191044" w:rsidP="00F56B85" w:rsidRDefault="00191044" w14:paraId="4CC46977" w14:textId="77777777">
            <w:pPr>
              <w:tabs>
                <w:tab w:val="clear" w:pos="284"/>
                <w:tab w:val="clear" w:pos="567"/>
                <w:tab w:val="clear" w:pos="851"/>
                <w:tab w:val="clear" w:pos="1134"/>
                <w:tab w:val="clear" w:pos="1701"/>
                <w:tab w:val="clear" w:pos="2268"/>
                <w:tab w:val="clear" w:pos="4536"/>
                <w:tab w:val="clear" w:pos="9072"/>
              </w:tabs>
              <w:spacing w:before="40" w:line="240" w:lineRule="auto"/>
              <w:ind w:firstLine="0"/>
              <w:rPr>
                <w:rFonts w:ascii="Times New Roman" w:hAnsi="Times New Roman" w:eastAsia="Times New Roman" w:cs="Times New Roman"/>
                <w:b/>
                <w:bCs/>
                <w:sz w:val="20"/>
                <w:szCs w:val="20"/>
                <w:lang w:val="sv-SE" w:eastAsia="sv-SE"/>
              </w:rPr>
            </w:pPr>
            <w:r w:rsidRPr="00F56B85">
              <w:rPr>
                <w:rFonts w:ascii="Times New Roman" w:hAnsi="Times New Roman" w:eastAsia="Times New Roman" w:cs="Times New Roman"/>
                <w:b/>
                <w:bCs/>
                <w:sz w:val="20"/>
                <w:szCs w:val="20"/>
                <w:lang w:val="sv-SE" w:eastAsia="sv-SE"/>
              </w:rPr>
              <w:t> </w:t>
            </w:r>
          </w:p>
        </w:tc>
        <w:tc>
          <w:tcPr>
            <w:tcW w:w="606" w:type="pct"/>
            <w:tcBorders>
              <w:top w:val="nil"/>
              <w:left w:val="nil"/>
              <w:bottom w:val="single" w:color="auto" w:sz="4" w:space="0"/>
              <w:right w:val="nil"/>
            </w:tcBorders>
            <w:shd w:val="clear" w:color="auto" w:fill="auto"/>
            <w:hideMark/>
          </w:tcPr>
          <w:p w:rsidRPr="00F56B85" w:rsidR="00191044" w:rsidP="00F56B85" w:rsidRDefault="00191044" w14:paraId="4CC46978" w14:textId="77777777">
            <w:pPr>
              <w:tabs>
                <w:tab w:val="clear" w:pos="284"/>
                <w:tab w:val="clear" w:pos="567"/>
                <w:tab w:val="clear" w:pos="851"/>
                <w:tab w:val="clear" w:pos="1134"/>
                <w:tab w:val="clear" w:pos="1701"/>
                <w:tab w:val="clear" w:pos="2268"/>
                <w:tab w:val="clear" w:pos="4536"/>
                <w:tab w:val="clear" w:pos="9072"/>
              </w:tabs>
              <w:spacing w:before="40" w:line="240" w:lineRule="auto"/>
              <w:ind w:firstLine="0"/>
              <w:jc w:val="right"/>
              <w:rPr>
                <w:rFonts w:ascii="Times New Roman" w:hAnsi="Times New Roman" w:eastAsia="Times New Roman" w:cs="Times New Roman"/>
                <w:b/>
                <w:bCs/>
                <w:sz w:val="20"/>
                <w:szCs w:val="20"/>
                <w:lang w:val="sv-SE" w:eastAsia="sv-SE"/>
              </w:rPr>
            </w:pPr>
            <w:r w:rsidRPr="00F56B85">
              <w:rPr>
                <w:rFonts w:ascii="Times New Roman" w:hAnsi="Times New Roman" w:eastAsia="Times New Roman" w:cs="Times New Roman"/>
                <w:b/>
                <w:bCs/>
                <w:sz w:val="20"/>
                <w:szCs w:val="20"/>
                <w:lang w:val="sv-SE" w:eastAsia="sv-SE"/>
              </w:rPr>
              <w:t>2018</w:t>
            </w:r>
          </w:p>
        </w:tc>
        <w:tc>
          <w:tcPr>
            <w:tcW w:w="606" w:type="pct"/>
            <w:tcBorders>
              <w:top w:val="nil"/>
              <w:left w:val="nil"/>
              <w:bottom w:val="single" w:color="auto" w:sz="4" w:space="0"/>
              <w:right w:val="nil"/>
            </w:tcBorders>
            <w:shd w:val="clear" w:color="auto" w:fill="auto"/>
            <w:hideMark/>
          </w:tcPr>
          <w:p w:rsidRPr="00F56B85" w:rsidR="00191044" w:rsidP="00F56B85" w:rsidRDefault="00191044" w14:paraId="4CC46979" w14:textId="77777777">
            <w:pPr>
              <w:tabs>
                <w:tab w:val="clear" w:pos="284"/>
                <w:tab w:val="clear" w:pos="567"/>
                <w:tab w:val="clear" w:pos="851"/>
                <w:tab w:val="clear" w:pos="1134"/>
                <w:tab w:val="clear" w:pos="1701"/>
                <w:tab w:val="clear" w:pos="2268"/>
                <w:tab w:val="clear" w:pos="4536"/>
                <w:tab w:val="clear" w:pos="9072"/>
              </w:tabs>
              <w:spacing w:before="40" w:line="240" w:lineRule="auto"/>
              <w:ind w:firstLine="0"/>
              <w:jc w:val="right"/>
              <w:rPr>
                <w:rFonts w:ascii="Times New Roman" w:hAnsi="Times New Roman" w:eastAsia="Times New Roman" w:cs="Times New Roman"/>
                <w:b/>
                <w:bCs/>
                <w:sz w:val="20"/>
                <w:szCs w:val="20"/>
                <w:lang w:val="sv-SE" w:eastAsia="sv-SE"/>
              </w:rPr>
            </w:pPr>
            <w:r w:rsidRPr="00F56B85">
              <w:rPr>
                <w:rFonts w:ascii="Times New Roman" w:hAnsi="Times New Roman" w:eastAsia="Times New Roman" w:cs="Times New Roman"/>
                <w:b/>
                <w:bCs/>
                <w:sz w:val="20"/>
                <w:szCs w:val="20"/>
                <w:lang w:val="sv-SE" w:eastAsia="sv-SE"/>
              </w:rPr>
              <w:t>2019</w:t>
            </w:r>
          </w:p>
        </w:tc>
        <w:tc>
          <w:tcPr>
            <w:tcW w:w="606" w:type="pct"/>
            <w:tcBorders>
              <w:top w:val="nil"/>
              <w:left w:val="nil"/>
              <w:bottom w:val="single" w:color="auto" w:sz="4" w:space="0"/>
              <w:right w:val="nil"/>
            </w:tcBorders>
            <w:shd w:val="clear" w:color="auto" w:fill="auto"/>
            <w:hideMark/>
          </w:tcPr>
          <w:p w:rsidRPr="00F56B85" w:rsidR="00191044" w:rsidP="00F56B85" w:rsidRDefault="00191044" w14:paraId="4CC4697A" w14:textId="77777777">
            <w:pPr>
              <w:tabs>
                <w:tab w:val="clear" w:pos="284"/>
                <w:tab w:val="clear" w:pos="567"/>
                <w:tab w:val="clear" w:pos="851"/>
                <w:tab w:val="clear" w:pos="1134"/>
                <w:tab w:val="clear" w:pos="1701"/>
                <w:tab w:val="clear" w:pos="2268"/>
                <w:tab w:val="clear" w:pos="4536"/>
                <w:tab w:val="clear" w:pos="9072"/>
              </w:tabs>
              <w:spacing w:before="40" w:line="240" w:lineRule="auto"/>
              <w:ind w:firstLine="0"/>
              <w:jc w:val="right"/>
              <w:rPr>
                <w:rFonts w:ascii="Times New Roman" w:hAnsi="Times New Roman" w:eastAsia="Times New Roman" w:cs="Times New Roman"/>
                <w:b/>
                <w:bCs/>
                <w:sz w:val="20"/>
                <w:szCs w:val="20"/>
                <w:lang w:val="sv-SE" w:eastAsia="sv-SE"/>
              </w:rPr>
            </w:pPr>
            <w:r w:rsidRPr="00F56B85">
              <w:rPr>
                <w:rFonts w:ascii="Times New Roman" w:hAnsi="Times New Roman" w:eastAsia="Times New Roman" w:cs="Times New Roman"/>
                <w:b/>
                <w:bCs/>
                <w:sz w:val="20"/>
                <w:szCs w:val="20"/>
                <w:lang w:val="sv-SE" w:eastAsia="sv-SE"/>
              </w:rPr>
              <w:t>2020</w:t>
            </w:r>
          </w:p>
        </w:tc>
      </w:tr>
      <w:tr w:rsidRPr="00191044" w:rsidR="00191044" w:rsidTr="00191044" w14:paraId="4CC46981" w14:textId="77777777">
        <w:trPr>
          <w:trHeight w:val="255"/>
        </w:trPr>
        <w:tc>
          <w:tcPr>
            <w:tcW w:w="199" w:type="pct"/>
            <w:tcBorders>
              <w:top w:val="nil"/>
              <w:left w:val="nil"/>
              <w:bottom w:val="nil"/>
              <w:right w:val="nil"/>
            </w:tcBorders>
            <w:shd w:val="clear" w:color="auto" w:fill="auto"/>
            <w:noWrap/>
            <w:hideMark/>
          </w:tcPr>
          <w:p w:rsidRPr="00F56B85" w:rsidR="00191044" w:rsidP="00F56B85" w:rsidRDefault="00191044" w14:paraId="4CC4697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1</w:t>
            </w:r>
          </w:p>
        </w:tc>
        <w:tc>
          <w:tcPr>
            <w:tcW w:w="2984" w:type="pct"/>
            <w:tcBorders>
              <w:top w:val="nil"/>
              <w:left w:val="nil"/>
              <w:bottom w:val="nil"/>
              <w:right w:val="nil"/>
            </w:tcBorders>
            <w:shd w:val="clear" w:color="auto" w:fill="auto"/>
            <w:hideMark/>
          </w:tcPr>
          <w:p w:rsidRPr="00F56B85" w:rsidR="00191044" w:rsidP="00F56B85" w:rsidRDefault="00191044" w14:paraId="4CC4697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Rikets styrelse</w:t>
            </w:r>
          </w:p>
        </w:tc>
        <w:tc>
          <w:tcPr>
            <w:tcW w:w="606" w:type="pct"/>
            <w:tcBorders>
              <w:top w:val="nil"/>
              <w:left w:val="nil"/>
              <w:bottom w:val="nil"/>
              <w:right w:val="nil"/>
            </w:tcBorders>
            <w:shd w:val="clear" w:color="auto" w:fill="auto"/>
            <w:noWrap/>
            <w:hideMark/>
          </w:tcPr>
          <w:p w:rsidRPr="00F56B85" w:rsidR="00191044" w:rsidP="00F56B85" w:rsidRDefault="00191044" w14:paraId="4CC4697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−656</w:t>
            </w:r>
          </w:p>
        </w:tc>
        <w:tc>
          <w:tcPr>
            <w:tcW w:w="606" w:type="pct"/>
            <w:tcBorders>
              <w:top w:val="nil"/>
              <w:left w:val="nil"/>
              <w:bottom w:val="nil"/>
              <w:right w:val="nil"/>
            </w:tcBorders>
            <w:shd w:val="clear" w:color="auto" w:fill="auto"/>
            <w:noWrap/>
            <w:hideMark/>
          </w:tcPr>
          <w:p w:rsidRPr="00F56B85" w:rsidR="00191044" w:rsidP="00F56B85" w:rsidRDefault="00191044" w14:paraId="4CC4697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−700</w:t>
            </w:r>
          </w:p>
        </w:tc>
        <w:tc>
          <w:tcPr>
            <w:tcW w:w="606" w:type="pct"/>
            <w:tcBorders>
              <w:top w:val="nil"/>
              <w:left w:val="nil"/>
              <w:bottom w:val="nil"/>
              <w:right w:val="nil"/>
            </w:tcBorders>
            <w:shd w:val="clear" w:color="auto" w:fill="auto"/>
            <w:noWrap/>
            <w:hideMark/>
          </w:tcPr>
          <w:p w:rsidRPr="00F56B85" w:rsidR="00191044" w:rsidP="00F56B85" w:rsidRDefault="00191044" w14:paraId="4CC4698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−733</w:t>
            </w:r>
          </w:p>
        </w:tc>
      </w:tr>
      <w:tr w:rsidRPr="00191044" w:rsidR="00191044" w:rsidTr="00191044" w14:paraId="4CC46987" w14:textId="77777777">
        <w:trPr>
          <w:trHeight w:val="255"/>
        </w:trPr>
        <w:tc>
          <w:tcPr>
            <w:tcW w:w="199" w:type="pct"/>
            <w:tcBorders>
              <w:top w:val="nil"/>
              <w:left w:val="nil"/>
              <w:bottom w:val="nil"/>
              <w:right w:val="nil"/>
            </w:tcBorders>
            <w:shd w:val="clear" w:color="auto" w:fill="auto"/>
            <w:noWrap/>
            <w:hideMark/>
          </w:tcPr>
          <w:p w:rsidRPr="00F56B85" w:rsidR="00191044" w:rsidP="00F56B85" w:rsidRDefault="00191044" w14:paraId="4CC4698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2</w:t>
            </w:r>
          </w:p>
        </w:tc>
        <w:tc>
          <w:tcPr>
            <w:tcW w:w="2984" w:type="pct"/>
            <w:tcBorders>
              <w:top w:val="nil"/>
              <w:left w:val="nil"/>
              <w:bottom w:val="nil"/>
              <w:right w:val="nil"/>
            </w:tcBorders>
            <w:shd w:val="clear" w:color="auto" w:fill="auto"/>
            <w:hideMark/>
          </w:tcPr>
          <w:p w:rsidRPr="00F56B85" w:rsidR="00191044" w:rsidP="00F56B85" w:rsidRDefault="00191044" w14:paraId="4CC4698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Samhällsekonomi och finansförvaltning</w:t>
            </w:r>
          </w:p>
        </w:tc>
        <w:tc>
          <w:tcPr>
            <w:tcW w:w="606" w:type="pct"/>
            <w:tcBorders>
              <w:top w:val="nil"/>
              <w:left w:val="nil"/>
              <w:bottom w:val="nil"/>
              <w:right w:val="nil"/>
            </w:tcBorders>
            <w:shd w:val="clear" w:color="auto" w:fill="auto"/>
            <w:noWrap/>
            <w:hideMark/>
          </w:tcPr>
          <w:p w:rsidRPr="00F56B85" w:rsidR="00191044" w:rsidP="00F56B85" w:rsidRDefault="00191044" w14:paraId="4CC4698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+202</w:t>
            </w:r>
          </w:p>
        </w:tc>
        <w:tc>
          <w:tcPr>
            <w:tcW w:w="606" w:type="pct"/>
            <w:tcBorders>
              <w:top w:val="nil"/>
              <w:left w:val="nil"/>
              <w:bottom w:val="nil"/>
              <w:right w:val="nil"/>
            </w:tcBorders>
            <w:shd w:val="clear" w:color="auto" w:fill="auto"/>
            <w:noWrap/>
            <w:hideMark/>
          </w:tcPr>
          <w:p w:rsidRPr="00F56B85" w:rsidR="00191044" w:rsidP="00F56B85" w:rsidRDefault="00191044" w14:paraId="4CC4698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+202</w:t>
            </w:r>
          </w:p>
        </w:tc>
        <w:tc>
          <w:tcPr>
            <w:tcW w:w="606" w:type="pct"/>
            <w:tcBorders>
              <w:top w:val="nil"/>
              <w:left w:val="nil"/>
              <w:bottom w:val="nil"/>
              <w:right w:val="nil"/>
            </w:tcBorders>
            <w:shd w:val="clear" w:color="auto" w:fill="auto"/>
            <w:noWrap/>
            <w:hideMark/>
          </w:tcPr>
          <w:p w:rsidRPr="00F56B85" w:rsidR="00191044" w:rsidP="00F56B85" w:rsidRDefault="00191044" w14:paraId="4CC4698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+202</w:t>
            </w:r>
          </w:p>
        </w:tc>
      </w:tr>
      <w:tr w:rsidRPr="00191044" w:rsidR="00191044" w:rsidTr="00191044" w14:paraId="4CC4698D" w14:textId="77777777">
        <w:trPr>
          <w:trHeight w:val="255"/>
        </w:trPr>
        <w:tc>
          <w:tcPr>
            <w:tcW w:w="199" w:type="pct"/>
            <w:tcBorders>
              <w:top w:val="nil"/>
              <w:left w:val="nil"/>
              <w:bottom w:val="nil"/>
              <w:right w:val="nil"/>
            </w:tcBorders>
            <w:shd w:val="clear" w:color="auto" w:fill="auto"/>
            <w:noWrap/>
            <w:hideMark/>
          </w:tcPr>
          <w:p w:rsidRPr="00F56B85" w:rsidR="00191044" w:rsidP="00F56B85" w:rsidRDefault="00191044" w14:paraId="4CC4698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3</w:t>
            </w:r>
          </w:p>
        </w:tc>
        <w:tc>
          <w:tcPr>
            <w:tcW w:w="2984" w:type="pct"/>
            <w:tcBorders>
              <w:top w:val="nil"/>
              <w:left w:val="nil"/>
              <w:bottom w:val="nil"/>
              <w:right w:val="nil"/>
            </w:tcBorders>
            <w:shd w:val="clear" w:color="auto" w:fill="auto"/>
            <w:hideMark/>
          </w:tcPr>
          <w:p w:rsidRPr="00F56B85" w:rsidR="00191044" w:rsidP="00F56B85" w:rsidRDefault="00191044" w14:paraId="4CC4698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Skatt, tull och exekution</w:t>
            </w:r>
          </w:p>
        </w:tc>
        <w:tc>
          <w:tcPr>
            <w:tcW w:w="606" w:type="pct"/>
            <w:tcBorders>
              <w:top w:val="nil"/>
              <w:left w:val="nil"/>
              <w:bottom w:val="nil"/>
              <w:right w:val="nil"/>
            </w:tcBorders>
            <w:shd w:val="clear" w:color="auto" w:fill="auto"/>
            <w:noWrap/>
            <w:hideMark/>
          </w:tcPr>
          <w:p w:rsidRPr="00F56B85" w:rsidR="00191044" w:rsidP="00F56B85" w:rsidRDefault="00191044" w14:paraId="4CC4698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+410</w:t>
            </w:r>
          </w:p>
        </w:tc>
        <w:tc>
          <w:tcPr>
            <w:tcW w:w="606" w:type="pct"/>
            <w:tcBorders>
              <w:top w:val="nil"/>
              <w:left w:val="nil"/>
              <w:bottom w:val="nil"/>
              <w:right w:val="nil"/>
            </w:tcBorders>
            <w:shd w:val="clear" w:color="auto" w:fill="auto"/>
            <w:noWrap/>
            <w:hideMark/>
          </w:tcPr>
          <w:p w:rsidRPr="00F56B85" w:rsidR="00191044" w:rsidP="00F56B85" w:rsidRDefault="00191044" w14:paraId="4CC4698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+464</w:t>
            </w:r>
          </w:p>
        </w:tc>
        <w:tc>
          <w:tcPr>
            <w:tcW w:w="606" w:type="pct"/>
            <w:tcBorders>
              <w:top w:val="nil"/>
              <w:left w:val="nil"/>
              <w:bottom w:val="nil"/>
              <w:right w:val="nil"/>
            </w:tcBorders>
            <w:shd w:val="clear" w:color="auto" w:fill="auto"/>
            <w:noWrap/>
            <w:hideMark/>
          </w:tcPr>
          <w:p w:rsidRPr="00F56B85" w:rsidR="00191044" w:rsidP="00F56B85" w:rsidRDefault="00191044" w14:paraId="4CC4698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+479</w:t>
            </w:r>
          </w:p>
        </w:tc>
      </w:tr>
      <w:tr w:rsidRPr="00191044" w:rsidR="00191044" w:rsidTr="00191044" w14:paraId="4CC46993" w14:textId="77777777">
        <w:trPr>
          <w:trHeight w:val="255"/>
        </w:trPr>
        <w:tc>
          <w:tcPr>
            <w:tcW w:w="199" w:type="pct"/>
            <w:tcBorders>
              <w:top w:val="nil"/>
              <w:left w:val="nil"/>
              <w:bottom w:val="nil"/>
              <w:right w:val="nil"/>
            </w:tcBorders>
            <w:shd w:val="clear" w:color="auto" w:fill="auto"/>
            <w:noWrap/>
            <w:hideMark/>
          </w:tcPr>
          <w:p w:rsidRPr="00F56B85" w:rsidR="00191044" w:rsidP="00F56B85" w:rsidRDefault="00191044" w14:paraId="4CC4698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4</w:t>
            </w:r>
          </w:p>
        </w:tc>
        <w:tc>
          <w:tcPr>
            <w:tcW w:w="2984" w:type="pct"/>
            <w:tcBorders>
              <w:top w:val="nil"/>
              <w:left w:val="nil"/>
              <w:bottom w:val="nil"/>
              <w:right w:val="nil"/>
            </w:tcBorders>
            <w:shd w:val="clear" w:color="auto" w:fill="auto"/>
            <w:hideMark/>
          </w:tcPr>
          <w:p w:rsidRPr="00F56B85" w:rsidR="00191044" w:rsidP="00F56B85" w:rsidRDefault="00191044" w14:paraId="4CC4698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Rättsväsendet</w:t>
            </w:r>
          </w:p>
        </w:tc>
        <w:tc>
          <w:tcPr>
            <w:tcW w:w="606" w:type="pct"/>
            <w:tcBorders>
              <w:top w:val="nil"/>
              <w:left w:val="nil"/>
              <w:bottom w:val="nil"/>
              <w:right w:val="nil"/>
            </w:tcBorders>
            <w:shd w:val="clear" w:color="auto" w:fill="auto"/>
            <w:noWrap/>
            <w:hideMark/>
          </w:tcPr>
          <w:p w:rsidRPr="00F56B85" w:rsidR="00191044" w:rsidP="00F56B85" w:rsidRDefault="00191044" w14:paraId="4CC4699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+3 695</w:t>
            </w:r>
          </w:p>
        </w:tc>
        <w:tc>
          <w:tcPr>
            <w:tcW w:w="606" w:type="pct"/>
            <w:tcBorders>
              <w:top w:val="nil"/>
              <w:left w:val="nil"/>
              <w:bottom w:val="nil"/>
              <w:right w:val="nil"/>
            </w:tcBorders>
            <w:shd w:val="clear" w:color="auto" w:fill="auto"/>
            <w:noWrap/>
            <w:hideMark/>
          </w:tcPr>
          <w:p w:rsidRPr="00F56B85" w:rsidR="00191044" w:rsidP="00F56B85" w:rsidRDefault="00191044" w14:paraId="4CC4699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+4 665</w:t>
            </w:r>
          </w:p>
        </w:tc>
        <w:tc>
          <w:tcPr>
            <w:tcW w:w="606" w:type="pct"/>
            <w:tcBorders>
              <w:top w:val="nil"/>
              <w:left w:val="nil"/>
              <w:bottom w:val="nil"/>
              <w:right w:val="nil"/>
            </w:tcBorders>
            <w:shd w:val="clear" w:color="auto" w:fill="auto"/>
            <w:noWrap/>
            <w:hideMark/>
          </w:tcPr>
          <w:p w:rsidRPr="00F56B85" w:rsidR="00191044" w:rsidP="00F56B85" w:rsidRDefault="00191044" w14:paraId="4CC4699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+4 980</w:t>
            </w:r>
          </w:p>
        </w:tc>
      </w:tr>
      <w:tr w:rsidRPr="00191044" w:rsidR="00191044" w:rsidTr="00191044" w14:paraId="4CC46999" w14:textId="77777777">
        <w:trPr>
          <w:trHeight w:val="255"/>
        </w:trPr>
        <w:tc>
          <w:tcPr>
            <w:tcW w:w="199" w:type="pct"/>
            <w:tcBorders>
              <w:top w:val="nil"/>
              <w:left w:val="nil"/>
              <w:bottom w:val="nil"/>
              <w:right w:val="nil"/>
            </w:tcBorders>
            <w:shd w:val="clear" w:color="auto" w:fill="auto"/>
            <w:noWrap/>
            <w:hideMark/>
          </w:tcPr>
          <w:p w:rsidRPr="00F56B85" w:rsidR="00191044" w:rsidP="00F56B85" w:rsidRDefault="00191044" w14:paraId="4CC4699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5</w:t>
            </w:r>
          </w:p>
        </w:tc>
        <w:tc>
          <w:tcPr>
            <w:tcW w:w="2984" w:type="pct"/>
            <w:tcBorders>
              <w:top w:val="nil"/>
              <w:left w:val="nil"/>
              <w:bottom w:val="nil"/>
              <w:right w:val="nil"/>
            </w:tcBorders>
            <w:shd w:val="clear" w:color="auto" w:fill="auto"/>
            <w:hideMark/>
          </w:tcPr>
          <w:p w:rsidRPr="00F56B85" w:rsidR="00191044" w:rsidP="00F56B85" w:rsidRDefault="00191044" w14:paraId="4CC4699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Internationell samverkan</w:t>
            </w:r>
          </w:p>
        </w:tc>
        <w:tc>
          <w:tcPr>
            <w:tcW w:w="606" w:type="pct"/>
            <w:tcBorders>
              <w:top w:val="nil"/>
              <w:left w:val="nil"/>
              <w:bottom w:val="nil"/>
              <w:right w:val="nil"/>
            </w:tcBorders>
            <w:shd w:val="clear" w:color="auto" w:fill="auto"/>
            <w:noWrap/>
            <w:hideMark/>
          </w:tcPr>
          <w:p w:rsidRPr="00F56B85" w:rsidR="00191044" w:rsidP="00F56B85" w:rsidRDefault="00191044" w14:paraId="4CC4699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+852</w:t>
            </w:r>
          </w:p>
        </w:tc>
        <w:tc>
          <w:tcPr>
            <w:tcW w:w="606" w:type="pct"/>
            <w:tcBorders>
              <w:top w:val="nil"/>
              <w:left w:val="nil"/>
              <w:bottom w:val="nil"/>
              <w:right w:val="nil"/>
            </w:tcBorders>
            <w:shd w:val="clear" w:color="auto" w:fill="auto"/>
            <w:noWrap/>
            <w:hideMark/>
          </w:tcPr>
          <w:p w:rsidRPr="00F56B85" w:rsidR="00191044" w:rsidP="00F56B85" w:rsidRDefault="00191044" w14:paraId="4CC4699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+867</w:t>
            </w:r>
          </w:p>
        </w:tc>
        <w:tc>
          <w:tcPr>
            <w:tcW w:w="606" w:type="pct"/>
            <w:tcBorders>
              <w:top w:val="nil"/>
              <w:left w:val="nil"/>
              <w:bottom w:val="nil"/>
              <w:right w:val="nil"/>
            </w:tcBorders>
            <w:shd w:val="clear" w:color="auto" w:fill="auto"/>
            <w:noWrap/>
            <w:hideMark/>
          </w:tcPr>
          <w:p w:rsidRPr="00F56B85" w:rsidR="00191044" w:rsidP="00F56B85" w:rsidRDefault="00191044" w14:paraId="4CC4699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+886</w:t>
            </w:r>
          </w:p>
        </w:tc>
      </w:tr>
      <w:tr w:rsidRPr="00191044" w:rsidR="00191044" w:rsidTr="00191044" w14:paraId="4CC4699F" w14:textId="77777777">
        <w:trPr>
          <w:trHeight w:val="255"/>
        </w:trPr>
        <w:tc>
          <w:tcPr>
            <w:tcW w:w="199" w:type="pct"/>
            <w:tcBorders>
              <w:top w:val="nil"/>
              <w:left w:val="nil"/>
              <w:bottom w:val="nil"/>
              <w:right w:val="nil"/>
            </w:tcBorders>
            <w:shd w:val="clear" w:color="auto" w:fill="auto"/>
            <w:noWrap/>
            <w:hideMark/>
          </w:tcPr>
          <w:p w:rsidRPr="00F56B85" w:rsidR="00191044" w:rsidP="00F56B85" w:rsidRDefault="00191044" w14:paraId="4CC4699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6</w:t>
            </w:r>
          </w:p>
        </w:tc>
        <w:tc>
          <w:tcPr>
            <w:tcW w:w="2984" w:type="pct"/>
            <w:tcBorders>
              <w:top w:val="nil"/>
              <w:left w:val="nil"/>
              <w:bottom w:val="nil"/>
              <w:right w:val="nil"/>
            </w:tcBorders>
            <w:shd w:val="clear" w:color="auto" w:fill="auto"/>
            <w:hideMark/>
          </w:tcPr>
          <w:p w:rsidRPr="00F56B85" w:rsidR="00191044" w:rsidP="00F56B85" w:rsidRDefault="00191044" w14:paraId="4CC4699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Försvar och samhällets krisberedskap</w:t>
            </w:r>
          </w:p>
        </w:tc>
        <w:tc>
          <w:tcPr>
            <w:tcW w:w="606" w:type="pct"/>
            <w:tcBorders>
              <w:top w:val="nil"/>
              <w:left w:val="nil"/>
              <w:bottom w:val="nil"/>
              <w:right w:val="nil"/>
            </w:tcBorders>
            <w:shd w:val="clear" w:color="auto" w:fill="auto"/>
            <w:noWrap/>
            <w:hideMark/>
          </w:tcPr>
          <w:p w:rsidRPr="00F56B85" w:rsidR="00191044" w:rsidP="00F56B85" w:rsidRDefault="00191044" w14:paraId="4CC4699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+3 811</w:t>
            </w:r>
          </w:p>
        </w:tc>
        <w:tc>
          <w:tcPr>
            <w:tcW w:w="606" w:type="pct"/>
            <w:tcBorders>
              <w:top w:val="nil"/>
              <w:left w:val="nil"/>
              <w:bottom w:val="nil"/>
              <w:right w:val="nil"/>
            </w:tcBorders>
            <w:shd w:val="clear" w:color="auto" w:fill="auto"/>
            <w:noWrap/>
            <w:hideMark/>
          </w:tcPr>
          <w:p w:rsidRPr="00F56B85" w:rsidR="00191044" w:rsidP="00F56B85" w:rsidRDefault="00191044" w14:paraId="4CC4699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+9 900</w:t>
            </w:r>
          </w:p>
        </w:tc>
        <w:tc>
          <w:tcPr>
            <w:tcW w:w="606" w:type="pct"/>
            <w:tcBorders>
              <w:top w:val="nil"/>
              <w:left w:val="nil"/>
              <w:bottom w:val="nil"/>
              <w:right w:val="nil"/>
            </w:tcBorders>
            <w:shd w:val="clear" w:color="auto" w:fill="auto"/>
            <w:noWrap/>
            <w:hideMark/>
          </w:tcPr>
          <w:p w:rsidRPr="00F56B85" w:rsidR="00191044" w:rsidP="00F56B85" w:rsidRDefault="00191044" w14:paraId="4CC4699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+10 708</w:t>
            </w:r>
          </w:p>
        </w:tc>
      </w:tr>
      <w:tr w:rsidRPr="00191044" w:rsidR="00191044" w:rsidTr="00191044" w14:paraId="4CC469A5" w14:textId="77777777">
        <w:trPr>
          <w:trHeight w:val="255"/>
        </w:trPr>
        <w:tc>
          <w:tcPr>
            <w:tcW w:w="199" w:type="pct"/>
            <w:tcBorders>
              <w:top w:val="nil"/>
              <w:left w:val="nil"/>
              <w:bottom w:val="nil"/>
              <w:right w:val="nil"/>
            </w:tcBorders>
            <w:shd w:val="clear" w:color="auto" w:fill="auto"/>
            <w:noWrap/>
            <w:hideMark/>
          </w:tcPr>
          <w:p w:rsidRPr="00F56B85" w:rsidR="00191044" w:rsidP="00F56B85" w:rsidRDefault="00191044" w14:paraId="4CC469A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7</w:t>
            </w:r>
          </w:p>
        </w:tc>
        <w:tc>
          <w:tcPr>
            <w:tcW w:w="2984" w:type="pct"/>
            <w:tcBorders>
              <w:top w:val="nil"/>
              <w:left w:val="nil"/>
              <w:bottom w:val="nil"/>
              <w:right w:val="nil"/>
            </w:tcBorders>
            <w:shd w:val="clear" w:color="auto" w:fill="auto"/>
            <w:hideMark/>
          </w:tcPr>
          <w:p w:rsidRPr="00F56B85" w:rsidR="00191044" w:rsidP="00F56B85" w:rsidRDefault="00191044" w14:paraId="4CC469A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Internationellt bistånd</w:t>
            </w:r>
          </w:p>
        </w:tc>
        <w:tc>
          <w:tcPr>
            <w:tcW w:w="606" w:type="pct"/>
            <w:tcBorders>
              <w:top w:val="nil"/>
              <w:left w:val="nil"/>
              <w:bottom w:val="nil"/>
              <w:right w:val="nil"/>
            </w:tcBorders>
            <w:shd w:val="clear" w:color="auto" w:fill="auto"/>
            <w:noWrap/>
            <w:hideMark/>
          </w:tcPr>
          <w:p w:rsidRPr="00F56B85" w:rsidR="00191044" w:rsidP="00F56B85" w:rsidRDefault="00191044" w14:paraId="4CC469A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−1 980</w:t>
            </w:r>
          </w:p>
        </w:tc>
        <w:tc>
          <w:tcPr>
            <w:tcW w:w="606" w:type="pct"/>
            <w:tcBorders>
              <w:top w:val="nil"/>
              <w:left w:val="nil"/>
              <w:bottom w:val="nil"/>
              <w:right w:val="nil"/>
            </w:tcBorders>
            <w:shd w:val="clear" w:color="auto" w:fill="auto"/>
            <w:noWrap/>
            <w:hideMark/>
          </w:tcPr>
          <w:p w:rsidRPr="00F56B85" w:rsidR="00191044" w:rsidP="00F56B85" w:rsidRDefault="00191044" w14:paraId="4CC469A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−3 995</w:t>
            </w:r>
          </w:p>
        </w:tc>
        <w:tc>
          <w:tcPr>
            <w:tcW w:w="606" w:type="pct"/>
            <w:tcBorders>
              <w:top w:val="nil"/>
              <w:left w:val="nil"/>
              <w:bottom w:val="nil"/>
              <w:right w:val="nil"/>
            </w:tcBorders>
            <w:shd w:val="clear" w:color="auto" w:fill="auto"/>
            <w:noWrap/>
            <w:hideMark/>
          </w:tcPr>
          <w:p w:rsidRPr="00F56B85" w:rsidR="00191044" w:rsidP="00F56B85" w:rsidRDefault="00191044" w14:paraId="4CC469A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−5 000</w:t>
            </w:r>
          </w:p>
        </w:tc>
      </w:tr>
      <w:tr w:rsidRPr="00191044" w:rsidR="00191044" w:rsidTr="00191044" w14:paraId="4CC469AB" w14:textId="77777777">
        <w:trPr>
          <w:trHeight w:val="255"/>
        </w:trPr>
        <w:tc>
          <w:tcPr>
            <w:tcW w:w="199" w:type="pct"/>
            <w:tcBorders>
              <w:top w:val="nil"/>
              <w:left w:val="nil"/>
              <w:bottom w:val="nil"/>
              <w:right w:val="nil"/>
            </w:tcBorders>
            <w:shd w:val="clear" w:color="auto" w:fill="auto"/>
            <w:noWrap/>
            <w:hideMark/>
          </w:tcPr>
          <w:p w:rsidRPr="00F56B85" w:rsidR="00191044" w:rsidP="00F56B85" w:rsidRDefault="00191044" w14:paraId="4CC469A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8</w:t>
            </w:r>
          </w:p>
        </w:tc>
        <w:tc>
          <w:tcPr>
            <w:tcW w:w="2984" w:type="pct"/>
            <w:tcBorders>
              <w:top w:val="nil"/>
              <w:left w:val="nil"/>
              <w:bottom w:val="nil"/>
              <w:right w:val="nil"/>
            </w:tcBorders>
            <w:shd w:val="clear" w:color="auto" w:fill="auto"/>
            <w:hideMark/>
          </w:tcPr>
          <w:p w:rsidRPr="00F56B85" w:rsidR="00191044" w:rsidP="00F56B85" w:rsidRDefault="00191044" w14:paraId="4CC469A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Migration</w:t>
            </w:r>
          </w:p>
        </w:tc>
        <w:tc>
          <w:tcPr>
            <w:tcW w:w="606" w:type="pct"/>
            <w:tcBorders>
              <w:top w:val="nil"/>
              <w:left w:val="nil"/>
              <w:bottom w:val="nil"/>
              <w:right w:val="nil"/>
            </w:tcBorders>
            <w:shd w:val="clear" w:color="auto" w:fill="auto"/>
            <w:noWrap/>
            <w:hideMark/>
          </w:tcPr>
          <w:p w:rsidRPr="00F56B85" w:rsidR="00191044" w:rsidP="00F56B85" w:rsidRDefault="00191044" w14:paraId="4CC469A8" w14:textId="37AD0722">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 xml:space="preserve">−8 </w:t>
            </w:r>
            <w:r w:rsidRPr="00F56B85" w:rsidR="00E7719B">
              <w:rPr>
                <w:rFonts w:ascii="Times New Roman" w:hAnsi="Times New Roman" w:eastAsia="Times New Roman" w:cs="Times New Roman"/>
                <w:sz w:val="20"/>
                <w:szCs w:val="20"/>
                <w:lang w:val="sv-SE" w:eastAsia="sv-SE"/>
              </w:rPr>
              <w:t>735</w:t>
            </w:r>
          </w:p>
        </w:tc>
        <w:tc>
          <w:tcPr>
            <w:tcW w:w="606" w:type="pct"/>
            <w:tcBorders>
              <w:top w:val="nil"/>
              <w:left w:val="nil"/>
              <w:bottom w:val="nil"/>
              <w:right w:val="nil"/>
            </w:tcBorders>
            <w:shd w:val="clear" w:color="auto" w:fill="auto"/>
            <w:noWrap/>
            <w:hideMark/>
          </w:tcPr>
          <w:p w:rsidRPr="00F56B85" w:rsidR="00191044" w:rsidP="00F56B85" w:rsidRDefault="00191044" w14:paraId="4CC469A9" w14:textId="2FA70F32">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 xml:space="preserve">−6 </w:t>
            </w:r>
            <w:r w:rsidRPr="00F56B85" w:rsidR="00325D5C">
              <w:rPr>
                <w:rFonts w:ascii="Times New Roman" w:hAnsi="Times New Roman" w:eastAsia="Times New Roman" w:cs="Times New Roman"/>
                <w:sz w:val="20"/>
                <w:szCs w:val="20"/>
                <w:lang w:val="sv-SE" w:eastAsia="sv-SE"/>
              </w:rPr>
              <w:t>878</w:t>
            </w:r>
          </w:p>
        </w:tc>
        <w:tc>
          <w:tcPr>
            <w:tcW w:w="606" w:type="pct"/>
            <w:tcBorders>
              <w:top w:val="nil"/>
              <w:left w:val="nil"/>
              <w:bottom w:val="nil"/>
              <w:right w:val="nil"/>
            </w:tcBorders>
            <w:shd w:val="clear" w:color="auto" w:fill="auto"/>
            <w:noWrap/>
            <w:hideMark/>
          </w:tcPr>
          <w:p w:rsidRPr="00F56B85" w:rsidR="00191044" w:rsidP="00F56B85" w:rsidRDefault="00191044" w14:paraId="4CC469AA" w14:textId="4934CB5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 xml:space="preserve">−5 </w:t>
            </w:r>
            <w:r w:rsidRPr="00F56B85" w:rsidR="00325D5C">
              <w:rPr>
                <w:rFonts w:ascii="Times New Roman" w:hAnsi="Times New Roman" w:eastAsia="Times New Roman" w:cs="Times New Roman"/>
                <w:sz w:val="20"/>
                <w:szCs w:val="20"/>
                <w:lang w:val="sv-SE" w:eastAsia="sv-SE"/>
              </w:rPr>
              <w:t>748</w:t>
            </w:r>
          </w:p>
        </w:tc>
      </w:tr>
      <w:tr w:rsidRPr="00191044" w:rsidR="00191044" w:rsidTr="00191044" w14:paraId="4CC469B1" w14:textId="77777777">
        <w:trPr>
          <w:trHeight w:val="255"/>
        </w:trPr>
        <w:tc>
          <w:tcPr>
            <w:tcW w:w="199" w:type="pct"/>
            <w:tcBorders>
              <w:top w:val="nil"/>
              <w:left w:val="nil"/>
              <w:bottom w:val="nil"/>
              <w:right w:val="nil"/>
            </w:tcBorders>
            <w:shd w:val="clear" w:color="auto" w:fill="auto"/>
            <w:noWrap/>
            <w:hideMark/>
          </w:tcPr>
          <w:p w:rsidRPr="00F56B85" w:rsidR="00191044" w:rsidP="00F56B85" w:rsidRDefault="00191044" w14:paraId="4CC469A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9</w:t>
            </w:r>
          </w:p>
        </w:tc>
        <w:tc>
          <w:tcPr>
            <w:tcW w:w="2984" w:type="pct"/>
            <w:tcBorders>
              <w:top w:val="nil"/>
              <w:left w:val="nil"/>
              <w:bottom w:val="nil"/>
              <w:right w:val="nil"/>
            </w:tcBorders>
            <w:shd w:val="clear" w:color="auto" w:fill="auto"/>
            <w:hideMark/>
          </w:tcPr>
          <w:p w:rsidRPr="00F56B85" w:rsidR="00191044" w:rsidP="00F56B85" w:rsidRDefault="00191044" w14:paraId="4CC469A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Hälsovård, sjukvård och social omsorg</w:t>
            </w:r>
          </w:p>
        </w:tc>
        <w:tc>
          <w:tcPr>
            <w:tcW w:w="606" w:type="pct"/>
            <w:tcBorders>
              <w:top w:val="nil"/>
              <w:left w:val="nil"/>
              <w:bottom w:val="nil"/>
              <w:right w:val="nil"/>
            </w:tcBorders>
            <w:shd w:val="clear" w:color="auto" w:fill="auto"/>
            <w:noWrap/>
            <w:hideMark/>
          </w:tcPr>
          <w:p w:rsidRPr="00F56B85" w:rsidR="00191044" w:rsidP="00F56B85" w:rsidRDefault="00325D5C" w14:paraId="4CC469AE" w14:textId="0F378063">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w:t>
            </w:r>
            <w:r w:rsidRPr="00F56B85" w:rsidR="00E7719B">
              <w:rPr>
                <w:rFonts w:ascii="Times New Roman" w:hAnsi="Times New Roman" w:eastAsia="Times New Roman" w:cs="Times New Roman"/>
                <w:sz w:val="20"/>
                <w:szCs w:val="20"/>
                <w:lang w:val="sv-SE" w:eastAsia="sv-SE"/>
              </w:rPr>
              <w:t>2 956</w:t>
            </w:r>
          </w:p>
        </w:tc>
        <w:tc>
          <w:tcPr>
            <w:tcW w:w="606" w:type="pct"/>
            <w:tcBorders>
              <w:top w:val="nil"/>
              <w:left w:val="nil"/>
              <w:bottom w:val="nil"/>
              <w:right w:val="nil"/>
            </w:tcBorders>
            <w:shd w:val="clear" w:color="auto" w:fill="auto"/>
            <w:noWrap/>
            <w:hideMark/>
          </w:tcPr>
          <w:p w:rsidRPr="00F56B85" w:rsidR="00191044" w:rsidP="00F56B85" w:rsidRDefault="00191044" w14:paraId="4CC469AF" w14:textId="0214E385">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w:t>
            </w:r>
            <w:r w:rsidRPr="00F56B85" w:rsidR="00E7719B">
              <w:rPr>
                <w:rFonts w:ascii="Times New Roman" w:hAnsi="Times New Roman" w:eastAsia="Times New Roman" w:cs="Times New Roman"/>
                <w:sz w:val="20"/>
                <w:szCs w:val="20"/>
                <w:lang w:val="sv-SE" w:eastAsia="sv-SE"/>
              </w:rPr>
              <w:t>3 604</w:t>
            </w:r>
          </w:p>
        </w:tc>
        <w:tc>
          <w:tcPr>
            <w:tcW w:w="606" w:type="pct"/>
            <w:tcBorders>
              <w:top w:val="nil"/>
              <w:left w:val="nil"/>
              <w:bottom w:val="nil"/>
              <w:right w:val="nil"/>
            </w:tcBorders>
            <w:shd w:val="clear" w:color="auto" w:fill="auto"/>
            <w:noWrap/>
            <w:hideMark/>
          </w:tcPr>
          <w:p w:rsidRPr="00F56B85" w:rsidR="00191044" w:rsidP="00F56B85" w:rsidRDefault="00191044" w14:paraId="4CC469B0" w14:textId="211B6EB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w:t>
            </w:r>
            <w:r w:rsidRPr="00F56B85" w:rsidR="00325D5C">
              <w:rPr>
                <w:rFonts w:ascii="Times New Roman" w:hAnsi="Times New Roman" w:eastAsia="Times New Roman" w:cs="Times New Roman"/>
                <w:sz w:val="20"/>
                <w:szCs w:val="20"/>
                <w:lang w:val="sv-SE" w:eastAsia="sv-SE"/>
              </w:rPr>
              <w:t xml:space="preserve">3 </w:t>
            </w:r>
            <w:r w:rsidRPr="00F56B85" w:rsidR="00E7719B">
              <w:rPr>
                <w:rFonts w:ascii="Times New Roman" w:hAnsi="Times New Roman" w:eastAsia="Times New Roman" w:cs="Times New Roman"/>
                <w:sz w:val="20"/>
                <w:szCs w:val="20"/>
                <w:lang w:val="sv-SE" w:eastAsia="sv-SE"/>
              </w:rPr>
              <w:t>774</w:t>
            </w:r>
          </w:p>
        </w:tc>
      </w:tr>
      <w:tr w:rsidRPr="00191044" w:rsidR="00191044" w:rsidTr="00191044" w14:paraId="4CC469B7" w14:textId="77777777">
        <w:trPr>
          <w:trHeight w:val="510"/>
        </w:trPr>
        <w:tc>
          <w:tcPr>
            <w:tcW w:w="199" w:type="pct"/>
            <w:tcBorders>
              <w:top w:val="nil"/>
              <w:left w:val="nil"/>
              <w:bottom w:val="nil"/>
              <w:right w:val="nil"/>
            </w:tcBorders>
            <w:shd w:val="clear" w:color="auto" w:fill="auto"/>
            <w:noWrap/>
            <w:hideMark/>
          </w:tcPr>
          <w:p w:rsidRPr="00F56B85" w:rsidR="00191044" w:rsidP="00F56B85" w:rsidRDefault="00191044" w14:paraId="4CC469B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10</w:t>
            </w:r>
          </w:p>
        </w:tc>
        <w:tc>
          <w:tcPr>
            <w:tcW w:w="2984" w:type="pct"/>
            <w:tcBorders>
              <w:top w:val="nil"/>
              <w:left w:val="nil"/>
              <w:bottom w:val="nil"/>
              <w:right w:val="nil"/>
            </w:tcBorders>
            <w:shd w:val="clear" w:color="auto" w:fill="auto"/>
            <w:hideMark/>
          </w:tcPr>
          <w:p w:rsidRPr="00F56B85" w:rsidR="00191044" w:rsidP="00F56B85" w:rsidRDefault="00191044" w14:paraId="4CC469B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Ekonomisk trygghet vid sjukdom och funktionsnedsättning</w:t>
            </w:r>
          </w:p>
        </w:tc>
        <w:tc>
          <w:tcPr>
            <w:tcW w:w="606" w:type="pct"/>
            <w:tcBorders>
              <w:top w:val="nil"/>
              <w:left w:val="nil"/>
              <w:bottom w:val="nil"/>
              <w:right w:val="nil"/>
            </w:tcBorders>
            <w:shd w:val="clear" w:color="auto" w:fill="auto"/>
            <w:noWrap/>
            <w:hideMark/>
          </w:tcPr>
          <w:p w:rsidRPr="00F56B85" w:rsidR="00191044" w:rsidP="00F56B85" w:rsidRDefault="00191044" w14:paraId="4CC469B4" w14:textId="771CB20D">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 xml:space="preserve">+4 </w:t>
            </w:r>
            <w:r w:rsidRPr="00F56B85" w:rsidR="0070514F">
              <w:rPr>
                <w:rFonts w:ascii="Times New Roman" w:hAnsi="Times New Roman" w:eastAsia="Times New Roman" w:cs="Times New Roman"/>
                <w:sz w:val="20"/>
                <w:szCs w:val="20"/>
                <w:lang w:val="sv-SE" w:eastAsia="sv-SE"/>
              </w:rPr>
              <w:t>6</w:t>
            </w:r>
            <w:r w:rsidRPr="00F56B85">
              <w:rPr>
                <w:rFonts w:ascii="Times New Roman" w:hAnsi="Times New Roman" w:eastAsia="Times New Roman" w:cs="Times New Roman"/>
                <w:sz w:val="20"/>
                <w:szCs w:val="20"/>
                <w:lang w:val="sv-SE" w:eastAsia="sv-SE"/>
              </w:rPr>
              <w:t>00</w:t>
            </w:r>
          </w:p>
        </w:tc>
        <w:tc>
          <w:tcPr>
            <w:tcW w:w="606" w:type="pct"/>
            <w:tcBorders>
              <w:top w:val="nil"/>
              <w:left w:val="nil"/>
              <w:bottom w:val="nil"/>
              <w:right w:val="nil"/>
            </w:tcBorders>
            <w:shd w:val="clear" w:color="auto" w:fill="auto"/>
            <w:noWrap/>
            <w:hideMark/>
          </w:tcPr>
          <w:p w:rsidRPr="00F56B85" w:rsidR="00191044" w:rsidP="00F56B85" w:rsidRDefault="00191044" w14:paraId="4CC469B5" w14:textId="28039E4C">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 xml:space="preserve">+4 </w:t>
            </w:r>
            <w:r w:rsidRPr="00F56B85" w:rsidR="0070514F">
              <w:rPr>
                <w:rFonts w:ascii="Times New Roman" w:hAnsi="Times New Roman" w:eastAsia="Times New Roman" w:cs="Times New Roman"/>
                <w:sz w:val="20"/>
                <w:szCs w:val="20"/>
                <w:lang w:val="sv-SE" w:eastAsia="sv-SE"/>
              </w:rPr>
              <w:t>8</w:t>
            </w:r>
            <w:r w:rsidRPr="00F56B85">
              <w:rPr>
                <w:rFonts w:ascii="Times New Roman" w:hAnsi="Times New Roman" w:eastAsia="Times New Roman" w:cs="Times New Roman"/>
                <w:sz w:val="20"/>
                <w:szCs w:val="20"/>
                <w:lang w:val="sv-SE" w:eastAsia="sv-SE"/>
              </w:rPr>
              <w:t>00</w:t>
            </w:r>
          </w:p>
        </w:tc>
        <w:tc>
          <w:tcPr>
            <w:tcW w:w="606" w:type="pct"/>
            <w:tcBorders>
              <w:top w:val="nil"/>
              <w:left w:val="nil"/>
              <w:bottom w:val="nil"/>
              <w:right w:val="nil"/>
            </w:tcBorders>
            <w:shd w:val="clear" w:color="auto" w:fill="auto"/>
            <w:noWrap/>
            <w:hideMark/>
          </w:tcPr>
          <w:p w:rsidRPr="00F56B85" w:rsidR="00191044" w:rsidP="00F56B85" w:rsidRDefault="00191044" w14:paraId="4CC469B6" w14:textId="6CC20235">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 xml:space="preserve">+4 </w:t>
            </w:r>
            <w:r w:rsidRPr="00F56B85" w:rsidR="0070514F">
              <w:rPr>
                <w:rFonts w:ascii="Times New Roman" w:hAnsi="Times New Roman" w:eastAsia="Times New Roman" w:cs="Times New Roman"/>
                <w:sz w:val="20"/>
                <w:szCs w:val="20"/>
                <w:lang w:val="sv-SE" w:eastAsia="sv-SE"/>
              </w:rPr>
              <w:t>900</w:t>
            </w:r>
          </w:p>
        </w:tc>
      </w:tr>
      <w:tr w:rsidRPr="00191044" w:rsidR="00191044" w:rsidTr="00191044" w14:paraId="4CC469BD" w14:textId="77777777">
        <w:trPr>
          <w:trHeight w:val="255"/>
        </w:trPr>
        <w:tc>
          <w:tcPr>
            <w:tcW w:w="199" w:type="pct"/>
            <w:tcBorders>
              <w:top w:val="nil"/>
              <w:left w:val="nil"/>
              <w:bottom w:val="nil"/>
              <w:right w:val="nil"/>
            </w:tcBorders>
            <w:shd w:val="clear" w:color="auto" w:fill="auto"/>
            <w:noWrap/>
            <w:hideMark/>
          </w:tcPr>
          <w:p w:rsidRPr="00F56B85" w:rsidR="00191044" w:rsidP="00F56B85" w:rsidRDefault="00191044" w14:paraId="4CC469B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11</w:t>
            </w:r>
          </w:p>
        </w:tc>
        <w:tc>
          <w:tcPr>
            <w:tcW w:w="2984" w:type="pct"/>
            <w:tcBorders>
              <w:top w:val="nil"/>
              <w:left w:val="nil"/>
              <w:bottom w:val="nil"/>
              <w:right w:val="nil"/>
            </w:tcBorders>
            <w:shd w:val="clear" w:color="auto" w:fill="auto"/>
            <w:hideMark/>
          </w:tcPr>
          <w:p w:rsidRPr="00F56B85" w:rsidR="00191044" w:rsidP="00F56B85" w:rsidRDefault="00191044" w14:paraId="4CC469B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Ekonomisk trygghet vid ålderdom</w:t>
            </w:r>
          </w:p>
        </w:tc>
        <w:tc>
          <w:tcPr>
            <w:tcW w:w="606" w:type="pct"/>
            <w:tcBorders>
              <w:top w:val="nil"/>
              <w:left w:val="nil"/>
              <w:bottom w:val="nil"/>
              <w:right w:val="nil"/>
            </w:tcBorders>
            <w:shd w:val="clear" w:color="auto" w:fill="auto"/>
            <w:noWrap/>
            <w:hideMark/>
          </w:tcPr>
          <w:p w:rsidRPr="00F56B85" w:rsidR="00191044" w:rsidP="00F56B85" w:rsidRDefault="00191044" w14:paraId="4CC469B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+4 976</w:t>
            </w:r>
          </w:p>
        </w:tc>
        <w:tc>
          <w:tcPr>
            <w:tcW w:w="606" w:type="pct"/>
            <w:tcBorders>
              <w:top w:val="nil"/>
              <w:left w:val="nil"/>
              <w:bottom w:val="nil"/>
              <w:right w:val="nil"/>
            </w:tcBorders>
            <w:shd w:val="clear" w:color="auto" w:fill="auto"/>
            <w:noWrap/>
            <w:hideMark/>
          </w:tcPr>
          <w:p w:rsidRPr="00F56B85" w:rsidR="00191044" w:rsidP="00F56B85" w:rsidRDefault="00191044" w14:paraId="4CC469B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+5 094</w:t>
            </w:r>
          </w:p>
        </w:tc>
        <w:tc>
          <w:tcPr>
            <w:tcW w:w="606" w:type="pct"/>
            <w:tcBorders>
              <w:top w:val="nil"/>
              <w:left w:val="nil"/>
              <w:bottom w:val="nil"/>
              <w:right w:val="nil"/>
            </w:tcBorders>
            <w:shd w:val="clear" w:color="auto" w:fill="auto"/>
            <w:noWrap/>
            <w:hideMark/>
          </w:tcPr>
          <w:p w:rsidRPr="00F56B85" w:rsidR="00191044" w:rsidP="00F56B85" w:rsidRDefault="00191044" w14:paraId="4CC469B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+5 316</w:t>
            </w:r>
          </w:p>
        </w:tc>
      </w:tr>
      <w:tr w:rsidRPr="00191044" w:rsidR="00191044" w:rsidTr="00191044" w14:paraId="4CC469C3" w14:textId="77777777">
        <w:trPr>
          <w:trHeight w:val="255"/>
        </w:trPr>
        <w:tc>
          <w:tcPr>
            <w:tcW w:w="199" w:type="pct"/>
            <w:tcBorders>
              <w:top w:val="nil"/>
              <w:left w:val="nil"/>
              <w:bottom w:val="nil"/>
              <w:right w:val="nil"/>
            </w:tcBorders>
            <w:shd w:val="clear" w:color="auto" w:fill="auto"/>
            <w:noWrap/>
            <w:hideMark/>
          </w:tcPr>
          <w:p w:rsidRPr="00F56B85" w:rsidR="00191044" w:rsidP="00F56B85" w:rsidRDefault="00191044" w14:paraId="4CC469B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12</w:t>
            </w:r>
          </w:p>
        </w:tc>
        <w:tc>
          <w:tcPr>
            <w:tcW w:w="2984" w:type="pct"/>
            <w:tcBorders>
              <w:top w:val="nil"/>
              <w:left w:val="nil"/>
              <w:bottom w:val="nil"/>
              <w:right w:val="nil"/>
            </w:tcBorders>
            <w:shd w:val="clear" w:color="auto" w:fill="auto"/>
            <w:hideMark/>
          </w:tcPr>
          <w:p w:rsidRPr="00F56B85" w:rsidR="00191044" w:rsidP="00F56B85" w:rsidRDefault="00191044" w14:paraId="4CC469B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Ekonomisk trygghet för familjer och barn</w:t>
            </w:r>
          </w:p>
        </w:tc>
        <w:tc>
          <w:tcPr>
            <w:tcW w:w="606" w:type="pct"/>
            <w:tcBorders>
              <w:top w:val="nil"/>
              <w:left w:val="nil"/>
              <w:bottom w:val="nil"/>
              <w:right w:val="nil"/>
            </w:tcBorders>
            <w:shd w:val="clear" w:color="auto" w:fill="auto"/>
            <w:noWrap/>
            <w:hideMark/>
          </w:tcPr>
          <w:p w:rsidRPr="00F56B85" w:rsidR="00191044" w:rsidP="00F56B85" w:rsidRDefault="00191044" w14:paraId="4CC469C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−1 832</w:t>
            </w:r>
          </w:p>
        </w:tc>
        <w:tc>
          <w:tcPr>
            <w:tcW w:w="606" w:type="pct"/>
            <w:tcBorders>
              <w:top w:val="nil"/>
              <w:left w:val="nil"/>
              <w:bottom w:val="nil"/>
              <w:right w:val="nil"/>
            </w:tcBorders>
            <w:shd w:val="clear" w:color="auto" w:fill="auto"/>
            <w:noWrap/>
            <w:hideMark/>
          </w:tcPr>
          <w:p w:rsidRPr="00F56B85" w:rsidR="00191044" w:rsidP="00F56B85" w:rsidRDefault="00191044" w14:paraId="4CC469C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−2 963</w:t>
            </w:r>
          </w:p>
        </w:tc>
        <w:tc>
          <w:tcPr>
            <w:tcW w:w="606" w:type="pct"/>
            <w:tcBorders>
              <w:top w:val="nil"/>
              <w:left w:val="nil"/>
              <w:bottom w:val="nil"/>
              <w:right w:val="nil"/>
            </w:tcBorders>
            <w:shd w:val="clear" w:color="auto" w:fill="auto"/>
            <w:noWrap/>
            <w:hideMark/>
          </w:tcPr>
          <w:p w:rsidRPr="00F56B85" w:rsidR="00191044" w:rsidP="00F56B85" w:rsidRDefault="00191044" w14:paraId="4CC469C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−3 933</w:t>
            </w:r>
          </w:p>
        </w:tc>
      </w:tr>
      <w:tr w:rsidRPr="00191044" w:rsidR="00191044" w:rsidTr="00191044" w14:paraId="4CC469C9" w14:textId="77777777">
        <w:trPr>
          <w:trHeight w:val="255"/>
        </w:trPr>
        <w:tc>
          <w:tcPr>
            <w:tcW w:w="199" w:type="pct"/>
            <w:tcBorders>
              <w:top w:val="nil"/>
              <w:left w:val="nil"/>
              <w:bottom w:val="nil"/>
              <w:right w:val="nil"/>
            </w:tcBorders>
            <w:shd w:val="clear" w:color="auto" w:fill="auto"/>
            <w:noWrap/>
            <w:hideMark/>
          </w:tcPr>
          <w:p w:rsidRPr="00F56B85" w:rsidR="00191044" w:rsidP="00F56B85" w:rsidRDefault="00191044" w14:paraId="4CC469C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13</w:t>
            </w:r>
          </w:p>
        </w:tc>
        <w:tc>
          <w:tcPr>
            <w:tcW w:w="2984" w:type="pct"/>
            <w:tcBorders>
              <w:top w:val="nil"/>
              <w:left w:val="nil"/>
              <w:bottom w:val="nil"/>
              <w:right w:val="nil"/>
            </w:tcBorders>
            <w:shd w:val="clear" w:color="auto" w:fill="auto"/>
            <w:hideMark/>
          </w:tcPr>
          <w:p w:rsidRPr="00F56B85" w:rsidR="00191044" w:rsidP="00F56B85" w:rsidRDefault="00191044" w14:paraId="4CC469C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Integration och jämställdhet</w:t>
            </w:r>
          </w:p>
        </w:tc>
        <w:tc>
          <w:tcPr>
            <w:tcW w:w="606" w:type="pct"/>
            <w:tcBorders>
              <w:top w:val="nil"/>
              <w:left w:val="nil"/>
              <w:bottom w:val="nil"/>
              <w:right w:val="nil"/>
            </w:tcBorders>
            <w:shd w:val="clear" w:color="auto" w:fill="auto"/>
            <w:noWrap/>
            <w:hideMark/>
          </w:tcPr>
          <w:p w:rsidRPr="00F56B85" w:rsidR="00191044" w:rsidP="00F56B85" w:rsidRDefault="00191044" w14:paraId="4CC469C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−25 811</w:t>
            </w:r>
          </w:p>
        </w:tc>
        <w:tc>
          <w:tcPr>
            <w:tcW w:w="606" w:type="pct"/>
            <w:tcBorders>
              <w:top w:val="nil"/>
              <w:left w:val="nil"/>
              <w:bottom w:val="nil"/>
              <w:right w:val="nil"/>
            </w:tcBorders>
            <w:shd w:val="clear" w:color="auto" w:fill="auto"/>
            <w:noWrap/>
            <w:hideMark/>
          </w:tcPr>
          <w:p w:rsidRPr="00F56B85" w:rsidR="00191044" w:rsidP="00F56B85" w:rsidRDefault="00191044" w14:paraId="4CC469C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−25 584</w:t>
            </w:r>
          </w:p>
        </w:tc>
        <w:tc>
          <w:tcPr>
            <w:tcW w:w="606" w:type="pct"/>
            <w:tcBorders>
              <w:top w:val="nil"/>
              <w:left w:val="nil"/>
              <w:bottom w:val="nil"/>
              <w:right w:val="nil"/>
            </w:tcBorders>
            <w:shd w:val="clear" w:color="auto" w:fill="auto"/>
            <w:noWrap/>
            <w:hideMark/>
          </w:tcPr>
          <w:p w:rsidRPr="00F56B85" w:rsidR="00191044" w:rsidP="00F56B85" w:rsidRDefault="00191044" w14:paraId="4CC469C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−22 151</w:t>
            </w:r>
          </w:p>
        </w:tc>
      </w:tr>
      <w:tr w:rsidRPr="00191044" w:rsidR="00191044" w:rsidTr="00191044" w14:paraId="4CC469CF" w14:textId="77777777">
        <w:trPr>
          <w:trHeight w:val="255"/>
        </w:trPr>
        <w:tc>
          <w:tcPr>
            <w:tcW w:w="199" w:type="pct"/>
            <w:tcBorders>
              <w:top w:val="nil"/>
              <w:left w:val="nil"/>
              <w:bottom w:val="nil"/>
              <w:right w:val="nil"/>
            </w:tcBorders>
            <w:shd w:val="clear" w:color="auto" w:fill="auto"/>
            <w:noWrap/>
            <w:hideMark/>
          </w:tcPr>
          <w:p w:rsidRPr="00F56B85" w:rsidR="00191044" w:rsidP="00F56B85" w:rsidRDefault="00191044" w14:paraId="4CC469C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14</w:t>
            </w:r>
          </w:p>
        </w:tc>
        <w:tc>
          <w:tcPr>
            <w:tcW w:w="2984" w:type="pct"/>
            <w:tcBorders>
              <w:top w:val="nil"/>
              <w:left w:val="nil"/>
              <w:bottom w:val="nil"/>
              <w:right w:val="nil"/>
            </w:tcBorders>
            <w:shd w:val="clear" w:color="auto" w:fill="auto"/>
            <w:hideMark/>
          </w:tcPr>
          <w:p w:rsidRPr="00F56B85" w:rsidR="00191044" w:rsidP="00F56B85" w:rsidRDefault="00191044" w14:paraId="4CC469C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Arbetsmarknad och arbetsliv</w:t>
            </w:r>
          </w:p>
        </w:tc>
        <w:tc>
          <w:tcPr>
            <w:tcW w:w="606" w:type="pct"/>
            <w:tcBorders>
              <w:top w:val="nil"/>
              <w:left w:val="nil"/>
              <w:bottom w:val="nil"/>
              <w:right w:val="nil"/>
            </w:tcBorders>
            <w:shd w:val="clear" w:color="auto" w:fill="auto"/>
            <w:noWrap/>
            <w:hideMark/>
          </w:tcPr>
          <w:p w:rsidRPr="00F56B85" w:rsidR="00191044" w:rsidP="00F56B85" w:rsidRDefault="00191044" w14:paraId="4CC469CC" w14:textId="6D5BEBAD">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 xml:space="preserve">−1 </w:t>
            </w:r>
            <w:r w:rsidRPr="00F56B85" w:rsidR="00A827C0">
              <w:rPr>
                <w:rFonts w:ascii="Times New Roman" w:hAnsi="Times New Roman" w:eastAsia="Times New Roman" w:cs="Times New Roman"/>
                <w:sz w:val="20"/>
                <w:szCs w:val="20"/>
                <w:lang w:val="sv-SE" w:eastAsia="sv-SE"/>
              </w:rPr>
              <w:t>835</w:t>
            </w:r>
          </w:p>
        </w:tc>
        <w:tc>
          <w:tcPr>
            <w:tcW w:w="606" w:type="pct"/>
            <w:tcBorders>
              <w:top w:val="nil"/>
              <w:left w:val="nil"/>
              <w:bottom w:val="nil"/>
              <w:right w:val="nil"/>
            </w:tcBorders>
            <w:shd w:val="clear" w:color="auto" w:fill="auto"/>
            <w:noWrap/>
            <w:hideMark/>
          </w:tcPr>
          <w:p w:rsidRPr="00F56B85" w:rsidR="00191044" w:rsidP="00F56B85" w:rsidRDefault="00191044" w14:paraId="4CC469CD" w14:textId="2D5A867F">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−9 7</w:t>
            </w:r>
            <w:r w:rsidRPr="00F56B85" w:rsidR="00A827C0">
              <w:rPr>
                <w:rFonts w:ascii="Times New Roman" w:hAnsi="Times New Roman" w:eastAsia="Times New Roman" w:cs="Times New Roman"/>
                <w:sz w:val="20"/>
                <w:szCs w:val="20"/>
                <w:lang w:val="sv-SE" w:eastAsia="sv-SE"/>
              </w:rPr>
              <w:t>18</w:t>
            </w:r>
          </w:p>
        </w:tc>
        <w:tc>
          <w:tcPr>
            <w:tcW w:w="606" w:type="pct"/>
            <w:tcBorders>
              <w:top w:val="nil"/>
              <w:left w:val="nil"/>
              <w:bottom w:val="nil"/>
              <w:right w:val="nil"/>
            </w:tcBorders>
            <w:shd w:val="clear" w:color="auto" w:fill="auto"/>
            <w:noWrap/>
            <w:hideMark/>
          </w:tcPr>
          <w:p w:rsidRPr="00F56B85" w:rsidR="00191044" w:rsidP="00F56B85" w:rsidRDefault="00191044" w14:paraId="4CC469CE" w14:textId="75BFB94C">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−11 4</w:t>
            </w:r>
            <w:r w:rsidRPr="00F56B85" w:rsidR="00A827C0">
              <w:rPr>
                <w:rFonts w:ascii="Times New Roman" w:hAnsi="Times New Roman" w:eastAsia="Times New Roman" w:cs="Times New Roman"/>
                <w:sz w:val="20"/>
                <w:szCs w:val="20"/>
                <w:lang w:val="sv-SE" w:eastAsia="sv-SE"/>
              </w:rPr>
              <w:t>01</w:t>
            </w:r>
          </w:p>
        </w:tc>
      </w:tr>
      <w:tr w:rsidRPr="00191044" w:rsidR="00191044" w:rsidTr="00191044" w14:paraId="4CC469D5" w14:textId="77777777">
        <w:trPr>
          <w:trHeight w:val="255"/>
        </w:trPr>
        <w:tc>
          <w:tcPr>
            <w:tcW w:w="199" w:type="pct"/>
            <w:tcBorders>
              <w:top w:val="nil"/>
              <w:left w:val="nil"/>
              <w:bottom w:val="nil"/>
              <w:right w:val="nil"/>
            </w:tcBorders>
            <w:shd w:val="clear" w:color="auto" w:fill="auto"/>
            <w:noWrap/>
            <w:hideMark/>
          </w:tcPr>
          <w:p w:rsidRPr="00F56B85" w:rsidR="00191044" w:rsidP="00F56B85" w:rsidRDefault="00191044" w14:paraId="4CC469D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15</w:t>
            </w:r>
          </w:p>
        </w:tc>
        <w:tc>
          <w:tcPr>
            <w:tcW w:w="2984" w:type="pct"/>
            <w:tcBorders>
              <w:top w:val="nil"/>
              <w:left w:val="nil"/>
              <w:bottom w:val="nil"/>
              <w:right w:val="nil"/>
            </w:tcBorders>
            <w:shd w:val="clear" w:color="auto" w:fill="auto"/>
            <w:hideMark/>
          </w:tcPr>
          <w:p w:rsidRPr="00F56B85" w:rsidR="00191044" w:rsidP="00F56B85" w:rsidRDefault="00191044" w14:paraId="4CC469D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Studiestöd</w:t>
            </w:r>
          </w:p>
        </w:tc>
        <w:tc>
          <w:tcPr>
            <w:tcW w:w="606" w:type="pct"/>
            <w:tcBorders>
              <w:top w:val="nil"/>
              <w:left w:val="nil"/>
              <w:bottom w:val="nil"/>
              <w:right w:val="nil"/>
            </w:tcBorders>
            <w:shd w:val="clear" w:color="auto" w:fill="auto"/>
            <w:noWrap/>
            <w:hideMark/>
          </w:tcPr>
          <w:p w:rsidRPr="00F56B85" w:rsidR="00191044" w:rsidP="00F56B85" w:rsidRDefault="00191044" w14:paraId="4CC469D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+400</w:t>
            </w:r>
          </w:p>
        </w:tc>
        <w:tc>
          <w:tcPr>
            <w:tcW w:w="606" w:type="pct"/>
            <w:tcBorders>
              <w:top w:val="nil"/>
              <w:left w:val="nil"/>
              <w:bottom w:val="nil"/>
              <w:right w:val="nil"/>
            </w:tcBorders>
            <w:shd w:val="clear" w:color="auto" w:fill="auto"/>
            <w:noWrap/>
            <w:hideMark/>
          </w:tcPr>
          <w:p w:rsidRPr="00F56B85" w:rsidR="00191044" w:rsidP="00F56B85" w:rsidRDefault="00191044" w14:paraId="4CC469D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+400</w:t>
            </w:r>
          </w:p>
        </w:tc>
        <w:tc>
          <w:tcPr>
            <w:tcW w:w="606" w:type="pct"/>
            <w:tcBorders>
              <w:top w:val="nil"/>
              <w:left w:val="nil"/>
              <w:bottom w:val="nil"/>
              <w:right w:val="nil"/>
            </w:tcBorders>
            <w:shd w:val="clear" w:color="auto" w:fill="auto"/>
            <w:noWrap/>
            <w:hideMark/>
          </w:tcPr>
          <w:p w:rsidRPr="00F56B85" w:rsidR="00191044" w:rsidP="00F56B85" w:rsidRDefault="00191044" w14:paraId="4CC469D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+400</w:t>
            </w:r>
          </w:p>
        </w:tc>
      </w:tr>
      <w:tr w:rsidRPr="00191044" w:rsidR="00191044" w:rsidTr="00191044" w14:paraId="4CC469DB" w14:textId="77777777">
        <w:trPr>
          <w:trHeight w:val="255"/>
        </w:trPr>
        <w:tc>
          <w:tcPr>
            <w:tcW w:w="199" w:type="pct"/>
            <w:tcBorders>
              <w:top w:val="nil"/>
              <w:left w:val="nil"/>
              <w:bottom w:val="nil"/>
              <w:right w:val="nil"/>
            </w:tcBorders>
            <w:shd w:val="clear" w:color="auto" w:fill="auto"/>
            <w:noWrap/>
            <w:hideMark/>
          </w:tcPr>
          <w:p w:rsidRPr="00F56B85" w:rsidR="00191044" w:rsidP="00F56B85" w:rsidRDefault="00191044" w14:paraId="4CC469D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16</w:t>
            </w:r>
          </w:p>
        </w:tc>
        <w:tc>
          <w:tcPr>
            <w:tcW w:w="2984" w:type="pct"/>
            <w:tcBorders>
              <w:top w:val="nil"/>
              <w:left w:val="nil"/>
              <w:bottom w:val="nil"/>
              <w:right w:val="nil"/>
            </w:tcBorders>
            <w:shd w:val="clear" w:color="auto" w:fill="auto"/>
            <w:hideMark/>
          </w:tcPr>
          <w:p w:rsidRPr="00F56B85" w:rsidR="00191044" w:rsidP="00F56B85" w:rsidRDefault="00191044" w14:paraId="4CC469D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Utbildning och universitetsforskning</w:t>
            </w:r>
          </w:p>
        </w:tc>
        <w:tc>
          <w:tcPr>
            <w:tcW w:w="606" w:type="pct"/>
            <w:tcBorders>
              <w:top w:val="nil"/>
              <w:left w:val="nil"/>
              <w:bottom w:val="nil"/>
              <w:right w:val="nil"/>
            </w:tcBorders>
            <w:shd w:val="clear" w:color="auto" w:fill="auto"/>
            <w:noWrap/>
            <w:hideMark/>
          </w:tcPr>
          <w:p w:rsidRPr="00F56B85" w:rsidR="00191044" w:rsidP="00F56B85" w:rsidRDefault="00191044" w14:paraId="4CC469D8" w14:textId="29A42352">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w:t>
            </w:r>
            <w:r w:rsidRPr="00F56B85" w:rsidR="0070514F">
              <w:rPr>
                <w:rFonts w:ascii="Times New Roman" w:hAnsi="Times New Roman" w:eastAsia="Times New Roman" w:cs="Times New Roman"/>
                <w:sz w:val="20"/>
                <w:szCs w:val="20"/>
                <w:lang w:val="sv-SE" w:eastAsia="sv-SE"/>
              </w:rPr>
              <w:t>6</w:t>
            </w:r>
            <w:r w:rsidRPr="00F56B85">
              <w:rPr>
                <w:rFonts w:ascii="Times New Roman" w:hAnsi="Times New Roman" w:eastAsia="Times New Roman" w:cs="Times New Roman"/>
                <w:sz w:val="20"/>
                <w:szCs w:val="20"/>
                <w:lang w:val="sv-SE" w:eastAsia="sv-SE"/>
              </w:rPr>
              <w:t>12</w:t>
            </w:r>
          </w:p>
        </w:tc>
        <w:tc>
          <w:tcPr>
            <w:tcW w:w="606" w:type="pct"/>
            <w:tcBorders>
              <w:top w:val="nil"/>
              <w:left w:val="nil"/>
              <w:bottom w:val="nil"/>
              <w:right w:val="nil"/>
            </w:tcBorders>
            <w:shd w:val="clear" w:color="auto" w:fill="auto"/>
            <w:noWrap/>
            <w:hideMark/>
          </w:tcPr>
          <w:p w:rsidRPr="00F56B85" w:rsidR="00191044" w:rsidP="00F56B85" w:rsidRDefault="00191044" w14:paraId="4CC469D9" w14:textId="18EBCD38">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+15</w:t>
            </w:r>
          </w:p>
        </w:tc>
        <w:tc>
          <w:tcPr>
            <w:tcW w:w="606" w:type="pct"/>
            <w:tcBorders>
              <w:top w:val="nil"/>
              <w:left w:val="nil"/>
              <w:bottom w:val="nil"/>
              <w:right w:val="nil"/>
            </w:tcBorders>
            <w:shd w:val="clear" w:color="auto" w:fill="auto"/>
            <w:noWrap/>
            <w:hideMark/>
          </w:tcPr>
          <w:p w:rsidRPr="00F56B85" w:rsidR="00191044" w:rsidP="00F56B85" w:rsidRDefault="00191044" w14:paraId="4CC469DA" w14:textId="2F4F07DB">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w:t>
            </w:r>
            <w:r w:rsidRPr="00F56B85" w:rsidR="0070514F">
              <w:rPr>
                <w:rFonts w:ascii="Times New Roman" w:hAnsi="Times New Roman" w:eastAsia="Times New Roman" w:cs="Times New Roman"/>
                <w:sz w:val="20"/>
                <w:szCs w:val="20"/>
                <w:lang w:val="sv-SE" w:eastAsia="sv-SE"/>
              </w:rPr>
              <w:t>2</w:t>
            </w:r>
            <w:r w:rsidRPr="00F56B85">
              <w:rPr>
                <w:rFonts w:ascii="Times New Roman" w:hAnsi="Times New Roman" w:eastAsia="Times New Roman" w:cs="Times New Roman"/>
                <w:sz w:val="20"/>
                <w:szCs w:val="20"/>
                <w:lang w:val="sv-SE" w:eastAsia="sv-SE"/>
              </w:rPr>
              <w:t>47</w:t>
            </w:r>
          </w:p>
        </w:tc>
      </w:tr>
      <w:tr w:rsidRPr="00191044" w:rsidR="00191044" w:rsidTr="00191044" w14:paraId="4CC469E1" w14:textId="77777777">
        <w:trPr>
          <w:trHeight w:val="255"/>
        </w:trPr>
        <w:tc>
          <w:tcPr>
            <w:tcW w:w="199" w:type="pct"/>
            <w:tcBorders>
              <w:top w:val="nil"/>
              <w:left w:val="nil"/>
              <w:bottom w:val="nil"/>
              <w:right w:val="nil"/>
            </w:tcBorders>
            <w:shd w:val="clear" w:color="auto" w:fill="auto"/>
            <w:noWrap/>
            <w:hideMark/>
          </w:tcPr>
          <w:p w:rsidRPr="00F56B85" w:rsidR="00191044" w:rsidP="00F56B85" w:rsidRDefault="00191044" w14:paraId="4CC469D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17</w:t>
            </w:r>
          </w:p>
        </w:tc>
        <w:tc>
          <w:tcPr>
            <w:tcW w:w="2984" w:type="pct"/>
            <w:tcBorders>
              <w:top w:val="nil"/>
              <w:left w:val="nil"/>
              <w:bottom w:val="nil"/>
              <w:right w:val="nil"/>
            </w:tcBorders>
            <w:shd w:val="clear" w:color="auto" w:fill="auto"/>
            <w:hideMark/>
          </w:tcPr>
          <w:p w:rsidRPr="00F56B85" w:rsidR="00191044" w:rsidP="00F56B85" w:rsidRDefault="00191044" w14:paraId="4CC469D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Kultur, medier, trossamfund och fritid</w:t>
            </w:r>
          </w:p>
        </w:tc>
        <w:tc>
          <w:tcPr>
            <w:tcW w:w="606" w:type="pct"/>
            <w:tcBorders>
              <w:top w:val="nil"/>
              <w:left w:val="nil"/>
              <w:bottom w:val="nil"/>
              <w:right w:val="nil"/>
            </w:tcBorders>
            <w:shd w:val="clear" w:color="auto" w:fill="auto"/>
            <w:noWrap/>
            <w:hideMark/>
          </w:tcPr>
          <w:p w:rsidRPr="00F56B85" w:rsidR="00191044" w:rsidP="00F56B85" w:rsidRDefault="00191044" w14:paraId="4CC469D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+63</w:t>
            </w:r>
          </w:p>
        </w:tc>
        <w:tc>
          <w:tcPr>
            <w:tcW w:w="606" w:type="pct"/>
            <w:tcBorders>
              <w:top w:val="nil"/>
              <w:left w:val="nil"/>
              <w:bottom w:val="nil"/>
              <w:right w:val="nil"/>
            </w:tcBorders>
            <w:shd w:val="clear" w:color="auto" w:fill="auto"/>
            <w:noWrap/>
            <w:hideMark/>
          </w:tcPr>
          <w:p w:rsidRPr="00F56B85" w:rsidR="00191044" w:rsidP="00F56B85" w:rsidRDefault="00191044" w14:paraId="4CC469D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+123</w:t>
            </w:r>
          </w:p>
        </w:tc>
        <w:tc>
          <w:tcPr>
            <w:tcW w:w="606" w:type="pct"/>
            <w:tcBorders>
              <w:top w:val="nil"/>
              <w:left w:val="nil"/>
              <w:bottom w:val="nil"/>
              <w:right w:val="nil"/>
            </w:tcBorders>
            <w:shd w:val="clear" w:color="auto" w:fill="auto"/>
            <w:noWrap/>
            <w:hideMark/>
          </w:tcPr>
          <w:p w:rsidRPr="00F56B85" w:rsidR="00191044" w:rsidP="00F56B85" w:rsidRDefault="00191044" w14:paraId="4CC469E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+241</w:t>
            </w:r>
          </w:p>
        </w:tc>
      </w:tr>
      <w:tr w:rsidRPr="00191044" w:rsidR="00191044" w:rsidTr="00191044" w14:paraId="4CC469E7" w14:textId="77777777">
        <w:trPr>
          <w:trHeight w:val="510"/>
        </w:trPr>
        <w:tc>
          <w:tcPr>
            <w:tcW w:w="199" w:type="pct"/>
            <w:tcBorders>
              <w:top w:val="nil"/>
              <w:left w:val="nil"/>
              <w:bottom w:val="nil"/>
              <w:right w:val="nil"/>
            </w:tcBorders>
            <w:shd w:val="clear" w:color="auto" w:fill="auto"/>
            <w:noWrap/>
            <w:hideMark/>
          </w:tcPr>
          <w:p w:rsidRPr="00F56B85" w:rsidR="00191044" w:rsidP="00F56B85" w:rsidRDefault="00191044" w14:paraId="4CC469E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18</w:t>
            </w:r>
          </w:p>
        </w:tc>
        <w:tc>
          <w:tcPr>
            <w:tcW w:w="2984" w:type="pct"/>
            <w:tcBorders>
              <w:top w:val="nil"/>
              <w:left w:val="nil"/>
              <w:bottom w:val="nil"/>
              <w:right w:val="nil"/>
            </w:tcBorders>
            <w:shd w:val="clear" w:color="auto" w:fill="auto"/>
            <w:hideMark/>
          </w:tcPr>
          <w:p w:rsidRPr="00F56B85" w:rsidR="00191044" w:rsidP="00F56B85" w:rsidRDefault="00191044" w14:paraId="4CC469E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Samhällsplanering, bostadsförsörjning och byggande samt konsumentpolitik</w:t>
            </w:r>
          </w:p>
        </w:tc>
        <w:tc>
          <w:tcPr>
            <w:tcW w:w="606" w:type="pct"/>
            <w:tcBorders>
              <w:top w:val="nil"/>
              <w:left w:val="nil"/>
              <w:bottom w:val="nil"/>
              <w:right w:val="nil"/>
            </w:tcBorders>
            <w:shd w:val="clear" w:color="auto" w:fill="auto"/>
            <w:noWrap/>
            <w:hideMark/>
          </w:tcPr>
          <w:p w:rsidRPr="00F56B85" w:rsidR="00191044" w:rsidP="00F56B85" w:rsidRDefault="00191044" w14:paraId="4CC469E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−4 225</w:t>
            </w:r>
          </w:p>
        </w:tc>
        <w:tc>
          <w:tcPr>
            <w:tcW w:w="606" w:type="pct"/>
            <w:tcBorders>
              <w:top w:val="nil"/>
              <w:left w:val="nil"/>
              <w:bottom w:val="nil"/>
              <w:right w:val="nil"/>
            </w:tcBorders>
            <w:shd w:val="clear" w:color="auto" w:fill="auto"/>
            <w:noWrap/>
            <w:hideMark/>
          </w:tcPr>
          <w:p w:rsidRPr="00F56B85" w:rsidR="00191044" w:rsidP="00F56B85" w:rsidRDefault="00191044" w14:paraId="4CC469E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−4 225</w:t>
            </w:r>
          </w:p>
        </w:tc>
        <w:tc>
          <w:tcPr>
            <w:tcW w:w="606" w:type="pct"/>
            <w:tcBorders>
              <w:top w:val="nil"/>
              <w:left w:val="nil"/>
              <w:bottom w:val="nil"/>
              <w:right w:val="nil"/>
            </w:tcBorders>
            <w:shd w:val="clear" w:color="auto" w:fill="auto"/>
            <w:noWrap/>
            <w:hideMark/>
          </w:tcPr>
          <w:p w:rsidRPr="00F56B85" w:rsidR="00191044" w:rsidP="00F56B85" w:rsidRDefault="00191044" w14:paraId="4CC469E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−4 125</w:t>
            </w:r>
          </w:p>
        </w:tc>
      </w:tr>
      <w:tr w:rsidRPr="00191044" w:rsidR="00191044" w:rsidTr="00191044" w14:paraId="4CC469ED" w14:textId="77777777">
        <w:trPr>
          <w:trHeight w:val="255"/>
        </w:trPr>
        <w:tc>
          <w:tcPr>
            <w:tcW w:w="199" w:type="pct"/>
            <w:tcBorders>
              <w:top w:val="nil"/>
              <w:left w:val="nil"/>
              <w:bottom w:val="nil"/>
              <w:right w:val="nil"/>
            </w:tcBorders>
            <w:shd w:val="clear" w:color="auto" w:fill="auto"/>
            <w:noWrap/>
            <w:hideMark/>
          </w:tcPr>
          <w:p w:rsidRPr="00F56B85" w:rsidR="00191044" w:rsidP="00F56B85" w:rsidRDefault="00191044" w14:paraId="4CC469E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19</w:t>
            </w:r>
          </w:p>
        </w:tc>
        <w:tc>
          <w:tcPr>
            <w:tcW w:w="2984" w:type="pct"/>
            <w:tcBorders>
              <w:top w:val="nil"/>
              <w:left w:val="nil"/>
              <w:bottom w:val="nil"/>
              <w:right w:val="nil"/>
            </w:tcBorders>
            <w:shd w:val="clear" w:color="auto" w:fill="auto"/>
            <w:hideMark/>
          </w:tcPr>
          <w:p w:rsidRPr="00F56B85" w:rsidR="00191044" w:rsidP="00F56B85" w:rsidRDefault="00191044" w14:paraId="4CC469E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Regional tillväxt</w:t>
            </w:r>
          </w:p>
        </w:tc>
        <w:tc>
          <w:tcPr>
            <w:tcW w:w="606" w:type="pct"/>
            <w:tcBorders>
              <w:top w:val="nil"/>
              <w:left w:val="nil"/>
              <w:bottom w:val="nil"/>
              <w:right w:val="nil"/>
            </w:tcBorders>
            <w:shd w:val="clear" w:color="auto" w:fill="auto"/>
            <w:noWrap/>
            <w:hideMark/>
          </w:tcPr>
          <w:p w:rsidRPr="00F56B85" w:rsidR="00191044" w:rsidP="00F56B85" w:rsidRDefault="00191044" w14:paraId="4CC469E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±0</w:t>
            </w:r>
          </w:p>
        </w:tc>
        <w:tc>
          <w:tcPr>
            <w:tcW w:w="606" w:type="pct"/>
            <w:tcBorders>
              <w:top w:val="nil"/>
              <w:left w:val="nil"/>
              <w:bottom w:val="nil"/>
              <w:right w:val="nil"/>
            </w:tcBorders>
            <w:shd w:val="clear" w:color="auto" w:fill="auto"/>
            <w:noWrap/>
            <w:hideMark/>
          </w:tcPr>
          <w:p w:rsidRPr="00F56B85" w:rsidR="00191044" w:rsidP="00F56B85" w:rsidRDefault="00191044" w14:paraId="4CC469E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±0</w:t>
            </w:r>
          </w:p>
        </w:tc>
        <w:tc>
          <w:tcPr>
            <w:tcW w:w="606" w:type="pct"/>
            <w:tcBorders>
              <w:top w:val="nil"/>
              <w:left w:val="nil"/>
              <w:bottom w:val="nil"/>
              <w:right w:val="nil"/>
            </w:tcBorders>
            <w:shd w:val="clear" w:color="auto" w:fill="auto"/>
            <w:noWrap/>
            <w:hideMark/>
          </w:tcPr>
          <w:p w:rsidRPr="00F56B85" w:rsidR="00191044" w:rsidP="00F56B85" w:rsidRDefault="00191044" w14:paraId="4CC469E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56B85">
              <w:rPr>
                <w:rFonts w:ascii="Times New Roman" w:hAnsi="Times New Roman" w:eastAsia="Times New Roman" w:cs="Times New Roman"/>
                <w:sz w:val="20"/>
                <w:szCs w:val="20"/>
                <w:lang w:val="sv-SE" w:eastAsia="sv-SE"/>
              </w:rPr>
              <w:t>±0</w:t>
            </w:r>
          </w:p>
        </w:tc>
      </w:tr>
      <w:tr w:rsidRPr="00191044" w:rsidR="00191044" w:rsidTr="00191044" w14:paraId="4CC469F3" w14:textId="77777777">
        <w:trPr>
          <w:trHeight w:val="255"/>
        </w:trPr>
        <w:tc>
          <w:tcPr>
            <w:tcW w:w="199" w:type="pct"/>
            <w:tcBorders>
              <w:top w:val="nil"/>
              <w:left w:val="nil"/>
              <w:bottom w:val="nil"/>
              <w:right w:val="nil"/>
            </w:tcBorders>
            <w:shd w:val="clear" w:color="auto" w:fill="auto"/>
            <w:noWrap/>
            <w:hideMark/>
          </w:tcPr>
          <w:p w:rsidRPr="00FF002E" w:rsidR="00191044" w:rsidP="00FF002E" w:rsidRDefault="00191044" w14:paraId="4CC469E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20</w:t>
            </w:r>
          </w:p>
        </w:tc>
        <w:tc>
          <w:tcPr>
            <w:tcW w:w="2984" w:type="pct"/>
            <w:tcBorders>
              <w:top w:val="nil"/>
              <w:left w:val="nil"/>
              <w:bottom w:val="nil"/>
              <w:right w:val="nil"/>
            </w:tcBorders>
            <w:shd w:val="clear" w:color="auto" w:fill="auto"/>
            <w:hideMark/>
          </w:tcPr>
          <w:p w:rsidRPr="00FF002E" w:rsidR="00191044" w:rsidP="00FF002E" w:rsidRDefault="00191044" w14:paraId="4CC469E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Allmän miljö- och naturvård</w:t>
            </w:r>
          </w:p>
        </w:tc>
        <w:tc>
          <w:tcPr>
            <w:tcW w:w="606" w:type="pct"/>
            <w:tcBorders>
              <w:top w:val="nil"/>
              <w:left w:val="nil"/>
              <w:bottom w:val="nil"/>
              <w:right w:val="nil"/>
            </w:tcBorders>
            <w:shd w:val="clear" w:color="auto" w:fill="auto"/>
            <w:noWrap/>
            <w:hideMark/>
          </w:tcPr>
          <w:p w:rsidRPr="00FF002E" w:rsidR="00191044" w:rsidP="00FF002E" w:rsidRDefault="00191044" w14:paraId="4CC469F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−1 877</w:t>
            </w:r>
          </w:p>
        </w:tc>
        <w:tc>
          <w:tcPr>
            <w:tcW w:w="606" w:type="pct"/>
            <w:tcBorders>
              <w:top w:val="nil"/>
              <w:left w:val="nil"/>
              <w:bottom w:val="nil"/>
              <w:right w:val="nil"/>
            </w:tcBorders>
            <w:shd w:val="clear" w:color="auto" w:fill="auto"/>
            <w:noWrap/>
            <w:hideMark/>
          </w:tcPr>
          <w:p w:rsidRPr="00FF002E" w:rsidR="00191044" w:rsidP="00FF002E" w:rsidRDefault="00191044" w14:paraId="4CC469F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−1 877</w:t>
            </w:r>
          </w:p>
        </w:tc>
        <w:tc>
          <w:tcPr>
            <w:tcW w:w="606" w:type="pct"/>
            <w:tcBorders>
              <w:top w:val="nil"/>
              <w:left w:val="nil"/>
              <w:bottom w:val="nil"/>
              <w:right w:val="nil"/>
            </w:tcBorders>
            <w:shd w:val="clear" w:color="auto" w:fill="auto"/>
            <w:noWrap/>
            <w:hideMark/>
          </w:tcPr>
          <w:p w:rsidRPr="00FF002E" w:rsidR="00191044" w:rsidP="00FF002E" w:rsidRDefault="00191044" w14:paraId="4CC469F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−1 877</w:t>
            </w:r>
          </w:p>
        </w:tc>
      </w:tr>
      <w:tr w:rsidRPr="00191044" w:rsidR="00191044" w:rsidTr="00191044" w14:paraId="4CC469F9" w14:textId="77777777">
        <w:trPr>
          <w:trHeight w:val="255"/>
        </w:trPr>
        <w:tc>
          <w:tcPr>
            <w:tcW w:w="199" w:type="pct"/>
            <w:tcBorders>
              <w:top w:val="nil"/>
              <w:left w:val="nil"/>
              <w:bottom w:val="nil"/>
              <w:right w:val="nil"/>
            </w:tcBorders>
            <w:shd w:val="clear" w:color="auto" w:fill="auto"/>
            <w:noWrap/>
            <w:hideMark/>
          </w:tcPr>
          <w:p w:rsidRPr="00FF002E" w:rsidR="00191044" w:rsidP="00FF002E" w:rsidRDefault="00191044" w14:paraId="4CC469F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21</w:t>
            </w:r>
          </w:p>
        </w:tc>
        <w:tc>
          <w:tcPr>
            <w:tcW w:w="2984" w:type="pct"/>
            <w:tcBorders>
              <w:top w:val="nil"/>
              <w:left w:val="nil"/>
              <w:bottom w:val="nil"/>
              <w:right w:val="nil"/>
            </w:tcBorders>
            <w:shd w:val="clear" w:color="auto" w:fill="auto"/>
            <w:hideMark/>
          </w:tcPr>
          <w:p w:rsidRPr="00FF002E" w:rsidR="00191044" w:rsidP="00FF002E" w:rsidRDefault="00191044" w14:paraId="4CC469F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Energi</w:t>
            </w:r>
          </w:p>
        </w:tc>
        <w:tc>
          <w:tcPr>
            <w:tcW w:w="606" w:type="pct"/>
            <w:tcBorders>
              <w:top w:val="nil"/>
              <w:left w:val="nil"/>
              <w:bottom w:val="nil"/>
              <w:right w:val="nil"/>
            </w:tcBorders>
            <w:shd w:val="clear" w:color="auto" w:fill="auto"/>
            <w:noWrap/>
            <w:hideMark/>
          </w:tcPr>
          <w:p w:rsidRPr="00FF002E" w:rsidR="00191044" w:rsidP="00FF002E" w:rsidRDefault="00191044" w14:paraId="4CC469F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−355</w:t>
            </w:r>
          </w:p>
        </w:tc>
        <w:tc>
          <w:tcPr>
            <w:tcW w:w="606" w:type="pct"/>
            <w:tcBorders>
              <w:top w:val="nil"/>
              <w:left w:val="nil"/>
              <w:bottom w:val="nil"/>
              <w:right w:val="nil"/>
            </w:tcBorders>
            <w:shd w:val="clear" w:color="auto" w:fill="auto"/>
            <w:noWrap/>
            <w:hideMark/>
          </w:tcPr>
          <w:p w:rsidRPr="00FF002E" w:rsidR="00191044" w:rsidP="00FF002E" w:rsidRDefault="00191044" w14:paraId="4CC469F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−355</w:t>
            </w:r>
          </w:p>
        </w:tc>
        <w:tc>
          <w:tcPr>
            <w:tcW w:w="606" w:type="pct"/>
            <w:tcBorders>
              <w:top w:val="nil"/>
              <w:left w:val="nil"/>
              <w:bottom w:val="nil"/>
              <w:right w:val="nil"/>
            </w:tcBorders>
            <w:shd w:val="clear" w:color="auto" w:fill="auto"/>
            <w:noWrap/>
            <w:hideMark/>
          </w:tcPr>
          <w:p w:rsidRPr="00FF002E" w:rsidR="00191044" w:rsidP="00FF002E" w:rsidRDefault="00191044" w14:paraId="4CC469F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+140</w:t>
            </w:r>
          </w:p>
        </w:tc>
      </w:tr>
      <w:tr w:rsidRPr="00191044" w:rsidR="00191044" w:rsidTr="00191044" w14:paraId="4CC469FF" w14:textId="77777777">
        <w:trPr>
          <w:trHeight w:val="255"/>
        </w:trPr>
        <w:tc>
          <w:tcPr>
            <w:tcW w:w="199" w:type="pct"/>
            <w:tcBorders>
              <w:top w:val="nil"/>
              <w:left w:val="nil"/>
              <w:bottom w:val="nil"/>
              <w:right w:val="nil"/>
            </w:tcBorders>
            <w:shd w:val="clear" w:color="auto" w:fill="auto"/>
            <w:noWrap/>
            <w:hideMark/>
          </w:tcPr>
          <w:p w:rsidRPr="00FF002E" w:rsidR="00191044" w:rsidP="00FF002E" w:rsidRDefault="00191044" w14:paraId="4CC469F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22</w:t>
            </w:r>
          </w:p>
        </w:tc>
        <w:tc>
          <w:tcPr>
            <w:tcW w:w="2984" w:type="pct"/>
            <w:tcBorders>
              <w:top w:val="nil"/>
              <w:left w:val="nil"/>
              <w:bottom w:val="nil"/>
              <w:right w:val="nil"/>
            </w:tcBorders>
            <w:shd w:val="clear" w:color="auto" w:fill="auto"/>
            <w:hideMark/>
          </w:tcPr>
          <w:p w:rsidRPr="00FF002E" w:rsidR="00191044" w:rsidP="00FF002E" w:rsidRDefault="00191044" w14:paraId="4CC469F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Kommunikationer</w:t>
            </w:r>
          </w:p>
        </w:tc>
        <w:tc>
          <w:tcPr>
            <w:tcW w:w="606" w:type="pct"/>
            <w:tcBorders>
              <w:top w:val="nil"/>
              <w:left w:val="nil"/>
              <w:bottom w:val="nil"/>
              <w:right w:val="nil"/>
            </w:tcBorders>
            <w:shd w:val="clear" w:color="auto" w:fill="auto"/>
            <w:noWrap/>
            <w:hideMark/>
          </w:tcPr>
          <w:p w:rsidRPr="00FF002E" w:rsidR="00191044" w:rsidP="00FF002E" w:rsidRDefault="00191044" w14:paraId="4CC469F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+1 658</w:t>
            </w:r>
          </w:p>
        </w:tc>
        <w:tc>
          <w:tcPr>
            <w:tcW w:w="606" w:type="pct"/>
            <w:tcBorders>
              <w:top w:val="nil"/>
              <w:left w:val="nil"/>
              <w:bottom w:val="nil"/>
              <w:right w:val="nil"/>
            </w:tcBorders>
            <w:shd w:val="clear" w:color="auto" w:fill="auto"/>
            <w:noWrap/>
            <w:hideMark/>
          </w:tcPr>
          <w:p w:rsidRPr="00FF002E" w:rsidR="00191044" w:rsidP="00FF002E" w:rsidRDefault="00191044" w14:paraId="4CC469F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+208</w:t>
            </w:r>
          </w:p>
        </w:tc>
        <w:tc>
          <w:tcPr>
            <w:tcW w:w="606" w:type="pct"/>
            <w:tcBorders>
              <w:top w:val="nil"/>
              <w:left w:val="nil"/>
              <w:bottom w:val="nil"/>
              <w:right w:val="nil"/>
            </w:tcBorders>
            <w:shd w:val="clear" w:color="auto" w:fill="auto"/>
            <w:noWrap/>
            <w:hideMark/>
          </w:tcPr>
          <w:p w:rsidRPr="00FF002E" w:rsidR="00191044" w:rsidP="00FF002E" w:rsidRDefault="00191044" w14:paraId="4CC469F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+188</w:t>
            </w:r>
          </w:p>
        </w:tc>
      </w:tr>
      <w:tr w:rsidRPr="00191044" w:rsidR="00191044" w:rsidTr="00191044" w14:paraId="4CC46A05" w14:textId="77777777">
        <w:trPr>
          <w:trHeight w:val="255"/>
        </w:trPr>
        <w:tc>
          <w:tcPr>
            <w:tcW w:w="199" w:type="pct"/>
            <w:tcBorders>
              <w:top w:val="nil"/>
              <w:left w:val="nil"/>
              <w:bottom w:val="nil"/>
              <w:right w:val="nil"/>
            </w:tcBorders>
            <w:shd w:val="clear" w:color="auto" w:fill="auto"/>
            <w:noWrap/>
            <w:hideMark/>
          </w:tcPr>
          <w:p w:rsidRPr="00FF002E" w:rsidR="00191044" w:rsidP="00FF002E" w:rsidRDefault="00191044" w14:paraId="4CC46A0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23</w:t>
            </w:r>
          </w:p>
        </w:tc>
        <w:tc>
          <w:tcPr>
            <w:tcW w:w="2984" w:type="pct"/>
            <w:tcBorders>
              <w:top w:val="nil"/>
              <w:left w:val="nil"/>
              <w:bottom w:val="nil"/>
              <w:right w:val="nil"/>
            </w:tcBorders>
            <w:shd w:val="clear" w:color="auto" w:fill="auto"/>
            <w:hideMark/>
          </w:tcPr>
          <w:p w:rsidRPr="00FF002E" w:rsidR="00191044" w:rsidP="00FF002E" w:rsidRDefault="00191044" w14:paraId="4CC46A0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Areella näringar, landsbygd och livsmedel</w:t>
            </w:r>
          </w:p>
        </w:tc>
        <w:tc>
          <w:tcPr>
            <w:tcW w:w="606" w:type="pct"/>
            <w:tcBorders>
              <w:top w:val="nil"/>
              <w:left w:val="nil"/>
              <w:bottom w:val="nil"/>
              <w:right w:val="nil"/>
            </w:tcBorders>
            <w:shd w:val="clear" w:color="auto" w:fill="auto"/>
            <w:noWrap/>
            <w:hideMark/>
          </w:tcPr>
          <w:p w:rsidRPr="00FF002E" w:rsidR="00191044" w:rsidP="00FF002E" w:rsidRDefault="00191044" w14:paraId="4CC46A0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+2 013</w:t>
            </w:r>
          </w:p>
        </w:tc>
        <w:tc>
          <w:tcPr>
            <w:tcW w:w="606" w:type="pct"/>
            <w:tcBorders>
              <w:top w:val="nil"/>
              <w:left w:val="nil"/>
              <w:bottom w:val="nil"/>
              <w:right w:val="nil"/>
            </w:tcBorders>
            <w:shd w:val="clear" w:color="auto" w:fill="auto"/>
            <w:noWrap/>
            <w:hideMark/>
          </w:tcPr>
          <w:p w:rsidRPr="00FF002E" w:rsidR="00191044" w:rsidP="00FF002E" w:rsidRDefault="00191044" w14:paraId="4CC46A0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+2 013</w:t>
            </w:r>
          </w:p>
        </w:tc>
        <w:tc>
          <w:tcPr>
            <w:tcW w:w="606" w:type="pct"/>
            <w:tcBorders>
              <w:top w:val="nil"/>
              <w:left w:val="nil"/>
              <w:bottom w:val="nil"/>
              <w:right w:val="nil"/>
            </w:tcBorders>
            <w:shd w:val="clear" w:color="auto" w:fill="auto"/>
            <w:noWrap/>
            <w:hideMark/>
          </w:tcPr>
          <w:p w:rsidRPr="00FF002E" w:rsidR="00191044" w:rsidP="00FF002E" w:rsidRDefault="00191044" w14:paraId="4CC46A0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+2 013</w:t>
            </w:r>
          </w:p>
        </w:tc>
      </w:tr>
      <w:tr w:rsidRPr="00191044" w:rsidR="00191044" w:rsidTr="00191044" w14:paraId="4CC46A0B" w14:textId="77777777">
        <w:trPr>
          <w:trHeight w:val="255"/>
        </w:trPr>
        <w:tc>
          <w:tcPr>
            <w:tcW w:w="199" w:type="pct"/>
            <w:tcBorders>
              <w:top w:val="nil"/>
              <w:left w:val="nil"/>
              <w:bottom w:val="nil"/>
              <w:right w:val="nil"/>
            </w:tcBorders>
            <w:shd w:val="clear" w:color="auto" w:fill="auto"/>
            <w:noWrap/>
            <w:hideMark/>
          </w:tcPr>
          <w:p w:rsidRPr="00FF002E" w:rsidR="00191044" w:rsidP="00FF002E" w:rsidRDefault="00191044" w14:paraId="4CC46A0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24</w:t>
            </w:r>
          </w:p>
        </w:tc>
        <w:tc>
          <w:tcPr>
            <w:tcW w:w="2984" w:type="pct"/>
            <w:tcBorders>
              <w:top w:val="nil"/>
              <w:left w:val="nil"/>
              <w:bottom w:val="nil"/>
              <w:right w:val="nil"/>
            </w:tcBorders>
            <w:shd w:val="clear" w:color="auto" w:fill="auto"/>
            <w:hideMark/>
          </w:tcPr>
          <w:p w:rsidRPr="00FF002E" w:rsidR="00191044" w:rsidP="00FF002E" w:rsidRDefault="00191044" w14:paraId="4CC46A0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Näringsliv</w:t>
            </w:r>
          </w:p>
        </w:tc>
        <w:tc>
          <w:tcPr>
            <w:tcW w:w="606" w:type="pct"/>
            <w:tcBorders>
              <w:top w:val="nil"/>
              <w:left w:val="nil"/>
              <w:bottom w:val="nil"/>
              <w:right w:val="nil"/>
            </w:tcBorders>
            <w:shd w:val="clear" w:color="auto" w:fill="auto"/>
            <w:noWrap/>
            <w:hideMark/>
          </w:tcPr>
          <w:p w:rsidRPr="00FF002E" w:rsidR="00191044" w:rsidP="00FF002E" w:rsidRDefault="00191044" w14:paraId="4CC46A0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−421</w:t>
            </w:r>
          </w:p>
        </w:tc>
        <w:tc>
          <w:tcPr>
            <w:tcW w:w="606" w:type="pct"/>
            <w:tcBorders>
              <w:top w:val="nil"/>
              <w:left w:val="nil"/>
              <w:bottom w:val="nil"/>
              <w:right w:val="nil"/>
            </w:tcBorders>
            <w:shd w:val="clear" w:color="auto" w:fill="auto"/>
            <w:noWrap/>
            <w:hideMark/>
          </w:tcPr>
          <w:p w:rsidRPr="00FF002E" w:rsidR="00191044" w:rsidP="00FF002E" w:rsidRDefault="00191044" w14:paraId="4CC46A0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−421</w:t>
            </w:r>
          </w:p>
        </w:tc>
        <w:tc>
          <w:tcPr>
            <w:tcW w:w="606" w:type="pct"/>
            <w:tcBorders>
              <w:top w:val="nil"/>
              <w:left w:val="nil"/>
              <w:bottom w:val="nil"/>
              <w:right w:val="nil"/>
            </w:tcBorders>
            <w:shd w:val="clear" w:color="auto" w:fill="auto"/>
            <w:noWrap/>
            <w:hideMark/>
          </w:tcPr>
          <w:p w:rsidRPr="00FF002E" w:rsidR="00191044" w:rsidP="00FF002E" w:rsidRDefault="00191044" w14:paraId="4CC46A0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−411</w:t>
            </w:r>
          </w:p>
        </w:tc>
      </w:tr>
      <w:tr w:rsidRPr="00191044" w:rsidR="00191044" w:rsidTr="00191044" w14:paraId="4CC46A11" w14:textId="77777777">
        <w:trPr>
          <w:trHeight w:val="255"/>
        </w:trPr>
        <w:tc>
          <w:tcPr>
            <w:tcW w:w="199" w:type="pct"/>
            <w:tcBorders>
              <w:top w:val="nil"/>
              <w:left w:val="nil"/>
              <w:bottom w:val="nil"/>
              <w:right w:val="nil"/>
            </w:tcBorders>
            <w:shd w:val="clear" w:color="auto" w:fill="auto"/>
            <w:noWrap/>
            <w:hideMark/>
          </w:tcPr>
          <w:p w:rsidRPr="00FF002E" w:rsidR="00191044" w:rsidP="00FF002E" w:rsidRDefault="00191044" w14:paraId="4CC46A0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25</w:t>
            </w:r>
          </w:p>
        </w:tc>
        <w:tc>
          <w:tcPr>
            <w:tcW w:w="2984" w:type="pct"/>
            <w:tcBorders>
              <w:top w:val="nil"/>
              <w:left w:val="nil"/>
              <w:bottom w:val="nil"/>
              <w:right w:val="nil"/>
            </w:tcBorders>
            <w:shd w:val="clear" w:color="auto" w:fill="auto"/>
            <w:hideMark/>
          </w:tcPr>
          <w:p w:rsidRPr="00FF002E" w:rsidR="00191044" w:rsidP="00FF002E" w:rsidRDefault="00191044" w14:paraId="4CC46A0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Allmänna bidrag till kommuner</w:t>
            </w:r>
          </w:p>
        </w:tc>
        <w:tc>
          <w:tcPr>
            <w:tcW w:w="606" w:type="pct"/>
            <w:tcBorders>
              <w:top w:val="nil"/>
              <w:left w:val="nil"/>
              <w:bottom w:val="nil"/>
              <w:right w:val="nil"/>
            </w:tcBorders>
            <w:shd w:val="clear" w:color="auto" w:fill="auto"/>
            <w:noWrap/>
            <w:hideMark/>
          </w:tcPr>
          <w:p w:rsidRPr="00FF002E" w:rsidR="00191044" w:rsidP="00FF002E" w:rsidRDefault="00191044" w14:paraId="4CC46A0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−33 508</w:t>
            </w:r>
          </w:p>
        </w:tc>
        <w:tc>
          <w:tcPr>
            <w:tcW w:w="606" w:type="pct"/>
            <w:tcBorders>
              <w:top w:val="nil"/>
              <w:left w:val="nil"/>
              <w:bottom w:val="nil"/>
              <w:right w:val="nil"/>
            </w:tcBorders>
            <w:shd w:val="clear" w:color="auto" w:fill="auto"/>
            <w:noWrap/>
            <w:hideMark/>
          </w:tcPr>
          <w:p w:rsidRPr="00FF002E" w:rsidR="00191044" w:rsidP="00FF002E" w:rsidRDefault="00191044" w14:paraId="4CC46A0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−40 006</w:t>
            </w:r>
          </w:p>
        </w:tc>
        <w:tc>
          <w:tcPr>
            <w:tcW w:w="606" w:type="pct"/>
            <w:tcBorders>
              <w:top w:val="nil"/>
              <w:left w:val="nil"/>
              <w:bottom w:val="nil"/>
              <w:right w:val="nil"/>
            </w:tcBorders>
            <w:shd w:val="clear" w:color="auto" w:fill="auto"/>
            <w:noWrap/>
            <w:hideMark/>
          </w:tcPr>
          <w:p w:rsidRPr="00FF002E" w:rsidR="00191044" w:rsidP="00FF002E" w:rsidRDefault="00191044" w14:paraId="4CC46A1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−45 814</w:t>
            </w:r>
          </w:p>
        </w:tc>
      </w:tr>
      <w:tr w:rsidRPr="00191044" w:rsidR="00191044" w:rsidTr="00191044" w14:paraId="4CC46A17" w14:textId="77777777">
        <w:trPr>
          <w:trHeight w:val="255"/>
        </w:trPr>
        <w:tc>
          <w:tcPr>
            <w:tcW w:w="199" w:type="pct"/>
            <w:tcBorders>
              <w:top w:val="nil"/>
              <w:left w:val="nil"/>
              <w:bottom w:val="nil"/>
              <w:right w:val="nil"/>
            </w:tcBorders>
            <w:shd w:val="clear" w:color="auto" w:fill="auto"/>
            <w:noWrap/>
            <w:hideMark/>
          </w:tcPr>
          <w:p w:rsidRPr="00FF002E" w:rsidR="00191044" w:rsidP="00FF002E" w:rsidRDefault="00191044" w14:paraId="4CC46A1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26</w:t>
            </w:r>
          </w:p>
        </w:tc>
        <w:tc>
          <w:tcPr>
            <w:tcW w:w="2984" w:type="pct"/>
            <w:tcBorders>
              <w:top w:val="nil"/>
              <w:left w:val="nil"/>
              <w:bottom w:val="nil"/>
              <w:right w:val="nil"/>
            </w:tcBorders>
            <w:shd w:val="clear" w:color="auto" w:fill="auto"/>
            <w:hideMark/>
          </w:tcPr>
          <w:p w:rsidRPr="00FF002E" w:rsidR="00191044" w:rsidP="00FF002E" w:rsidRDefault="00191044" w14:paraId="4CC46A1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Statsskuldsräntor m.m.</w:t>
            </w:r>
          </w:p>
        </w:tc>
        <w:tc>
          <w:tcPr>
            <w:tcW w:w="606" w:type="pct"/>
            <w:tcBorders>
              <w:top w:val="nil"/>
              <w:left w:val="nil"/>
              <w:bottom w:val="nil"/>
              <w:right w:val="nil"/>
            </w:tcBorders>
            <w:shd w:val="clear" w:color="auto" w:fill="auto"/>
            <w:noWrap/>
            <w:hideMark/>
          </w:tcPr>
          <w:p w:rsidRPr="00FF002E" w:rsidR="00191044" w:rsidP="00FF002E" w:rsidRDefault="00191044" w14:paraId="4CC46A1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±0</w:t>
            </w:r>
          </w:p>
        </w:tc>
        <w:tc>
          <w:tcPr>
            <w:tcW w:w="606" w:type="pct"/>
            <w:tcBorders>
              <w:top w:val="nil"/>
              <w:left w:val="nil"/>
              <w:bottom w:val="nil"/>
              <w:right w:val="nil"/>
            </w:tcBorders>
            <w:shd w:val="clear" w:color="auto" w:fill="auto"/>
            <w:noWrap/>
            <w:hideMark/>
          </w:tcPr>
          <w:p w:rsidRPr="00FF002E" w:rsidR="00191044" w:rsidP="00FF002E" w:rsidRDefault="00191044" w14:paraId="4CC46A1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±0</w:t>
            </w:r>
          </w:p>
        </w:tc>
        <w:tc>
          <w:tcPr>
            <w:tcW w:w="606" w:type="pct"/>
            <w:tcBorders>
              <w:top w:val="nil"/>
              <w:left w:val="nil"/>
              <w:bottom w:val="nil"/>
              <w:right w:val="nil"/>
            </w:tcBorders>
            <w:shd w:val="clear" w:color="auto" w:fill="auto"/>
            <w:noWrap/>
            <w:hideMark/>
          </w:tcPr>
          <w:p w:rsidRPr="00FF002E" w:rsidR="00191044" w:rsidP="00FF002E" w:rsidRDefault="00191044" w14:paraId="4CC46A1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±0</w:t>
            </w:r>
          </w:p>
        </w:tc>
      </w:tr>
      <w:tr w:rsidRPr="00191044" w:rsidR="00191044" w:rsidTr="00191044" w14:paraId="4CC46A1D" w14:textId="77777777">
        <w:trPr>
          <w:trHeight w:val="255"/>
        </w:trPr>
        <w:tc>
          <w:tcPr>
            <w:tcW w:w="199" w:type="pct"/>
            <w:tcBorders>
              <w:top w:val="nil"/>
              <w:left w:val="nil"/>
              <w:bottom w:val="nil"/>
              <w:right w:val="nil"/>
            </w:tcBorders>
            <w:shd w:val="clear" w:color="auto" w:fill="auto"/>
            <w:noWrap/>
            <w:hideMark/>
          </w:tcPr>
          <w:p w:rsidRPr="00FF002E" w:rsidR="00191044" w:rsidP="00FF002E" w:rsidRDefault="00191044" w14:paraId="4CC46A1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27</w:t>
            </w:r>
          </w:p>
        </w:tc>
        <w:tc>
          <w:tcPr>
            <w:tcW w:w="2984" w:type="pct"/>
            <w:tcBorders>
              <w:top w:val="nil"/>
              <w:left w:val="nil"/>
              <w:bottom w:val="nil"/>
              <w:right w:val="nil"/>
            </w:tcBorders>
            <w:shd w:val="clear" w:color="auto" w:fill="auto"/>
            <w:hideMark/>
          </w:tcPr>
          <w:p w:rsidRPr="00FF002E" w:rsidR="00191044" w:rsidP="00FF002E" w:rsidRDefault="00191044" w14:paraId="4CC46A1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Avgiften till Europeiska unionen</w:t>
            </w:r>
          </w:p>
        </w:tc>
        <w:tc>
          <w:tcPr>
            <w:tcW w:w="606" w:type="pct"/>
            <w:tcBorders>
              <w:top w:val="nil"/>
              <w:left w:val="nil"/>
              <w:bottom w:val="nil"/>
              <w:right w:val="nil"/>
            </w:tcBorders>
            <w:shd w:val="clear" w:color="auto" w:fill="auto"/>
            <w:noWrap/>
            <w:hideMark/>
          </w:tcPr>
          <w:p w:rsidRPr="00FF002E" w:rsidR="00191044" w:rsidP="00FF002E" w:rsidRDefault="00191044" w14:paraId="4CC46A1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±0</w:t>
            </w:r>
          </w:p>
        </w:tc>
        <w:tc>
          <w:tcPr>
            <w:tcW w:w="606" w:type="pct"/>
            <w:tcBorders>
              <w:top w:val="nil"/>
              <w:left w:val="nil"/>
              <w:bottom w:val="nil"/>
              <w:right w:val="nil"/>
            </w:tcBorders>
            <w:shd w:val="clear" w:color="auto" w:fill="auto"/>
            <w:noWrap/>
            <w:hideMark/>
          </w:tcPr>
          <w:p w:rsidRPr="00FF002E" w:rsidR="00191044" w:rsidP="00FF002E" w:rsidRDefault="00191044" w14:paraId="4CC46A1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±0</w:t>
            </w:r>
          </w:p>
        </w:tc>
        <w:tc>
          <w:tcPr>
            <w:tcW w:w="606" w:type="pct"/>
            <w:tcBorders>
              <w:top w:val="nil"/>
              <w:left w:val="nil"/>
              <w:bottom w:val="nil"/>
              <w:right w:val="nil"/>
            </w:tcBorders>
            <w:shd w:val="clear" w:color="auto" w:fill="auto"/>
            <w:noWrap/>
            <w:hideMark/>
          </w:tcPr>
          <w:p w:rsidRPr="00FF002E" w:rsidR="00191044" w:rsidP="00FF002E" w:rsidRDefault="00191044" w14:paraId="4CC46A1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±0</w:t>
            </w:r>
          </w:p>
        </w:tc>
      </w:tr>
      <w:tr w:rsidRPr="00191044" w:rsidR="00191044" w:rsidTr="00191044" w14:paraId="4CC46A22" w14:textId="77777777">
        <w:trPr>
          <w:trHeight w:val="255"/>
        </w:trPr>
        <w:tc>
          <w:tcPr>
            <w:tcW w:w="3182" w:type="pct"/>
            <w:gridSpan w:val="2"/>
            <w:tcBorders>
              <w:top w:val="nil"/>
              <w:left w:val="nil"/>
              <w:bottom w:val="nil"/>
              <w:right w:val="nil"/>
            </w:tcBorders>
            <w:shd w:val="clear" w:color="auto" w:fill="auto"/>
            <w:hideMark/>
          </w:tcPr>
          <w:p w:rsidRPr="00FF002E" w:rsidR="00191044" w:rsidP="00FF002E" w:rsidRDefault="00191044" w14:paraId="4CC46A1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FF002E">
              <w:rPr>
                <w:rFonts w:ascii="Times New Roman" w:hAnsi="Times New Roman" w:eastAsia="Times New Roman" w:cs="Times New Roman"/>
                <w:b/>
                <w:bCs/>
                <w:sz w:val="20"/>
                <w:szCs w:val="20"/>
                <w:lang w:val="sv-SE" w:eastAsia="sv-SE"/>
              </w:rPr>
              <w:t>Summa utgiftsområden</w:t>
            </w:r>
          </w:p>
        </w:tc>
        <w:tc>
          <w:tcPr>
            <w:tcW w:w="606" w:type="pct"/>
            <w:tcBorders>
              <w:top w:val="nil"/>
              <w:left w:val="nil"/>
              <w:bottom w:val="nil"/>
              <w:right w:val="nil"/>
            </w:tcBorders>
            <w:shd w:val="clear" w:color="auto" w:fill="auto"/>
            <w:noWrap/>
            <w:hideMark/>
          </w:tcPr>
          <w:p w:rsidRPr="00FF002E" w:rsidR="00191044" w:rsidP="00FF002E" w:rsidRDefault="00191044" w14:paraId="4CC46A1F" w14:textId="43B36EB8">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FF002E">
              <w:rPr>
                <w:rFonts w:ascii="Times New Roman" w:hAnsi="Times New Roman" w:eastAsia="Times New Roman" w:cs="Times New Roman"/>
                <w:b/>
                <w:bCs/>
                <w:sz w:val="20"/>
                <w:szCs w:val="20"/>
                <w:lang w:val="sv-SE" w:eastAsia="sv-SE"/>
              </w:rPr>
              <w:t>−56 2</w:t>
            </w:r>
            <w:r w:rsidRPr="00FF002E" w:rsidR="00A827C0">
              <w:rPr>
                <w:rFonts w:ascii="Times New Roman" w:hAnsi="Times New Roman" w:eastAsia="Times New Roman" w:cs="Times New Roman"/>
                <w:b/>
                <w:bCs/>
                <w:sz w:val="20"/>
                <w:szCs w:val="20"/>
                <w:lang w:val="sv-SE" w:eastAsia="sv-SE"/>
              </w:rPr>
              <w:t>11</w:t>
            </w:r>
          </w:p>
        </w:tc>
        <w:tc>
          <w:tcPr>
            <w:tcW w:w="606" w:type="pct"/>
            <w:tcBorders>
              <w:top w:val="nil"/>
              <w:left w:val="nil"/>
              <w:bottom w:val="nil"/>
              <w:right w:val="nil"/>
            </w:tcBorders>
            <w:shd w:val="clear" w:color="auto" w:fill="auto"/>
            <w:noWrap/>
            <w:hideMark/>
          </w:tcPr>
          <w:p w:rsidRPr="00FF002E" w:rsidR="00191044" w:rsidP="00FF002E" w:rsidRDefault="00191044" w14:paraId="4CC46A20" w14:textId="6E02E785">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FF002E">
              <w:rPr>
                <w:rFonts w:ascii="Times New Roman" w:hAnsi="Times New Roman" w:eastAsia="Times New Roman" w:cs="Times New Roman"/>
                <w:b/>
                <w:bCs/>
                <w:sz w:val="20"/>
                <w:szCs w:val="20"/>
                <w:lang w:val="sv-SE" w:eastAsia="sv-SE"/>
              </w:rPr>
              <w:t>−64 3</w:t>
            </w:r>
            <w:r w:rsidRPr="00FF002E" w:rsidR="00A827C0">
              <w:rPr>
                <w:rFonts w:ascii="Times New Roman" w:hAnsi="Times New Roman" w:eastAsia="Times New Roman" w:cs="Times New Roman"/>
                <w:b/>
                <w:bCs/>
                <w:sz w:val="20"/>
                <w:szCs w:val="20"/>
                <w:lang w:val="sv-SE" w:eastAsia="sv-SE"/>
              </w:rPr>
              <w:t>69</w:t>
            </w:r>
          </w:p>
        </w:tc>
        <w:tc>
          <w:tcPr>
            <w:tcW w:w="606" w:type="pct"/>
            <w:tcBorders>
              <w:top w:val="nil"/>
              <w:left w:val="nil"/>
              <w:bottom w:val="nil"/>
              <w:right w:val="nil"/>
            </w:tcBorders>
            <w:shd w:val="clear" w:color="auto" w:fill="auto"/>
            <w:noWrap/>
            <w:hideMark/>
          </w:tcPr>
          <w:p w:rsidRPr="00FF002E" w:rsidR="00191044" w:rsidP="00FF002E" w:rsidRDefault="00191044" w14:paraId="4CC46A21" w14:textId="5EB38F7F">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FF002E">
              <w:rPr>
                <w:rFonts w:ascii="Times New Roman" w:hAnsi="Times New Roman" w:eastAsia="Times New Roman" w:cs="Times New Roman"/>
                <w:b/>
                <w:bCs/>
                <w:sz w:val="20"/>
                <w:szCs w:val="20"/>
                <w:lang w:val="sv-SE" w:eastAsia="sv-SE"/>
              </w:rPr>
              <w:t>−66 7</w:t>
            </w:r>
            <w:r w:rsidRPr="00FF002E" w:rsidR="00A827C0">
              <w:rPr>
                <w:rFonts w:ascii="Times New Roman" w:hAnsi="Times New Roman" w:eastAsia="Times New Roman" w:cs="Times New Roman"/>
                <w:b/>
                <w:bCs/>
                <w:sz w:val="20"/>
                <w:szCs w:val="20"/>
                <w:lang w:val="sv-SE" w:eastAsia="sv-SE"/>
              </w:rPr>
              <w:t>20</w:t>
            </w:r>
          </w:p>
        </w:tc>
      </w:tr>
      <w:tr w:rsidRPr="00191044" w:rsidR="00191044" w:rsidTr="00FF002E" w14:paraId="4CC46A27" w14:textId="77777777">
        <w:trPr>
          <w:trHeight w:val="255"/>
        </w:trPr>
        <w:tc>
          <w:tcPr>
            <w:tcW w:w="3182" w:type="pct"/>
            <w:gridSpan w:val="2"/>
            <w:tcBorders>
              <w:top w:val="nil"/>
              <w:left w:val="nil"/>
              <w:right w:val="nil"/>
            </w:tcBorders>
            <w:shd w:val="clear" w:color="auto" w:fill="auto"/>
            <w:hideMark/>
          </w:tcPr>
          <w:p w:rsidRPr="00FF002E" w:rsidR="00191044" w:rsidP="00FF002E" w:rsidRDefault="00191044" w14:paraId="4CC46A2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Minskning av anslagsbehållningar</w:t>
            </w:r>
          </w:p>
        </w:tc>
        <w:tc>
          <w:tcPr>
            <w:tcW w:w="606" w:type="pct"/>
            <w:tcBorders>
              <w:top w:val="nil"/>
              <w:left w:val="nil"/>
              <w:right w:val="nil"/>
            </w:tcBorders>
            <w:shd w:val="clear" w:color="auto" w:fill="auto"/>
            <w:noWrap/>
            <w:hideMark/>
          </w:tcPr>
          <w:p w:rsidRPr="00FF002E" w:rsidR="00191044" w:rsidP="00FF002E" w:rsidRDefault="00191044" w14:paraId="4CC46A2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±0</w:t>
            </w:r>
          </w:p>
        </w:tc>
        <w:tc>
          <w:tcPr>
            <w:tcW w:w="606" w:type="pct"/>
            <w:tcBorders>
              <w:top w:val="nil"/>
              <w:left w:val="nil"/>
              <w:right w:val="nil"/>
            </w:tcBorders>
            <w:shd w:val="clear" w:color="auto" w:fill="auto"/>
            <w:noWrap/>
            <w:hideMark/>
          </w:tcPr>
          <w:p w:rsidRPr="00FF002E" w:rsidR="00191044" w:rsidP="00FF002E" w:rsidRDefault="00191044" w14:paraId="4CC46A2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±0</w:t>
            </w:r>
          </w:p>
        </w:tc>
        <w:tc>
          <w:tcPr>
            <w:tcW w:w="606" w:type="pct"/>
            <w:tcBorders>
              <w:top w:val="nil"/>
              <w:left w:val="nil"/>
              <w:right w:val="nil"/>
            </w:tcBorders>
            <w:shd w:val="clear" w:color="auto" w:fill="auto"/>
            <w:noWrap/>
            <w:hideMark/>
          </w:tcPr>
          <w:p w:rsidRPr="00FF002E" w:rsidR="00191044" w:rsidP="00FF002E" w:rsidRDefault="00191044" w14:paraId="4CC46A2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±0</w:t>
            </w:r>
          </w:p>
        </w:tc>
      </w:tr>
      <w:tr w:rsidRPr="00191044" w:rsidR="00191044" w:rsidTr="00FF002E" w14:paraId="4CC46A2C" w14:textId="77777777">
        <w:trPr>
          <w:trHeight w:val="255"/>
        </w:trPr>
        <w:tc>
          <w:tcPr>
            <w:tcW w:w="3182" w:type="pct"/>
            <w:gridSpan w:val="2"/>
            <w:tcBorders>
              <w:top w:val="nil"/>
              <w:left w:val="nil"/>
              <w:right w:val="nil"/>
            </w:tcBorders>
            <w:shd w:val="clear" w:color="auto" w:fill="auto"/>
            <w:hideMark/>
          </w:tcPr>
          <w:p w:rsidRPr="00FF002E" w:rsidR="00191044" w:rsidP="00FF002E" w:rsidRDefault="00191044" w14:paraId="4CC46A2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FF002E">
              <w:rPr>
                <w:rFonts w:ascii="Times New Roman" w:hAnsi="Times New Roman" w:eastAsia="Times New Roman" w:cs="Times New Roman"/>
                <w:b/>
                <w:bCs/>
                <w:sz w:val="20"/>
                <w:szCs w:val="20"/>
                <w:lang w:val="sv-SE" w:eastAsia="sv-SE"/>
              </w:rPr>
              <w:t>Summa utgifter</w:t>
            </w:r>
          </w:p>
        </w:tc>
        <w:tc>
          <w:tcPr>
            <w:tcW w:w="606" w:type="pct"/>
            <w:tcBorders>
              <w:top w:val="nil"/>
              <w:left w:val="nil"/>
              <w:right w:val="nil"/>
            </w:tcBorders>
            <w:shd w:val="clear" w:color="auto" w:fill="auto"/>
            <w:noWrap/>
            <w:hideMark/>
          </w:tcPr>
          <w:p w:rsidRPr="00FF002E" w:rsidR="00191044" w:rsidP="00FF002E" w:rsidRDefault="00191044" w14:paraId="4CC46A29" w14:textId="6083E14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FF002E">
              <w:rPr>
                <w:rFonts w:ascii="Times New Roman" w:hAnsi="Times New Roman" w:eastAsia="Times New Roman" w:cs="Times New Roman"/>
                <w:b/>
                <w:bCs/>
                <w:sz w:val="20"/>
                <w:szCs w:val="20"/>
                <w:lang w:val="sv-SE" w:eastAsia="sv-SE"/>
              </w:rPr>
              <w:t>−56 2</w:t>
            </w:r>
            <w:r w:rsidRPr="00FF002E" w:rsidR="00A827C0">
              <w:rPr>
                <w:rFonts w:ascii="Times New Roman" w:hAnsi="Times New Roman" w:eastAsia="Times New Roman" w:cs="Times New Roman"/>
                <w:b/>
                <w:bCs/>
                <w:sz w:val="20"/>
                <w:szCs w:val="20"/>
                <w:lang w:val="sv-SE" w:eastAsia="sv-SE"/>
              </w:rPr>
              <w:t>11</w:t>
            </w:r>
          </w:p>
        </w:tc>
        <w:tc>
          <w:tcPr>
            <w:tcW w:w="606" w:type="pct"/>
            <w:tcBorders>
              <w:top w:val="nil"/>
              <w:left w:val="nil"/>
              <w:right w:val="nil"/>
            </w:tcBorders>
            <w:shd w:val="clear" w:color="auto" w:fill="auto"/>
            <w:noWrap/>
            <w:hideMark/>
          </w:tcPr>
          <w:p w:rsidRPr="00FF002E" w:rsidR="00191044" w:rsidP="00FF002E" w:rsidRDefault="00191044" w14:paraId="4CC46A2A" w14:textId="06C819F0">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FF002E">
              <w:rPr>
                <w:rFonts w:ascii="Times New Roman" w:hAnsi="Times New Roman" w:eastAsia="Times New Roman" w:cs="Times New Roman"/>
                <w:b/>
                <w:bCs/>
                <w:sz w:val="20"/>
                <w:szCs w:val="20"/>
                <w:lang w:val="sv-SE" w:eastAsia="sv-SE"/>
              </w:rPr>
              <w:t>−64 3</w:t>
            </w:r>
            <w:r w:rsidRPr="00FF002E" w:rsidR="00A827C0">
              <w:rPr>
                <w:rFonts w:ascii="Times New Roman" w:hAnsi="Times New Roman" w:eastAsia="Times New Roman" w:cs="Times New Roman"/>
                <w:b/>
                <w:bCs/>
                <w:sz w:val="20"/>
                <w:szCs w:val="20"/>
                <w:lang w:val="sv-SE" w:eastAsia="sv-SE"/>
              </w:rPr>
              <w:t>69</w:t>
            </w:r>
          </w:p>
        </w:tc>
        <w:tc>
          <w:tcPr>
            <w:tcW w:w="606" w:type="pct"/>
            <w:tcBorders>
              <w:top w:val="nil"/>
              <w:left w:val="nil"/>
              <w:right w:val="nil"/>
            </w:tcBorders>
            <w:shd w:val="clear" w:color="auto" w:fill="auto"/>
            <w:noWrap/>
            <w:hideMark/>
          </w:tcPr>
          <w:p w:rsidRPr="00FF002E" w:rsidR="00191044" w:rsidP="00FF002E" w:rsidRDefault="00191044" w14:paraId="4CC46A2B" w14:textId="15823799">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FF002E">
              <w:rPr>
                <w:rFonts w:ascii="Times New Roman" w:hAnsi="Times New Roman" w:eastAsia="Times New Roman" w:cs="Times New Roman"/>
                <w:b/>
                <w:bCs/>
                <w:sz w:val="20"/>
                <w:szCs w:val="20"/>
                <w:lang w:val="sv-SE" w:eastAsia="sv-SE"/>
              </w:rPr>
              <w:t>−66 7</w:t>
            </w:r>
            <w:r w:rsidRPr="00FF002E" w:rsidR="00A827C0">
              <w:rPr>
                <w:rFonts w:ascii="Times New Roman" w:hAnsi="Times New Roman" w:eastAsia="Times New Roman" w:cs="Times New Roman"/>
                <w:b/>
                <w:bCs/>
                <w:sz w:val="20"/>
                <w:szCs w:val="20"/>
                <w:lang w:val="sv-SE" w:eastAsia="sv-SE"/>
              </w:rPr>
              <w:t>20</w:t>
            </w:r>
          </w:p>
        </w:tc>
      </w:tr>
      <w:tr w:rsidRPr="00191044" w:rsidR="00191044" w:rsidTr="00FF002E" w14:paraId="4CC46A31" w14:textId="77777777">
        <w:trPr>
          <w:trHeight w:val="255"/>
        </w:trPr>
        <w:tc>
          <w:tcPr>
            <w:tcW w:w="3182" w:type="pct"/>
            <w:gridSpan w:val="2"/>
            <w:tcBorders>
              <w:left w:val="nil"/>
              <w:bottom w:val="nil"/>
              <w:right w:val="nil"/>
            </w:tcBorders>
            <w:shd w:val="clear" w:color="auto" w:fill="auto"/>
            <w:hideMark/>
          </w:tcPr>
          <w:p w:rsidRPr="00FF002E" w:rsidR="00191044" w:rsidP="00FF002E" w:rsidRDefault="00191044" w14:paraId="4CC46A2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Myndigheters m.fl. in- och utlåning i Riksgäldskontoret, netto</w:t>
            </w:r>
          </w:p>
        </w:tc>
        <w:tc>
          <w:tcPr>
            <w:tcW w:w="606" w:type="pct"/>
            <w:tcBorders>
              <w:left w:val="nil"/>
              <w:bottom w:val="nil"/>
              <w:right w:val="nil"/>
            </w:tcBorders>
            <w:shd w:val="clear" w:color="auto" w:fill="auto"/>
            <w:noWrap/>
            <w:hideMark/>
          </w:tcPr>
          <w:p w:rsidRPr="00FF002E" w:rsidR="00191044" w:rsidP="00FF002E" w:rsidRDefault="00191044" w14:paraId="4CC46A2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−2 500</w:t>
            </w:r>
          </w:p>
        </w:tc>
        <w:tc>
          <w:tcPr>
            <w:tcW w:w="606" w:type="pct"/>
            <w:tcBorders>
              <w:left w:val="nil"/>
              <w:bottom w:val="nil"/>
              <w:right w:val="nil"/>
            </w:tcBorders>
            <w:shd w:val="clear" w:color="auto" w:fill="auto"/>
            <w:noWrap/>
            <w:hideMark/>
          </w:tcPr>
          <w:p w:rsidRPr="00FF002E" w:rsidR="00191044" w:rsidP="00FF002E" w:rsidRDefault="00191044" w14:paraId="4CC46A2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−2 500</w:t>
            </w:r>
          </w:p>
        </w:tc>
        <w:tc>
          <w:tcPr>
            <w:tcW w:w="606" w:type="pct"/>
            <w:tcBorders>
              <w:left w:val="nil"/>
              <w:bottom w:val="nil"/>
              <w:right w:val="nil"/>
            </w:tcBorders>
            <w:shd w:val="clear" w:color="auto" w:fill="auto"/>
            <w:noWrap/>
            <w:hideMark/>
          </w:tcPr>
          <w:p w:rsidRPr="00FF002E" w:rsidR="00191044" w:rsidP="00FF002E" w:rsidRDefault="00191044" w14:paraId="4CC46A3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−2 500</w:t>
            </w:r>
          </w:p>
        </w:tc>
      </w:tr>
      <w:tr w:rsidRPr="00191044" w:rsidR="00191044" w:rsidTr="00191044" w14:paraId="4CC46A36" w14:textId="77777777">
        <w:trPr>
          <w:trHeight w:val="255"/>
        </w:trPr>
        <w:tc>
          <w:tcPr>
            <w:tcW w:w="3182" w:type="pct"/>
            <w:gridSpan w:val="2"/>
            <w:tcBorders>
              <w:top w:val="nil"/>
              <w:left w:val="nil"/>
              <w:bottom w:val="nil"/>
              <w:right w:val="nil"/>
            </w:tcBorders>
            <w:shd w:val="clear" w:color="auto" w:fill="auto"/>
            <w:hideMark/>
          </w:tcPr>
          <w:p w:rsidRPr="00FF002E" w:rsidR="00191044" w:rsidP="00FF002E" w:rsidRDefault="00191044" w14:paraId="4CC46A3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Kassamässig korrigering</w:t>
            </w:r>
          </w:p>
        </w:tc>
        <w:tc>
          <w:tcPr>
            <w:tcW w:w="606" w:type="pct"/>
            <w:tcBorders>
              <w:top w:val="nil"/>
              <w:left w:val="nil"/>
              <w:bottom w:val="nil"/>
              <w:right w:val="nil"/>
            </w:tcBorders>
            <w:shd w:val="clear" w:color="auto" w:fill="auto"/>
            <w:noWrap/>
            <w:hideMark/>
          </w:tcPr>
          <w:p w:rsidRPr="00FF002E" w:rsidR="00191044" w:rsidP="00FF002E" w:rsidRDefault="00191044" w14:paraId="4CC46A3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±0</w:t>
            </w:r>
          </w:p>
        </w:tc>
        <w:tc>
          <w:tcPr>
            <w:tcW w:w="606" w:type="pct"/>
            <w:tcBorders>
              <w:top w:val="nil"/>
              <w:left w:val="nil"/>
              <w:bottom w:val="nil"/>
              <w:right w:val="nil"/>
            </w:tcBorders>
            <w:shd w:val="clear" w:color="auto" w:fill="auto"/>
            <w:noWrap/>
            <w:hideMark/>
          </w:tcPr>
          <w:p w:rsidRPr="00FF002E" w:rsidR="00191044" w:rsidP="00FF002E" w:rsidRDefault="00191044" w14:paraId="4CC46A3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±0</w:t>
            </w:r>
          </w:p>
        </w:tc>
        <w:tc>
          <w:tcPr>
            <w:tcW w:w="606" w:type="pct"/>
            <w:tcBorders>
              <w:top w:val="nil"/>
              <w:left w:val="nil"/>
              <w:bottom w:val="nil"/>
              <w:right w:val="nil"/>
            </w:tcBorders>
            <w:shd w:val="clear" w:color="auto" w:fill="auto"/>
            <w:noWrap/>
            <w:hideMark/>
          </w:tcPr>
          <w:p w:rsidRPr="00FF002E" w:rsidR="00191044" w:rsidP="00FF002E" w:rsidRDefault="00191044" w14:paraId="4CC46A3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FF002E">
              <w:rPr>
                <w:rFonts w:ascii="Times New Roman" w:hAnsi="Times New Roman" w:eastAsia="Times New Roman" w:cs="Times New Roman"/>
                <w:sz w:val="20"/>
                <w:szCs w:val="20"/>
                <w:lang w:val="sv-SE" w:eastAsia="sv-SE"/>
              </w:rPr>
              <w:t>±0</w:t>
            </w:r>
          </w:p>
        </w:tc>
      </w:tr>
      <w:tr w:rsidRPr="00191044" w:rsidR="00191044" w:rsidTr="00191044" w14:paraId="4CC46A3B" w14:textId="77777777">
        <w:trPr>
          <w:trHeight w:val="255"/>
        </w:trPr>
        <w:tc>
          <w:tcPr>
            <w:tcW w:w="3182" w:type="pct"/>
            <w:gridSpan w:val="2"/>
            <w:tcBorders>
              <w:top w:val="nil"/>
              <w:left w:val="nil"/>
              <w:bottom w:val="single" w:color="auto" w:sz="4" w:space="0"/>
              <w:right w:val="nil"/>
            </w:tcBorders>
            <w:shd w:val="clear" w:color="auto" w:fill="auto"/>
            <w:hideMark/>
          </w:tcPr>
          <w:p w:rsidRPr="00FF002E" w:rsidR="00191044" w:rsidP="00FF002E" w:rsidRDefault="00191044" w14:paraId="4CC46A3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FF002E">
              <w:rPr>
                <w:rFonts w:ascii="Times New Roman" w:hAnsi="Times New Roman" w:eastAsia="Times New Roman" w:cs="Times New Roman"/>
                <w:b/>
                <w:bCs/>
                <w:sz w:val="20"/>
                <w:szCs w:val="20"/>
                <w:lang w:val="sv-SE" w:eastAsia="sv-SE"/>
              </w:rPr>
              <w:t>Summa</w:t>
            </w:r>
          </w:p>
        </w:tc>
        <w:tc>
          <w:tcPr>
            <w:tcW w:w="606" w:type="pct"/>
            <w:tcBorders>
              <w:top w:val="nil"/>
              <w:left w:val="nil"/>
              <w:bottom w:val="single" w:color="auto" w:sz="4" w:space="0"/>
              <w:right w:val="nil"/>
            </w:tcBorders>
            <w:shd w:val="clear" w:color="auto" w:fill="auto"/>
            <w:noWrap/>
            <w:hideMark/>
          </w:tcPr>
          <w:p w:rsidRPr="00FF002E" w:rsidR="00191044" w:rsidP="00FF002E" w:rsidRDefault="00191044" w14:paraId="4CC46A38" w14:textId="7E67F7DD">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FF002E">
              <w:rPr>
                <w:rFonts w:ascii="Times New Roman" w:hAnsi="Times New Roman" w:eastAsia="Times New Roman" w:cs="Times New Roman"/>
                <w:b/>
                <w:bCs/>
                <w:sz w:val="20"/>
                <w:szCs w:val="20"/>
                <w:lang w:val="sv-SE" w:eastAsia="sv-SE"/>
              </w:rPr>
              <w:t>−58 7</w:t>
            </w:r>
            <w:r w:rsidRPr="00FF002E" w:rsidR="00A827C0">
              <w:rPr>
                <w:rFonts w:ascii="Times New Roman" w:hAnsi="Times New Roman" w:eastAsia="Times New Roman" w:cs="Times New Roman"/>
                <w:b/>
                <w:bCs/>
                <w:sz w:val="20"/>
                <w:szCs w:val="20"/>
                <w:lang w:val="sv-SE" w:eastAsia="sv-SE"/>
              </w:rPr>
              <w:t>11</w:t>
            </w:r>
          </w:p>
        </w:tc>
        <w:tc>
          <w:tcPr>
            <w:tcW w:w="606" w:type="pct"/>
            <w:tcBorders>
              <w:top w:val="nil"/>
              <w:left w:val="nil"/>
              <w:bottom w:val="single" w:color="auto" w:sz="4" w:space="0"/>
              <w:right w:val="nil"/>
            </w:tcBorders>
            <w:shd w:val="clear" w:color="auto" w:fill="auto"/>
            <w:noWrap/>
            <w:hideMark/>
          </w:tcPr>
          <w:p w:rsidRPr="00FF002E" w:rsidR="00191044" w:rsidP="00FF002E" w:rsidRDefault="00191044" w14:paraId="4CC46A39" w14:textId="4BAA14ED">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FF002E">
              <w:rPr>
                <w:rFonts w:ascii="Times New Roman" w:hAnsi="Times New Roman" w:eastAsia="Times New Roman" w:cs="Times New Roman"/>
                <w:b/>
                <w:bCs/>
                <w:sz w:val="20"/>
                <w:szCs w:val="20"/>
                <w:lang w:val="sv-SE" w:eastAsia="sv-SE"/>
              </w:rPr>
              <w:t>−66 8</w:t>
            </w:r>
            <w:r w:rsidRPr="00FF002E" w:rsidR="00A827C0">
              <w:rPr>
                <w:rFonts w:ascii="Times New Roman" w:hAnsi="Times New Roman" w:eastAsia="Times New Roman" w:cs="Times New Roman"/>
                <w:b/>
                <w:bCs/>
                <w:sz w:val="20"/>
                <w:szCs w:val="20"/>
                <w:lang w:val="sv-SE" w:eastAsia="sv-SE"/>
              </w:rPr>
              <w:t>69</w:t>
            </w:r>
          </w:p>
        </w:tc>
        <w:tc>
          <w:tcPr>
            <w:tcW w:w="606" w:type="pct"/>
            <w:tcBorders>
              <w:top w:val="nil"/>
              <w:left w:val="nil"/>
              <w:bottom w:val="single" w:color="auto" w:sz="4" w:space="0"/>
              <w:right w:val="nil"/>
            </w:tcBorders>
            <w:shd w:val="clear" w:color="auto" w:fill="auto"/>
            <w:noWrap/>
            <w:hideMark/>
          </w:tcPr>
          <w:p w:rsidRPr="00FF002E" w:rsidR="00191044" w:rsidP="00FF002E" w:rsidRDefault="00191044" w14:paraId="4CC46A3A" w14:textId="3EDA18F6">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FF002E">
              <w:rPr>
                <w:rFonts w:ascii="Times New Roman" w:hAnsi="Times New Roman" w:eastAsia="Times New Roman" w:cs="Times New Roman"/>
                <w:b/>
                <w:bCs/>
                <w:sz w:val="20"/>
                <w:szCs w:val="20"/>
                <w:lang w:val="sv-SE" w:eastAsia="sv-SE"/>
              </w:rPr>
              <w:t>−69 2</w:t>
            </w:r>
            <w:r w:rsidRPr="00FF002E" w:rsidR="00A827C0">
              <w:rPr>
                <w:rFonts w:ascii="Times New Roman" w:hAnsi="Times New Roman" w:eastAsia="Times New Roman" w:cs="Times New Roman"/>
                <w:b/>
                <w:bCs/>
                <w:sz w:val="20"/>
                <w:szCs w:val="20"/>
                <w:lang w:val="sv-SE" w:eastAsia="sv-SE"/>
              </w:rPr>
              <w:t>20</w:t>
            </w:r>
          </w:p>
        </w:tc>
      </w:tr>
    </w:tbl>
    <w:p w:rsidRPr="00763D52" w:rsidR="00E71840" w:rsidP="00763D52" w:rsidRDefault="00763D52" w14:paraId="4CC46A3D" w14:textId="0F1D50DD">
      <w:pPr>
        <w:pStyle w:val="Rubrik2"/>
      </w:pPr>
      <w:bookmarkStart w:name="_Toc472581764" w:id="243"/>
      <w:r w:rsidRPr="00763D52">
        <w:t>Beräkning av statsbudgetens inkomster 2017</w:t>
      </w:r>
      <w:bookmarkEnd w:id="243"/>
    </w:p>
    <w:tbl>
      <w:tblPr>
        <w:tblW w:w="5000" w:type="pct"/>
        <w:tblCellMar>
          <w:left w:w="70" w:type="dxa"/>
          <w:right w:w="70" w:type="dxa"/>
        </w:tblCellMar>
        <w:tblLook w:val="04A0" w:firstRow="1" w:lastRow="0" w:firstColumn="1" w:lastColumn="0" w:noHBand="0" w:noVBand="1"/>
      </w:tblPr>
      <w:tblGrid>
        <w:gridCol w:w="5423"/>
        <w:gridCol w:w="1290"/>
        <w:gridCol w:w="1791"/>
      </w:tblGrid>
      <w:tr w:rsidRPr="00763D52" w:rsidR="00FA3E94" w:rsidTr="00FA3E94" w14:paraId="4CC46A41" w14:textId="77777777">
        <w:trPr>
          <w:trHeight w:val="255"/>
        </w:trPr>
        <w:tc>
          <w:tcPr>
            <w:tcW w:w="3086" w:type="pct"/>
            <w:tcBorders>
              <w:top w:val="nil"/>
              <w:left w:val="nil"/>
              <w:bottom w:val="single" w:color="auto" w:sz="4" w:space="0"/>
              <w:right w:val="nil"/>
            </w:tcBorders>
            <w:shd w:val="clear" w:color="auto" w:fill="auto"/>
            <w:noWrap/>
            <w:hideMark/>
          </w:tcPr>
          <w:p w:rsidRPr="00763D52" w:rsidR="00FA3E94" w:rsidP="00763D52" w:rsidRDefault="00FA3E94" w14:paraId="4CC46A3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763D52">
              <w:rPr>
                <w:rFonts w:ascii="Times New Roman" w:hAnsi="Times New Roman" w:eastAsia="Times New Roman" w:cs="Times New Roman"/>
                <w:i/>
                <w:iCs/>
                <w:sz w:val="20"/>
                <w:szCs w:val="20"/>
                <w:lang w:val="sv-SE" w:eastAsia="sv-SE"/>
              </w:rPr>
              <w:t>Tusental kronor</w:t>
            </w:r>
          </w:p>
        </w:tc>
        <w:tc>
          <w:tcPr>
            <w:tcW w:w="777" w:type="pct"/>
            <w:tcBorders>
              <w:top w:val="nil"/>
              <w:left w:val="nil"/>
              <w:bottom w:val="single" w:color="auto" w:sz="4" w:space="0"/>
              <w:right w:val="nil"/>
            </w:tcBorders>
            <w:shd w:val="clear" w:color="auto" w:fill="auto"/>
            <w:noWrap/>
            <w:hideMark/>
          </w:tcPr>
          <w:p w:rsidRPr="00763D52" w:rsidR="00FA3E94" w:rsidP="00763D52" w:rsidRDefault="00FA3E94" w14:paraId="4CC46A3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763D52">
              <w:rPr>
                <w:rFonts w:ascii="Times New Roman" w:hAnsi="Times New Roman" w:eastAsia="Times New Roman" w:cs="Times New Roman"/>
                <w:i/>
                <w:iCs/>
                <w:sz w:val="20"/>
                <w:szCs w:val="20"/>
                <w:lang w:val="sv-SE" w:eastAsia="sv-SE"/>
              </w:rPr>
              <w:t> </w:t>
            </w:r>
          </w:p>
        </w:tc>
        <w:tc>
          <w:tcPr>
            <w:tcW w:w="1137" w:type="pct"/>
            <w:tcBorders>
              <w:top w:val="nil"/>
              <w:left w:val="nil"/>
              <w:bottom w:val="single" w:color="auto" w:sz="4" w:space="0"/>
              <w:right w:val="nil"/>
            </w:tcBorders>
            <w:shd w:val="clear" w:color="auto" w:fill="auto"/>
            <w:noWrap/>
            <w:hideMark/>
          </w:tcPr>
          <w:p w:rsidRPr="00763D52" w:rsidR="00FA3E94" w:rsidP="00763D52" w:rsidRDefault="00FA3E94" w14:paraId="4CC46A4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763D52">
              <w:rPr>
                <w:rFonts w:ascii="Times New Roman" w:hAnsi="Times New Roman" w:eastAsia="Times New Roman" w:cs="Times New Roman"/>
                <w:i/>
                <w:iCs/>
                <w:sz w:val="20"/>
                <w:szCs w:val="20"/>
                <w:lang w:val="sv-SE" w:eastAsia="sv-SE"/>
              </w:rPr>
              <w:t> </w:t>
            </w:r>
          </w:p>
        </w:tc>
      </w:tr>
      <w:tr w:rsidRPr="00355102" w:rsidR="00FA3E94" w:rsidTr="00FA3E94" w14:paraId="4CC46A45" w14:textId="77777777">
        <w:trPr>
          <w:trHeight w:val="510"/>
        </w:trPr>
        <w:tc>
          <w:tcPr>
            <w:tcW w:w="3086" w:type="pct"/>
            <w:tcBorders>
              <w:top w:val="nil"/>
              <w:left w:val="nil"/>
              <w:bottom w:val="single" w:color="auto" w:sz="4" w:space="0"/>
              <w:right w:val="nil"/>
            </w:tcBorders>
            <w:shd w:val="clear" w:color="auto" w:fill="auto"/>
            <w:noWrap/>
            <w:hideMark/>
          </w:tcPr>
          <w:p w:rsidRPr="00763D52" w:rsidR="00FA3E94" w:rsidP="00763D52" w:rsidRDefault="00FA3E94" w14:paraId="4CC46A4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763D52">
              <w:rPr>
                <w:rFonts w:ascii="Times New Roman" w:hAnsi="Times New Roman" w:eastAsia="Times New Roman" w:cs="Times New Roman"/>
                <w:b/>
                <w:bCs/>
                <w:sz w:val="20"/>
                <w:szCs w:val="20"/>
                <w:lang w:val="sv-SE" w:eastAsia="sv-SE"/>
              </w:rPr>
              <w:t>Inkomsttitel</w:t>
            </w:r>
          </w:p>
        </w:tc>
        <w:tc>
          <w:tcPr>
            <w:tcW w:w="777" w:type="pct"/>
            <w:tcBorders>
              <w:top w:val="nil"/>
              <w:left w:val="nil"/>
              <w:bottom w:val="single" w:color="auto" w:sz="4" w:space="0"/>
              <w:right w:val="nil"/>
            </w:tcBorders>
            <w:shd w:val="clear" w:color="auto" w:fill="auto"/>
            <w:hideMark/>
          </w:tcPr>
          <w:p w:rsidRPr="00763D52" w:rsidR="00FA3E94" w:rsidP="00763D52" w:rsidRDefault="00FA3E94" w14:paraId="4CC46A4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763D52">
              <w:rPr>
                <w:rFonts w:ascii="Times New Roman" w:hAnsi="Times New Roman" w:eastAsia="Times New Roman" w:cs="Times New Roman"/>
                <w:b/>
                <w:bCs/>
                <w:sz w:val="20"/>
                <w:szCs w:val="20"/>
                <w:lang w:val="sv-SE" w:eastAsia="sv-SE"/>
              </w:rPr>
              <w:t>Regeringens förslag</w:t>
            </w:r>
          </w:p>
        </w:tc>
        <w:tc>
          <w:tcPr>
            <w:tcW w:w="1137" w:type="pct"/>
            <w:tcBorders>
              <w:top w:val="nil"/>
              <w:left w:val="nil"/>
              <w:bottom w:val="single" w:color="auto" w:sz="4" w:space="0"/>
              <w:right w:val="nil"/>
            </w:tcBorders>
            <w:shd w:val="clear" w:color="auto" w:fill="auto"/>
            <w:hideMark/>
          </w:tcPr>
          <w:p w:rsidRPr="00763D52" w:rsidR="00FA3E94" w:rsidP="00763D52" w:rsidRDefault="00FA3E94" w14:paraId="4CC46A4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763D52">
              <w:rPr>
                <w:rFonts w:ascii="Times New Roman" w:hAnsi="Times New Roman" w:eastAsia="Times New Roman" w:cs="Times New Roman"/>
                <w:b/>
                <w:bCs/>
                <w:sz w:val="20"/>
                <w:szCs w:val="20"/>
                <w:lang w:val="sv-SE" w:eastAsia="sv-SE"/>
              </w:rPr>
              <w:t>Avvikelse från regeringen (SD)</w:t>
            </w:r>
          </w:p>
        </w:tc>
      </w:tr>
      <w:tr w:rsidRPr="00355102" w:rsidR="00FA3E94" w:rsidTr="00FA3E94" w14:paraId="4CC46A49" w14:textId="77777777">
        <w:trPr>
          <w:trHeight w:val="255"/>
        </w:trPr>
        <w:tc>
          <w:tcPr>
            <w:tcW w:w="3086" w:type="pct"/>
            <w:tcBorders>
              <w:top w:val="nil"/>
              <w:left w:val="nil"/>
              <w:bottom w:val="nil"/>
              <w:right w:val="nil"/>
            </w:tcBorders>
            <w:shd w:val="clear" w:color="auto" w:fill="auto"/>
            <w:noWrap/>
            <w:hideMark/>
          </w:tcPr>
          <w:p w:rsidRPr="00763D52" w:rsidR="00FA3E94" w:rsidP="00763D52" w:rsidRDefault="00FA3E94" w14:paraId="4CC46A4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763D52">
              <w:rPr>
                <w:rFonts w:ascii="Times New Roman" w:hAnsi="Times New Roman" w:eastAsia="Times New Roman" w:cs="Times New Roman"/>
                <w:b/>
                <w:bCs/>
                <w:sz w:val="20"/>
                <w:szCs w:val="20"/>
                <w:lang w:val="sv-SE" w:eastAsia="sv-SE"/>
              </w:rPr>
              <w:t>1100 Direkta skatter på arbete</w:t>
            </w:r>
          </w:p>
        </w:tc>
        <w:tc>
          <w:tcPr>
            <w:tcW w:w="777" w:type="pct"/>
            <w:tcBorders>
              <w:top w:val="nil"/>
              <w:left w:val="nil"/>
              <w:bottom w:val="nil"/>
              <w:right w:val="nil"/>
            </w:tcBorders>
            <w:shd w:val="clear" w:color="auto" w:fill="auto"/>
            <w:noWrap/>
            <w:hideMark/>
          </w:tcPr>
          <w:p w:rsidRPr="00763D52" w:rsidR="00FA3E94" w:rsidP="00763D52" w:rsidRDefault="00FA3E94" w14:paraId="4CC46A4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763D52">
              <w:rPr>
                <w:rFonts w:ascii="Times New Roman" w:hAnsi="Times New Roman" w:eastAsia="Times New Roman" w:cs="Times New Roman"/>
                <w:b/>
                <w:bCs/>
                <w:sz w:val="20"/>
                <w:szCs w:val="20"/>
                <w:lang w:val="sv-SE" w:eastAsia="sv-SE"/>
              </w:rPr>
              <w:t>644 673 535</w:t>
            </w:r>
          </w:p>
        </w:tc>
        <w:tc>
          <w:tcPr>
            <w:tcW w:w="1137" w:type="pct"/>
            <w:tcBorders>
              <w:top w:val="nil"/>
              <w:left w:val="nil"/>
              <w:bottom w:val="nil"/>
              <w:right w:val="nil"/>
            </w:tcBorders>
            <w:shd w:val="clear" w:color="auto" w:fill="auto"/>
            <w:noWrap/>
            <w:hideMark/>
          </w:tcPr>
          <w:p w:rsidRPr="00763D52" w:rsidR="00FA3E94" w:rsidP="00763D52" w:rsidRDefault="00FA3E94" w14:paraId="4CC46A4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763D52">
              <w:rPr>
                <w:rFonts w:ascii="Times New Roman" w:hAnsi="Times New Roman" w:eastAsia="Times New Roman" w:cs="Times New Roman"/>
                <w:b/>
                <w:bCs/>
                <w:sz w:val="20"/>
                <w:szCs w:val="20"/>
                <w:lang w:val="sv-SE" w:eastAsia="sv-SE"/>
              </w:rPr>
              <w:t>−8 564 000</w:t>
            </w:r>
          </w:p>
        </w:tc>
      </w:tr>
      <w:tr w:rsidRPr="00355102" w:rsidR="00FA3E94" w:rsidTr="00FA3E94" w14:paraId="4CC46A4D" w14:textId="77777777">
        <w:trPr>
          <w:trHeight w:val="255"/>
        </w:trPr>
        <w:tc>
          <w:tcPr>
            <w:tcW w:w="3086" w:type="pct"/>
            <w:tcBorders>
              <w:top w:val="nil"/>
              <w:left w:val="nil"/>
              <w:bottom w:val="nil"/>
              <w:right w:val="nil"/>
            </w:tcBorders>
            <w:shd w:val="clear" w:color="auto" w:fill="auto"/>
            <w:noWrap/>
            <w:hideMark/>
          </w:tcPr>
          <w:p w:rsidRPr="00763D52" w:rsidR="00FA3E94" w:rsidP="00763D52" w:rsidRDefault="00FA3E94" w14:paraId="4CC46A4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763D52">
              <w:rPr>
                <w:rFonts w:ascii="Times New Roman" w:hAnsi="Times New Roman" w:eastAsia="Times New Roman" w:cs="Times New Roman"/>
                <w:sz w:val="20"/>
                <w:szCs w:val="20"/>
                <w:lang w:val="sv-SE" w:eastAsia="sv-SE"/>
              </w:rPr>
              <w:t>1111 Statlig inkomstskatt</w:t>
            </w:r>
          </w:p>
        </w:tc>
        <w:tc>
          <w:tcPr>
            <w:tcW w:w="777" w:type="pct"/>
            <w:tcBorders>
              <w:top w:val="nil"/>
              <w:left w:val="nil"/>
              <w:bottom w:val="nil"/>
              <w:right w:val="nil"/>
            </w:tcBorders>
            <w:shd w:val="clear" w:color="auto" w:fill="auto"/>
            <w:noWrap/>
            <w:hideMark/>
          </w:tcPr>
          <w:p w:rsidRPr="00763D52" w:rsidR="00FA3E94" w:rsidP="00763D52" w:rsidRDefault="00FA3E94" w14:paraId="4CC46A4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763D52">
              <w:rPr>
                <w:rFonts w:ascii="Times New Roman" w:hAnsi="Times New Roman" w:eastAsia="Times New Roman" w:cs="Times New Roman"/>
                <w:sz w:val="20"/>
                <w:szCs w:val="20"/>
                <w:lang w:val="sv-SE" w:eastAsia="sv-SE"/>
              </w:rPr>
              <w:t>61 098 753</w:t>
            </w:r>
          </w:p>
        </w:tc>
        <w:tc>
          <w:tcPr>
            <w:tcW w:w="1137" w:type="pct"/>
            <w:tcBorders>
              <w:top w:val="nil"/>
              <w:left w:val="nil"/>
              <w:bottom w:val="nil"/>
              <w:right w:val="nil"/>
            </w:tcBorders>
            <w:shd w:val="clear" w:color="auto" w:fill="auto"/>
            <w:noWrap/>
            <w:hideMark/>
          </w:tcPr>
          <w:p w:rsidRPr="00763D52" w:rsidR="00FA3E94" w:rsidP="00763D52" w:rsidRDefault="00FA3E94" w14:paraId="4CC46A4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763D52">
              <w:rPr>
                <w:rFonts w:ascii="Times New Roman" w:hAnsi="Times New Roman" w:eastAsia="Times New Roman" w:cs="Times New Roman"/>
                <w:sz w:val="20"/>
                <w:szCs w:val="20"/>
                <w:lang w:val="sv-SE" w:eastAsia="sv-SE"/>
              </w:rPr>
              <w:t>+470 000</w:t>
            </w:r>
          </w:p>
        </w:tc>
      </w:tr>
      <w:tr w:rsidRPr="00355102" w:rsidR="00FA3E94" w:rsidTr="00FA3E94" w14:paraId="4CC46A51" w14:textId="77777777">
        <w:trPr>
          <w:trHeight w:val="255"/>
        </w:trPr>
        <w:tc>
          <w:tcPr>
            <w:tcW w:w="3086" w:type="pct"/>
            <w:tcBorders>
              <w:top w:val="nil"/>
              <w:left w:val="nil"/>
              <w:bottom w:val="nil"/>
              <w:right w:val="nil"/>
            </w:tcBorders>
            <w:shd w:val="clear" w:color="auto" w:fill="auto"/>
            <w:noWrap/>
            <w:hideMark/>
          </w:tcPr>
          <w:p w:rsidRPr="00763D52" w:rsidR="00FA3E94" w:rsidP="00763D52" w:rsidRDefault="00FA3E94" w14:paraId="4CC46A4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763D52">
              <w:rPr>
                <w:rFonts w:ascii="Times New Roman" w:hAnsi="Times New Roman" w:eastAsia="Times New Roman" w:cs="Times New Roman"/>
                <w:sz w:val="20"/>
                <w:szCs w:val="20"/>
                <w:lang w:val="sv-SE" w:eastAsia="sv-SE"/>
              </w:rPr>
              <w:t>1115 Kommunal inkomstskatt</w:t>
            </w:r>
          </w:p>
        </w:tc>
        <w:tc>
          <w:tcPr>
            <w:tcW w:w="777" w:type="pct"/>
            <w:tcBorders>
              <w:top w:val="nil"/>
              <w:left w:val="nil"/>
              <w:bottom w:val="nil"/>
              <w:right w:val="nil"/>
            </w:tcBorders>
            <w:shd w:val="clear" w:color="auto" w:fill="auto"/>
            <w:noWrap/>
            <w:hideMark/>
          </w:tcPr>
          <w:p w:rsidRPr="00763D52" w:rsidR="00FA3E94" w:rsidP="00763D52" w:rsidRDefault="00FA3E94" w14:paraId="4CC46A4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763D52">
              <w:rPr>
                <w:rFonts w:ascii="Times New Roman" w:hAnsi="Times New Roman" w:eastAsia="Times New Roman" w:cs="Times New Roman"/>
                <w:sz w:val="20"/>
                <w:szCs w:val="20"/>
                <w:lang w:val="sv-SE" w:eastAsia="sv-SE"/>
              </w:rPr>
              <w:t>706 130 347</w:t>
            </w:r>
          </w:p>
        </w:tc>
        <w:tc>
          <w:tcPr>
            <w:tcW w:w="1137" w:type="pct"/>
            <w:tcBorders>
              <w:top w:val="nil"/>
              <w:left w:val="nil"/>
              <w:bottom w:val="nil"/>
              <w:right w:val="nil"/>
            </w:tcBorders>
            <w:shd w:val="clear" w:color="auto" w:fill="auto"/>
            <w:noWrap/>
            <w:hideMark/>
          </w:tcPr>
          <w:p w:rsidRPr="00763D52" w:rsidR="00FA3E94" w:rsidP="00763D52" w:rsidRDefault="00FA3E94" w14:paraId="4CC46A5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763D52">
              <w:rPr>
                <w:rFonts w:ascii="Times New Roman" w:hAnsi="Times New Roman" w:eastAsia="Times New Roman" w:cs="Times New Roman"/>
                <w:sz w:val="20"/>
                <w:szCs w:val="20"/>
                <w:lang w:val="sv-SE" w:eastAsia="sv-SE"/>
              </w:rPr>
              <w:t>+22 766 000</w:t>
            </w:r>
          </w:p>
        </w:tc>
      </w:tr>
      <w:tr w:rsidRPr="00355102" w:rsidR="00FA3E94" w:rsidTr="00FA3E94" w14:paraId="4CC46A55" w14:textId="77777777">
        <w:trPr>
          <w:trHeight w:val="255"/>
        </w:trPr>
        <w:tc>
          <w:tcPr>
            <w:tcW w:w="3086" w:type="pct"/>
            <w:tcBorders>
              <w:top w:val="nil"/>
              <w:left w:val="nil"/>
              <w:bottom w:val="nil"/>
              <w:right w:val="nil"/>
            </w:tcBorders>
            <w:shd w:val="clear" w:color="auto" w:fill="auto"/>
            <w:noWrap/>
            <w:hideMark/>
          </w:tcPr>
          <w:p w:rsidRPr="00763D52" w:rsidR="00FA3E94" w:rsidP="00763D52" w:rsidRDefault="00FA3E94" w14:paraId="4CC46A5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763D52">
              <w:rPr>
                <w:rFonts w:ascii="Times New Roman" w:hAnsi="Times New Roman" w:eastAsia="Times New Roman" w:cs="Times New Roman"/>
                <w:sz w:val="20"/>
                <w:szCs w:val="20"/>
                <w:lang w:val="sv-SE" w:eastAsia="sv-SE"/>
              </w:rPr>
              <w:t>1120 Allmän pensionsavgift</w:t>
            </w:r>
          </w:p>
        </w:tc>
        <w:tc>
          <w:tcPr>
            <w:tcW w:w="777" w:type="pct"/>
            <w:tcBorders>
              <w:top w:val="nil"/>
              <w:left w:val="nil"/>
              <w:bottom w:val="nil"/>
              <w:right w:val="nil"/>
            </w:tcBorders>
            <w:shd w:val="clear" w:color="auto" w:fill="auto"/>
            <w:noWrap/>
            <w:hideMark/>
          </w:tcPr>
          <w:p w:rsidRPr="00763D52" w:rsidR="00FA3E94" w:rsidP="00763D52" w:rsidRDefault="00FA3E94" w14:paraId="4CC46A5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763D52">
              <w:rPr>
                <w:rFonts w:ascii="Times New Roman" w:hAnsi="Times New Roman" w:eastAsia="Times New Roman" w:cs="Times New Roman"/>
                <w:sz w:val="20"/>
                <w:szCs w:val="20"/>
                <w:lang w:val="sv-SE" w:eastAsia="sv-SE"/>
              </w:rPr>
              <w:t>119 147 538</w:t>
            </w:r>
          </w:p>
        </w:tc>
        <w:tc>
          <w:tcPr>
            <w:tcW w:w="1137" w:type="pct"/>
            <w:tcBorders>
              <w:top w:val="nil"/>
              <w:left w:val="nil"/>
              <w:bottom w:val="nil"/>
              <w:right w:val="nil"/>
            </w:tcBorders>
            <w:shd w:val="clear" w:color="auto" w:fill="auto"/>
            <w:noWrap/>
            <w:hideMark/>
          </w:tcPr>
          <w:p w:rsidRPr="00763D52" w:rsidR="00FA3E94" w:rsidP="00763D52" w:rsidRDefault="00FA3E94" w14:paraId="4CC46A5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763D52">
              <w:rPr>
                <w:rFonts w:ascii="Times New Roman" w:hAnsi="Times New Roman" w:eastAsia="Times New Roman" w:cs="Times New Roman"/>
                <w:sz w:val="20"/>
                <w:szCs w:val="20"/>
                <w:lang w:val="sv-SE" w:eastAsia="sv-SE"/>
              </w:rPr>
              <w:t>±0</w:t>
            </w:r>
          </w:p>
        </w:tc>
      </w:tr>
      <w:tr w:rsidRPr="00355102" w:rsidR="00FA3E94" w:rsidTr="00FA3E94" w14:paraId="4CC46A59" w14:textId="77777777">
        <w:trPr>
          <w:trHeight w:val="255"/>
        </w:trPr>
        <w:tc>
          <w:tcPr>
            <w:tcW w:w="3086" w:type="pct"/>
            <w:tcBorders>
              <w:top w:val="nil"/>
              <w:left w:val="nil"/>
              <w:bottom w:val="nil"/>
              <w:right w:val="nil"/>
            </w:tcBorders>
            <w:shd w:val="clear" w:color="auto" w:fill="auto"/>
            <w:noWrap/>
            <w:hideMark/>
          </w:tcPr>
          <w:p w:rsidRPr="00763D52" w:rsidR="00FA3E94" w:rsidP="00763D52" w:rsidRDefault="00FA3E94" w14:paraId="4CC46A5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763D52">
              <w:rPr>
                <w:rFonts w:ascii="Times New Roman" w:hAnsi="Times New Roman" w:eastAsia="Times New Roman" w:cs="Times New Roman"/>
                <w:sz w:val="20"/>
                <w:szCs w:val="20"/>
                <w:lang w:val="sv-SE" w:eastAsia="sv-SE"/>
              </w:rPr>
              <w:t>1130 Artistskatt</w:t>
            </w:r>
          </w:p>
        </w:tc>
        <w:tc>
          <w:tcPr>
            <w:tcW w:w="777" w:type="pct"/>
            <w:tcBorders>
              <w:top w:val="nil"/>
              <w:left w:val="nil"/>
              <w:bottom w:val="nil"/>
              <w:right w:val="nil"/>
            </w:tcBorders>
            <w:shd w:val="clear" w:color="auto" w:fill="auto"/>
            <w:noWrap/>
            <w:hideMark/>
          </w:tcPr>
          <w:p w:rsidRPr="00763D52" w:rsidR="00FA3E94" w:rsidP="00763D52" w:rsidRDefault="00FA3E94" w14:paraId="4CC46A5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763D52">
              <w:rPr>
                <w:rFonts w:ascii="Times New Roman" w:hAnsi="Times New Roman" w:eastAsia="Times New Roman" w:cs="Times New Roman"/>
                <w:sz w:val="20"/>
                <w:szCs w:val="20"/>
                <w:lang w:val="sv-SE" w:eastAsia="sv-SE"/>
              </w:rPr>
              <w:t>1 865</w:t>
            </w:r>
          </w:p>
        </w:tc>
        <w:tc>
          <w:tcPr>
            <w:tcW w:w="1137" w:type="pct"/>
            <w:tcBorders>
              <w:top w:val="nil"/>
              <w:left w:val="nil"/>
              <w:bottom w:val="nil"/>
              <w:right w:val="nil"/>
            </w:tcBorders>
            <w:shd w:val="clear" w:color="auto" w:fill="auto"/>
            <w:noWrap/>
            <w:hideMark/>
          </w:tcPr>
          <w:p w:rsidRPr="00763D52" w:rsidR="00FA3E94" w:rsidP="00763D52" w:rsidRDefault="00FA3E94" w14:paraId="4CC46A5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763D52">
              <w:rPr>
                <w:rFonts w:ascii="Times New Roman" w:hAnsi="Times New Roman" w:eastAsia="Times New Roman" w:cs="Times New Roman"/>
                <w:sz w:val="20"/>
                <w:szCs w:val="20"/>
                <w:lang w:val="sv-SE" w:eastAsia="sv-SE"/>
              </w:rPr>
              <w:t>±0</w:t>
            </w:r>
          </w:p>
        </w:tc>
      </w:tr>
      <w:tr w:rsidRPr="00355102" w:rsidR="00FA3E94" w:rsidTr="00FA3E94" w14:paraId="4CC46A5D" w14:textId="77777777">
        <w:trPr>
          <w:trHeight w:val="255"/>
        </w:trPr>
        <w:tc>
          <w:tcPr>
            <w:tcW w:w="3086" w:type="pct"/>
            <w:tcBorders>
              <w:top w:val="nil"/>
              <w:left w:val="nil"/>
              <w:bottom w:val="nil"/>
              <w:right w:val="nil"/>
            </w:tcBorders>
            <w:shd w:val="clear" w:color="auto" w:fill="auto"/>
            <w:noWrap/>
            <w:hideMark/>
          </w:tcPr>
          <w:p w:rsidRPr="00763D52" w:rsidR="00FA3E94" w:rsidP="00763D52" w:rsidRDefault="00FA3E94" w14:paraId="4CC46A5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763D52">
              <w:rPr>
                <w:rFonts w:ascii="Times New Roman" w:hAnsi="Times New Roman" w:eastAsia="Times New Roman" w:cs="Times New Roman"/>
                <w:sz w:val="20"/>
                <w:szCs w:val="20"/>
                <w:lang w:val="sv-SE" w:eastAsia="sv-SE"/>
              </w:rPr>
              <w:t>1140 Skattereduktioner</w:t>
            </w:r>
          </w:p>
        </w:tc>
        <w:tc>
          <w:tcPr>
            <w:tcW w:w="777" w:type="pct"/>
            <w:tcBorders>
              <w:top w:val="nil"/>
              <w:left w:val="nil"/>
              <w:bottom w:val="nil"/>
              <w:right w:val="nil"/>
            </w:tcBorders>
            <w:shd w:val="clear" w:color="auto" w:fill="auto"/>
            <w:noWrap/>
            <w:hideMark/>
          </w:tcPr>
          <w:p w:rsidRPr="00763D52" w:rsidR="00FA3E94" w:rsidP="00763D52" w:rsidRDefault="00FA3E94" w14:paraId="4CC46A5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763D52">
              <w:rPr>
                <w:rFonts w:ascii="Times New Roman" w:hAnsi="Times New Roman" w:eastAsia="Times New Roman" w:cs="Times New Roman"/>
                <w:sz w:val="20"/>
                <w:szCs w:val="20"/>
                <w:lang w:val="sv-SE" w:eastAsia="sv-SE"/>
              </w:rPr>
              <w:t>−241 704 968</w:t>
            </w:r>
          </w:p>
        </w:tc>
        <w:tc>
          <w:tcPr>
            <w:tcW w:w="1137" w:type="pct"/>
            <w:tcBorders>
              <w:top w:val="nil"/>
              <w:left w:val="nil"/>
              <w:bottom w:val="nil"/>
              <w:right w:val="nil"/>
            </w:tcBorders>
            <w:shd w:val="clear" w:color="auto" w:fill="auto"/>
            <w:noWrap/>
            <w:hideMark/>
          </w:tcPr>
          <w:p w:rsidRPr="00763D52" w:rsidR="00FA3E94" w:rsidP="00763D52" w:rsidRDefault="00FA3E94" w14:paraId="4CC46A5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763D52">
              <w:rPr>
                <w:rFonts w:ascii="Times New Roman" w:hAnsi="Times New Roman" w:eastAsia="Times New Roman" w:cs="Times New Roman"/>
                <w:sz w:val="20"/>
                <w:szCs w:val="20"/>
                <w:lang w:val="sv-SE" w:eastAsia="sv-SE"/>
              </w:rPr>
              <w:t>−31 800 000</w:t>
            </w:r>
          </w:p>
        </w:tc>
      </w:tr>
      <w:tr w:rsidRPr="00355102" w:rsidR="00FA3E94" w:rsidTr="00FA3E94" w14:paraId="4CC46A61" w14:textId="77777777">
        <w:trPr>
          <w:trHeight w:val="120"/>
        </w:trPr>
        <w:tc>
          <w:tcPr>
            <w:tcW w:w="3086" w:type="pct"/>
            <w:tcBorders>
              <w:top w:val="nil"/>
              <w:left w:val="nil"/>
              <w:bottom w:val="nil"/>
              <w:right w:val="nil"/>
            </w:tcBorders>
            <w:shd w:val="clear" w:color="auto" w:fill="auto"/>
            <w:noWrap/>
            <w:hideMark/>
          </w:tcPr>
          <w:p w:rsidRPr="00763D52" w:rsidR="00FA3E94" w:rsidP="00763D52" w:rsidRDefault="00FA3E94" w14:paraId="4CC46A5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p>
        </w:tc>
        <w:tc>
          <w:tcPr>
            <w:tcW w:w="777" w:type="pct"/>
            <w:tcBorders>
              <w:top w:val="nil"/>
              <w:left w:val="nil"/>
              <w:bottom w:val="nil"/>
              <w:right w:val="nil"/>
            </w:tcBorders>
            <w:shd w:val="clear" w:color="auto" w:fill="auto"/>
            <w:noWrap/>
            <w:hideMark/>
          </w:tcPr>
          <w:p w:rsidRPr="00763D52" w:rsidR="00FA3E94" w:rsidP="00763D52" w:rsidRDefault="00FA3E94" w14:paraId="4CC46A5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1137" w:type="pct"/>
            <w:tcBorders>
              <w:top w:val="nil"/>
              <w:left w:val="nil"/>
              <w:bottom w:val="nil"/>
              <w:right w:val="nil"/>
            </w:tcBorders>
            <w:shd w:val="clear" w:color="auto" w:fill="auto"/>
            <w:noWrap/>
            <w:hideMark/>
          </w:tcPr>
          <w:p w:rsidRPr="00763D52" w:rsidR="00FA3E94" w:rsidP="00763D52" w:rsidRDefault="00FA3E94" w14:paraId="4CC46A6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r>
      <w:tr w:rsidRPr="00355102" w:rsidR="00FA3E94" w:rsidTr="00FA3E94" w14:paraId="4CC46A65" w14:textId="77777777">
        <w:trPr>
          <w:trHeight w:val="255"/>
        </w:trPr>
        <w:tc>
          <w:tcPr>
            <w:tcW w:w="3086" w:type="pct"/>
            <w:tcBorders>
              <w:top w:val="nil"/>
              <w:left w:val="nil"/>
              <w:bottom w:val="nil"/>
              <w:right w:val="nil"/>
            </w:tcBorders>
            <w:shd w:val="clear" w:color="auto" w:fill="auto"/>
            <w:noWrap/>
            <w:hideMark/>
          </w:tcPr>
          <w:p w:rsidRPr="00763D52" w:rsidR="00FA3E94" w:rsidP="00763D52" w:rsidRDefault="00FA3E94" w14:paraId="4CC46A6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763D52">
              <w:rPr>
                <w:rFonts w:ascii="Times New Roman" w:hAnsi="Times New Roman" w:eastAsia="Times New Roman" w:cs="Times New Roman"/>
                <w:b/>
                <w:bCs/>
                <w:sz w:val="20"/>
                <w:szCs w:val="20"/>
                <w:lang w:val="sv-SE" w:eastAsia="sv-SE"/>
              </w:rPr>
              <w:t>1200 Indirekta skatter på arbete</w:t>
            </w:r>
          </w:p>
        </w:tc>
        <w:tc>
          <w:tcPr>
            <w:tcW w:w="777" w:type="pct"/>
            <w:tcBorders>
              <w:top w:val="nil"/>
              <w:left w:val="nil"/>
              <w:bottom w:val="nil"/>
              <w:right w:val="nil"/>
            </w:tcBorders>
            <w:shd w:val="clear" w:color="auto" w:fill="auto"/>
            <w:noWrap/>
            <w:hideMark/>
          </w:tcPr>
          <w:p w:rsidRPr="00763D52" w:rsidR="00FA3E94" w:rsidP="00763D52" w:rsidRDefault="00FA3E94" w14:paraId="4CC46A6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763D52">
              <w:rPr>
                <w:rFonts w:ascii="Times New Roman" w:hAnsi="Times New Roman" w:eastAsia="Times New Roman" w:cs="Times New Roman"/>
                <w:b/>
                <w:bCs/>
                <w:sz w:val="20"/>
                <w:szCs w:val="20"/>
                <w:lang w:val="sv-SE" w:eastAsia="sv-SE"/>
              </w:rPr>
              <w:t>559 224 218</w:t>
            </w:r>
          </w:p>
        </w:tc>
        <w:tc>
          <w:tcPr>
            <w:tcW w:w="1137" w:type="pct"/>
            <w:tcBorders>
              <w:top w:val="nil"/>
              <w:left w:val="nil"/>
              <w:bottom w:val="nil"/>
              <w:right w:val="nil"/>
            </w:tcBorders>
            <w:shd w:val="clear" w:color="auto" w:fill="auto"/>
            <w:noWrap/>
            <w:hideMark/>
          </w:tcPr>
          <w:p w:rsidRPr="00763D52" w:rsidR="00FA3E94" w:rsidP="00763D52" w:rsidRDefault="00FA3E94" w14:paraId="4CC46A6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763D52">
              <w:rPr>
                <w:rFonts w:ascii="Times New Roman" w:hAnsi="Times New Roman" w:eastAsia="Times New Roman" w:cs="Times New Roman"/>
                <w:b/>
                <w:bCs/>
                <w:sz w:val="20"/>
                <w:szCs w:val="20"/>
                <w:lang w:val="sv-SE" w:eastAsia="sv-SE"/>
              </w:rPr>
              <w:t>−200 000</w:t>
            </w:r>
          </w:p>
        </w:tc>
      </w:tr>
      <w:tr w:rsidRPr="00355102" w:rsidR="00FA3E94" w:rsidTr="00FA3E94" w14:paraId="4CC46A69" w14:textId="77777777">
        <w:trPr>
          <w:trHeight w:val="255"/>
        </w:trPr>
        <w:tc>
          <w:tcPr>
            <w:tcW w:w="3086" w:type="pct"/>
            <w:tcBorders>
              <w:top w:val="nil"/>
              <w:left w:val="nil"/>
              <w:bottom w:val="nil"/>
              <w:right w:val="nil"/>
            </w:tcBorders>
            <w:shd w:val="clear" w:color="auto" w:fill="auto"/>
            <w:noWrap/>
            <w:hideMark/>
          </w:tcPr>
          <w:p w:rsidRPr="00763D52" w:rsidR="00FA3E94" w:rsidP="00763D52" w:rsidRDefault="00FA3E94" w14:paraId="4CC46A6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763D52">
              <w:rPr>
                <w:rFonts w:ascii="Times New Roman" w:hAnsi="Times New Roman" w:eastAsia="Times New Roman" w:cs="Times New Roman"/>
                <w:sz w:val="20"/>
                <w:szCs w:val="20"/>
                <w:lang w:val="sv-SE" w:eastAsia="sv-SE"/>
              </w:rPr>
              <w:t>1210 Arbetsgivaravgifter</w:t>
            </w:r>
          </w:p>
        </w:tc>
        <w:tc>
          <w:tcPr>
            <w:tcW w:w="777" w:type="pct"/>
            <w:tcBorders>
              <w:top w:val="nil"/>
              <w:left w:val="nil"/>
              <w:bottom w:val="nil"/>
              <w:right w:val="nil"/>
            </w:tcBorders>
            <w:shd w:val="clear" w:color="auto" w:fill="auto"/>
            <w:noWrap/>
            <w:hideMark/>
          </w:tcPr>
          <w:p w:rsidRPr="00763D52" w:rsidR="00FA3E94" w:rsidP="00763D52" w:rsidRDefault="00FA3E94" w14:paraId="4CC46A6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763D52">
              <w:rPr>
                <w:rFonts w:ascii="Times New Roman" w:hAnsi="Times New Roman" w:eastAsia="Times New Roman" w:cs="Times New Roman"/>
                <w:sz w:val="20"/>
                <w:szCs w:val="20"/>
                <w:lang w:val="sv-SE" w:eastAsia="sv-SE"/>
              </w:rPr>
              <w:t>541 881 353</w:t>
            </w:r>
          </w:p>
        </w:tc>
        <w:tc>
          <w:tcPr>
            <w:tcW w:w="1137" w:type="pct"/>
            <w:tcBorders>
              <w:top w:val="nil"/>
              <w:left w:val="nil"/>
              <w:bottom w:val="nil"/>
              <w:right w:val="nil"/>
            </w:tcBorders>
            <w:shd w:val="clear" w:color="auto" w:fill="auto"/>
            <w:noWrap/>
            <w:hideMark/>
          </w:tcPr>
          <w:p w:rsidRPr="00763D52" w:rsidR="00FA3E94" w:rsidP="00763D52" w:rsidRDefault="00FA3E94" w14:paraId="4CC46A6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763D52">
              <w:rPr>
                <w:rFonts w:ascii="Times New Roman" w:hAnsi="Times New Roman" w:eastAsia="Times New Roman" w:cs="Times New Roman"/>
                <w:sz w:val="20"/>
                <w:szCs w:val="20"/>
                <w:lang w:val="sv-SE" w:eastAsia="sv-SE"/>
              </w:rPr>
              <w:t>−200 000</w:t>
            </w:r>
          </w:p>
        </w:tc>
      </w:tr>
      <w:tr w:rsidRPr="00355102" w:rsidR="00FA3E94" w:rsidTr="00FA3E94" w14:paraId="4CC46A6D" w14:textId="77777777">
        <w:trPr>
          <w:trHeight w:val="255"/>
        </w:trPr>
        <w:tc>
          <w:tcPr>
            <w:tcW w:w="3086" w:type="pct"/>
            <w:tcBorders>
              <w:top w:val="nil"/>
              <w:left w:val="nil"/>
              <w:bottom w:val="nil"/>
              <w:right w:val="nil"/>
            </w:tcBorders>
            <w:shd w:val="clear" w:color="auto" w:fill="auto"/>
            <w:noWrap/>
            <w:hideMark/>
          </w:tcPr>
          <w:p w:rsidRPr="00763D52" w:rsidR="00FA3E94" w:rsidP="00763D52" w:rsidRDefault="00FA3E94" w14:paraId="4CC46A6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763D52">
              <w:rPr>
                <w:rFonts w:ascii="Times New Roman" w:hAnsi="Times New Roman" w:eastAsia="Times New Roman" w:cs="Times New Roman"/>
                <w:sz w:val="20"/>
                <w:szCs w:val="20"/>
                <w:lang w:val="sv-SE" w:eastAsia="sv-SE"/>
              </w:rPr>
              <w:t>1240 Egenavgifter</w:t>
            </w:r>
          </w:p>
        </w:tc>
        <w:tc>
          <w:tcPr>
            <w:tcW w:w="777" w:type="pct"/>
            <w:tcBorders>
              <w:top w:val="nil"/>
              <w:left w:val="nil"/>
              <w:bottom w:val="nil"/>
              <w:right w:val="nil"/>
            </w:tcBorders>
            <w:shd w:val="clear" w:color="auto" w:fill="auto"/>
            <w:noWrap/>
            <w:hideMark/>
          </w:tcPr>
          <w:p w:rsidRPr="00763D52" w:rsidR="00FA3E94" w:rsidP="00763D52" w:rsidRDefault="00FA3E94" w14:paraId="4CC46A6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763D52">
              <w:rPr>
                <w:rFonts w:ascii="Times New Roman" w:hAnsi="Times New Roman" w:eastAsia="Times New Roman" w:cs="Times New Roman"/>
                <w:sz w:val="20"/>
                <w:szCs w:val="20"/>
                <w:lang w:val="sv-SE" w:eastAsia="sv-SE"/>
              </w:rPr>
              <w:t>13 258 814</w:t>
            </w:r>
          </w:p>
        </w:tc>
        <w:tc>
          <w:tcPr>
            <w:tcW w:w="1137" w:type="pct"/>
            <w:tcBorders>
              <w:top w:val="nil"/>
              <w:left w:val="nil"/>
              <w:bottom w:val="nil"/>
              <w:right w:val="nil"/>
            </w:tcBorders>
            <w:shd w:val="clear" w:color="auto" w:fill="auto"/>
            <w:noWrap/>
            <w:hideMark/>
          </w:tcPr>
          <w:p w:rsidRPr="00763D52" w:rsidR="00FA3E94" w:rsidP="00763D52" w:rsidRDefault="00FA3E94" w14:paraId="4CC46A6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763D52">
              <w:rPr>
                <w:rFonts w:ascii="Times New Roman" w:hAnsi="Times New Roman" w:eastAsia="Times New Roman" w:cs="Times New Roman"/>
                <w:sz w:val="20"/>
                <w:szCs w:val="20"/>
                <w:lang w:val="sv-SE" w:eastAsia="sv-SE"/>
              </w:rPr>
              <w:t>±0</w:t>
            </w:r>
          </w:p>
        </w:tc>
      </w:tr>
      <w:tr w:rsidRPr="00355102" w:rsidR="00FA3E94" w:rsidTr="00FA3E94" w14:paraId="4CC46A71" w14:textId="77777777">
        <w:trPr>
          <w:trHeight w:val="255"/>
        </w:trPr>
        <w:tc>
          <w:tcPr>
            <w:tcW w:w="3086" w:type="pct"/>
            <w:tcBorders>
              <w:top w:val="nil"/>
              <w:left w:val="nil"/>
              <w:bottom w:val="nil"/>
              <w:right w:val="nil"/>
            </w:tcBorders>
            <w:shd w:val="clear" w:color="auto" w:fill="auto"/>
            <w:noWrap/>
            <w:hideMark/>
          </w:tcPr>
          <w:p w:rsidRPr="00763D52" w:rsidR="00FA3E94" w:rsidP="00763D52" w:rsidRDefault="00FA3E94" w14:paraId="4CC46A6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763D52">
              <w:rPr>
                <w:rFonts w:ascii="Times New Roman" w:hAnsi="Times New Roman" w:eastAsia="Times New Roman" w:cs="Times New Roman"/>
                <w:sz w:val="20"/>
                <w:szCs w:val="20"/>
                <w:lang w:val="sv-SE" w:eastAsia="sv-SE"/>
              </w:rPr>
              <w:t>1260 Avgifter till premiepensionssystemet</w:t>
            </w:r>
          </w:p>
        </w:tc>
        <w:tc>
          <w:tcPr>
            <w:tcW w:w="777" w:type="pct"/>
            <w:tcBorders>
              <w:top w:val="nil"/>
              <w:left w:val="nil"/>
              <w:bottom w:val="nil"/>
              <w:right w:val="nil"/>
            </w:tcBorders>
            <w:shd w:val="clear" w:color="auto" w:fill="auto"/>
            <w:noWrap/>
            <w:hideMark/>
          </w:tcPr>
          <w:p w:rsidRPr="00763D52" w:rsidR="00FA3E94" w:rsidP="00763D52" w:rsidRDefault="00FA3E94" w14:paraId="4CC46A6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763D52">
              <w:rPr>
                <w:rFonts w:ascii="Times New Roman" w:hAnsi="Times New Roman" w:eastAsia="Times New Roman" w:cs="Times New Roman"/>
                <w:sz w:val="20"/>
                <w:szCs w:val="20"/>
                <w:lang w:val="sv-SE" w:eastAsia="sv-SE"/>
              </w:rPr>
              <w:t>−37 182 250</w:t>
            </w:r>
          </w:p>
        </w:tc>
        <w:tc>
          <w:tcPr>
            <w:tcW w:w="1137" w:type="pct"/>
            <w:tcBorders>
              <w:top w:val="nil"/>
              <w:left w:val="nil"/>
              <w:bottom w:val="nil"/>
              <w:right w:val="nil"/>
            </w:tcBorders>
            <w:shd w:val="clear" w:color="auto" w:fill="auto"/>
            <w:noWrap/>
            <w:hideMark/>
          </w:tcPr>
          <w:p w:rsidRPr="00763D52" w:rsidR="00FA3E94" w:rsidP="00763D52" w:rsidRDefault="00FA3E94" w14:paraId="4CC46A7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763D52">
              <w:rPr>
                <w:rFonts w:ascii="Times New Roman" w:hAnsi="Times New Roman" w:eastAsia="Times New Roman" w:cs="Times New Roman"/>
                <w:sz w:val="20"/>
                <w:szCs w:val="20"/>
                <w:lang w:val="sv-SE" w:eastAsia="sv-SE"/>
              </w:rPr>
              <w:t>±0</w:t>
            </w:r>
          </w:p>
        </w:tc>
      </w:tr>
      <w:tr w:rsidRPr="00355102" w:rsidR="00FA3E94" w:rsidTr="00FA3E94" w14:paraId="4CC46A75" w14:textId="77777777">
        <w:trPr>
          <w:trHeight w:val="255"/>
        </w:trPr>
        <w:tc>
          <w:tcPr>
            <w:tcW w:w="3086" w:type="pct"/>
            <w:tcBorders>
              <w:top w:val="nil"/>
              <w:left w:val="nil"/>
              <w:bottom w:val="nil"/>
              <w:right w:val="nil"/>
            </w:tcBorders>
            <w:shd w:val="clear" w:color="auto" w:fill="auto"/>
            <w:noWrap/>
            <w:hideMark/>
          </w:tcPr>
          <w:p w:rsidRPr="00763D52" w:rsidR="00FA3E94" w:rsidP="00763D52" w:rsidRDefault="00FA3E94" w14:paraId="4CC46A7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763D52">
              <w:rPr>
                <w:rFonts w:ascii="Times New Roman" w:hAnsi="Times New Roman" w:eastAsia="Times New Roman" w:cs="Times New Roman"/>
                <w:sz w:val="20"/>
                <w:szCs w:val="20"/>
                <w:lang w:val="sv-SE" w:eastAsia="sv-SE"/>
              </w:rPr>
              <w:t>1270 Särskild löneskatt</w:t>
            </w:r>
          </w:p>
        </w:tc>
        <w:tc>
          <w:tcPr>
            <w:tcW w:w="777" w:type="pct"/>
            <w:tcBorders>
              <w:top w:val="nil"/>
              <w:left w:val="nil"/>
              <w:bottom w:val="nil"/>
              <w:right w:val="nil"/>
            </w:tcBorders>
            <w:shd w:val="clear" w:color="auto" w:fill="auto"/>
            <w:noWrap/>
            <w:hideMark/>
          </w:tcPr>
          <w:p w:rsidRPr="00763D52" w:rsidR="00FA3E94" w:rsidP="00763D52" w:rsidRDefault="00FA3E94" w14:paraId="4CC46A7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763D52">
              <w:rPr>
                <w:rFonts w:ascii="Times New Roman" w:hAnsi="Times New Roman" w:eastAsia="Times New Roman" w:cs="Times New Roman"/>
                <w:sz w:val="20"/>
                <w:szCs w:val="20"/>
                <w:lang w:val="sv-SE" w:eastAsia="sv-SE"/>
              </w:rPr>
              <w:t>44 624 694</w:t>
            </w:r>
          </w:p>
        </w:tc>
        <w:tc>
          <w:tcPr>
            <w:tcW w:w="1137" w:type="pct"/>
            <w:tcBorders>
              <w:top w:val="nil"/>
              <w:left w:val="nil"/>
              <w:bottom w:val="nil"/>
              <w:right w:val="nil"/>
            </w:tcBorders>
            <w:shd w:val="clear" w:color="auto" w:fill="auto"/>
            <w:noWrap/>
            <w:hideMark/>
          </w:tcPr>
          <w:p w:rsidRPr="00763D52" w:rsidR="00FA3E94" w:rsidP="00763D52" w:rsidRDefault="00FA3E94" w14:paraId="4CC46A7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763D52">
              <w:rPr>
                <w:rFonts w:ascii="Times New Roman" w:hAnsi="Times New Roman" w:eastAsia="Times New Roman" w:cs="Times New Roman"/>
                <w:sz w:val="20"/>
                <w:szCs w:val="20"/>
                <w:lang w:val="sv-SE" w:eastAsia="sv-SE"/>
              </w:rPr>
              <w:t>±0</w:t>
            </w:r>
          </w:p>
        </w:tc>
      </w:tr>
      <w:tr w:rsidRPr="00355102" w:rsidR="00FA3E94" w:rsidTr="00FA3E94" w14:paraId="4CC46A79" w14:textId="77777777">
        <w:trPr>
          <w:trHeight w:val="255"/>
        </w:trPr>
        <w:tc>
          <w:tcPr>
            <w:tcW w:w="3086" w:type="pct"/>
            <w:tcBorders>
              <w:top w:val="nil"/>
              <w:left w:val="nil"/>
              <w:bottom w:val="nil"/>
              <w:right w:val="nil"/>
            </w:tcBorders>
            <w:shd w:val="clear" w:color="auto" w:fill="auto"/>
            <w:noWrap/>
            <w:hideMark/>
          </w:tcPr>
          <w:p w:rsidRPr="00763D52" w:rsidR="00FA3E94" w:rsidP="00763D52" w:rsidRDefault="00FA3E94" w14:paraId="4CC46A7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763D52">
              <w:rPr>
                <w:rFonts w:ascii="Times New Roman" w:hAnsi="Times New Roman" w:eastAsia="Times New Roman" w:cs="Times New Roman"/>
                <w:sz w:val="20"/>
                <w:szCs w:val="20"/>
                <w:lang w:val="sv-SE" w:eastAsia="sv-SE"/>
              </w:rPr>
              <w:t>1280 Nedsättningar</w:t>
            </w:r>
          </w:p>
        </w:tc>
        <w:tc>
          <w:tcPr>
            <w:tcW w:w="777" w:type="pct"/>
            <w:tcBorders>
              <w:top w:val="nil"/>
              <w:left w:val="nil"/>
              <w:bottom w:val="nil"/>
              <w:right w:val="nil"/>
            </w:tcBorders>
            <w:shd w:val="clear" w:color="auto" w:fill="auto"/>
            <w:noWrap/>
            <w:hideMark/>
          </w:tcPr>
          <w:p w:rsidRPr="00763D52" w:rsidR="00FA3E94" w:rsidP="00763D52" w:rsidRDefault="00FA3E94" w14:paraId="4CC46A7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763D52">
              <w:rPr>
                <w:rFonts w:ascii="Times New Roman" w:hAnsi="Times New Roman" w:eastAsia="Times New Roman" w:cs="Times New Roman"/>
                <w:sz w:val="20"/>
                <w:szCs w:val="20"/>
                <w:lang w:val="sv-SE" w:eastAsia="sv-SE"/>
              </w:rPr>
              <w:t>−3 825 487</w:t>
            </w:r>
          </w:p>
        </w:tc>
        <w:tc>
          <w:tcPr>
            <w:tcW w:w="1137" w:type="pct"/>
            <w:tcBorders>
              <w:top w:val="nil"/>
              <w:left w:val="nil"/>
              <w:bottom w:val="nil"/>
              <w:right w:val="nil"/>
            </w:tcBorders>
            <w:shd w:val="clear" w:color="auto" w:fill="auto"/>
            <w:noWrap/>
            <w:hideMark/>
          </w:tcPr>
          <w:p w:rsidRPr="00763D52" w:rsidR="00FA3E94" w:rsidP="00763D52" w:rsidRDefault="00FA3E94" w14:paraId="4CC46A7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763D52">
              <w:rPr>
                <w:rFonts w:ascii="Times New Roman" w:hAnsi="Times New Roman" w:eastAsia="Times New Roman" w:cs="Times New Roman"/>
                <w:sz w:val="20"/>
                <w:szCs w:val="20"/>
                <w:lang w:val="sv-SE" w:eastAsia="sv-SE"/>
              </w:rPr>
              <w:t>±0</w:t>
            </w:r>
          </w:p>
        </w:tc>
      </w:tr>
      <w:tr w:rsidRPr="00355102" w:rsidR="00FA3E94" w:rsidTr="00FA3E94" w14:paraId="4CC46A7D" w14:textId="77777777">
        <w:trPr>
          <w:trHeight w:val="255"/>
        </w:trPr>
        <w:tc>
          <w:tcPr>
            <w:tcW w:w="3086" w:type="pct"/>
            <w:tcBorders>
              <w:top w:val="nil"/>
              <w:left w:val="nil"/>
              <w:bottom w:val="nil"/>
              <w:right w:val="nil"/>
            </w:tcBorders>
            <w:shd w:val="clear" w:color="auto" w:fill="auto"/>
            <w:noWrap/>
            <w:hideMark/>
          </w:tcPr>
          <w:p w:rsidRPr="00763D52" w:rsidR="00FA3E94" w:rsidP="00763D52" w:rsidRDefault="00FA3E94" w14:paraId="4CC46A7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763D52">
              <w:rPr>
                <w:rFonts w:ascii="Times New Roman" w:hAnsi="Times New Roman" w:eastAsia="Times New Roman" w:cs="Times New Roman"/>
                <w:sz w:val="20"/>
                <w:szCs w:val="20"/>
                <w:lang w:val="sv-SE" w:eastAsia="sv-SE"/>
              </w:rPr>
              <w:t>1290 Tjänstegruppliv</w:t>
            </w:r>
          </w:p>
        </w:tc>
        <w:tc>
          <w:tcPr>
            <w:tcW w:w="777" w:type="pct"/>
            <w:tcBorders>
              <w:top w:val="nil"/>
              <w:left w:val="nil"/>
              <w:bottom w:val="nil"/>
              <w:right w:val="nil"/>
            </w:tcBorders>
            <w:shd w:val="clear" w:color="auto" w:fill="auto"/>
            <w:noWrap/>
            <w:hideMark/>
          </w:tcPr>
          <w:p w:rsidRPr="00763D52" w:rsidR="00FA3E94" w:rsidP="00763D52" w:rsidRDefault="00FA3E94" w14:paraId="4CC46A7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763D52">
              <w:rPr>
                <w:rFonts w:ascii="Times New Roman" w:hAnsi="Times New Roman" w:eastAsia="Times New Roman" w:cs="Times New Roman"/>
                <w:sz w:val="20"/>
                <w:szCs w:val="20"/>
                <w:lang w:val="sv-SE" w:eastAsia="sv-SE"/>
              </w:rPr>
              <w:t>467 094</w:t>
            </w:r>
          </w:p>
        </w:tc>
        <w:tc>
          <w:tcPr>
            <w:tcW w:w="1137" w:type="pct"/>
            <w:tcBorders>
              <w:top w:val="nil"/>
              <w:left w:val="nil"/>
              <w:bottom w:val="nil"/>
              <w:right w:val="nil"/>
            </w:tcBorders>
            <w:shd w:val="clear" w:color="auto" w:fill="auto"/>
            <w:noWrap/>
            <w:hideMark/>
          </w:tcPr>
          <w:p w:rsidRPr="00763D52" w:rsidR="00FA3E94" w:rsidP="00763D52" w:rsidRDefault="00FA3E94" w14:paraId="4CC46A7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763D52">
              <w:rPr>
                <w:rFonts w:ascii="Times New Roman" w:hAnsi="Times New Roman" w:eastAsia="Times New Roman" w:cs="Times New Roman"/>
                <w:sz w:val="20"/>
                <w:szCs w:val="20"/>
                <w:lang w:val="sv-SE" w:eastAsia="sv-SE"/>
              </w:rPr>
              <w:t>±0</w:t>
            </w:r>
          </w:p>
        </w:tc>
      </w:tr>
      <w:tr w:rsidRPr="00263DE2" w:rsidR="00FA3E94" w:rsidTr="00FA3E94" w14:paraId="4CC46A81" w14:textId="77777777">
        <w:trPr>
          <w:trHeight w:val="120"/>
        </w:trPr>
        <w:tc>
          <w:tcPr>
            <w:tcW w:w="3086" w:type="pct"/>
            <w:tcBorders>
              <w:top w:val="nil"/>
              <w:left w:val="nil"/>
              <w:bottom w:val="nil"/>
              <w:right w:val="nil"/>
            </w:tcBorders>
            <w:shd w:val="clear" w:color="auto" w:fill="auto"/>
            <w:noWrap/>
            <w:hideMark/>
          </w:tcPr>
          <w:p w:rsidRPr="00263DE2" w:rsidR="00FA3E94" w:rsidP="00263DE2" w:rsidRDefault="00FA3E94" w14:paraId="4CC46A7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p>
        </w:tc>
        <w:tc>
          <w:tcPr>
            <w:tcW w:w="777" w:type="pct"/>
            <w:tcBorders>
              <w:top w:val="nil"/>
              <w:left w:val="nil"/>
              <w:bottom w:val="nil"/>
              <w:right w:val="nil"/>
            </w:tcBorders>
            <w:shd w:val="clear" w:color="auto" w:fill="auto"/>
            <w:noWrap/>
            <w:hideMark/>
          </w:tcPr>
          <w:p w:rsidRPr="00263DE2" w:rsidR="00FA3E94" w:rsidP="00263DE2" w:rsidRDefault="00FA3E94" w14:paraId="4CC46A7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1137" w:type="pct"/>
            <w:tcBorders>
              <w:top w:val="nil"/>
              <w:left w:val="nil"/>
              <w:bottom w:val="nil"/>
              <w:right w:val="nil"/>
            </w:tcBorders>
            <w:shd w:val="clear" w:color="auto" w:fill="auto"/>
            <w:noWrap/>
            <w:hideMark/>
          </w:tcPr>
          <w:p w:rsidRPr="00263DE2" w:rsidR="00FA3E94" w:rsidP="00263DE2" w:rsidRDefault="00FA3E94" w14:paraId="4CC46A8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r>
      <w:tr w:rsidRPr="00263DE2" w:rsidR="00FA3E94" w:rsidTr="00FA3E94" w14:paraId="4CC46A85" w14:textId="77777777">
        <w:trPr>
          <w:trHeight w:val="255"/>
        </w:trPr>
        <w:tc>
          <w:tcPr>
            <w:tcW w:w="3086" w:type="pct"/>
            <w:tcBorders>
              <w:top w:val="nil"/>
              <w:left w:val="nil"/>
              <w:bottom w:val="nil"/>
              <w:right w:val="nil"/>
            </w:tcBorders>
            <w:shd w:val="clear" w:color="auto" w:fill="auto"/>
            <w:noWrap/>
            <w:hideMark/>
          </w:tcPr>
          <w:p w:rsidRPr="00263DE2" w:rsidR="00FA3E94" w:rsidP="00263DE2" w:rsidRDefault="00FA3E94" w14:paraId="4CC46A8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1300 Skatt på kapital</w:t>
            </w:r>
          </w:p>
        </w:tc>
        <w:tc>
          <w:tcPr>
            <w:tcW w:w="777" w:type="pct"/>
            <w:tcBorders>
              <w:top w:val="nil"/>
              <w:left w:val="nil"/>
              <w:bottom w:val="nil"/>
              <w:right w:val="nil"/>
            </w:tcBorders>
            <w:shd w:val="clear" w:color="auto" w:fill="auto"/>
            <w:noWrap/>
            <w:hideMark/>
          </w:tcPr>
          <w:p w:rsidRPr="00263DE2" w:rsidR="00FA3E94" w:rsidP="00263DE2" w:rsidRDefault="00FA3E94" w14:paraId="4CC46A8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228 671 126</w:t>
            </w:r>
          </w:p>
        </w:tc>
        <w:tc>
          <w:tcPr>
            <w:tcW w:w="1137" w:type="pct"/>
            <w:tcBorders>
              <w:top w:val="nil"/>
              <w:left w:val="nil"/>
              <w:bottom w:val="nil"/>
              <w:right w:val="nil"/>
            </w:tcBorders>
            <w:shd w:val="clear" w:color="auto" w:fill="auto"/>
            <w:noWrap/>
            <w:hideMark/>
          </w:tcPr>
          <w:p w:rsidRPr="00263DE2" w:rsidR="00FA3E94" w:rsidP="00263DE2" w:rsidRDefault="00FA3E94" w14:paraId="4CC46A8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+800 000</w:t>
            </w:r>
          </w:p>
        </w:tc>
      </w:tr>
      <w:tr w:rsidRPr="00263DE2" w:rsidR="00FA3E94" w:rsidTr="00FA3E94" w14:paraId="4CC46A89" w14:textId="77777777">
        <w:trPr>
          <w:trHeight w:val="255"/>
        </w:trPr>
        <w:tc>
          <w:tcPr>
            <w:tcW w:w="3086" w:type="pct"/>
            <w:tcBorders>
              <w:top w:val="nil"/>
              <w:left w:val="nil"/>
              <w:bottom w:val="nil"/>
              <w:right w:val="nil"/>
            </w:tcBorders>
            <w:shd w:val="clear" w:color="auto" w:fill="auto"/>
            <w:noWrap/>
            <w:hideMark/>
          </w:tcPr>
          <w:p w:rsidRPr="00263DE2" w:rsidR="00FA3E94" w:rsidP="00263DE2" w:rsidRDefault="00FA3E94" w14:paraId="4CC46A8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1310 Skatt på kapital, hushåll</w:t>
            </w:r>
          </w:p>
        </w:tc>
        <w:tc>
          <w:tcPr>
            <w:tcW w:w="777" w:type="pct"/>
            <w:tcBorders>
              <w:top w:val="nil"/>
              <w:left w:val="nil"/>
              <w:bottom w:val="nil"/>
              <w:right w:val="nil"/>
            </w:tcBorders>
            <w:shd w:val="clear" w:color="auto" w:fill="auto"/>
            <w:noWrap/>
            <w:hideMark/>
          </w:tcPr>
          <w:p w:rsidRPr="00263DE2" w:rsidR="00FA3E94" w:rsidP="00263DE2" w:rsidRDefault="00FA3E94" w14:paraId="4CC46A8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60 991 059</w:t>
            </w:r>
          </w:p>
        </w:tc>
        <w:tc>
          <w:tcPr>
            <w:tcW w:w="1137" w:type="pct"/>
            <w:tcBorders>
              <w:top w:val="nil"/>
              <w:left w:val="nil"/>
              <w:bottom w:val="nil"/>
              <w:right w:val="nil"/>
            </w:tcBorders>
            <w:shd w:val="clear" w:color="auto" w:fill="auto"/>
            <w:noWrap/>
            <w:hideMark/>
          </w:tcPr>
          <w:p w:rsidRPr="00263DE2" w:rsidR="00FA3E94" w:rsidP="00263DE2" w:rsidRDefault="00FA3E94" w14:paraId="4CC46A8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±0</w:t>
            </w:r>
          </w:p>
        </w:tc>
      </w:tr>
      <w:tr w:rsidRPr="00263DE2" w:rsidR="00FA3E94" w:rsidTr="00FA3E94" w14:paraId="4CC46A8D" w14:textId="77777777">
        <w:trPr>
          <w:trHeight w:val="255"/>
        </w:trPr>
        <w:tc>
          <w:tcPr>
            <w:tcW w:w="3086" w:type="pct"/>
            <w:tcBorders>
              <w:top w:val="nil"/>
              <w:left w:val="nil"/>
              <w:bottom w:val="nil"/>
              <w:right w:val="nil"/>
            </w:tcBorders>
            <w:shd w:val="clear" w:color="auto" w:fill="auto"/>
            <w:noWrap/>
            <w:hideMark/>
          </w:tcPr>
          <w:p w:rsidRPr="00263DE2" w:rsidR="00FA3E94" w:rsidP="00263DE2" w:rsidRDefault="00FA3E94" w14:paraId="4CC46A8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1320 Skatt på företagsvinster</w:t>
            </w:r>
          </w:p>
        </w:tc>
        <w:tc>
          <w:tcPr>
            <w:tcW w:w="777" w:type="pct"/>
            <w:tcBorders>
              <w:top w:val="nil"/>
              <w:left w:val="nil"/>
              <w:bottom w:val="nil"/>
              <w:right w:val="nil"/>
            </w:tcBorders>
            <w:shd w:val="clear" w:color="auto" w:fill="auto"/>
            <w:noWrap/>
            <w:hideMark/>
          </w:tcPr>
          <w:p w:rsidRPr="00263DE2" w:rsidR="00FA3E94" w:rsidP="00263DE2" w:rsidRDefault="00FA3E94" w14:paraId="4CC46A8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113 738 004</w:t>
            </w:r>
          </w:p>
        </w:tc>
        <w:tc>
          <w:tcPr>
            <w:tcW w:w="1137" w:type="pct"/>
            <w:tcBorders>
              <w:top w:val="nil"/>
              <w:left w:val="nil"/>
              <w:bottom w:val="nil"/>
              <w:right w:val="nil"/>
            </w:tcBorders>
            <w:shd w:val="clear" w:color="auto" w:fill="auto"/>
            <w:noWrap/>
            <w:hideMark/>
          </w:tcPr>
          <w:p w:rsidRPr="00263DE2" w:rsidR="00FA3E94" w:rsidP="00263DE2" w:rsidRDefault="00FA3E94" w14:paraId="4CC46A8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+800 000</w:t>
            </w:r>
          </w:p>
        </w:tc>
      </w:tr>
      <w:tr w:rsidRPr="00263DE2" w:rsidR="00FA3E94" w:rsidTr="00FA3E94" w14:paraId="4CC46A91" w14:textId="77777777">
        <w:trPr>
          <w:trHeight w:val="255"/>
        </w:trPr>
        <w:tc>
          <w:tcPr>
            <w:tcW w:w="3086" w:type="pct"/>
            <w:tcBorders>
              <w:top w:val="nil"/>
              <w:left w:val="nil"/>
              <w:bottom w:val="nil"/>
              <w:right w:val="nil"/>
            </w:tcBorders>
            <w:shd w:val="clear" w:color="auto" w:fill="auto"/>
            <w:noWrap/>
            <w:hideMark/>
          </w:tcPr>
          <w:p w:rsidRPr="00263DE2" w:rsidR="00FA3E94" w:rsidP="00263DE2" w:rsidRDefault="00FA3E94" w14:paraId="4CC46A8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1330 Kupongskatt</w:t>
            </w:r>
          </w:p>
        </w:tc>
        <w:tc>
          <w:tcPr>
            <w:tcW w:w="777" w:type="pct"/>
            <w:tcBorders>
              <w:top w:val="nil"/>
              <w:left w:val="nil"/>
              <w:bottom w:val="nil"/>
              <w:right w:val="nil"/>
            </w:tcBorders>
            <w:shd w:val="clear" w:color="auto" w:fill="auto"/>
            <w:noWrap/>
            <w:hideMark/>
          </w:tcPr>
          <w:p w:rsidRPr="00263DE2" w:rsidR="00FA3E94" w:rsidP="00263DE2" w:rsidRDefault="00FA3E94" w14:paraId="4CC46A8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5 141 524</w:t>
            </w:r>
          </w:p>
        </w:tc>
        <w:tc>
          <w:tcPr>
            <w:tcW w:w="1137" w:type="pct"/>
            <w:tcBorders>
              <w:top w:val="nil"/>
              <w:left w:val="nil"/>
              <w:bottom w:val="nil"/>
              <w:right w:val="nil"/>
            </w:tcBorders>
            <w:shd w:val="clear" w:color="auto" w:fill="auto"/>
            <w:noWrap/>
            <w:hideMark/>
          </w:tcPr>
          <w:p w:rsidRPr="00263DE2" w:rsidR="00FA3E94" w:rsidP="00263DE2" w:rsidRDefault="00FA3E94" w14:paraId="4CC46A9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±0</w:t>
            </w:r>
          </w:p>
        </w:tc>
      </w:tr>
      <w:tr w:rsidRPr="00263DE2" w:rsidR="00FA3E94" w:rsidTr="00FA3E94" w14:paraId="4CC46A95" w14:textId="77777777">
        <w:trPr>
          <w:trHeight w:val="255"/>
        </w:trPr>
        <w:tc>
          <w:tcPr>
            <w:tcW w:w="3086" w:type="pct"/>
            <w:tcBorders>
              <w:top w:val="nil"/>
              <w:left w:val="nil"/>
              <w:bottom w:val="nil"/>
              <w:right w:val="nil"/>
            </w:tcBorders>
            <w:shd w:val="clear" w:color="auto" w:fill="auto"/>
            <w:noWrap/>
            <w:hideMark/>
          </w:tcPr>
          <w:p w:rsidRPr="00263DE2" w:rsidR="00FA3E94" w:rsidP="00263DE2" w:rsidRDefault="00FA3E94" w14:paraId="4CC46A9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1340 Avkastningsskatt</w:t>
            </w:r>
          </w:p>
        </w:tc>
        <w:tc>
          <w:tcPr>
            <w:tcW w:w="777" w:type="pct"/>
            <w:tcBorders>
              <w:top w:val="nil"/>
              <w:left w:val="nil"/>
              <w:bottom w:val="nil"/>
              <w:right w:val="nil"/>
            </w:tcBorders>
            <w:shd w:val="clear" w:color="auto" w:fill="auto"/>
            <w:noWrap/>
            <w:hideMark/>
          </w:tcPr>
          <w:p w:rsidRPr="00263DE2" w:rsidR="00FA3E94" w:rsidP="00263DE2" w:rsidRDefault="00FA3E94" w14:paraId="4CC46A9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3 723 364</w:t>
            </w:r>
          </w:p>
        </w:tc>
        <w:tc>
          <w:tcPr>
            <w:tcW w:w="1137" w:type="pct"/>
            <w:tcBorders>
              <w:top w:val="nil"/>
              <w:left w:val="nil"/>
              <w:bottom w:val="nil"/>
              <w:right w:val="nil"/>
            </w:tcBorders>
            <w:shd w:val="clear" w:color="auto" w:fill="auto"/>
            <w:noWrap/>
            <w:hideMark/>
          </w:tcPr>
          <w:p w:rsidRPr="00263DE2" w:rsidR="00FA3E94" w:rsidP="00263DE2" w:rsidRDefault="00FA3E94" w14:paraId="4CC46A9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±0</w:t>
            </w:r>
          </w:p>
        </w:tc>
      </w:tr>
      <w:tr w:rsidRPr="00263DE2" w:rsidR="00FA3E94" w:rsidTr="00FA3E94" w14:paraId="4CC46A99" w14:textId="77777777">
        <w:trPr>
          <w:trHeight w:val="255"/>
        </w:trPr>
        <w:tc>
          <w:tcPr>
            <w:tcW w:w="3086" w:type="pct"/>
            <w:tcBorders>
              <w:top w:val="nil"/>
              <w:left w:val="nil"/>
              <w:bottom w:val="nil"/>
              <w:right w:val="nil"/>
            </w:tcBorders>
            <w:shd w:val="clear" w:color="auto" w:fill="auto"/>
            <w:noWrap/>
            <w:hideMark/>
          </w:tcPr>
          <w:p w:rsidRPr="00263DE2" w:rsidR="00FA3E94" w:rsidP="00263DE2" w:rsidRDefault="00FA3E94" w14:paraId="4CC46A96" w14:textId="08A10624">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1350 Fastighets</w:t>
            </w:r>
            <w:r w:rsidRPr="00263DE2" w:rsidR="0070324E">
              <w:rPr>
                <w:rFonts w:ascii="Times New Roman" w:hAnsi="Times New Roman" w:eastAsia="Times New Roman" w:cs="Times New Roman"/>
                <w:sz w:val="20"/>
                <w:szCs w:val="20"/>
                <w:lang w:val="sv-SE" w:eastAsia="sv-SE"/>
              </w:rPr>
              <w:t>s</w:t>
            </w:r>
            <w:r w:rsidRPr="00263DE2">
              <w:rPr>
                <w:rFonts w:ascii="Times New Roman" w:hAnsi="Times New Roman" w:eastAsia="Times New Roman" w:cs="Times New Roman"/>
                <w:sz w:val="20"/>
                <w:szCs w:val="20"/>
                <w:lang w:val="sv-SE" w:eastAsia="sv-SE"/>
              </w:rPr>
              <w:t>katt</w:t>
            </w:r>
          </w:p>
        </w:tc>
        <w:tc>
          <w:tcPr>
            <w:tcW w:w="777" w:type="pct"/>
            <w:tcBorders>
              <w:top w:val="nil"/>
              <w:left w:val="nil"/>
              <w:bottom w:val="nil"/>
              <w:right w:val="nil"/>
            </w:tcBorders>
            <w:shd w:val="clear" w:color="auto" w:fill="auto"/>
            <w:noWrap/>
            <w:hideMark/>
          </w:tcPr>
          <w:p w:rsidRPr="00263DE2" w:rsidR="00FA3E94" w:rsidP="00263DE2" w:rsidRDefault="00FA3E94" w14:paraId="4CC46A9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32 322 340</w:t>
            </w:r>
          </w:p>
        </w:tc>
        <w:tc>
          <w:tcPr>
            <w:tcW w:w="1137" w:type="pct"/>
            <w:tcBorders>
              <w:top w:val="nil"/>
              <w:left w:val="nil"/>
              <w:bottom w:val="nil"/>
              <w:right w:val="nil"/>
            </w:tcBorders>
            <w:shd w:val="clear" w:color="auto" w:fill="auto"/>
            <w:noWrap/>
            <w:hideMark/>
          </w:tcPr>
          <w:p w:rsidRPr="00263DE2" w:rsidR="00FA3E94" w:rsidP="00263DE2" w:rsidRDefault="00FA3E94" w14:paraId="4CC46A9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±0</w:t>
            </w:r>
          </w:p>
        </w:tc>
      </w:tr>
      <w:tr w:rsidRPr="00263DE2" w:rsidR="00FA3E94" w:rsidTr="00FA3E94" w14:paraId="4CC46A9D" w14:textId="77777777">
        <w:trPr>
          <w:trHeight w:val="19"/>
        </w:trPr>
        <w:tc>
          <w:tcPr>
            <w:tcW w:w="3086" w:type="pct"/>
            <w:tcBorders>
              <w:top w:val="nil"/>
              <w:left w:val="nil"/>
              <w:bottom w:val="nil"/>
              <w:right w:val="nil"/>
            </w:tcBorders>
            <w:shd w:val="clear" w:color="auto" w:fill="auto"/>
            <w:noWrap/>
            <w:hideMark/>
          </w:tcPr>
          <w:p w:rsidRPr="00263DE2" w:rsidR="00FA3E94" w:rsidP="00263DE2" w:rsidRDefault="00FA3E94" w14:paraId="4CC46A9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p>
        </w:tc>
        <w:tc>
          <w:tcPr>
            <w:tcW w:w="777" w:type="pct"/>
            <w:tcBorders>
              <w:top w:val="nil"/>
              <w:left w:val="nil"/>
              <w:bottom w:val="nil"/>
              <w:right w:val="nil"/>
            </w:tcBorders>
            <w:shd w:val="clear" w:color="auto" w:fill="auto"/>
            <w:noWrap/>
            <w:hideMark/>
          </w:tcPr>
          <w:p w:rsidRPr="00263DE2" w:rsidR="00FA3E94" w:rsidP="00263DE2" w:rsidRDefault="00FA3E94" w14:paraId="4CC46A9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1137" w:type="pct"/>
            <w:tcBorders>
              <w:top w:val="nil"/>
              <w:left w:val="nil"/>
              <w:bottom w:val="nil"/>
              <w:right w:val="nil"/>
            </w:tcBorders>
            <w:shd w:val="clear" w:color="auto" w:fill="auto"/>
            <w:noWrap/>
            <w:hideMark/>
          </w:tcPr>
          <w:p w:rsidRPr="00263DE2" w:rsidR="00FA3E94" w:rsidP="00263DE2" w:rsidRDefault="00FA3E94" w14:paraId="4CC46A9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r>
      <w:tr w:rsidRPr="00263DE2" w:rsidR="00FA3E94" w:rsidTr="00FA3E94" w14:paraId="4CC46AA1" w14:textId="77777777">
        <w:trPr>
          <w:trHeight w:val="255"/>
        </w:trPr>
        <w:tc>
          <w:tcPr>
            <w:tcW w:w="3086" w:type="pct"/>
            <w:tcBorders>
              <w:top w:val="nil"/>
              <w:left w:val="nil"/>
              <w:bottom w:val="nil"/>
              <w:right w:val="nil"/>
            </w:tcBorders>
            <w:shd w:val="clear" w:color="auto" w:fill="auto"/>
            <w:noWrap/>
            <w:hideMark/>
          </w:tcPr>
          <w:p w:rsidRPr="00263DE2" w:rsidR="00FA3E94" w:rsidP="00263DE2" w:rsidRDefault="00FA3E94" w14:paraId="4CC46A9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1360 Stämpelskatt</w:t>
            </w:r>
          </w:p>
        </w:tc>
        <w:tc>
          <w:tcPr>
            <w:tcW w:w="777" w:type="pct"/>
            <w:tcBorders>
              <w:top w:val="nil"/>
              <w:left w:val="nil"/>
              <w:bottom w:val="nil"/>
              <w:right w:val="nil"/>
            </w:tcBorders>
            <w:shd w:val="clear" w:color="auto" w:fill="auto"/>
            <w:noWrap/>
            <w:hideMark/>
          </w:tcPr>
          <w:p w:rsidRPr="00263DE2" w:rsidR="00FA3E94" w:rsidP="00263DE2" w:rsidRDefault="00FA3E94" w14:paraId="4CC46A9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12 754 835</w:t>
            </w:r>
          </w:p>
        </w:tc>
        <w:tc>
          <w:tcPr>
            <w:tcW w:w="1137" w:type="pct"/>
            <w:tcBorders>
              <w:top w:val="nil"/>
              <w:left w:val="nil"/>
              <w:bottom w:val="nil"/>
              <w:right w:val="nil"/>
            </w:tcBorders>
            <w:shd w:val="clear" w:color="auto" w:fill="auto"/>
            <w:noWrap/>
            <w:hideMark/>
          </w:tcPr>
          <w:p w:rsidRPr="00263DE2" w:rsidR="00FA3E94" w:rsidP="00263DE2" w:rsidRDefault="00FA3E94" w14:paraId="4CC46AA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±0</w:t>
            </w:r>
          </w:p>
        </w:tc>
      </w:tr>
      <w:tr w:rsidRPr="00263DE2" w:rsidR="00FA3E94" w:rsidTr="00FA3E94" w14:paraId="4CC46AA5" w14:textId="77777777">
        <w:trPr>
          <w:trHeight w:val="120"/>
        </w:trPr>
        <w:tc>
          <w:tcPr>
            <w:tcW w:w="3086" w:type="pct"/>
            <w:tcBorders>
              <w:top w:val="nil"/>
              <w:left w:val="nil"/>
              <w:bottom w:val="nil"/>
              <w:right w:val="nil"/>
            </w:tcBorders>
            <w:shd w:val="clear" w:color="auto" w:fill="auto"/>
            <w:noWrap/>
            <w:hideMark/>
          </w:tcPr>
          <w:p w:rsidRPr="00263DE2" w:rsidR="00FA3E94" w:rsidP="00263DE2" w:rsidRDefault="00FA3E94" w14:paraId="4CC46AA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p>
        </w:tc>
        <w:tc>
          <w:tcPr>
            <w:tcW w:w="777" w:type="pct"/>
            <w:tcBorders>
              <w:top w:val="nil"/>
              <w:left w:val="nil"/>
              <w:bottom w:val="nil"/>
              <w:right w:val="nil"/>
            </w:tcBorders>
            <w:shd w:val="clear" w:color="auto" w:fill="auto"/>
            <w:noWrap/>
            <w:hideMark/>
          </w:tcPr>
          <w:p w:rsidRPr="00263DE2" w:rsidR="00FA3E94" w:rsidP="00263DE2" w:rsidRDefault="00FA3E94" w14:paraId="4CC46AA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1137" w:type="pct"/>
            <w:tcBorders>
              <w:top w:val="nil"/>
              <w:left w:val="nil"/>
              <w:bottom w:val="nil"/>
              <w:right w:val="nil"/>
            </w:tcBorders>
            <w:shd w:val="clear" w:color="auto" w:fill="auto"/>
            <w:noWrap/>
            <w:hideMark/>
          </w:tcPr>
          <w:p w:rsidRPr="00263DE2" w:rsidR="00FA3E94" w:rsidP="00263DE2" w:rsidRDefault="00FA3E94" w14:paraId="4CC46AA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r>
      <w:tr w:rsidRPr="00263DE2" w:rsidR="00FA3E94" w:rsidTr="00FA3E94" w14:paraId="4CC46AA9" w14:textId="77777777">
        <w:trPr>
          <w:trHeight w:val="255"/>
        </w:trPr>
        <w:tc>
          <w:tcPr>
            <w:tcW w:w="3086" w:type="pct"/>
            <w:tcBorders>
              <w:top w:val="nil"/>
              <w:left w:val="nil"/>
              <w:bottom w:val="nil"/>
              <w:right w:val="nil"/>
            </w:tcBorders>
            <w:shd w:val="clear" w:color="auto" w:fill="auto"/>
            <w:noWrap/>
            <w:hideMark/>
          </w:tcPr>
          <w:p w:rsidRPr="00263DE2" w:rsidR="00FA3E94" w:rsidP="00263DE2" w:rsidRDefault="00FA3E94" w14:paraId="4CC46AA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1400 Skatt på konsumtion och insatsvaror</w:t>
            </w:r>
          </w:p>
        </w:tc>
        <w:tc>
          <w:tcPr>
            <w:tcW w:w="777" w:type="pct"/>
            <w:tcBorders>
              <w:top w:val="nil"/>
              <w:left w:val="nil"/>
              <w:bottom w:val="nil"/>
              <w:right w:val="nil"/>
            </w:tcBorders>
            <w:shd w:val="clear" w:color="auto" w:fill="auto"/>
            <w:noWrap/>
            <w:hideMark/>
          </w:tcPr>
          <w:p w:rsidRPr="00263DE2" w:rsidR="00FA3E94" w:rsidP="00263DE2" w:rsidRDefault="00FA3E94" w14:paraId="4CC46AA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542 572 582</w:t>
            </w:r>
          </w:p>
        </w:tc>
        <w:tc>
          <w:tcPr>
            <w:tcW w:w="1137" w:type="pct"/>
            <w:tcBorders>
              <w:top w:val="nil"/>
              <w:left w:val="nil"/>
              <w:bottom w:val="nil"/>
              <w:right w:val="nil"/>
            </w:tcBorders>
            <w:shd w:val="clear" w:color="auto" w:fill="auto"/>
            <w:noWrap/>
            <w:hideMark/>
          </w:tcPr>
          <w:p w:rsidRPr="00263DE2" w:rsidR="00FA3E94" w:rsidP="00263DE2" w:rsidRDefault="00FA3E94" w14:paraId="4CC46AA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+7 754 000</w:t>
            </w:r>
          </w:p>
        </w:tc>
      </w:tr>
      <w:tr w:rsidRPr="00355102" w:rsidR="00FA3E94" w:rsidTr="00FA3E94" w14:paraId="4CC46AAD" w14:textId="77777777">
        <w:trPr>
          <w:trHeight w:val="255"/>
        </w:trPr>
        <w:tc>
          <w:tcPr>
            <w:tcW w:w="3086" w:type="pct"/>
            <w:tcBorders>
              <w:top w:val="nil"/>
              <w:left w:val="nil"/>
              <w:bottom w:val="nil"/>
              <w:right w:val="nil"/>
            </w:tcBorders>
            <w:shd w:val="clear" w:color="auto" w:fill="auto"/>
            <w:noWrap/>
            <w:hideMark/>
          </w:tcPr>
          <w:p w:rsidRPr="00263DE2" w:rsidR="00FA3E94" w:rsidP="00263DE2" w:rsidRDefault="00FA3E94" w14:paraId="4CC46AA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1410 Mervärdesskatt, hushåll</w:t>
            </w:r>
          </w:p>
        </w:tc>
        <w:tc>
          <w:tcPr>
            <w:tcW w:w="777" w:type="pct"/>
            <w:tcBorders>
              <w:top w:val="nil"/>
              <w:left w:val="nil"/>
              <w:bottom w:val="nil"/>
              <w:right w:val="nil"/>
            </w:tcBorders>
            <w:shd w:val="clear" w:color="auto" w:fill="auto"/>
            <w:noWrap/>
            <w:hideMark/>
          </w:tcPr>
          <w:p w:rsidRPr="00263DE2" w:rsidR="00FA3E94" w:rsidP="00263DE2" w:rsidRDefault="00FA3E94" w14:paraId="4CC46AA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413 751 188</w:t>
            </w:r>
          </w:p>
        </w:tc>
        <w:tc>
          <w:tcPr>
            <w:tcW w:w="1137" w:type="pct"/>
            <w:tcBorders>
              <w:top w:val="nil"/>
              <w:left w:val="nil"/>
              <w:bottom w:val="nil"/>
              <w:right w:val="nil"/>
            </w:tcBorders>
            <w:shd w:val="clear" w:color="auto" w:fill="auto"/>
            <w:noWrap/>
            <w:hideMark/>
          </w:tcPr>
          <w:p w:rsidRPr="00263DE2" w:rsidR="00FA3E94" w:rsidP="00263DE2" w:rsidRDefault="00FA3E94" w14:paraId="4CC46AA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+5 714 000</w:t>
            </w:r>
          </w:p>
        </w:tc>
      </w:tr>
      <w:tr w:rsidRPr="00355102" w:rsidR="00FA3E94" w:rsidTr="00FA3E94" w14:paraId="4CC46AB1" w14:textId="77777777">
        <w:trPr>
          <w:trHeight w:val="255"/>
        </w:trPr>
        <w:tc>
          <w:tcPr>
            <w:tcW w:w="3086" w:type="pct"/>
            <w:tcBorders>
              <w:top w:val="nil"/>
              <w:left w:val="nil"/>
              <w:bottom w:val="nil"/>
              <w:right w:val="nil"/>
            </w:tcBorders>
            <w:shd w:val="clear" w:color="auto" w:fill="auto"/>
            <w:noWrap/>
            <w:hideMark/>
          </w:tcPr>
          <w:p w:rsidRPr="00263DE2" w:rsidR="00FA3E94" w:rsidP="00263DE2" w:rsidRDefault="00FA3E94" w14:paraId="4CC46AA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1420 Skatt på alkohol och tobak</w:t>
            </w:r>
          </w:p>
        </w:tc>
        <w:tc>
          <w:tcPr>
            <w:tcW w:w="777" w:type="pct"/>
            <w:tcBorders>
              <w:top w:val="nil"/>
              <w:left w:val="nil"/>
              <w:bottom w:val="nil"/>
              <w:right w:val="nil"/>
            </w:tcBorders>
            <w:shd w:val="clear" w:color="auto" w:fill="auto"/>
            <w:noWrap/>
            <w:hideMark/>
          </w:tcPr>
          <w:p w:rsidRPr="00263DE2" w:rsidR="00FA3E94" w:rsidP="00263DE2" w:rsidRDefault="00FA3E94" w14:paraId="4CC46AA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26 197 083</w:t>
            </w:r>
          </w:p>
        </w:tc>
        <w:tc>
          <w:tcPr>
            <w:tcW w:w="1137" w:type="pct"/>
            <w:tcBorders>
              <w:top w:val="nil"/>
              <w:left w:val="nil"/>
              <w:bottom w:val="nil"/>
              <w:right w:val="nil"/>
            </w:tcBorders>
            <w:shd w:val="clear" w:color="auto" w:fill="auto"/>
            <w:noWrap/>
            <w:hideMark/>
          </w:tcPr>
          <w:p w:rsidRPr="00263DE2" w:rsidR="00FA3E94" w:rsidP="00263DE2" w:rsidRDefault="00FA3E94" w14:paraId="4CC46AB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±0</w:t>
            </w:r>
          </w:p>
        </w:tc>
      </w:tr>
      <w:tr w:rsidRPr="00355102" w:rsidR="00FA3E94" w:rsidTr="00FA3E94" w14:paraId="4CC46AB5" w14:textId="77777777">
        <w:trPr>
          <w:trHeight w:val="255"/>
        </w:trPr>
        <w:tc>
          <w:tcPr>
            <w:tcW w:w="3086" w:type="pct"/>
            <w:tcBorders>
              <w:top w:val="nil"/>
              <w:left w:val="nil"/>
              <w:bottom w:val="nil"/>
              <w:right w:val="nil"/>
            </w:tcBorders>
            <w:shd w:val="clear" w:color="auto" w:fill="auto"/>
            <w:noWrap/>
            <w:hideMark/>
          </w:tcPr>
          <w:p w:rsidRPr="00263DE2" w:rsidR="00FA3E94" w:rsidP="00263DE2" w:rsidRDefault="00FA3E94" w14:paraId="4CC46AB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1430 Energiskatt</w:t>
            </w:r>
          </w:p>
        </w:tc>
        <w:tc>
          <w:tcPr>
            <w:tcW w:w="777" w:type="pct"/>
            <w:tcBorders>
              <w:top w:val="nil"/>
              <w:left w:val="nil"/>
              <w:bottom w:val="nil"/>
              <w:right w:val="nil"/>
            </w:tcBorders>
            <w:shd w:val="clear" w:color="auto" w:fill="auto"/>
            <w:noWrap/>
            <w:hideMark/>
          </w:tcPr>
          <w:p w:rsidRPr="00263DE2" w:rsidR="00FA3E94" w:rsidP="00263DE2" w:rsidRDefault="00FA3E94" w14:paraId="4CC46AB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46 894 982</w:t>
            </w:r>
          </w:p>
        </w:tc>
        <w:tc>
          <w:tcPr>
            <w:tcW w:w="1137" w:type="pct"/>
            <w:tcBorders>
              <w:top w:val="nil"/>
              <w:left w:val="nil"/>
              <w:bottom w:val="nil"/>
              <w:right w:val="nil"/>
            </w:tcBorders>
            <w:shd w:val="clear" w:color="auto" w:fill="auto"/>
            <w:noWrap/>
            <w:hideMark/>
          </w:tcPr>
          <w:p w:rsidRPr="00263DE2" w:rsidR="00FA3E94" w:rsidP="00263DE2" w:rsidRDefault="00FA3E94" w14:paraId="4CC46AB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+1 600 000</w:t>
            </w:r>
          </w:p>
        </w:tc>
      </w:tr>
      <w:tr w:rsidRPr="00355102" w:rsidR="00FA3E94" w:rsidTr="00FA3E94" w14:paraId="4CC46AB9" w14:textId="77777777">
        <w:trPr>
          <w:trHeight w:val="255"/>
        </w:trPr>
        <w:tc>
          <w:tcPr>
            <w:tcW w:w="3086" w:type="pct"/>
            <w:tcBorders>
              <w:top w:val="nil"/>
              <w:left w:val="nil"/>
              <w:bottom w:val="nil"/>
              <w:right w:val="nil"/>
            </w:tcBorders>
            <w:shd w:val="clear" w:color="auto" w:fill="auto"/>
            <w:noWrap/>
            <w:hideMark/>
          </w:tcPr>
          <w:p w:rsidRPr="00263DE2" w:rsidR="00FA3E94" w:rsidP="00263DE2" w:rsidRDefault="00FA3E94" w14:paraId="4CC46AB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1440 Koldioxidskatt</w:t>
            </w:r>
          </w:p>
        </w:tc>
        <w:tc>
          <w:tcPr>
            <w:tcW w:w="777" w:type="pct"/>
            <w:tcBorders>
              <w:top w:val="nil"/>
              <w:left w:val="nil"/>
              <w:bottom w:val="nil"/>
              <w:right w:val="nil"/>
            </w:tcBorders>
            <w:shd w:val="clear" w:color="auto" w:fill="auto"/>
            <w:noWrap/>
            <w:hideMark/>
          </w:tcPr>
          <w:p w:rsidRPr="00263DE2" w:rsidR="00FA3E94" w:rsidP="00263DE2" w:rsidRDefault="00FA3E94" w14:paraId="4CC46AB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23 657 241</w:t>
            </w:r>
          </w:p>
        </w:tc>
        <w:tc>
          <w:tcPr>
            <w:tcW w:w="1137" w:type="pct"/>
            <w:tcBorders>
              <w:top w:val="nil"/>
              <w:left w:val="nil"/>
              <w:bottom w:val="nil"/>
              <w:right w:val="nil"/>
            </w:tcBorders>
            <w:shd w:val="clear" w:color="auto" w:fill="auto"/>
            <w:noWrap/>
            <w:hideMark/>
          </w:tcPr>
          <w:p w:rsidRPr="00263DE2" w:rsidR="00FA3E94" w:rsidP="00263DE2" w:rsidRDefault="00FA3E94" w14:paraId="4CC46AB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+1 520 000</w:t>
            </w:r>
          </w:p>
        </w:tc>
      </w:tr>
      <w:tr w:rsidRPr="00355102" w:rsidR="00FA3E94" w:rsidTr="00FA3E94" w14:paraId="4CC46ABD" w14:textId="77777777">
        <w:trPr>
          <w:trHeight w:val="255"/>
        </w:trPr>
        <w:tc>
          <w:tcPr>
            <w:tcW w:w="3086" w:type="pct"/>
            <w:tcBorders>
              <w:top w:val="nil"/>
              <w:left w:val="nil"/>
              <w:bottom w:val="nil"/>
              <w:right w:val="nil"/>
            </w:tcBorders>
            <w:shd w:val="clear" w:color="auto" w:fill="auto"/>
            <w:noWrap/>
            <w:hideMark/>
          </w:tcPr>
          <w:p w:rsidRPr="00263DE2" w:rsidR="00FA3E94" w:rsidP="00263DE2" w:rsidRDefault="00FA3E94" w14:paraId="4CC46AB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1450 Övriga skatter på energi och miljö</w:t>
            </w:r>
          </w:p>
        </w:tc>
        <w:tc>
          <w:tcPr>
            <w:tcW w:w="777" w:type="pct"/>
            <w:tcBorders>
              <w:top w:val="nil"/>
              <w:left w:val="nil"/>
              <w:bottom w:val="nil"/>
              <w:right w:val="nil"/>
            </w:tcBorders>
            <w:shd w:val="clear" w:color="auto" w:fill="auto"/>
            <w:noWrap/>
            <w:hideMark/>
          </w:tcPr>
          <w:p w:rsidRPr="00263DE2" w:rsidR="00FA3E94" w:rsidP="00263DE2" w:rsidRDefault="00FA3E94" w14:paraId="4CC46AB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4 443 485</w:t>
            </w:r>
          </w:p>
        </w:tc>
        <w:tc>
          <w:tcPr>
            <w:tcW w:w="1137" w:type="pct"/>
            <w:tcBorders>
              <w:top w:val="nil"/>
              <w:left w:val="nil"/>
              <w:bottom w:val="nil"/>
              <w:right w:val="nil"/>
            </w:tcBorders>
            <w:shd w:val="clear" w:color="auto" w:fill="auto"/>
            <w:noWrap/>
            <w:hideMark/>
          </w:tcPr>
          <w:p w:rsidRPr="00263DE2" w:rsidR="00FA3E94" w:rsidP="00263DE2" w:rsidRDefault="00FA3E94" w14:paraId="4CC46AB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−1 080 000</w:t>
            </w:r>
          </w:p>
        </w:tc>
      </w:tr>
      <w:tr w:rsidRPr="00355102" w:rsidR="00FA3E94" w:rsidTr="00FA3E94" w14:paraId="4CC46AC1" w14:textId="77777777">
        <w:trPr>
          <w:trHeight w:val="255"/>
        </w:trPr>
        <w:tc>
          <w:tcPr>
            <w:tcW w:w="3086" w:type="pct"/>
            <w:tcBorders>
              <w:top w:val="nil"/>
              <w:left w:val="nil"/>
              <w:bottom w:val="nil"/>
              <w:right w:val="nil"/>
            </w:tcBorders>
            <w:shd w:val="clear" w:color="auto" w:fill="auto"/>
            <w:noWrap/>
            <w:hideMark/>
          </w:tcPr>
          <w:p w:rsidRPr="00263DE2" w:rsidR="00FA3E94" w:rsidP="00263DE2" w:rsidRDefault="00FA3E94" w14:paraId="4CC46AB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1470 Skatt på vägtrafik</w:t>
            </w:r>
          </w:p>
        </w:tc>
        <w:tc>
          <w:tcPr>
            <w:tcW w:w="777" w:type="pct"/>
            <w:tcBorders>
              <w:top w:val="nil"/>
              <w:left w:val="nil"/>
              <w:bottom w:val="nil"/>
              <w:right w:val="nil"/>
            </w:tcBorders>
            <w:shd w:val="clear" w:color="auto" w:fill="auto"/>
            <w:noWrap/>
            <w:hideMark/>
          </w:tcPr>
          <w:p w:rsidRPr="00263DE2" w:rsidR="00FA3E94" w:rsidP="00263DE2" w:rsidRDefault="00FA3E94" w14:paraId="4CC46AB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20 589 934</w:t>
            </w:r>
          </w:p>
        </w:tc>
        <w:tc>
          <w:tcPr>
            <w:tcW w:w="1137" w:type="pct"/>
            <w:tcBorders>
              <w:top w:val="nil"/>
              <w:left w:val="nil"/>
              <w:bottom w:val="nil"/>
              <w:right w:val="nil"/>
            </w:tcBorders>
            <w:shd w:val="clear" w:color="auto" w:fill="auto"/>
            <w:noWrap/>
            <w:hideMark/>
          </w:tcPr>
          <w:p w:rsidRPr="00263DE2" w:rsidR="00FA3E94" w:rsidP="00263DE2" w:rsidRDefault="00FA3E94" w14:paraId="4CC46AC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±0</w:t>
            </w:r>
          </w:p>
        </w:tc>
      </w:tr>
      <w:tr w:rsidRPr="00355102" w:rsidR="00FA3E94" w:rsidTr="00FA3E94" w14:paraId="4CC46AC5" w14:textId="77777777">
        <w:trPr>
          <w:trHeight w:val="255"/>
        </w:trPr>
        <w:tc>
          <w:tcPr>
            <w:tcW w:w="3086" w:type="pct"/>
            <w:tcBorders>
              <w:top w:val="nil"/>
              <w:left w:val="nil"/>
              <w:bottom w:val="nil"/>
              <w:right w:val="nil"/>
            </w:tcBorders>
            <w:shd w:val="clear" w:color="auto" w:fill="auto"/>
            <w:noWrap/>
            <w:hideMark/>
          </w:tcPr>
          <w:p w:rsidRPr="00263DE2" w:rsidR="00FA3E94" w:rsidP="00263DE2" w:rsidRDefault="00FA3E94" w14:paraId="4CC46AC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1480 Övriga skatter</w:t>
            </w:r>
          </w:p>
        </w:tc>
        <w:tc>
          <w:tcPr>
            <w:tcW w:w="777" w:type="pct"/>
            <w:tcBorders>
              <w:top w:val="nil"/>
              <w:left w:val="nil"/>
              <w:bottom w:val="nil"/>
              <w:right w:val="nil"/>
            </w:tcBorders>
            <w:shd w:val="clear" w:color="auto" w:fill="auto"/>
            <w:noWrap/>
            <w:hideMark/>
          </w:tcPr>
          <w:p w:rsidRPr="00263DE2" w:rsidR="00FA3E94" w:rsidP="00263DE2" w:rsidRDefault="00FA3E94" w14:paraId="4CC46AC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7 038 669</w:t>
            </w:r>
          </w:p>
        </w:tc>
        <w:tc>
          <w:tcPr>
            <w:tcW w:w="1137" w:type="pct"/>
            <w:tcBorders>
              <w:top w:val="nil"/>
              <w:left w:val="nil"/>
              <w:bottom w:val="nil"/>
              <w:right w:val="nil"/>
            </w:tcBorders>
            <w:shd w:val="clear" w:color="auto" w:fill="auto"/>
            <w:noWrap/>
            <w:hideMark/>
          </w:tcPr>
          <w:p w:rsidRPr="00263DE2" w:rsidR="00FA3E94" w:rsidP="00263DE2" w:rsidRDefault="00FA3E94" w14:paraId="4CC46AC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263DE2">
              <w:rPr>
                <w:rFonts w:ascii="Times New Roman" w:hAnsi="Times New Roman" w:eastAsia="Times New Roman" w:cs="Times New Roman"/>
                <w:sz w:val="20"/>
                <w:szCs w:val="20"/>
                <w:lang w:val="sv-SE" w:eastAsia="sv-SE"/>
              </w:rPr>
              <w:t>±0</w:t>
            </w:r>
          </w:p>
        </w:tc>
      </w:tr>
      <w:tr w:rsidRPr="00355102" w:rsidR="00FA3E94" w:rsidTr="00FA3E94" w14:paraId="4CC46AC9" w14:textId="77777777">
        <w:trPr>
          <w:trHeight w:val="120"/>
        </w:trPr>
        <w:tc>
          <w:tcPr>
            <w:tcW w:w="3086" w:type="pct"/>
            <w:tcBorders>
              <w:top w:val="nil"/>
              <w:left w:val="nil"/>
              <w:bottom w:val="nil"/>
              <w:right w:val="nil"/>
            </w:tcBorders>
            <w:shd w:val="clear" w:color="auto" w:fill="auto"/>
            <w:noWrap/>
            <w:hideMark/>
          </w:tcPr>
          <w:p w:rsidRPr="00263DE2" w:rsidR="00FA3E94" w:rsidP="00263DE2" w:rsidRDefault="00FA3E94" w14:paraId="4CC46AC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p>
        </w:tc>
        <w:tc>
          <w:tcPr>
            <w:tcW w:w="777" w:type="pct"/>
            <w:tcBorders>
              <w:top w:val="nil"/>
              <w:left w:val="nil"/>
              <w:bottom w:val="nil"/>
              <w:right w:val="nil"/>
            </w:tcBorders>
            <w:shd w:val="clear" w:color="auto" w:fill="auto"/>
            <w:noWrap/>
            <w:hideMark/>
          </w:tcPr>
          <w:p w:rsidRPr="00263DE2" w:rsidR="00FA3E94" w:rsidP="00263DE2" w:rsidRDefault="00FA3E94" w14:paraId="4CC46AC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1137" w:type="pct"/>
            <w:tcBorders>
              <w:top w:val="nil"/>
              <w:left w:val="nil"/>
              <w:bottom w:val="nil"/>
              <w:right w:val="nil"/>
            </w:tcBorders>
            <w:shd w:val="clear" w:color="auto" w:fill="auto"/>
            <w:noWrap/>
            <w:hideMark/>
          </w:tcPr>
          <w:p w:rsidRPr="00263DE2" w:rsidR="00FA3E94" w:rsidP="00263DE2" w:rsidRDefault="00FA3E94" w14:paraId="4CC46AC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r>
      <w:tr w:rsidRPr="00355102" w:rsidR="00FA3E94" w:rsidTr="00FA3E94" w14:paraId="4CC46ACD" w14:textId="77777777">
        <w:trPr>
          <w:trHeight w:val="255"/>
        </w:trPr>
        <w:tc>
          <w:tcPr>
            <w:tcW w:w="3086" w:type="pct"/>
            <w:tcBorders>
              <w:top w:val="nil"/>
              <w:left w:val="nil"/>
              <w:bottom w:val="nil"/>
              <w:right w:val="nil"/>
            </w:tcBorders>
            <w:shd w:val="clear" w:color="auto" w:fill="auto"/>
            <w:noWrap/>
            <w:hideMark/>
          </w:tcPr>
          <w:p w:rsidRPr="00263DE2" w:rsidR="00FA3E94" w:rsidP="00263DE2" w:rsidRDefault="00FA3E94" w14:paraId="4CC46AC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1500 Skatt på import</w:t>
            </w:r>
          </w:p>
        </w:tc>
        <w:tc>
          <w:tcPr>
            <w:tcW w:w="777" w:type="pct"/>
            <w:tcBorders>
              <w:top w:val="nil"/>
              <w:left w:val="nil"/>
              <w:bottom w:val="nil"/>
              <w:right w:val="nil"/>
            </w:tcBorders>
            <w:shd w:val="clear" w:color="auto" w:fill="auto"/>
            <w:noWrap/>
            <w:hideMark/>
          </w:tcPr>
          <w:p w:rsidRPr="00263DE2" w:rsidR="00FA3E94" w:rsidP="00263DE2" w:rsidRDefault="00FA3E94" w14:paraId="4CC46AC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6 544 499</w:t>
            </w:r>
          </w:p>
        </w:tc>
        <w:tc>
          <w:tcPr>
            <w:tcW w:w="1137" w:type="pct"/>
            <w:tcBorders>
              <w:top w:val="nil"/>
              <w:left w:val="nil"/>
              <w:bottom w:val="nil"/>
              <w:right w:val="nil"/>
            </w:tcBorders>
            <w:shd w:val="clear" w:color="auto" w:fill="auto"/>
            <w:noWrap/>
            <w:hideMark/>
          </w:tcPr>
          <w:p w:rsidRPr="00263DE2" w:rsidR="00FA3E94" w:rsidP="00263DE2" w:rsidRDefault="00FA3E94" w14:paraId="4CC46AC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±0</w:t>
            </w:r>
          </w:p>
        </w:tc>
      </w:tr>
      <w:tr w:rsidRPr="00355102" w:rsidR="00FA3E94" w:rsidTr="00FA3E94" w14:paraId="4CC46AD1" w14:textId="77777777">
        <w:trPr>
          <w:trHeight w:val="60"/>
        </w:trPr>
        <w:tc>
          <w:tcPr>
            <w:tcW w:w="3086" w:type="pct"/>
            <w:tcBorders>
              <w:top w:val="nil"/>
              <w:left w:val="nil"/>
              <w:bottom w:val="nil"/>
              <w:right w:val="nil"/>
            </w:tcBorders>
            <w:shd w:val="clear" w:color="auto" w:fill="auto"/>
            <w:noWrap/>
            <w:hideMark/>
          </w:tcPr>
          <w:p w:rsidRPr="00263DE2" w:rsidR="00FA3E94" w:rsidP="00263DE2" w:rsidRDefault="00FA3E94" w14:paraId="4CC46AC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p>
        </w:tc>
        <w:tc>
          <w:tcPr>
            <w:tcW w:w="777" w:type="pct"/>
            <w:tcBorders>
              <w:top w:val="nil"/>
              <w:left w:val="nil"/>
              <w:bottom w:val="nil"/>
              <w:right w:val="nil"/>
            </w:tcBorders>
            <w:shd w:val="clear" w:color="auto" w:fill="auto"/>
            <w:noWrap/>
            <w:hideMark/>
          </w:tcPr>
          <w:p w:rsidRPr="00263DE2" w:rsidR="00FA3E94" w:rsidP="00263DE2" w:rsidRDefault="00FA3E94" w14:paraId="4CC46AC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1137" w:type="pct"/>
            <w:tcBorders>
              <w:top w:val="nil"/>
              <w:left w:val="nil"/>
              <w:bottom w:val="nil"/>
              <w:right w:val="nil"/>
            </w:tcBorders>
            <w:shd w:val="clear" w:color="auto" w:fill="auto"/>
            <w:noWrap/>
            <w:hideMark/>
          </w:tcPr>
          <w:p w:rsidRPr="00263DE2" w:rsidR="00FA3E94" w:rsidP="00263DE2" w:rsidRDefault="00FA3E94" w14:paraId="4CC46AD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r>
      <w:tr w:rsidRPr="00355102" w:rsidR="00FA3E94" w:rsidTr="00FA3E94" w14:paraId="4CC46AD5" w14:textId="77777777">
        <w:trPr>
          <w:trHeight w:val="255"/>
        </w:trPr>
        <w:tc>
          <w:tcPr>
            <w:tcW w:w="3086" w:type="pct"/>
            <w:tcBorders>
              <w:top w:val="nil"/>
              <w:left w:val="nil"/>
              <w:bottom w:val="nil"/>
              <w:right w:val="nil"/>
            </w:tcBorders>
            <w:shd w:val="clear" w:color="auto" w:fill="auto"/>
            <w:noWrap/>
            <w:hideMark/>
          </w:tcPr>
          <w:p w:rsidRPr="00263DE2" w:rsidR="00FA3E94" w:rsidP="00263DE2" w:rsidRDefault="00FA3E94" w14:paraId="4CC46AD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1600 Restförda och övriga skatter</w:t>
            </w:r>
          </w:p>
        </w:tc>
        <w:tc>
          <w:tcPr>
            <w:tcW w:w="777" w:type="pct"/>
            <w:tcBorders>
              <w:top w:val="nil"/>
              <w:left w:val="nil"/>
              <w:bottom w:val="nil"/>
              <w:right w:val="nil"/>
            </w:tcBorders>
            <w:shd w:val="clear" w:color="auto" w:fill="auto"/>
            <w:noWrap/>
            <w:hideMark/>
          </w:tcPr>
          <w:p w:rsidRPr="00263DE2" w:rsidR="00FA3E94" w:rsidP="00263DE2" w:rsidRDefault="00FA3E94" w14:paraId="4CC46AD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11 329 183</w:t>
            </w:r>
          </w:p>
        </w:tc>
        <w:tc>
          <w:tcPr>
            <w:tcW w:w="1137" w:type="pct"/>
            <w:tcBorders>
              <w:top w:val="nil"/>
              <w:left w:val="nil"/>
              <w:bottom w:val="nil"/>
              <w:right w:val="nil"/>
            </w:tcBorders>
            <w:shd w:val="clear" w:color="auto" w:fill="auto"/>
            <w:noWrap/>
            <w:hideMark/>
          </w:tcPr>
          <w:p w:rsidRPr="00263DE2" w:rsidR="00FA3E94" w:rsidP="00263DE2" w:rsidRDefault="00FA3E94" w14:paraId="4CC46AD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±0</w:t>
            </w:r>
          </w:p>
        </w:tc>
      </w:tr>
      <w:tr w:rsidRPr="00355102" w:rsidR="00FA3E94" w:rsidTr="00FA3E94" w14:paraId="4CC46AD9" w14:textId="77777777">
        <w:trPr>
          <w:trHeight w:val="60"/>
        </w:trPr>
        <w:tc>
          <w:tcPr>
            <w:tcW w:w="3086" w:type="pct"/>
            <w:tcBorders>
              <w:top w:val="nil"/>
              <w:left w:val="nil"/>
              <w:bottom w:val="nil"/>
              <w:right w:val="nil"/>
            </w:tcBorders>
            <w:shd w:val="clear" w:color="auto" w:fill="auto"/>
            <w:noWrap/>
            <w:hideMark/>
          </w:tcPr>
          <w:p w:rsidRPr="00263DE2" w:rsidR="00FA3E94" w:rsidP="00263DE2" w:rsidRDefault="00FA3E94" w14:paraId="4CC46AD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p>
        </w:tc>
        <w:tc>
          <w:tcPr>
            <w:tcW w:w="777" w:type="pct"/>
            <w:tcBorders>
              <w:top w:val="nil"/>
              <w:left w:val="nil"/>
              <w:bottom w:val="nil"/>
              <w:right w:val="nil"/>
            </w:tcBorders>
            <w:shd w:val="clear" w:color="auto" w:fill="auto"/>
            <w:noWrap/>
            <w:hideMark/>
          </w:tcPr>
          <w:p w:rsidRPr="00263DE2" w:rsidR="00FA3E94" w:rsidP="00263DE2" w:rsidRDefault="00FA3E94" w14:paraId="4CC46AD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1137" w:type="pct"/>
            <w:tcBorders>
              <w:top w:val="nil"/>
              <w:left w:val="nil"/>
              <w:bottom w:val="nil"/>
              <w:right w:val="nil"/>
            </w:tcBorders>
            <w:shd w:val="clear" w:color="auto" w:fill="auto"/>
            <w:noWrap/>
            <w:hideMark/>
          </w:tcPr>
          <w:p w:rsidRPr="00263DE2" w:rsidR="00FA3E94" w:rsidP="00263DE2" w:rsidRDefault="00FA3E94" w14:paraId="4CC46AD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r>
      <w:tr w:rsidRPr="00355102" w:rsidR="00FA3E94" w:rsidTr="00FA3E94" w14:paraId="4CC46ADD" w14:textId="77777777">
        <w:trPr>
          <w:trHeight w:val="255"/>
        </w:trPr>
        <w:tc>
          <w:tcPr>
            <w:tcW w:w="3086" w:type="pct"/>
            <w:tcBorders>
              <w:top w:val="nil"/>
              <w:left w:val="nil"/>
              <w:bottom w:val="nil"/>
              <w:right w:val="nil"/>
            </w:tcBorders>
            <w:shd w:val="clear" w:color="auto" w:fill="auto"/>
            <w:noWrap/>
            <w:hideMark/>
          </w:tcPr>
          <w:p w:rsidRPr="00263DE2" w:rsidR="00FA3E94" w:rsidP="00263DE2" w:rsidRDefault="00FA3E94" w14:paraId="4CC46AD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1700 Avgående poster, skatter till EU</w:t>
            </w:r>
          </w:p>
        </w:tc>
        <w:tc>
          <w:tcPr>
            <w:tcW w:w="777" w:type="pct"/>
            <w:tcBorders>
              <w:top w:val="nil"/>
              <w:left w:val="nil"/>
              <w:bottom w:val="nil"/>
              <w:right w:val="nil"/>
            </w:tcBorders>
            <w:shd w:val="clear" w:color="auto" w:fill="auto"/>
            <w:noWrap/>
            <w:hideMark/>
          </w:tcPr>
          <w:p w:rsidRPr="00263DE2" w:rsidR="00FA3E94" w:rsidP="00263DE2" w:rsidRDefault="00FA3E94" w14:paraId="4CC46AD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−6 544 499</w:t>
            </w:r>
          </w:p>
        </w:tc>
        <w:tc>
          <w:tcPr>
            <w:tcW w:w="1137" w:type="pct"/>
            <w:tcBorders>
              <w:top w:val="nil"/>
              <w:left w:val="nil"/>
              <w:bottom w:val="nil"/>
              <w:right w:val="nil"/>
            </w:tcBorders>
            <w:shd w:val="clear" w:color="auto" w:fill="auto"/>
            <w:noWrap/>
            <w:hideMark/>
          </w:tcPr>
          <w:p w:rsidRPr="00263DE2" w:rsidR="00FA3E94" w:rsidP="00263DE2" w:rsidRDefault="00FA3E94" w14:paraId="4CC46AD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±0</w:t>
            </w:r>
          </w:p>
        </w:tc>
      </w:tr>
      <w:tr w:rsidRPr="00355102" w:rsidR="00FA3E94" w:rsidTr="00FA3E94" w14:paraId="4CC46AE1" w14:textId="77777777">
        <w:trPr>
          <w:trHeight w:val="60"/>
        </w:trPr>
        <w:tc>
          <w:tcPr>
            <w:tcW w:w="3086" w:type="pct"/>
            <w:tcBorders>
              <w:top w:val="nil"/>
              <w:left w:val="nil"/>
              <w:bottom w:val="nil"/>
              <w:right w:val="nil"/>
            </w:tcBorders>
            <w:shd w:val="clear" w:color="auto" w:fill="auto"/>
            <w:noWrap/>
            <w:hideMark/>
          </w:tcPr>
          <w:p w:rsidRPr="00263DE2" w:rsidR="00FA3E94" w:rsidP="00263DE2" w:rsidRDefault="00FA3E94" w14:paraId="4CC46AD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p>
        </w:tc>
        <w:tc>
          <w:tcPr>
            <w:tcW w:w="777" w:type="pct"/>
            <w:tcBorders>
              <w:top w:val="nil"/>
              <w:left w:val="nil"/>
              <w:bottom w:val="nil"/>
              <w:right w:val="nil"/>
            </w:tcBorders>
            <w:shd w:val="clear" w:color="auto" w:fill="auto"/>
            <w:noWrap/>
            <w:hideMark/>
          </w:tcPr>
          <w:p w:rsidRPr="00263DE2" w:rsidR="00FA3E94" w:rsidP="00263DE2" w:rsidRDefault="00FA3E94" w14:paraId="4CC46AD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1137" w:type="pct"/>
            <w:tcBorders>
              <w:top w:val="nil"/>
              <w:left w:val="nil"/>
              <w:bottom w:val="nil"/>
              <w:right w:val="nil"/>
            </w:tcBorders>
            <w:shd w:val="clear" w:color="auto" w:fill="auto"/>
            <w:noWrap/>
            <w:hideMark/>
          </w:tcPr>
          <w:p w:rsidRPr="00263DE2" w:rsidR="00FA3E94" w:rsidP="00263DE2" w:rsidRDefault="00FA3E94" w14:paraId="4CC46AE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r>
      <w:tr w:rsidRPr="00355102" w:rsidR="00FA3E94" w:rsidTr="00FA3E94" w14:paraId="4CC46AE5" w14:textId="77777777">
        <w:trPr>
          <w:trHeight w:val="255"/>
        </w:trPr>
        <w:tc>
          <w:tcPr>
            <w:tcW w:w="3086" w:type="pct"/>
            <w:tcBorders>
              <w:top w:val="nil"/>
              <w:left w:val="nil"/>
              <w:bottom w:val="nil"/>
              <w:right w:val="nil"/>
            </w:tcBorders>
            <w:shd w:val="clear" w:color="auto" w:fill="auto"/>
            <w:noWrap/>
            <w:hideMark/>
          </w:tcPr>
          <w:p w:rsidRPr="00263DE2" w:rsidR="00FA3E94" w:rsidP="00263DE2" w:rsidRDefault="00FA3E94" w14:paraId="4CC46AE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Offentliga sektorns skatteintäkter (periodiserat)</w:t>
            </w:r>
          </w:p>
        </w:tc>
        <w:tc>
          <w:tcPr>
            <w:tcW w:w="777" w:type="pct"/>
            <w:tcBorders>
              <w:top w:val="nil"/>
              <w:left w:val="nil"/>
              <w:bottom w:val="nil"/>
              <w:right w:val="nil"/>
            </w:tcBorders>
            <w:shd w:val="clear" w:color="auto" w:fill="auto"/>
            <w:noWrap/>
            <w:hideMark/>
          </w:tcPr>
          <w:p w:rsidRPr="00263DE2" w:rsidR="00FA3E94" w:rsidP="00263DE2" w:rsidRDefault="00FA3E94" w14:paraId="4CC46AE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1 986 470 644</w:t>
            </w:r>
          </w:p>
        </w:tc>
        <w:tc>
          <w:tcPr>
            <w:tcW w:w="1137" w:type="pct"/>
            <w:tcBorders>
              <w:top w:val="nil"/>
              <w:left w:val="nil"/>
              <w:bottom w:val="nil"/>
              <w:right w:val="nil"/>
            </w:tcBorders>
            <w:shd w:val="clear" w:color="auto" w:fill="auto"/>
            <w:noWrap/>
            <w:hideMark/>
          </w:tcPr>
          <w:p w:rsidRPr="00263DE2" w:rsidR="00FA3E94" w:rsidP="00263DE2" w:rsidRDefault="00FA3E94" w14:paraId="4CC46AE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−210 000</w:t>
            </w:r>
          </w:p>
        </w:tc>
      </w:tr>
      <w:tr w:rsidRPr="00355102" w:rsidR="00FA3E94" w:rsidTr="00FA3E94" w14:paraId="4CC46AE9" w14:textId="77777777">
        <w:trPr>
          <w:trHeight w:val="60"/>
        </w:trPr>
        <w:tc>
          <w:tcPr>
            <w:tcW w:w="3086" w:type="pct"/>
            <w:tcBorders>
              <w:top w:val="nil"/>
              <w:left w:val="nil"/>
              <w:bottom w:val="nil"/>
              <w:right w:val="nil"/>
            </w:tcBorders>
            <w:shd w:val="clear" w:color="auto" w:fill="auto"/>
            <w:noWrap/>
            <w:hideMark/>
          </w:tcPr>
          <w:p w:rsidRPr="00263DE2" w:rsidR="00FA3E94" w:rsidP="00263DE2" w:rsidRDefault="00FA3E94" w14:paraId="4CC46AE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p>
        </w:tc>
        <w:tc>
          <w:tcPr>
            <w:tcW w:w="777" w:type="pct"/>
            <w:tcBorders>
              <w:top w:val="nil"/>
              <w:left w:val="nil"/>
              <w:bottom w:val="nil"/>
              <w:right w:val="nil"/>
            </w:tcBorders>
            <w:shd w:val="clear" w:color="auto" w:fill="auto"/>
            <w:noWrap/>
            <w:hideMark/>
          </w:tcPr>
          <w:p w:rsidRPr="00263DE2" w:rsidR="00FA3E94" w:rsidP="00263DE2" w:rsidRDefault="00FA3E94" w14:paraId="4CC46AE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1137" w:type="pct"/>
            <w:tcBorders>
              <w:top w:val="nil"/>
              <w:left w:val="nil"/>
              <w:bottom w:val="nil"/>
              <w:right w:val="nil"/>
            </w:tcBorders>
            <w:shd w:val="clear" w:color="auto" w:fill="auto"/>
            <w:noWrap/>
            <w:hideMark/>
          </w:tcPr>
          <w:p w:rsidRPr="00263DE2" w:rsidR="00FA3E94" w:rsidP="00263DE2" w:rsidRDefault="00FA3E94" w14:paraId="4CC46AE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r>
      <w:tr w:rsidRPr="00355102" w:rsidR="00FA3E94" w:rsidTr="00FA3E94" w14:paraId="4CC46AED" w14:textId="77777777">
        <w:trPr>
          <w:trHeight w:val="255"/>
        </w:trPr>
        <w:tc>
          <w:tcPr>
            <w:tcW w:w="3086" w:type="pct"/>
            <w:tcBorders>
              <w:top w:val="nil"/>
              <w:left w:val="nil"/>
              <w:bottom w:val="nil"/>
              <w:right w:val="nil"/>
            </w:tcBorders>
            <w:shd w:val="clear" w:color="auto" w:fill="auto"/>
            <w:noWrap/>
            <w:hideMark/>
          </w:tcPr>
          <w:p w:rsidRPr="00263DE2" w:rsidR="00FA3E94" w:rsidP="00263DE2" w:rsidRDefault="00FA3E94" w14:paraId="4CC46AE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1800 Avgående poster, skatter till andra sektorer</w:t>
            </w:r>
          </w:p>
        </w:tc>
        <w:tc>
          <w:tcPr>
            <w:tcW w:w="777" w:type="pct"/>
            <w:tcBorders>
              <w:top w:val="nil"/>
              <w:left w:val="nil"/>
              <w:bottom w:val="nil"/>
              <w:right w:val="nil"/>
            </w:tcBorders>
            <w:shd w:val="clear" w:color="auto" w:fill="auto"/>
            <w:noWrap/>
            <w:hideMark/>
          </w:tcPr>
          <w:p w:rsidRPr="00263DE2" w:rsidR="00FA3E94" w:rsidP="00263DE2" w:rsidRDefault="00FA3E94" w14:paraId="4CC46AE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−968 068 432</w:t>
            </w:r>
          </w:p>
        </w:tc>
        <w:tc>
          <w:tcPr>
            <w:tcW w:w="1137" w:type="pct"/>
            <w:tcBorders>
              <w:top w:val="nil"/>
              <w:left w:val="nil"/>
              <w:bottom w:val="nil"/>
              <w:right w:val="nil"/>
            </w:tcBorders>
            <w:shd w:val="clear" w:color="auto" w:fill="auto"/>
            <w:noWrap/>
            <w:hideMark/>
          </w:tcPr>
          <w:p w:rsidRPr="00263DE2" w:rsidR="00FA3E94" w:rsidP="00263DE2" w:rsidRDefault="00FA3E94" w14:paraId="4CC46AE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−22 766 000</w:t>
            </w:r>
          </w:p>
        </w:tc>
      </w:tr>
      <w:tr w:rsidRPr="00355102" w:rsidR="00FA3E94" w:rsidTr="00FA3E94" w14:paraId="4CC46AF1" w14:textId="77777777">
        <w:trPr>
          <w:trHeight w:val="60"/>
        </w:trPr>
        <w:tc>
          <w:tcPr>
            <w:tcW w:w="3086" w:type="pct"/>
            <w:tcBorders>
              <w:top w:val="nil"/>
              <w:left w:val="nil"/>
              <w:bottom w:val="nil"/>
              <w:right w:val="nil"/>
            </w:tcBorders>
            <w:shd w:val="clear" w:color="auto" w:fill="auto"/>
            <w:noWrap/>
            <w:hideMark/>
          </w:tcPr>
          <w:p w:rsidRPr="00263DE2" w:rsidR="00FA3E94" w:rsidP="00263DE2" w:rsidRDefault="00FA3E94" w14:paraId="4CC46AE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p>
        </w:tc>
        <w:tc>
          <w:tcPr>
            <w:tcW w:w="777" w:type="pct"/>
            <w:tcBorders>
              <w:top w:val="nil"/>
              <w:left w:val="nil"/>
              <w:bottom w:val="nil"/>
              <w:right w:val="nil"/>
            </w:tcBorders>
            <w:shd w:val="clear" w:color="auto" w:fill="auto"/>
            <w:noWrap/>
            <w:hideMark/>
          </w:tcPr>
          <w:p w:rsidRPr="00263DE2" w:rsidR="00FA3E94" w:rsidP="00263DE2" w:rsidRDefault="00FA3E94" w14:paraId="4CC46AE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1137" w:type="pct"/>
            <w:tcBorders>
              <w:top w:val="nil"/>
              <w:left w:val="nil"/>
              <w:bottom w:val="nil"/>
              <w:right w:val="nil"/>
            </w:tcBorders>
            <w:shd w:val="clear" w:color="auto" w:fill="auto"/>
            <w:noWrap/>
            <w:hideMark/>
          </w:tcPr>
          <w:p w:rsidRPr="00263DE2" w:rsidR="00FA3E94" w:rsidP="00263DE2" w:rsidRDefault="00FA3E94" w14:paraId="4CC46AF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r>
      <w:tr w:rsidRPr="00355102" w:rsidR="00FA3E94" w:rsidTr="00FA3E94" w14:paraId="4CC46AF5" w14:textId="77777777">
        <w:trPr>
          <w:trHeight w:val="255"/>
        </w:trPr>
        <w:tc>
          <w:tcPr>
            <w:tcW w:w="3086" w:type="pct"/>
            <w:tcBorders>
              <w:top w:val="nil"/>
              <w:left w:val="nil"/>
              <w:bottom w:val="nil"/>
              <w:right w:val="nil"/>
            </w:tcBorders>
            <w:shd w:val="clear" w:color="auto" w:fill="auto"/>
            <w:noWrap/>
            <w:hideMark/>
          </w:tcPr>
          <w:p w:rsidRPr="00263DE2" w:rsidR="00FA3E94" w:rsidP="00263DE2" w:rsidRDefault="00FA3E94" w14:paraId="4CC46AF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Statens skatteintäkter (periodiserat)</w:t>
            </w:r>
          </w:p>
        </w:tc>
        <w:tc>
          <w:tcPr>
            <w:tcW w:w="777" w:type="pct"/>
            <w:tcBorders>
              <w:top w:val="nil"/>
              <w:left w:val="nil"/>
              <w:bottom w:val="nil"/>
              <w:right w:val="nil"/>
            </w:tcBorders>
            <w:shd w:val="clear" w:color="auto" w:fill="auto"/>
            <w:noWrap/>
            <w:hideMark/>
          </w:tcPr>
          <w:p w:rsidRPr="00263DE2" w:rsidR="00FA3E94" w:rsidP="00263DE2" w:rsidRDefault="00FA3E94" w14:paraId="4CC46AF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1 018 402 212</w:t>
            </w:r>
          </w:p>
        </w:tc>
        <w:tc>
          <w:tcPr>
            <w:tcW w:w="1137" w:type="pct"/>
            <w:tcBorders>
              <w:top w:val="nil"/>
              <w:left w:val="nil"/>
              <w:bottom w:val="nil"/>
              <w:right w:val="nil"/>
            </w:tcBorders>
            <w:shd w:val="clear" w:color="auto" w:fill="auto"/>
            <w:noWrap/>
            <w:hideMark/>
          </w:tcPr>
          <w:p w:rsidRPr="00263DE2" w:rsidR="00FA3E94" w:rsidP="00263DE2" w:rsidRDefault="00FA3E94" w14:paraId="4CC46AF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−22 976 000</w:t>
            </w:r>
          </w:p>
        </w:tc>
      </w:tr>
      <w:tr w:rsidRPr="00355102" w:rsidR="00FA3E94" w:rsidTr="00FA3E94" w14:paraId="4CC46AF9" w14:textId="77777777">
        <w:trPr>
          <w:trHeight w:val="60"/>
        </w:trPr>
        <w:tc>
          <w:tcPr>
            <w:tcW w:w="3086" w:type="pct"/>
            <w:tcBorders>
              <w:top w:val="nil"/>
              <w:left w:val="nil"/>
              <w:bottom w:val="nil"/>
              <w:right w:val="nil"/>
            </w:tcBorders>
            <w:shd w:val="clear" w:color="auto" w:fill="auto"/>
            <w:noWrap/>
            <w:hideMark/>
          </w:tcPr>
          <w:p w:rsidRPr="00263DE2" w:rsidR="00FA3E94" w:rsidP="00263DE2" w:rsidRDefault="00FA3E94" w14:paraId="4CC46AF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p>
        </w:tc>
        <w:tc>
          <w:tcPr>
            <w:tcW w:w="777" w:type="pct"/>
            <w:tcBorders>
              <w:top w:val="nil"/>
              <w:left w:val="nil"/>
              <w:bottom w:val="nil"/>
              <w:right w:val="nil"/>
            </w:tcBorders>
            <w:shd w:val="clear" w:color="auto" w:fill="auto"/>
            <w:noWrap/>
            <w:hideMark/>
          </w:tcPr>
          <w:p w:rsidRPr="00263DE2" w:rsidR="00FA3E94" w:rsidP="00263DE2" w:rsidRDefault="00FA3E94" w14:paraId="4CC46AF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1137" w:type="pct"/>
            <w:tcBorders>
              <w:top w:val="nil"/>
              <w:left w:val="nil"/>
              <w:bottom w:val="nil"/>
              <w:right w:val="nil"/>
            </w:tcBorders>
            <w:shd w:val="clear" w:color="auto" w:fill="auto"/>
            <w:noWrap/>
            <w:hideMark/>
          </w:tcPr>
          <w:p w:rsidRPr="00263DE2" w:rsidR="00FA3E94" w:rsidP="00263DE2" w:rsidRDefault="00FA3E94" w14:paraId="4CC46AF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r>
      <w:tr w:rsidRPr="00355102" w:rsidR="00FA3E94" w:rsidTr="00FA3E94" w14:paraId="4CC46AFD" w14:textId="77777777">
        <w:trPr>
          <w:trHeight w:val="255"/>
        </w:trPr>
        <w:tc>
          <w:tcPr>
            <w:tcW w:w="3086" w:type="pct"/>
            <w:tcBorders>
              <w:top w:val="nil"/>
              <w:left w:val="nil"/>
              <w:bottom w:val="nil"/>
              <w:right w:val="nil"/>
            </w:tcBorders>
            <w:shd w:val="clear" w:color="auto" w:fill="auto"/>
            <w:noWrap/>
            <w:hideMark/>
          </w:tcPr>
          <w:p w:rsidRPr="00263DE2" w:rsidR="00FA3E94" w:rsidP="00263DE2" w:rsidRDefault="00FA3E94" w14:paraId="4CC46AF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1900 Periodiseringar</w:t>
            </w:r>
          </w:p>
        </w:tc>
        <w:tc>
          <w:tcPr>
            <w:tcW w:w="777" w:type="pct"/>
            <w:tcBorders>
              <w:top w:val="nil"/>
              <w:left w:val="nil"/>
              <w:bottom w:val="nil"/>
              <w:right w:val="nil"/>
            </w:tcBorders>
            <w:shd w:val="clear" w:color="auto" w:fill="auto"/>
            <w:noWrap/>
            <w:hideMark/>
          </w:tcPr>
          <w:p w:rsidRPr="00263DE2" w:rsidR="00FA3E94" w:rsidP="00263DE2" w:rsidRDefault="00FA3E94" w14:paraId="4CC46AF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5 312 418</w:t>
            </w:r>
          </w:p>
        </w:tc>
        <w:tc>
          <w:tcPr>
            <w:tcW w:w="1137" w:type="pct"/>
            <w:tcBorders>
              <w:top w:val="nil"/>
              <w:left w:val="nil"/>
              <w:bottom w:val="nil"/>
              <w:right w:val="nil"/>
            </w:tcBorders>
            <w:shd w:val="clear" w:color="auto" w:fill="auto"/>
            <w:noWrap/>
            <w:hideMark/>
          </w:tcPr>
          <w:p w:rsidRPr="00263DE2" w:rsidR="00FA3E94" w:rsidP="00263DE2" w:rsidRDefault="00FA3E94" w14:paraId="4CC46AF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±0</w:t>
            </w:r>
          </w:p>
        </w:tc>
      </w:tr>
      <w:tr w:rsidRPr="00355102" w:rsidR="00FA3E94" w:rsidTr="00FA3E94" w14:paraId="4CC46B01" w14:textId="77777777">
        <w:trPr>
          <w:trHeight w:val="120"/>
        </w:trPr>
        <w:tc>
          <w:tcPr>
            <w:tcW w:w="3086" w:type="pct"/>
            <w:tcBorders>
              <w:top w:val="nil"/>
              <w:left w:val="nil"/>
              <w:bottom w:val="nil"/>
              <w:right w:val="nil"/>
            </w:tcBorders>
            <w:shd w:val="clear" w:color="auto" w:fill="auto"/>
            <w:noWrap/>
            <w:hideMark/>
          </w:tcPr>
          <w:p w:rsidRPr="00263DE2" w:rsidR="00FA3E94" w:rsidP="00263DE2" w:rsidRDefault="00FA3E94" w14:paraId="4CC46AF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p>
        </w:tc>
        <w:tc>
          <w:tcPr>
            <w:tcW w:w="777" w:type="pct"/>
            <w:tcBorders>
              <w:top w:val="nil"/>
              <w:left w:val="nil"/>
              <w:bottom w:val="nil"/>
              <w:right w:val="nil"/>
            </w:tcBorders>
            <w:shd w:val="clear" w:color="auto" w:fill="auto"/>
            <w:noWrap/>
            <w:hideMark/>
          </w:tcPr>
          <w:p w:rsidRPr="00263DE2" w:rsidR="00FA3E94" w:rsidP="00263DE2" w:rsidRDefault="00FA3E94" w14:paraId="4CC46AF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1137" w:type="pct"/>
            <w:tcBorders>
              <w:top w:val="nil"/>
              <w:left w:val="nil"/>
              <w:bottom w:val="nil"/>
              <w:right w:val="nil"/>
            </w:tcBorders>
            <w:shd w:val="clear" w:color="auto" w:fill="auto"/>
            <w:noWrap/>
            <w:hideMark/>
          </w:tcPr>
          <w:p w:rsidRPr="00263DE2" w:rsidR="00FA3E94" w:rsidP="00263DE2" w:rsidRDefault="00FA3E94" w14:paraId="4CC46B0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r>
      <w:tr w:rsidRPr="00355102" w:rsidR="00FA3E94" w:rsidTr="00FA3E94" w14:paraId="4CC46B05" w14:textId="77777777">
        <w:trPr>
          <w:trHeight w:val="255"/>
        </w:trPr>
        <w:tc>
          <w:tcPr>
            <w:tcW w:w="3086" w:type="pct"/>
            <w:tcBorders>
              <w:top w:val="nil"/>
              <w:left w:val="nil"/>
              <w:bottom w:val="nil"/>
              <w:right w:val="nil"/>
            </w:tcBorders>
            <w:shd w:val="clear" w:color="auto" w:fill="auto"/>
            <w:noWrap/>
            <w:hideMark/>
          </w:tcPr>
          <w:p w:rsidRPr="00263DE2" w:rsidR="00FA3E94" w:rsidP="00263DE2" w:rsidRDefault="00FA3E94" w14:paraId="4CC46B0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1000 Statens skatteinkomster</w:t>
            </w:r>
          </w:p>
        </w:tc>
        <w:tc>
          <w:tcPr>
            <w:tcW w:w="777" w:type="pct"/>
            <w:tcBorders>
              <w:top w:val="nil"/>
              <w:left w:val="nil"/>
              <w:bottom w:val="nil"/>
              <w:right w:val="nil"/>
            </w:tcBorders>
            <w:shd w:val="clear" w:color="auto" w:fill="auto"/>
            <w:noWrap/>
            <w:hideMark/>
          </w:tcPr>
          <w:p w:rsidRPr="00263DE2" w:rsidR="00FA3E94" w:rsidP="00263DE2" w:rsidRDefault="00FA3E94" w14:paraId="4CC46B0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1 023 714 630</w:t>
            </w:r>
          </w:p>
        </w:tc>
        <w:tc>
          <w:tcPr>
            <w:tcW w:w="1137" w:type="pct"/>
            <w:tcBorders>
              <w:top w:val="nil"/>
              <w:left w:val="nil"/>
              <w:bottom w:val="nil"/>
              <w:right w:val="nil"/>
            </w:tcBorders>
            <w:shd w:val="clear" w:color="auto" w:fill="auto"/>
            <w:noWrap/>
            <w:hideMark/>
          </w:tcPr>
          <w:p w:rsidRPr="00263DE2" w:rsidR="00FA3E94" w:rsidP="00263DE2" w:rsidRDefault="00FA3E94" w14:paraId="4CC46B0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−22 976 000</w:t>
            </w:r>
          </w:p>
        </w:tc>
      </w:tr>
      <w:tr w:rsidRPr="00355102" w:rsidR="00FA3E94" w:rsidTr="00FA3E94" w14:paraId="4CC46B09" w14:textId="77777777">
        <w:trPr>
          <w:trHeight w:val="120"/>
        </w:trPr>
        <w:tc>
          <w:tcPr>
            <w:tcW w:w="3086" w:type="pct"/>
            <w:tcBorders>
              <w:top w:val="nil"/>
              <w:left w:val="nil"/>
              <w:bottom w:val="nil"/>
              <w:right w:val="nil"/>
            </w:tcBorders>
            <w:shd w:val="clear" w:color="auto" w:fill="auto"/>
            <w:noWrap/>
            <w:hideMark/>
          </w:tcPr>
          <w:p w:rsidRPr="00263DE2" w:rsidR="00FA3E94" w:rsidP="00263DE2" w:rsidRDefault="00FA3E94" w14:paraId="4CC46B0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p>
        </w:tc>
        <w:tc>
          <w:tcPr>
            <w:tcW w:w="777" w:type="pct"/>
            <w:tcBorders>
              <w:top w:val="nil"/>
              <w:left w:val="nil"/>
              <w:bottom w:val="nil"/>
              <w:right w:val="nil"/>
            </w:tcBorders>
            <w:shd w:val="clear" w:color="auto" w:fill="auto"/>
            <w:noWrap/>
            <w:hideMark/>
          </w:tcPr>
          <w:p w:rsidRPr="00263DE2" w:rsidR="00FA3E94" w:rsidP="00263DE2" w:rsidRDefault="00FA3E94" w14:paraId="4CC46B0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1137" w:type="pct"/>
            <w:tcBorders>
              <w:top w:val="nil"/>
              <w:left w:val="nil"/>
              <w:bottom w:val="nil"/>
              <w:right w:val="nil"/>
            </w:tcBorders>
            <w:shd w:val="clear" w:color="auto" w:fill="auto"/>
            <w:noWrap/>
            <w:hideMark/>
          </w:tcPr>
          <w:p w:rsidRPr="00263DE2" w:rsidR="00FA3E94" w:rsidP="00263DE2" w:rsidRDefault="00FA3E94" w14:paraId="4CC46B0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r>
      <w:tr w:rsidRPr="00355102" w:rsidR="00FA3E94" w:rsidTr="00FA3E94" w14:paraId="4CC46B0D" w14:textId="77777777">
        <w:trPr>
          <w:trHeight w:val="255"/>
        </w:trPr>
        <w:tc>
          <w:tcPr>
            <w:tcW w:w="3086" w:type="pct"/>
            <w:tcBorders>
              <w:top w:val="nil"/>
              <w:left w:val="nil"/>
              <w:bottom w:val="nil"/>
              <w:right w:val="nil"/>
            </w:tcBorders>
            <w:shd w:val="clear" w:color="auto" w:fill="auto"/>
            <w:noWrap/>
            <w:hideMark/>
          </w:tcPr>
          <w:p w:rsidRPr="00263DE2" w:rsidR="00FA3E94" w:rsidP="00263DE2" w:rsidRDefault="00FA3E94" w14:paraId="4CC46B0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Övriga inkomster (kassamässigt)</w:t>
            </w:r>
          </w:p>
        </w:tc>
        <w:tc>
          <w:tcPr>
            <w:tcW w:w="777" w:type="pct"/>
            <w:tcBorders>
              <w:top w:val="nil"/>
              <w:left w:val="nil"/>
              <w:bottom w:val="nil"/>
              <w:right w:val="nil"/>
            </w:tcBorders>
            <w:shd w:val="clear" w:color="auto" w:fill="auto"/>
            <w:noWrap/>
            <w:hideMark/>
          </w:tcPr>
          <w:p w:rsidRPr="00263DE2" w:rsidR="00FA3E94" w:rsidP="00263DE2" w:rsidRDefault="00FA3E94" w14:paraId="4CC46B0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−43 980 801</w:t>
            </w:r>
          </w:p>
        </w:tc>
        <w:tc>
          <w:tcPr>
            <w:tcW w:w="1137" w:type="pct"/>
            <w:tcBorders>
              <w:top w:val="nil"/>
              <w:left w:val="nil"/>
              <w:bottom w:val="nil"/>
              <w:right w:val="nil"/>
            </w:tcBorders>
            <w:shd w:val="clear" w:color="auto" w:fill="auto"/>
            <w:noWrap/>
            <w:hideMark/>
          </w:tcPr>
          <w:p w:rsidRPr="00263DE2" w:rsidR="00FA3E94" w:rsidP="00263DE2" w:rsidRDefault="00FA3E94" w14:paraId="4CC46B0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±0</w:t>
            </w:r>
          </w:p>
        </w:tc>
      </w:tr>
      <w:tr w:rsidRPr="00355102" w:rsidR="00FA3E94" w:rsidTr="00FA3E94" w14:paraId="4CC46B11" w14:textId="77777777">
        <w:trPr>
          <w:trHeight w:val="255"/>
        </w:trPr>
        <w:tc>
          <w:tcPr>
            <w:tcW w:w="3086" w:type="pct"/>
            <w:tcBorders>
              <w:top w:val="nil"/>
              <w:left w:val="nil"/>
              <w:bottom w:val="nil"/>
              <w:right w:val="nil"/>
            </w:tcBorders>
            <w:shd w:val="clear" w:color="auto" w:fill="auto"/>
            <w:noWrap/>
            <w:hideMark/>
          </w:tcPr>
          <w:p w:rsidRPr="00263DE2" w:rsidR="00FA3E94" w:rsidP="00263DE2" w:rsidRDefault="00FA3E94" w14:paraId="4CC46B0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2000 Inkomster av statens verksamhet</w:t>
            </w:r>
          </w:p>
        </w:tc>
        <w:tc>
          <w:tcPr>
            <w:tcW w:w="777" w:type="pct"/>
            <w:tcBorders>
              <w:top w:val="nil"/>
              <w:left w:val="nil"/>
              <w:bottom w:val="nil"/>
              <w:right w:val="nil"/>
            </w:tcBorders>
            <w:shd w:val="clear" w:color="auto" w:fill="auto"/>
            <w:noWrap/>
            <w:hideMark/>
          </w:tcPr>
          <w:p w:rsidRPr="00263DE2" w:rsidR="00FA3E94" w:rsidP="00263DE2" w:rsidRDefault="00FA3E94" w14:paraId="4CC46B0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27 763 799</w:t>
            </w:r>
          </w:p>
        </w:tc>
        <w:tc>
          <w:tcPr>
            <w:tcW w:w="1137" w:type="pct"/>
            <w:tcBorders>
              <w:top w:val="nil"/>
              <w:left w:val="nil"/>
              <w:bottom w:val="nil"/>
              <w:right w:val="nil"/>
            </w:tcBorders>
            <w:shd w:val="clear" w:color="auto" w:fill="auto"/>
            <w:noWrap/>
            <w:hideMark/>
          </w:tcPr>
          <w:p w:rsidRPr="00263DE2" w:rsidR="00FA3E94" w:rsidP="00263DE2" w:rsidRDefault="00FA3E94" w14:paraId="4CC46B1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±0</w:t>
            </w:r>
          </w:p>
        </w:tc>
      </w:tr>
      <w:tr w:rsidRPr="00355102" w:rsidR="00FA3E94" w:rsidTr="00FA3E94" w14:paraId="4CC46B15" w14:textId="77777777">
        <w:trPr>
          <w:trHeight w:val="255"/>
        </w:trPr>
        <w:tc>
          <w:tcPr>
            <w:tcW w:w="3086" w:type="pct"/>
            <w:tcBorders>
              <w:top w:val="nil"/>
              <w:left w:val="nil"/>
              <w:bottom w:val="nil"/>
              <w:right w:val="nil"/>
            </w:tcBorders>
            <w:shd w:val="clear" w:color="auto" w:fill="auto"/>
            <w:noWrap/>
            <w:hideMark/>
          </w:tcPr>
          <w:p w:rsidRPr="00263DE2" w:rsidR="00FA3E94" w:rsidP="00263DE2" w:rsidRDefault="00FA3E94" w14:paraId="4CC46B1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3000 Inkomster av försåld egendom</w:t>
            </w:r>
          </w:p>
        </w:tc>
        <w:tc>
          <w:tcPr>
            <w:tcW w:w="777" w:type="pct"/>
            <w:tcBorders>
              <w:top w:val="nil"/>
              <w:left w:val="nil"/>
              <w:bottom w:val="nil"/>
              <w:right w:val="nil"/>
            </w:tcBorders>
            <w:shd w:val="clear" w:color="auto" w:fill="auto"/>
            <w:noWrap/>
            <w:hideMark/>
          </w:tcPr>
          <w:p w:rsidRPr="00263DE2" w:rsidR="00FA3E94" w:rsidP="00263DE2" w:rsidRDefault="00FA3E94" w14:paraId="4CC46B1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5 000 000</w:t>
            </w:r>
          </w:p>
        </w:tc>
        <w:tc>
          <w:tcPr>
            <w:tcW w:w="1137" w:type="pct"/>
            <w:tcBorders>
              <w:top w:val="nil"/>
              <w:left w:val="nil"/>
              <w:bottom w:val="nil"/>
              <w:right w:val="nil"/>
            </w:tcBorders>
            <w:shd w:val="clear" w:color="auto" w:fill="auto"/>
            <w:noWrap/>
            <w:hideMark/>
          </w:tcPr>
          <w:p w:rsidRPr="00263DE2" w:rsidR="00FA3E94" w:rsidP="00263DE2" w:rsidRDefault="00FA3E94" w14:paraId="4CC46B1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±0</w:t>
            </w:r>
          </w:p>
        </w:tc>
      </w:tr>
      <w:tr w:rsidRPr="00355102" w:rsidR="00FA3E94" w:rsidTr="00FA3E94" w14:paraId="4CC46B19" w14:textId="77777777">
        <w:trPr>
          <w:trHeight w:val="255"/>
        </w:trPr>
        <w:tc>
          <w:tcPr>
            <w:tcW w:w="3086" w:type="pct"/>
            <w:tcBorders>
              <w:top w:val="nil"/>
              <w:left w:val="nil"/>
              <w:bottom w:val="nil"/>
              <w:right w:val="nil"/>
            </w:tcBorders>
            <w:shd w:val="clear" w:color="auto" w:fill="auto"/>
            <w:noWrap/>
            <w:hideMark/>
          </w:tcPr>
          <w:p w:rsidRPr="00263DE2" w:rsidR="00FA3E94" w:rsidP="00263DE2" w:rsidRDefault="00FA3E94" w14:paraId="4CC46B1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4000 Återbetalning av lån</w:t>
            </w:r>
          </w:p>
        </w:tc>
        <w:tc>
          <w:tcPr>
            <w:tcW w:w="777" w:type="pct"/>
            <w:tcBorders>
              <w:top w:val="nil"/>
              <w:left w:val="nil"/>
              <w:bottom w:val="nil"/>
              <w:right w:val="nil"/>
            </w:tcBorders>
            <w:shd w:val="clear" w:color="auto" w:fill="auto"/>
            <w:noWrap/>
            <w:hideMark/>
          </w:tcPr>
          <w:p w:rsidRPr="00263DE2" w:rsidR="00FA3E94" w:rsidP="00263DE2" w:rsidRDefault="00FA3E94" w14:paraId="4CC46B1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691 450</w:t>
            </w:r>
          </w:p>
        </w:tc>
        <w:tc>
          <w:tcPr>
            <w:tcW w:w="1137" w:type="pct"/>
            <w:tcBorders>
              <w:top w:val="nil"/>
              <w:left w:val="nil"/>
              <w:bottom w:val="nil"/>
              <w:right w:val="nil"/>
            </w:tcBorders>
            <w:shd w:val="clear" w:color="auto" w:fill="auto"/>
            <w:noWrap/>
            <w:hideMark/>
          </w:tcPr>
          <w:p w:rsidRPr="00263DE2" w:rsidR="00FA3E94" w:rsidP="00263DE2" w:rsidRDefault="00FA3E94" w14:paraId="4CC46B1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±0</w:t>
            </w:r>
          </w:p>
        </w:tc>
      </w:tr>
      <w:tr w:rsidRPr="00355102" w:rsidR="00FA3E94" w:rsidTr="00FA3E94" w14:paraId="4CC46B1D" w14:textId="77777777">
        <w:trPr>
          <w:trHeight w:val="255"/>
        </w:trPr>
        <w:tc>
          <w:tcPr>
            <w:tcW w:w="3086" w:type="pct"/>
            <w:tcBorders>
              <w:top w:val="nil"/>
              <w:left w:val="nil"/>
              <w:bottom w:val="nil"/>
              <w:right w:val="nil"/>
            </w:tcBorders>
            <w:shd w:val="clear" w:color="auto" w:fill="auto"/>
            <w:noWrap/>
            <w:hideMark/>
          </w:tcPr>
          <w:p w:rsidRPr="00263DE2" w:rsidR="00FA3E94" w:rsidP="00263DE2" w:rsidRDefault="00FA3E94" w14:paraId="4CC46B1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5000 Kalkylmässiga inkomster</w:t>
            </w:r>
          </w:p>
        </w:tc>
        <w:tc>
          <w:tcPr>
            <w:tcW w:w="777" w:type="pct"/>
            <w:tcBorders>
              <w:top w:val="nil"/>
              <w:left w:val="nil"/>
              <w:bottom w:val="nil"/>
              <w:right w:val="nil"/>
            </w:tcBorders>
            <w:shd w:val="clear" w:color="auto" w:fill="auto"/>
            <w:noWrap/>
            <w:hideMark/>
          </w:tcPr>
          <w:p w:rsidRPr="00263DE2" w:rsidR="00FA3E94" w:rsidP="00263DE2" w:rsidRDefault="00FA3E94" w14:paraId="4CC46B1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11 294 000</w:t>
            </w:r>
          </w:p>
        </w:tc>
        <w:tc>
          <w:tcPr>
            <w:tcW w:w="1137" w:type="pct"/>
            <w:tcBorders>
              <w:top w:val="nil"/>
              <w:left w:val="nil"/>
              <w:bottom w:val="nil"/>
              <w:right w:val="nil"/>
            </w:tcBorders>
            <w:shd w:val="clear" w:color="auto" w:fill="auto"/>
            <w:noWrap/>
            <w:hideMark/>
          </w:tcPr>
          <w:p w:rsidRPr="00263DE2" w:rsidR="00FA3E94" w:rsidP="00263DE2" w:rsidRDefault="00FA3E94" w14:paraId="4CC46B1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±0</w:t>
            </w:r>
          </w:p>
        </w:tc>
      </w:tr>
      <w:tr w:rsidRPr="00355102" w:rsidR="00FA3E94" w:rsidTr="00FA3E94" w14:paraId="4CC46B21" w14:textId="77777777">
        <w:trPr>
          <w:trHeight w:val="255"/>
        </w:trPr>
        <w:tc>
          <w:tcPr>
            <w:tcW w:w="3086" w:type="pct"/>
            <w:tcBorders>
              <w:top w:val="nil"/>
              <w:left w:val="nil"/>
              <w:bottom w:val="nil"/>
              <w:right w:val="nil"/>
            </w:tcBorders>
            <w:shd w:val="clear" w:color="auto" w:fill="auto"/>
            <w:noWrap/>
            <w:hideMark/>
          </w:tcPr>
          <w:p w:rsidRPr="00263DE2" w:rsidR="00FA3E94" w:rsidP="00263DE2" w:rsidRDefault="00FA3E94" w14:paraId="4CC46B1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6000 Bidrag m.m. från EU</w:t>
            </w:r>
          </w:p>
        </w:tc>
        <w:tc>
          <w:tcPr>
            <w:tcW w:w="777" w:type="pct"/>
            <w:tcBorders>
              <w:top w:val="nil"/>
              <w:left w:val="nil"/>
              <w:bottom w:val="nil"/>
              <w:right w:val="nil"/>
            </w:tcBorders>
            <w:shd w:val="clear" w:color="auto" w:fill="auto"/>
            <w:noWrap/>
            <w:hideMark/>
          </w:tcPr>
          <w:p w:rsidRPr="00263DE2" w:rsidR="00FA3E94" w:rsidP="00263DE2" w:rsidRDefault="00FA3E94" w14:paraId="4CC46B1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11 271 830</w:t>
            </w:r>
          </w:p>
        </w:tc>
        <w:tc>
          <w:tcPr>
            <w:tcW w:w="1137" w:type="pct"/>
            <w:tcBorders>
              <w:top w:val="nil"/>
              <w:left w:val="nil"/>
              <w:bottom w:val="nil"/>
              <w:right w:val="nil"/>
            </w:tcBorders>
            <w:shd w:val="clear" w:color="auto" w:fill="auto"/>
            <w:noWrap/>
            <w:hideMark/>
          </w:tcPr>
          <w:p w:rsidRPr="00263DE2" w:rsidR="00FA3E94" w:rsidP="00263DE2" w:rsidRDefault="00FA3E94" w14:paraId="4CC46B2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±0</w:t>
            </w:r>
          </w:p>
        </w:tc>
      </w:tr>
      <w:tr w:rsidRPr="00355102" w:rsidR="00FA3E94" w:rsidTr="00FA3E94" w14:paraId="4CC46B25" w14:textId="77777777">
        <w:trPr>
          <w:trHeight w:val="255"/>
        </w:trPr>
        <w:tc>
          <w:tcPr>
            <w:tcW w:w="3086" w:type="pct"/>
            <w:tcBorders>
              <w:top w:val="nil"/>
              <w:left w:val="nil"/>
              <w:bottom w:val="nil"/>
              <w:right w:val="nil"/>
            </w:tcBorders>
            <w:shd w:val="clear" w:color="auto" w:fill="auto"/>
            <w:noWrap/>
            <w:hideMark/>
          </w:tcPr>
          <w:p w:rsidRPr="00263DE2" w:rsidR="00FA3E94" w:rsidP="00263DE2" w:rsidRDefault="00FA3E94" w14:paraId="4CC46B2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7000 Avräkningar m.m. i anslutning till skattesystemet</w:t>
            </w:r>
          </w:p>
        </w:tc>
        <w:tc>
          <w:tcPr>
            <w:tcW w:w="777" w:type="pct"/>
            <w:tcBorders>
              <w:top w:val="nil"/>
              <w:left w:val="nil"/>
              <w:bottom w:val="nil"/>
              <w:right w:val="nil"/>
            </w:tcBorders>
            <w:shd w:val="clear" w:color="auto" w:fill="auto"/>
            <w:noWrap/>
            <w:hideMark/>
          </w:tcPr>
          <w:p w:rsidRPr="00263DE2" w:rsidR="00FA3E94" w:rsidP="00263DE2" w:rsidRDefault="00FA3E94" w14:paraId="4CC46B2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−100 001 880</w:t>
            </w:r>
          </w:p>
        </w:tc>
        <w:tc>
          <w:tcPr>
            <w:tcW w:w="1137" w:type="pct"/>
            <w:tcBorders>
              <w:top w:val="nil"/>
              <w:left w:val="nil"/>
              <w:bottom w:val="nil"/>
              <w:right w:val="nil"/>
            </w:tcBorders>
            <w:shd w:val="clear" w:color="auto" w:fill="auto"/>
            <w:noWrap/>
            <w:hideMark/>
          </w:tcPr>
          <w:p w:rsidRPr="00263DE2" w:rsidR="00FA3E94" w:rsidP="00263DE2" w:rsidRDefault="00FA3E94" w14:paraId="4CC46B2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±0</w:t>
            </w:r>
          </w:p>
        </w:tc>
      </w:tr>
      <w:tr w:rsidRPr="00355102" w:rsidR="00FA3E94" w:rsidTr="00FA3E94" w14:paraId="4CC46B29" w14:textId="77777777">
        <w:trPr>
          <w:trHeight w:val="255"/>
        </w:trPr>
        <w:tc>
          <w:tcPr>
            <w:tcW w:w="3086" w:type="pct"/>
            <w:tcBorders>
              <w:top w:val="nil"/>
              <w:left w:val="nil"/>
              <w:bottom w:val="nil"/>
              <w:right w:val="nil"/>
            </w:tcBorders>
            <w:shd w:val="clear" w:color="auto" w:fill="auto"/>
            <w:noWrap/>
            <w:hideMark/>
          </w:tcPr>
          <w:p w:rsidRPr="00263DE2" w:rsidR="00FA3E94" w:rsidP="00263DE2" w:rsidRDefault="00FA3E94" w14:paraId="4CC46B2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8000 Utgifter som redovisas som krediteringar på skattekonto</w:t>
            </w:r>
          </w:p>
        </w:tc>
        <w:tc>
          <w:tcPr>
            <w:tcW w:w="777" w:type="pct"/>
            <w:tcBorders>
              <w:top w:val="nil"/>
              <w:left w:val="nil"/>
              <w:bottom w:val="nil"/>
              <w:right w:val="nil"/>
            </w:tcBorders>
            <w:shd w:val="clear" w:color="auto" w:fill="auto"/>
            <w:noWrap/>
            <w:hideMark/>
          </w:tcPr>
          <w:p w:rsidRPr="00263DE2" w:rsidR="00FA3E94" w:rsidP="00263DE2" w:rsidRDefault="00BB2F4D" w14:paraId="4CC46B27" w14:textId="4E3133D6">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w:t>
            </w:r>
            <w:r w:rsidRPr="00263DE2" w:rsidR="00FA3E94">
              <w:rPr>
                <w:rFonts w:ascii="Times New Roman" w:hAnsi="Times New Roman" w:eastAsia="Times New Roman" w:cs="Times New Roman"/>
                <w:b/>
                <w:bCs/>
                <w:sz w:val="20"/>
                <w:szCs w:val="20"/>
                <w:lang w:val="sv-SE" w:eastAsia="sv-SE"/>
              </w:rPr>
              <w:t>0</w:t>
            </w:r>
          </w:p>
        </w:tc>
        <w:tc>
          <w:tcPr>
            <w:tcW w:w="1137" w:type="pct"/>
            <w:tcBorders>
              <w:top w:val="nil"/>
              <w:left w:val="nil"/>
              <w:bottom w:val="nil"/>
              <w:right w:val="nil"/>
            </w:tcBorders>
            <w:shd w:val="clear" w:color="auto" w:fill="auto"/>
            <w:noWrap/>
            <w:hideMark/>
          </w:tcPr>
          <w:p w:rsidRPr="00263DE2" w:rsidR="00FA3E94" w:rsidP="00263DE2" w:rsidRDefault="00FA3E94" w14:paraId="4CC46B2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±0</w:t>
            </w:r>
          </w:p>
        </w:tc>
      </w:tr>
      <w:tr w:rsidRPr="00355102" w:rsidR="00FA3E94" w:rsidTr="00FA3E94" w14:paraId="4CC46B2D" w14:textId="77777777">
        <w:trPr>
          <w:trHeight w:val="180"/>
        </w:trPr>
        <w:tc>
          <w:tcPr>
            <w:tcW w:w="3086" w:type="pct"/>
            <w:tcBorders>
              <w:top w:val="nil"/>
              <w:left w:val="nil"/>
              <w:bottom w:val="nil"/>
              <w:right w:val="nil"/>
            </w:tcBorders>
            <w:shd w:val="clear" w:color="auto" w:fill="auto"/>
            <w:noWrap/>
            <w:hideMark/>
          </w:tcPr>
          <w:p w:rsidRPr="00263DE2" w:rsidR="00FA3E94" w:rsidP="00263DE2" w:rsidRDefault="00FA3E94" w14:paraId="4CC46B2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p>
        </w:tc>
        <w:tc>
          <w:tcPr>
            <w:tcW w:w="777" w:type="pct"/>
            <w:tcBorders>
              <w:top w:val="nil"/>
              <w:left w:val="nil"/>
              <w:bottom w:val="nil"/>
              <w:right w:val="nil"/>
            </w:tcBorders>
            <w:shd w:val="clear" w:color="auto" w:fill="auto"/>
            <w:noWrap/>
            <w:hideMark/>
          </w:tcPr>
          <w:p w:rsidRPr="00263DE2" w:rsidR="00FA3E94" w:rsidP="00263DE2" w:rsidRDefault="00FA3E94" w14:paraId="4CC46B2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1137" w:type="pct"/>
            <w:tcBorders>
              <w:top w:val="nil"/>
              <w:left w:val="nil"/>
              <w:bottom w:val="nil"/>
              <w:right w:val="nil"/>
            </w:tcBorders>
            <w:shd w:val="clear" w:color="auto" w:fill="auto"/>
            <w:noWrap/>
            <w:hideMark/>
          </w:tcPr>
          <w:p w:rsidRPr="00263DE2" w:rsidR="00FA3E94" w:rsidP="00263DE2" w:rsidRDefault="00FA3E94" w14:paraId="4CC46B2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r>
      <w:tr w:rsidRPr="00355102" w:rsidR="00FA3E94" w:rsidTr="00FA3E94" w14:paraId="4CC46B31" w14:textId="77777777">
        <w:trPr>
          <w:trHeight w:val="255"/>
        </w:trPr>
        <w:tc>
          <w:tcPr>
            <w:tcW w:w="3086" w:type="pct"/>
            <w:tcBorders>
              <w:top w:val="nil"/>
              <w:left w:val="nil"/>
              <w:bottom w:val="single" w:color="auto" w:sz="4" w:space="0"/>
              <w:right w:val="nil"/>
            </w:tcBorders>
            <w:shd w:val="clear" w:color="auto" w:fill="auto"/>
            <w:noWrap/>
            <w:hideMark/>
          </w:tcPr>
          <w:p w:rsidRPr="00263DE2" w:rsidR="00FA3E94" w:rsidP="00263DE2" w:rsidRDefault="00FA3E94" w14:paraId="4CC46B2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Statsbudgetens inkomster (kassamässigt)</w:t>
            </w:r>
          </w:p>
        </w:tc>
        <w:tc>
          <w:tcPr>
            <w:tcW w:w="777" w:type="pct"/>
            <w:tcBorders>
              <w:top w:val="nil"/>
              <w:left w:val="nil"/>
              <w:bottom w:val="single" w:color="auto" w:sz="4" w:space="0"/>
              <w:right w:val="nil"/>
            </w:tcBorders>
            <w:shd w:val="clear" w:color="auto" w:fill="auto"/>
            <w:noWrap/>
            <w:hideMark/>
          </w:tcPr>
          <w:p w:rsidRPr="00263DE2" w:rsidR="00FA3E94" w:rsidP="00263DE2" w:rsidRDefault="00FA3E94" w14:paraId="4CC46B2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979 733 829</w:t>
            </w:r>
          </w:p>
        </w:tc>
        <w:tc>
          <w:tcPr>
            <w:tcW w:w="1137" w:type="pct"/>
            <w:tcBorders>
              <w:top w:val="nil"/>
              <w:left w:val="nil"/>
              <w:bottom w:val="single" w:color="auto" w:sz="4" w:space="0"/>
              <w:right w:val="nil"/>
            </w:tcBorders>
            <w:shd w:val="clear" w:color="auto" w:fill="auto"/>
            <w:noWrap/>
            <w:hideMark/>
          </w:tcPr>
          <w:p w:rsidRPr="00263DE2" w:rsidR="00FA3E94" w:rsidP="00263DE2" w:rsidRDefault="00FA3E94" w14:paraId="4CC46B3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263DE2">
              <w:rPr>
                <w:rFonts w:ascii="Times New Roman" w:hAnsi="Times New Roman" w:eastAsia="Times New Roman" w:cs="Times New Roman"/>
                <w:b/>
                <w:bCs/>
                <w:sz w:val="20"/>
                <w:szCs w:val="20"/>
                <w:lang w:val="sv-SE" w:eastAsia="sv-SE"/>
              </w:rPr>
              <w:t>−22 976 000</w:t>
            </w:r>
          </w:p>
        </w:tc>
      </w:tr>
    </w:tbl>
    <w:p w:rsidRPr="00DF0496" w:rsidR="00E71840" w:rsidP="00DF0496" w:rsidRDefault="00DF0496" w14:paraId="4CC46B32" w14:textId="0CFA3F15">
      <w:pPr>
        <w:pStyle w:val="Rubrik2"/>
        <w:pageBreakBefore/>
        <w:ind w:left="578" w:hanging="578"/>
      </w:pPr>
      <w:bookmarkStart w:name="_Toc472581765" w:id="244"/>
      <w:r w:rsidRPr="00DF0496">
        <w:t>Beräkning a</w:t>
      </w:r>
      <w:r w:rsidR="00920EC6">
        <w:t>v statsbudgetens inkomster 2018–</w:t>
      </w:r>
      <w:r w:rsidRPr="00DF0496">
        <w:t>2020</w:t>
      </w:r>
      <w:bookmarkEnd w:id="244"/>
    </w:p>
    <w:tbl>
      <w:tblPr>
        <w:tblW w:w="5000" w:type="pct"/>
        <w:tblCellMar>
          <w:left w:w="70" w:type="dxa"/>
          <w:right w:w="70" w:type="dxa"/>
        </w:tblCellMar>
        <w:tblLook w:val="04A0" w:firstRow="1" w:lastRow="0" w:firstColumn="1" w:lastColumn="0" w:noHBand="0" w:noVBand="1"/>
      </w:tblPr>
      <w:tblGrid>
        <w:gridCol w:w="5423"/>
        <w:gridCol w:w="1473"/>
        <w:gridCol w:w="804"/>
        <w:gridCol w:w="804"/>
      </w:tblGrid>
      <w:tr w:rsidRPr="0069106F" w:rsidR="00FA3E94" w:rsidTr="00FA3E94" w14:paraId="4CC46B34" w14:textId="77777777">
        <w:trPr>
          <w:trHeight w:val="255"/>
        </w:trPr>
        <w:tc>
          <w:tcPr>
            <w:tcW w:w="5000" w:type="pct"/>
            <w:gridSpan w:val="4"/>
            <w:tcBorders>
              <w:top w:val="nil"/>
              <w:left w:val="nil"/>
              <w:bottom w:val="single" w:color="auto" w:sz="4" w:space="0"/>
              <w:right w:val="nil"/>
            </w:tcBorders>
            <w:shd w:val="clear" w:color="auto" w:fill="auto"/>
            <w:noWrap/>
            <w:hideMark/>
          </w:tcPr>
          <w:p w:rsidRPr="0069106F" w:rsidR="00FA3E94" w:rsidP="0069106F" w:rsidRDefault="00FA3E94" w14:paraId="4CC46B3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i/>
                <w:iCs/>
                <w:sz w:val="20"/>
                <w:szCs w:val="20"/>
                <w:lang w:val="sv-SE" w:eastAsia="sv-SE"/>
              </w:rPr>
            </w:pPr>
            <w:r w:rsidRPr="0069106F">
              <w:rPr>
                <w:rFonts w:ascii="Times New Roman" w:hAnsi="Times New Roman" w:eastAsia="Times New Roman" w:cs="Times New Roman"/>
                <w:i/>
                <w:iCs/>
                <w:sz w:val="20"/>
                <w:szCs w:val="20"/>
                <w:lang w:val="sv-SE" w:eastAsia="sv-SE"/>
              </w:rPr>
              <w:t>Miljoner kronor</w:t>
            </w:r>
          </w:p>
        </w:tc>
      </w:tr>
      <w:tr w:rsidRPr="00355102" w:rsidR="00FA3E94" w:rsidTr="00FA3E94" w14:paraId="4CC46B37" w14:textId="77777777">
        <w:trPr>
          <w:trHeight w:val="255"/>
        </w:trPr>
        <w:tc>
          <w:tcPr>
            <w:tcW w:w="3039" w:type="pct"/>
            <w:tcBorders>
              <w:top w:val="nil"/>
              <w:left w:val="nil"/>
              <w:bottom w:val="nil"/>
              <w:right w:val="nil"/>
            </w:tcBorders>
            <w:shd w:val="clear" w:color="auto" w:fill="auto"/>
            <w:noWrap/>
            <w:hideMark/>
          </w:tcPr>
          <w:p w:rsidRPr="0069106F" w:rsidR="00FA3E94" w:rsidP="0069106F" w:rsidRDefault="00FA3E94" w14:paraId="4CC46B3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Inkomsttitel</w:t>
            </w:r>
          </w:p>
        </w:tc>
        <w:tc>
          <w:tcPr>
            <w:tcW w:w="1961" w:type="pct"/>
            <w:gridSpan w:val="3"/>
            <w:tcBorders>
              <w:top w:val="single" w:color="auto" w:sz="4" w:space="0"/>
              <w:left w:val="nil"/>
              <w:bottom w:val="nil"/>
              <w:right w:val="nil"/>
            </w:tcBorders>
            <w:shd w:val="clear" w:color="auto" w:fill="auto"/>
            <w:hideMark/>
          </w:tcPr>
          <w:p w:rsidRPr="0069106F" w:rsidR="00FA3E94" w:rsidP="0069106F" w:rsidRDefault="00FA3E94" w14:paraId="4CC46B3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Avvikelse från regeringen (SD)</w:t>
            </w:r>
          </w:p>
        </w:tc>
      </w:tr>
      <w:tr w:rsidRPr="00355102" w:rsidR="00FA3E94" w:rsidTr="00FA3E94" w14:paraId="4CC46B3C" w14:textId="77777777">
        <w:trPr>
          <w:trHeight w:val="255"/>
        </w:trPr>
        <w:tc>
          <w:tcPr>
            <w:tcW w:w="3039" w:type="pct"/>
            <w:tcBorders>
              <w:top w:val="nil"/>
              <w:left w:val="nil"/>
              <w:bottom w:val="single" w:color="auto" w:sz="4" w:space="0"/>
              <w:right w:val="nil"/>
            </w:tcBorders>
            <w:shd w:val="clear" w:color="auto" w:fill="auto"/>
            <w:noWrap/>
            <w:hideMark/>
          </w:tcPr>
          <w:p w:rsidRPr="0069106F" w:rsidR="00FA3E94" w:rsidP="0069106F" w:rsidRDefault="00FA3E94" w14:paraId="4CC46B3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 </w:t>
            </w:r>
          </w:p>
        </w:tc>
        <w:tc>
          <w:tcPr>
            <w:tcW w:w="1176" w:type="pct"/>
            <w:tcBorders>
              <w:top w:val="nil"/>
              <w:left w:val="nil"/>
              <w:bottom w:val="single" w:color="auto" w:sz="4" w:space="0"/>
              <w:right w:val="nil"/>
            </w:tcBorders>
            <w:shd w:val="clear" w:color="auto" w:fill="auto"/>
            <w:hideMark/>
          </w:tcPr>
          <w:p w:rsidRPr="0069106F" w:rsidR="00FA3E94" w:rsidP="0069106F" w:rsidRDefault="00FA3E94" w14:paraId="4CC46B3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2018</w:t>
            </w:r>
          </w:p>
        </w:tc>
        <w:tc>
          <w:tcPr>
            <w:tcW w:w="392" w:type="pct"/>
            <w:tcBorders>
              <w:top w:val="nil"/>
              <w:left w:val="nil"/>
              <w:bottom w:val="single" w:color="auto" w:sz="4" w:space="0"/>
              <w:right w:val="nil"/>
            </w:tcBorders>
            <w:shd w:val="clear" w:color="auto" w:fill="auto"/>
            <w:hideMark/>
          </w:tcPr>
          <w:p w:rsidRPr="0069106F" w:rsidR="00FA3E94" w:rsidP="0069106F" w:rsidRDefault="00FA3E94" w14:paraId="4CC46B3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2019</w:t>
            </w:r>
          </w:p>
        </w:tc>
        <w:tc>
          <w:tcPr>
            <w:tcW w:w="392" w:type="pct"/>
            <w:tcBorders>
              <w:top w:val="nil"/>
              <w:left w:val="nil"/>
              <w:bottom w:val="single" w:color="auto" w:sz="4" w:space="0"/>
              <w:right w:val="nil"/>
            </w:tcBorders>
            <w:shd w:val="clear" w:color="auto" w:fill="auto"/>
            <w:hideMark/>
          </w:tcPr>
          <w:p w:rsidRPr="0069106F" w:rsidR="00FA3E94" w:rsidP="0069106F" w:rsidRDefault="00FA3E94" w14:paraId="4CC46B3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2020</w:t>
            </w:r>
          </w:p>
        </w:tc>
      </w:tr>
      <w:tr w:rsidRPr="00355102" w:rsidR="00FA3E94" w:rsidTr="00FA3E94" w14:paraId="4CC46B41" w14:textId="77777777">
        <w:trPr>
          <w:trHeight w:val="255"/>
        </w:trPr>
        <w:tc>
          <w:tcPr>
            <w:tcW w:w="3039" w:type="pct"/>
            <w:tcBorders>
              <w:top w:val="nil"/>
              <w:left w:val="nil"/>
              <w:bottom w:val="nil"/>
              <w:right w:val="nil"/>
            </w:tcBorders>
            <w:shd w:val="clear" w:color="auto" w:fill="auto"/>
            <w:noWrap/>
            <w:hideMark/>
          </w:tcPr>
          <w:p w:rsidRPr="0069106F" w:rsidR="00FA3E94" w:rsidP="0069106F" w:rsidRDefault="00FA3E94" w14:paraId="4CC46B3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1100 Direkta skatter på arbete</w:t>
            </w:r>
          </w:p>
        </w:tc>
        <w:tc>
          <w:tcPr>
            <w:tcW w:w="1176" w:type="pct"/>
            <w:tcBorders>
              <w:top w:val="nil"/>
              <w:left w:val="nil"/>
              <w:bottom w:val="nil"/>
              <w:right w:val="nil"/>
            </w:tcBorders>
            <w:shd w:val="clear" w:color="auto" w:fill="auto"/>
            <w:noWrap/>
            <w:hideMark/>
          </w:tcPr>
          <w:p w:rsidRPr="0069106F" w:rsidR="00FA3E94" w:rsidP="0069106F" w:rsidRDefault="00FA3E94" w14:paraId="4CC46B3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−11 876</w:t>
            </w:r>
          </w:p>
        </w:tc>
        <w:tc>
          <w:tcPr>
            <w:tcW w:w="392" w:type="pct"/>
            <w:tcBorders>
              <w:top w:val="nil"/>
              <w:left w:val="nil"/>
              <w:bottom w:val="nil"/>
              <w:right w:val="nil"/>
            </w:tcBorders>
            <w:shd w:val="clear" w:color="auto" w:fill="auto"/>
            <w:noWrap/>
            <w:hideMark/>
          </w:tcPr>
          <w:p w:rsidRPr="0069106F" w:rsidR="00FA3E94" w:rsidP="0069106F" w:rsidRDefault="00FA3E94" w14:paraId="4CC46B3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−13 414</w:t>
            </w:r>
          </w:p>
        </w:tc>
        <w:tc>
          <w:tcPr>
            <w:tcW w:w="392" w:type="pct"/>
            <w:tcBorders>
              <w:top w:val="nil"/>
              <w:left w:val="nil"/>
              <w:bottom w:val="nil"/>
              <w:right w:val="nil"/>
            </w:tcBorders>
            <w:shd w:val="clear" w:color="auto" w:fill="auto"/>
            <w:noWrap/>
            <w:hideMark/>
          </w:tcPr>
          <w:p w:rsidRPr="0069106F" w:rsidR="00FA3E94" w:rsidP="0069106F" w:rsidRDefault="00FA3E94" w14:paraId="4CC46B4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−14 711</w:t>
            </w:r>
          </w:p>
        </w:tc>
      </w:tr>
      <w:tr w:rsidRPr="00355102" w:rsidR="00FA3E94" w:rsidTr="00FA3E94" w14:paraId="4CC46B46" w14:textId="77777777">
        <w:trPr>
          <w:trHeight w:val="255"/>
        </w:trPr>
        <w:tc>
          <w:tcPr>
            <w:tcW w:w="3039" w:type="pct"/>
            <w:tcBorders>
              <w:top w:val="nil"/>
              <w:left w:val="nil"/>
              <w:bottom w:val="nil"/>
              <w:right w:val="nil"/>
            </w:tcBorders>
            <w:shd w:val="clear" w:color="auto" w:fill="auto"/>
            <w:noWrap/>
            <w:hideMark/>
          </w:tcPr>
          <w:p w:rsidRPr="0069106F" w:rsidR="00FA3E94" w:rsidP="0069106F" w:rsidRDefault="00FA3E94" w14:paraId="4CC46B4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1111 Statlig inkomstskatt</w:t>
            </w:r>
          </w:p>
        </w:tc>
        <w:tc>
          <w:tcPr>
            <w:tcW w:w="1176" w:type="pct"/>
            <w:tcBorders>
              <w:top w:val="nil"/>
              <w:left w:val="nil"/>
              <w:bottom w:val="nil"/>
              <w:right w:val="nil"/>
            </w:tcBorders>
            <w:shd w:val="clear" w:color="auto" w:fill="auto"/>
            <w:noWrap/>
            <w:hideMark/>
          </w:tcPr>
          <w:p w:rsidRPr="0069106F" w:rsidR="00FA3E94" w:rsidP="0069106F" w:rsidRDefault="00FA3E94" w14:paraId="4CC46B4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−880</w:t>
            </w:r>
          </w:p>
        </w:tc>
        <w:tc>
          <w:tcPr>
            <w:tcW w:w="392" w:type="pct"/>
            <w:tcBorders>
              <w:top w:val="nil"/>
              <w:left w:val="nil"/>
              <w:bottom w:val="nil"/>
              <w:right w:val="nil"/>
            </w:tcBorders>
            <w:shd w:val="clear" w:color="auto" w:fill="auto"/>
            <w:noWrap/>
            <w:hideMark/>
          </w:tcPr>
          <w:p w:rsidRPr="0069106F" w:rsidR="00FA3E94" w:rsidP="0069106F" w:rsidRDefault="00FA3E94" w14:paraId="4CC46B4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−880</w:t>
            </w:r>
          </w:p>
        </w:tc>
        <w:tc>
          <w:tcPr>
            <w:tcW w:w="392" w:type="pct"/>
            <w:tcBorders>
              <w:top w:val="nil"/>
              <w:left w:val="nil"/>
              <w:bottom w:val="nil"/>
              <w:right w:val="nil"/>
            </w:tcBorders>
            <w:shd w:val="clear" w:color="auto" w:fill="auto"/>
            <w:noWrap/>
            <w:hideMark/>
          </w:tcPr>
          <w:p w:rsidRPr="0069106F" w:rsidR="00FA3E94" w:rsidP="0069106F" w:rsidRDefault="00FA3E94" w14:paraId="4CC46B4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−880</w:t>
            </w:r>
          </w:p>
        </w:tc>
      </w:tr>
      <w:tr w:rsidRPr="00355102" w:rsidR="00FA3E94" w:rsidTr="00FA3E94" w14:paraId="4CC46B4B" w14:textId="77777777">
        <w:trPr>
          <w:trHeight w:val="255"/>
        </w:trPr>
        <w:tc>
          <w:tcPr>
            <w:tcW w:w="3039" w:type="pct"/>
            <w:tcBorders>
              <w:top w:val="nil"/>
              <w:left w:val="nil"/>
              <w:bottom w:val="nil"/>
              <w:right w:val="nil"/>
            </w:tcBorders>
            <w:shd w:val="clear" w:color="auto" w:fill="auto"/>
            <w:noWrap/>
            <w:hideMark/>
          </w:tcPr>
          <w:p w:rsidRPr="0069106F" w:rsidR="00FA3E94" w:rsidP="0069106F" w:rsidRDefault="00FA3E94" w14:paraId="4CC46B4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1115 Kommunal inkomstskatt</w:t>
            </w:r>
          </w:p>
        </w:tc>
        <w:tc>
          <w:tcPr>
            <w:tcW w:w="1176" w:type="pct"/>
            <w:tcBorders>
              <w:top w:val="nil"/>
              <w:left w:val="nil"/>
              <w:bottom w:val="nil"/>
              <w:right w:val="nil"/>
            </w:tcBorders>
            <w:shd w:val="clear" w:color="auto" w:fill="auto"/>
            <w:noWrap/>
            <w:hideMark/>
          </w:tcPr>
          <w:p w:rsidRPr="0069106F" w:rsidR="00FA3E94" w:rsidP="0069106F" w:rsidRDefault="00FA3E94" w14:paraId="4CC46B4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+22 204</w:t>
            </w:r>
          </w:p>
        </w:tc>
        <w:tc>
          <w:tcPr>
            <w:tcW w:w="392" w:type="pct"/>
            <w:tcBorders>
              <w:top w:val="nil"/>
              <w:left w:val="nil"/>
              <w:bottom w:val="nil"/>
              <w:right w:val="nil"/>
            </w:tcBorders>
            <w:shd w:val="clear" w:color="auto" w:fill="auto"/>
            <w:noWrap/>
            <w:hideMark/>
          </w:tcPr>
          <w:p w:rsidRPr="0069106F" w:rsidR="00FA3E94" w:rsidP="0069106F" w:rsidRDefault="00FA3E94" w14:paraId="4CC46B4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+22 366</w:t>
            </w:r>
          </w:p>
        </w:tc>
        <w:tc>
          <w:tcPr>
            <w:tcW w:w="392" w:type="pct"/>
            <w:tcBorders>
              <w:top w:val="nil"/>
              <w:left w:val="nil"/>
              <w:bottom w:val="nil"/>
              <w:right w:val="nil"/>
            </w:tcBorders>
            <w:shd w:val="clear" w:color="auto" w:fill="auto"/>
            <w:noWrap/>
            <w:hideMark/>
          </w:tcPr>
          <w:p w:rsidRPr="0069106F" w:rsidR="00FA3E94" w:rsidP="0069106F" w:rsidRDefault="00FA3E94" w14:paraId="4CC46B4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+22 769</w:t>
            </w:r>
          </w:p>
        </w:tc>
      </w:tr>
      <w:tr w:rsidRPr="00355102" w:rsidR="00FA3E94" w:rsidTr="00FA3E94" w14:paraId="4CC46B50" w14:textId="77777777">
        <w:trPr>
          <w:trHeight w:val="255"/>
        </w:trPr>
        <w:tc>
          <w:tcPr>
            <w:tcW w:w="3039" w:type="pct"/>
            <w:tcBorders>
              <w:top w:val="nil"/>
              <w:left w:val="nil"/>
              <w:bottom w:val="nil"/>
              <w:right w:val="nil"/>
            </w:tcBorders>
            <w:shd w:val="clear" w:color="auto" w:fill="auto"/>
            <w:noWrap/>
            <w:hideMark/>
          </w:tcPr>
          <w:p w:rsidRPr="0069106F" w:rsidR="00FA3E94" w:rsidP="0069106F" w:rsidRDefault="00FA3E94" w14:paraId="4CC46B4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1120 Allmän pensionsavgift</w:t>
            </w:r>
          </w:p>
        </w:tc>
        <w:tc>
          <w:tcPr>
            <w:tcW w:w="1176" w:type="pct"/>
            <w:tcBorders>
              <w:top w:val="nil"/>
              <w:left w:val="nil"/>
              <w:bottom w:val="nil"/>
              <w:right w:val="nil"/>
            </w:tcBorders>
            <w:shd w:val="clear" w:color="auto" w:fill="auto"/>
            <w:noWrap/>
            <w:hideMark/>
          </w:tcPr>
          <w:p w:rsidRPr="0069106F" w:rsidR="00FA3E94" w:rsidP="0069106F" w:rsidRDefault="00FA3E94" w14:paraId="4CC46B4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4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4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r>
      <w:tr w:rsidRPr="00355102" w:rsidR="00FA3E94" w:rsidTr="00FA3E94" w14:paraId="4CC46B55" w14:textId="77777777">
        <w:trPr>
          <w:trHeight w:val="255"/>
        </w:trPr>
        <w:tc>
          <w:tcPr>
            <w:tcW w:w="3039" w:type="pct"/>
            <w:tcBorders>
              <w:top w:val="nil"/>
              <w:left w:val="nil"/>
              <w:bottom w:val="nil"/>
              <w:right w:val="nil"/>
            </w:tcBorders>
            <w:shd w:val="clear" w:color="auto" w:fill="auto"/>
            <w:noWrap/>
            <w:hideMark/>
          </w:tcPr>
          <w:p w:rsidRPr="0069106F" w:rsidR="00FA3E94" w:rsidP="0069106F" w:rsidRDefault="00FA3E94" w14:paraId="4CC46B5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1130 Artistskatt</w:t>
            </w:r>
          </w:p>
        </w:tc>
        <w:tc>
          <w:tcPr>
            <w:tcW w:w="1176" w:type="pct"/>
            <w:tcBorders>
              <w:top w:val="nil"/>
              <w:left w:val="nil"/>
              <w:bottom w:val="nil"/>
              <w:right w:val="nil"/>
            </w:tcBorders>
            <w:shd w:val="clear" w:color="auto" w:fill="auto"/>
            <w:noWrap/>
            <w:hideMark/>
          </w:tcPr>
          <w:p w:rsidRPr="0069106F" w:rsidR="00FA3E94" w:rsidP="0069106F" w:rsidRDefault="00FA3E94" w14:paraId="4CC46B5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5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5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r>
      <w:tr w:rsidRPr="00355102" w:rsidR="00FA3E94" w:rsidTr="00FA3E94" w14:paraId="4CC46B5A" w14:textId="77777777">
        <w:trPr>
          <w:trHeight w:val="255"/>
        </w:trPr>
        <w:tc>
          <w:tcPr>
            <w:tcW w:w="3039" w:type="pct"/>
            <w:tcBorders>
              <w:top w:val="nil"/>
              <w:left w:val="nil"/>
              <w:bottom w:val="nil"/>
              <w:right w:val="nil"/>
            </w:tcBorders>
            <w:shd w:val="clear" w:color="auto" w:fill="auto"/>
            <w:noWrap/>
            <w:hideMark/>
          </w:tcPr>
          <w:p w:rsidRPr="0069106F" w:rsidR="00FA3E94" w:rsidP="0069106F" w:rsidRDefault="00FA3E94" w14:paraId="4CC46B5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1140 Skattereduktioner</w:t>
            </w:r>
          </w:p>
        </w:tc>
        <w:tc>
          <w:tcPr>
            <w:tcW w:w="1176" w:type="pct"/>
            <w:tcBorders>
              <w:top w:val="nil"/>
              <w:left w:val="nil"/>
              <w:bottom w:val="nil"/>
              <w:right w:val="nil"/>
            </w:tcBorders>
            <w:shd w:val="clear" w:color="auto" w:fill="auto"/>
            <w:noWrap/>
            <w:hideMark/>
          </w:tcPr>
          <w:p w:rsidRPr="0069106F" w:rsidR="00FA3E94" w:rsidP="0069106F" w:rsidRDefault="00FA3E94" w14:paraId="4CC46B5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−33 200</w:t>
            </w:r>
          </w:p>
        </w:tc>
        <w:tc>
          <w:tcPr>
            <w:tcW w:w="392" w:type="pct"/>
            <w:tcBorders>
              <w:top w:val="nil"/>
              <w:left w:val="nil"/>
              <w:bottom w:val="nil"/>
              <w:right w:val="nil"/>
            </w:tcBorders>
            <w:shd w:val="clear" w:color="auto" w:fill="auto"/>
            <w:noWrap/>
            <w:hideMark/>
          </w:tcPr>
          <w:p w:rsidRPr="0069106F" w:rsidR="00FA3E94" w:rsidP="0069106F" w:rsidRDefault="00FA3E94" w14:paraId="4CC46B5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−34 900</w:t>
            </w:r>
          </w:p>
        </w:tc>
        <w:tc>
          <w:tcPr>
            <w:tcW w:w="392" w:type="pct"/>
            <w:tcBorders>
              <w:top w:val="nil"/>
              <w:left w:val="nil"/>
              <w:bottom w:val="nil"/>
              <w:right w:val="nil"/>
            </w:tcBorders>
            <w:shd w:val="clear" w:color="auto" w:fill="auto"/>
            <w:noWrap/>
            <w:hideMark/>
          </w:tcPr>
          <w:p w:rsidRPr="0069106F" w:rsidR="00FA3E94" w:rsidP="0069106F" w:rsidRDefault="00FA3E94" w14:paraId="4CC46B5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−36 600</w:t>
            </w:r>
          </w:p>
        </w:tc>
      </w:tr>
      <w:tr w:rsidRPr="00355102" w:rsidR="00FA3E94" w:rsidTr="00FA3E94" w14:paraId="4CC46B5F" w14:textId="77777777">
        <w:trPr>
          <w:trHeight w:val="120"/>
        </w:trPr>
        <w:tc>
          <w:tcPr>
            <w:tcW w:w="3039" w:type="pct"/>
            <w:tcBorders>
              <w:top w:val="nil"/>
              <w:left w:val="nil"/>
              <w:bottom w:val="nil"/>
              <w:right w:val="nil"/>
            </w:tcBorders>
            <w:shd w:val="clear" w:color="auto" w:fill="auto"/>
            <w:noWrap/>
            <w:hideMark/>
          </w:tcPr>
          <w:p w:rsidRPr="0069106F" w:rsidR="00FA3E94" w:rsidP="0069106F" w:rsidRDefault="00FA3E94" w14:paraId="4CC46B5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p>
        </w:tc>
        <w:tc>
          <w:tcPr>
            <w:tcW w:w="1176" w:type="pct"/>
            <w:tcBorders>
              <w:top w:val="nil"/>
              <w:left w:val="nil"/>
              <w:bottom w:val="nil"/>
              <w:right w:val="nil"/>
            </w:tcBorders>
            <w:shd w:val="clear" w:color="auto" w:fill="auto"/>
            <w:noWrap/>
            <w:hideMark/>
          </w:tcPr>
          <w:p w:rsidRPr="0069106F" w:rsidR="00FA3E94" w:rsidP="0069106F" w:rsidRDefault="00FA3E94" w14:paraId="4CC46B5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392" w:type="pct"/>
            <w:tcBorders>
              <w:top w:val="nil"/>
              <w:left w:val="nil"/>
              <w:bottom w:val="nil"/>
              <w:right w:val="nil"/>
            </w:tcBorders>
            <w:shd w:val="clear" w:color="auto" w:fill="auto"/>
            <w:noWrap/>
            <w:hideMark/>
          </w:tcPr>
          <w:p w:rsidRPr="0069106F" w:rsidR="00FA3E94" w:rsidP="0069106F" w:rsidRDefault="00FA3E94" w14:paraId="4CC46B5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392" w:type="pct"/>
            <w:tcBorders>
              <w:top w:val="nil"/>
              <w:left w:val="nil"/>
              <w:bottom w:val="nil"/>
              <w:right w:val="nil"/>
            </w:tcBorders>
            <w:shd w:val="clear" w:color="auto" w:fill="auto"/>
            <w:noWrap/>
            <w:hideMark/>
          </w:tcPr>
          <w:p w:rsidRPr="0069106F" w:rsidR="00FA3E94" w:rsidP="0069106F" w:rsidRDefault="00FA3E94" w14:paraId="4CC46B5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r>
      <w:tr w:rsidRPr="00355102" w:rsidR="00FA3E94" w:rsidTr="00FA3E94" w14:paraId="4CC46B64" w14:textId="77777777">
        <w:trPr>
          <w:trHeight w:val="255"/>
        </w:trPr>
        <w:tc>
          <w:tcPr>
            <w:tcW w:w="3039" w:type="pct"/>
            <w:tcBorders>
              <w:top w:val="nil"/>
              <w:left w:val="nil"/>
              <w:bottom w:val="nil"/>
              <w:right w:val="nil"/>
            </w:tcBorders>
            <w:shd w:val="clear" w:color="auto" w:fill="auto"/>
            <w:noWrap/>
            <w:hideMark/>
          </w:tcPr>
          <w:p w:rsidRPr="0069106F" w:rsidR="00FA3E94" w:rsidP="0069106F" w:rsidRDefault="00FA3E94" w14:paraId="4CC46B6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1200 Indirekta skatter på arbete</w:t>
            </w:r>
          </w:p>
        </w:tc>
        <w:tc>
          <w:tcPr>
            <w:tcW w:w="1176" w:type="pct"/>
            <w:tcBorders>
              <w:top w:val="nil"/>
              <w:left w:val="nil"/>
              <w:bottom w:val="nil"/>
              <w:right w:val="nil"/>
            </w:tcBorders>
            <w:shd w:val="clear" w:color="auto" w:fill="auto"/>
            <w:noWrap/>
            <w:hideMark/>
          </w:tcPr>
          <w:p w:rsidRPr="0069106F" w:rsidR="00FA3E94" w:rsidP="0069106F" w:rsidRDefault="00FA3E94" w14:paraId="4CC46B6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−38 000</w:t>
            </w:r>
          </w:p>
        </w:tc>
        <w:tc>
          <w:tcPr>
            <w:tcW w:w="392" w:type="pct"/>
            <w:tcBorders>
              <w:top w:val="nil"/>
              <w:left w:val="nil"/>
              <w:bottom w:val="nil"/>
              <w:right w:val="nil"/>
            </w:tcBorders>
            <w:shd w:val="clear" w:color="auto" w:fill="auto"/>
            <w:noWrap/>
            <w:hideMark/>
          </w:tcPr>
          <w:p w:rsidRPr="0069106F" w:rsidR="00FA3E94" w:rsidP="0069106F" w:rsidRDefault="00FA3E94" w14:paraId="4CC46B6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−39 700</w:t>
            </w:r>
          </w:p>
        </w:tc>
        <w:tc>
          <w:tcPr>
            <w:tcW w:w="392" w:type="pct"/>
            <w:tcBorders>
              <w:top w:val="nil"/>
              <w:left w:val="nil"/>
              <w:bottom w:val="nil"/>
              <w:right w:val="nil"/>
            </w:tcBorders>
            <w:shd w:val="clear" w:color="auto" w:fill="auto"/>
            <w:noWrap/>
            <w:hideMark/>
          </w:tcPr>
          <w:p w:rsidRPr="0069106F" w:rsidR="00FA3E94" w:rsidP="0069106F" w:rsidRDefault="00FA3E94" w14:paraId="4CC46B6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−41 400</w:t>
            </w:r>
          </w:p>
        </w:tc>
      </w:tr>
      <w:tr w:rsidRPr="00355102" w:rsidR="00FA3E94" w:rsidTr="00FA3E94" w14:paraId="4CC46B69" w14:textId="77777777">
        <w:trPr>
          <w:trHeight w:val="255"/>
        </w:trPr>
        <w:tc>
          <w:tcPr>
            <w:tcW w:w="3039" w:type="pct"/>
            <w:tcBorders>
              <w:top w:val="nil"/>
              <w:left w:val="nil"/>
              <w:bottom w:val="nil"/>
              <w:right w:val="nil"/>
            </w:tcBorders>
            <w:shd w:val="clear" w:color="auto" w:fill="auto"/>
            <w:noWrap/>
            <w:hideMark/>
          </w:tcPr>
          <w:p w:rsidRPr="0069106F" w:rsidR="00FA3E94" w:rsidP="0069106F" w:rsidRDefault="00FA3E94" w14:paraId="4CC46B6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1210 Arbetsgivaravgifter</w:t>
            </w:r>
          </w:p>
        </w:tc>
        <w:tc>
          <w:tcPr>
            <w:tcW w:w="1176" w:type="pct"/>
            <w:tcBorders>
              <w:top w:val="nil"/>
              <w:left w:val="nil"/>
              <w:bottom w:val="nil"/>
              <w:right w:val="nil"/>
            </w:tcBorders>
            <w:shd w:val="clear" w:color="auto" w:fill="auto"/>
            <w:noWrap/>
            <w:hideMark/>
          </w:tcPr>
          <w:p w:rsidRPr="0069106F" w:rsidR="00FA3E94" w:rsidP="0069106F" w:rsidRDefault="00FA3E94" w14:paraId="4CC46B6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−38 000</w:t>
            </w:r>
          </w:p>
        </w:tc>
        <w:tc>
          <w:tcPr>
            <w:tcW w:w="392" w:type="pct"/>
            <w:tcBorders>
              <w:top w:val="nil"/>
              <w:left w:val="nil"/>
              <w:bottom w:val="nil"/>
              <w:right w:val="nil"/>
            </w:tcBorders>
            <w:shd w:val="clear" w:color="auto" w:fill="auto"/>
            <w:noWrap/>
            <w:hideMark/>
          </w:tcPr>
          <w:p w:rsidRPr="0069106F" w:rsidR="00FA3E94" w:rsidP="0069106F" w:rsidRDefault="00FA3E94" w14:paraId="4CC46B6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−39 700</w:t>
            </w:r>
          </w:p>
        </w:tc>
        <w:tc>
          <w:tcPr>
            <w:tcW w:w="392" w:type="pct"/>
            <w:tcBorders>
              <w:top w:val="nil"/>
              <w:left w:val="nil"/>
              <w:bottom w:val="nil"/>
              <w:right w:val="nil"/>
            </w:tcBorders>
            <w:shd w:val="clear" w:color="auto" w:fill="auto"/>
            <w:noWrap/>
            <w:hideMark/>
          </w:tcPr>
          <w:p w:rsidRPr="0069106F" w:rsidR="00FA3E94" w:rsidP="0069106F" w:rsidRDefault="00FA3E94" w14:paraId="4CC46B6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−41 400</w:t>
            </w:r>
          </w:p>
        </w:tc>
      </w:tr>
      <w:tr w:rsidRPr="00355102" w:rsidR="00FA3E94" w:rsidTr="00FA3E94" w14:paraId="4CC46B6E" w14:textId="77777777">
        <w:trPr>
          <w:trHeight w:val="255"/>
        </w:trPr>
        <w:tc>
          <w:tcPr>
            <w:tcW w:w="3039" w:type="pct"/>
            <w:tcBorders>
              <w:top w:val="nil"/>
              <w:left w:val="nil"/>
              <w:bottom w:val="nil"/>
              <w:right w:val="nil"/>
            </w:tcBorders>
            <w:shd w:val="clear" w:color="auto" w:fill="auto"/>
            <w:noWrap/>
            <w:hideMark/>
          </w:tcPr>
          <w:p w:rsidRPr="0069106F" w:rsidR="00FA3E94" w:rsidP="0069106F" w:rsidRDefault="00FA3E94" w14:paraId="4CC46B6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1240 Egenavgifter</w:t>
            </w:r>
          </w:p>
        </w:tc>
        <w:tc>
          <w:tcPr>
            <w:tcW w:w="1176" w:type="pct"/>
            <w:tcBorders>
              <w:top w:val="nil"/>
              <w:left w:val="nil"/>
              <w:bottom w:val="nil"/>
              <w:right w:val="nil"/>
            </w:tcBorders>
            <w:shd w:val="clear" w:color="auto" w:fill="auto"/>
            <w:noWrap/>
            <w:hideMark/>
          </w:tcPr>
          <w:p w:rsidRPr="0069106F" w:rsidR="00FA3E94" w:rsidP="0069106F" w:rsidRDefault="00FA3E94" w14:paraId="4CC46B6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6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6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r>
      <w:tr w:rsidRPr="00355102" w:rsidR="00FA3E94" w:rsidTr="00FA3E94" w14:paraId="4CC46B73" w14:textId="77777777">
        <w:trPr>
          <w:trHeight w:val="255"/>
        </w:trPr>
        <w:tc>
          <w:tcPr>
            <w:tcW w:w="3039" w:type="pct"/>
            <w:tcBorders>
              <w:top w:val="nil"/>
              <w:left w:val="nil"/>
              <w:bottom w:val="nil"/>
              <w:right w:val="nil"/>
            </w:tcBorders>
            <w:shd w:val="clear" w:color="auto" w:fill="auto"/>
            <w:noWrap/>
            <w:hideMark/>
          </w:tcPr>
          <w:p w:rsidRPr="0069106F" w:rsidR="00FA3E94" w:rsidP="0069106F" w:rsidRDefault="00FA3E94" w14:paraId="4CC46B6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1260 Avgifter till premiepensionssystemet</w:t>
            </w:r>
          </w:p>
        </w:tc>
        <w:tc>
          <w:tcPr>
            <w:tcW w:w="1176" w:type="pct"/>
            <w:tcBorders>
              <w:top w:val="nil"/>
              <w:left w:val="nil"/>
              <w:bottom w:val="nil"/>
              <w:right w:val="nil"/>
            </w:tcBorders>
            <w:shd w:val="clear" w:color="auto" w:fill="auto"/>
            <w:noWrap/>
            <w:hideMark/>
          </w:tcPr>
          <w:p w:rsidRPr="0069106F" w:rsidR="00FA3E94" w:rsidP="0069106F" w:rsidRDefault="00FA3E94" w14:paraId="4CC46B7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7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7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r>
      <w:tr w:rsidRPr="00355102" w:rsidR="00FA3E94" w:rsidTr="00FA3E94" w14:paraId="4CC46B78" w14:textId="77777777">
        <w:trPr>
          <w:trHeight w:val="255"/>
        </w:trPr>
        <w:tc>
          <w:tcPr>
            <w:tcW w:w="3039" w:type="pct"/>
            <w:tcBorders>
              <w:top w:val="nil"/>
              <w:left w:val="nil"/>
              <w:bottom w:val="nil"/>
              <w:right w:val="nil"/>
            </w:tcBorders>
            <w:shd w:val="clear" w:color="auto" w:fill="auto"/>
            <w:noWrap/>
            <w:hideMark/>
          </w:tcPr>
          <w:p w:rsidRPr="0069106F" w:rsidR="00FA3E94" w:rsidP="0069106F" w:rsidRDefault="00FA3E94" w14:paraId="4CC46B7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1270 Särskild löneskatt</w:t>
            </w:r>
          </w:p>
        </w:tc>
        <w:tc>
          <w:tcPr>
            <w:tcW w:w="1176" w:type="pct"/>
            <w:tcBorders>
              <w:top w:val="nil"/>
              <w:left w:val="nil"/>
              <w:bottom w:val="nil"/>
              <w:right w:val="nil"/>
            </w:tcBorders>
            <w:shd w:val="clear" w:color="auto" w:fill="auto"/>
            <w:noWrap/>
            <w:hideMark/>
          </w:tcPr>
          <w:p w:rsidRPr="0069106F" w:rsidR="00FA3E94" w:rsidP="0069106F" w:rsidRDefault="00FA3E94" w14:paraId="4CC46B7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7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7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r>
      <w:tr w:rsidRPr="00355102" w:rsidR="00FA3E94" w:rsidTr="00FA3E94" w14:paraId="4CC46B7D" w14:textId="77777777">
        <w:trPr>
          <w:trHeight w:val="255"/>
        </w:trPr>
        <w:tc>
          <w:tcPr>
            <w:tcW w:w="3039" w:type="pct"/>
            <w:tcBorders>
              <w:top w:val="nil"/>
              <w:left w:val="nil"/>
              <w:bottom w:val="nil"/>
              <w:right w:val="nil"/>
            </w:tcBorders>
            <w:shd w:val="clear" w:color="auto" w:fill="auto"/>
            <w:noWrap/>
            <w:hideMark/>
          </w:tcPr>
          <w:p w:rsidRPr="0069106F" w:rsidR="00FA3E94" w:rsidP="0069106F" w:rsidRDefault="00FA3E94" w14:paraId="4CC46B7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1280 Nedsättningar</w:t>
            </w:r>
          </w:p>
        </w:tc>
        <w:tc>
          <w:tcPr>
            <w:tcW w:w="1176" w:type="pct"/>
            <w:tcBorders>
              <w:top w:val="nil"/>
              <w:left w:val="nil"/>
              <w:bottom w:val="nil"/>
              <w:right w:val="nil"/>
            </w:tcBorders>
            <w:shd w:val="clear" w:color="auto" w:fill="auto"/>
            <w:noWrap/>
            <w:hideMark/>
          </w:tcPr>
          <w:p w:rsidRPr="0069106F" w:rsidR="00FA3E94" w:rsidP="0069106F" w:rsidRDefault="00FA3E94" w14:paraId="4CC46B7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7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7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r>
      <w:tr w:rsidRPr="00355102" w:rsidR="00FA3E94" w:rsidTr="00FA3E94" w14:paraId="4CC46B82" w14:textId="77777777">
        <w:trPr>
          <w:trHeight w:val="255"/>
        </w:trPr>
        <w:tc>
          <w:tcPr>
            <w:tcW w:w="3039" w:type="pct"/>
            <w:tcBorders>
              <w:top w:val="nil"/>
              <w:left w:val="nil"/>
              <w:bottom w:val="nil"/>
              <w:right w:val="nil"/>
            </w:tcBorders>
            <w:shd w:val="clear" w:color="auto" w:fill="auto"/>
            <w:noWrap/>
            <w:hideMark/>
          </w:tcPr>
          <w:p w:rsidRPr="0069106F" w:rsidR="00FA3E94" w:rsidP="0069106F" w:rsidRDefault="00FA3E94" w14:paraId="4CC46B7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1290 Tjänstegruppliv</w:t>
            </w:r>
          </w:p>
        </w:tc>
        <w:tc>
          <w:tcPr>
            <w:tcW w:w="1176" w:type="pct"/>
            <w:tcBorders>
              <w:top w:val="nil"/>
              <w:left w:val="nil"/>
              <w:bottom w:val="nil"/>
              <w:right w:val="nil"/>
            </w:tcBorders>
            <w:shd w:val="clear" w:color="auto" w:fill="auto"/>
            <w:noWrap/>
            <w:hideMark/>
          </w:tcPr>
          <w:p w:rsidRPr="0069106F" w:rsidR="00FA3E94" w:rsidP="0069106F" w:rsidRDefault="00FA3E94" w14:paraId="4CC46B7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8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8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r>
      <w:tr w:rsidRPr="00355102" w:rsidR="00FA3E94" w:rsidTr="00FA3E94" w14:paraId="4CC46B87" w14:textId="77777777">
        <w:trPr>
          <w:trHeight w:val="120"/>
        </w:trPr>
        <w:tc>
          <w:tcPr>
            <w:tcW w:w="3039" w:type="pct"/>
            <w:tcBorders>
              <w:top w:val="nil"/>
              <w:left w:val="nil"/>
              <w:bottom w:val="nil"/>
              <w:right w:val="nil"/>
            </w:tcBorders>
            <w:shd w:val="clear" w:color="auto" w:fill="auto"/>
            <w:noWrap/>
            <w:hideMark/>
          </w:tcPr>
          <w:p w:rsidRPr="00355102" w:rsidR="00FA3E94" w:rsidP="00B27921" w:rsidRDefault="00FA3E94" w14:paraId="4CC46B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lang w:val="sv-SE" w:eastAsia="sv-SE"/>
              </w:rPr>
            </w:pPr>
          </w:p>
        </w:tc>
        <w:tc>
          <w:tcPr>
            <w:tcW w:w="1176" w:type="pct"/>
            <w:tcBorders>
              <w:top w:val="nil"/>
              <w:left w:val="nil"/>
              <w:bottom w:val="nil"/>
              <w:right w:val="nil"/>
            </w:tcBorders>
            <w:shd w:val="clear" w:color="auto" w:fill="auto"/>
            <w:noWrap/>
            <w:hideMark/>
          </w:tcPr>
          <w:p w:rsidRPr="00355102" w:rsidR="00FA3E94" w:rsidP="00B27921" w:rsidRDefault="00FA3E94" w14:paraId="4CC46B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lang w:val="sv-SE" w:eastAsia="sv-SE"/>
              </w:rPr>
            </w:pPr>
          </w:p>
        </w:tc>
        <w:tc>
          <w:tcPr>
            <w:tcW w:w="392" w:type="pct"/>
            <w:tcBorders>
              <w:top w:val="nil"/>
              <w:left w:val="nil"/>
              <w:bottom w:val="nil"/>
              <w:right w:val="nil"/>
            </w:tcBorders>
            <w:shd w:val="clear" w:color="auto" w:fill="auto"/>
            <w:noWrap/>
            <w:hideMark/>
          </w:tcPr>
          <w:p w:rsidRPr="00355102" w:rsidR="00FA3E94" w:rsidP="00B27921" w:rsidRDefault="00FA3E94" w14:paraId="4CC46B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lang w:val="sv-SE" w:eastAsia="sv-SE"/>
              </w:rPr>
            </w:pPr>
          </w:p>
        </w:tc>
        <w:tc>
          <w:tcPr>
            <w:tcW w:w="392" w:type="pct"/>
            <w:tcBorders>
              <w:top w:val="nil"/>
              <w:left w:val="nil"/>
              <w:bottom w:val="nil"/>
              <w:right w:val="nil"/>
            </w:tcBorders>
            <w:shd w:val="clear" w:color="auto" w:fill="auto"/>
            <w:noWrap/>
            <w:hideMark/>
          </w:tcPr>
          <w:p w:rsidRPr="00355102" w:rsidR="00FA3E94" w:rsidP="00B27921" w:rsidRDefault="00FA3E94" w14:paraId="4CC46B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lang w:val="sv-SE" w:eastAsia="sv-SE"/>
              </w:rPr>
            </w:pPr>
          </w:p>
        </w:tc>
      </w:tr>
      <w:tr w:rsidRPr="00355102" w:rsidR="00FA3E94" w:rsidTr="00FA3E94" w14:paraId="4CC46B8C" w14:textId="77777777">
        <w:trPr>
          <w:trHeight w:val="255"/>
        </w:trPr>
        <w:tc>
          <w:tcPr>
            <w:tcW w:w="3039" w:type="pct"/>
            <w:tcBorders>
              <w:top w:val="nil"/>
              <w:left w:val="nil"/>
              <w:bottom w:val="nil"/>
              <w:right w:val="nil"/>
            </w:tcBorders>
            <w:shd w:val="clear" w:color="auto" w:fill="auto"/>
            <w:noWrap/>
            <w:hideMark/>
          </w:tcPr>
          <w:p w:rsidRPr="0069106F" w:rsidR="00FA3E94" w:rsidP="0069106F" w:rsidRDefault="00FA3E94" w14:paraId="4CC46B8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1300 Skatt på kapital</w:t>
            </w:r>
          </w:p>
        </w:tc>
        <w:tc>
          <w:tcPr>
            <w:tcW w:w="1176" w:type="pct"/>
            <w:tcBorders>
              <w:top w:val="nil"/>
              <w:left w:val="nil"/>
              <w:bottom w:val="nil"/>
              <w:right w:val="nil"/>
            </w:tcBorders>
            <w:shd w:val="clear" w:color="auto" w:fill="auto"/>
            <w:noWrap/>
            <w:hideMark/>
          </w:tcPr>
          <w:p w:rsidRPr="0069106F" w:rsidR="00FA3E94" w:rsidP="0069106F" w:rsidRDefault="00FA3E94" w14:paraId="4CC46B8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+9 100</w:t>
            </w:r>
          </w:p>
        </w:tc>
        <w:tc>
          <w:tcPr>
            <w:tcW w:w="392" w:type="pct"/>
            <w:tcBorders>
              <w:top w:val="nil"/>
              <w:left w:val="nil"/>
              <w:bottom w:val="nil"/>
              <w:right w:val="nil"/>
            </w:tcBorders>
            <w:shd w:val="clear" w:color="auto" w:fill="auto"/>
            <w:noWrap/>
            <w:hideMark/>
          </w:tcPr>
          <w:p w:rsidRPr="0069106F" w:rsidR="00FA3E94" w:rsidP="0069106F" w:rsidRDefault="00FA3E94" w14:paraId="4CC46B8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+9 600</w:t>
            </w:r>
          </w:p>
        </w:tc>
        <w:tc>
          <w:tcPr>
            <w:tcW w:w="392" w:type="pct"/>
            <w:tcBorders>
              <w:top w:val="nil"/>
              <w:left w:val="nil"/>
              <w:bottom w:val="nil"/>
              <w:right w:val="nil"/>
            </w:tcBorders>
            <w:shd w:val="clear" w:color="auto" w:fill="auto"/>
            <w:noWrap/>
            <w:hideMark/>
          </w:tcPr>
          <w:p w:rsidRPr="0069106F" w:rsidR="00FA3E94" w:rsidP="0069106F" w:rsidRDefault="00FA3E94" w14:paraId="4CC46B8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+10 000</w:t>
            </w:r>
          </w:p>
        </w:tc>
      </w:tr>
      <w:tr w:rsidRPr="00355102" w:rsidR="00FA3E94" w:rsidTr="00FA3E94" w14:paraId="4CC46B91" w14:textId="77777777">
        <w:trPr>
          <w:trHeight w:val="255"/>
        </w:trPr>
        <w:tc>
          <w:tcPr>
            <w:tcW w:w="3039" w:type="pct"/>
            <w:tcBorders>
              <w:top w:val="nil"/>
              <w:left w:val="nil"/>
              <w:bottom w:val="nil"/>
              <w:right w:val="nil"/>
            </w:tcBorders>
            <w:shd w:val="clear" w:color="auto" w:fill="auto"/>
            <w:noWrap/>
            <w:hideMark/>
          </w:tcPr>
          <w:p w:rsidRPr="0069106F" w:rsidR="00FA3E94" w:rsidP="0069106F" w:rsidRDefault="00FA3E94" w14:paraId="4CC46B8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1310 Skatt på kapital, hushåll</w:t>
            </w:r>
          </w:p>
        </w:tc>
        <w:tc>
          <w:tcPr>
            <w:tcW w:w="1176" w:type="pct"/>
            <w:tcBorders>
              <w:top w:val="nil"/>
              <w:left w:val="nil"/>
              <w:bottom w:val="nil"/>
              <w:right w:val="nil"/>
            </w:tcBorders>
            <w:shd w:val="clear" w:color="auto" w:fill="auto"/>
            <w:noWrap/>
            <w:hideMark/>
          </w:tcPr>
          <w:p w:rsidRPr="0069106F" w:rsidR="00FA3E94" w:rsidP="0069106F" w:rsidRDefault="00FA3E94" w14:paraId="4CC46B8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8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9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r>
      <w:tr w:rsidRPr="00355102" w:rsidR="00FA3E94" w:rsidTr="00FA3E94" w14:paraId="4CC46B96" w14:textId="77777777">
        <w:trPr>
          <w:trHeight w:val="255"/>
        </w:trPr>
        <w:tc>
          <w:tcPr>
            <w:tcW w:w="3039" w:type="pct"/>
            <w:tcBorders>
              <w:top w:val="nil"/>
              <w:left w:val="nil"/>
              <w:bottom w:val="nil"/>
              <w:right w:val="nil"/>
            </w:tcBorders>
            <w:shd w:val="clear" w:color="auto" w:fill="auto"/>
            <w:noWrap/>
            <w:hideMark/>
          </w:tcPr>
          <w:p w:rsidRPr="0069106F" w:rsidR="00FA3E94" w:rsidP="0069106F" w:rsidRDefault="00FA3E94" w14:paraId="4CC46B9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1320 Skatt på företagsvinster</w:t>
            </w:r>
          </w:p>
        </w:tc>
        <w:tc>
          <w:tcPr>
            <w:tcW w:w="1176" w:type="pct"/>
            <w:tcBorders>
              <w:top w:val="nil"/>
              <w:left w:val="nil"/>
              <w:bottom w:val="nil"/>
              <w:right w:val="nil"/>
            </w:tcBorders>
            <w:shd w:val="clear" w:color="auto" w:fill="auto"/>
            <w:noWrap/>
            <w:hideMark/>
          </w:tcPr>
          <w:p w:rsidRPr="0069106F" w:rsidR="00FA3E94" w:rsidP="0069106F" w:rsidRDefault="00FA3E94" w14:paraId="4CC46B9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+9 100</w:t>
            </w:r>
          </w:p>
        </w:tc>
        <w:tc>
          <w:tcPr>
            <w:tcW w:w="392" w:type="pct"/>
            <w:tcBorders>
              <w:top w:val="nil"/>
              <w:left w:val="nil"/>
              <w:bottom w:val="nil"/>
              <w:right w:val="nil"/>
            </w:tcBorders>
            <w:shd w:val="clear" w:color="auto" w:fill="auto"/>
            <w:noWrap/>
            <w:hideMark/>
          </w:tcPr>
          <w:p w:rsidRPr="0069106F" w:rsidR="00FA3E94" w:rsidP="0069106F" w:rsidRDefault="00FA3E94" w14:paraId="4CC46B9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+9 600</w:t>
            </w:r>
          </w:p>
        </w:tc>
        <w:tc>
          <w:tcPr>
            <w:tcW w:w="392" w:type="pct"/>
            <w:tcBorders>
              <w:top w:val="nil"/>
              <w:left w:val="nil"/>
              <w:bottom w:val="nil"/>
              <w:right w:val="nil"/>
            </w:tcBorders>
            <w:shd w:val="clear" w:color="auto" w:fill="auto"/>
            <w:noWrap/>
            <w:hideMark/>
          </w:tcPr>
          <w:p w:rsidRPr="0069106F" w:rsidR="00FA3E94" w:rsidP="0069106F" w:rsidRDefault="00FA3E94" w14:paraId="4CC46B9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+10 000</w:t>
            </w:r>
          </w:p>
        </w:tc>
      </w:tr>
      <w:tr w:rsidRPr="00355102" w:rsidR="00FA3E94" w:rsidTr="00FA3E94" w14:paraId="4CC46B9B" w14:textId="77777777">
        <w:trPr>
          <w:trHeight w:val="255"/>
        </w:trPr>
        <w:tc>
          <w:tcPr>
            <w:tcW w:w="3039" w:type="pct"/>
            <w:tcBorders>
              <w:top w:val="nil"/>
              <w:left w:val="nil"/>
              <w:bottom w:val="nil"/>
              <w:right w:val="nil"/>
            </w:tcBorders>
            <w:shd w:val="clear" w:color="auto" w:fill="auto"/>
            <w:noWrap/>
            <w:hideMark/>
          </w:tcPr>
          <w:p w:rsidRPr="0069106F" w:rsidR="00FA3E94" w:rsidP="0069106F" w:rsidRDefault="00FA3E94" w14:paraId="4CC46B9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1330 Kupongskatt</w:t>
            </w:r>
          </w:p>
        </w:tc>
        <w:tc>
          <w:tcPr>
            <w:tcW w:w="1176" w:type="pct"/>
            <w:tcBorders>
              <w:top w:val="nil"/>
              <w:left w:val="nil"/>
              <w:bottom w:val="nil"/>
              <w:right w:val="nil"/>
            </w:tcBorders>
            <w:shd w:val="clear" w:color="auto" w:fill="auto"/>
            <w:noWrap/>
            <w:hideMark/>
          </w:tcPr>
          <w:p w:rsidRPr="0069106F" w:rsidR="00FA3E94" w:rsidP="0069106F" w:rsidRDefault="00FA3E94" w14:paraId="4CC46B9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9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9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r>
      <w:tr w:rsidRPr="00355102" w:rsidR="00FA3E94" w:rsidTr="00FA3E94" w14:paraId="4CC46BA0" w14:textId="77777777">
        <w:trPr>
          <w:trHeight w:val="255"/>
        </w:trPr>
        <w:tc>
          <w:tcPr>
            <w:tcW w:w="3039" w:type="pct"/>
            <w:tcBorders>
              <w:top w:val="nil"/>
              <w:left w:val="nil"/>
              <w:bottom w:val="nil"/>
              <w:right w:val="nil"/>
            </w:tcBorders>
            <w:shd w:val="clear" w:color="auto" w:fill="auto"/>
            <w:noWrap/>
            <w:hideMark/>
          </w:tcPr>
          <w:p w:rsidRPr="0069106F" w:rsidR="00FA3E94" w:rsidP="0069106F" w:rsidRDefault="00FA3E94" w14:paraId="4CC46B9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1340 Avkastningsskatt</w:t>
            </w:r>
          </w:p>
        </w:tc>
        <w:tc>
          <w:tcPr>
            <w:tcW w:w="1176" w:type="pct"/>
            <w:tcBorders>
              <w:top w:val="nil"/>
              <w:left w:val="nil"/>
              <w:bottom w:val="nil"/>
              <w:right w:val="nil"/>
            </w:tcBorders>
            <w:shd w:val="clear" w:color="auto" w:fill="auto"/>
            <w:noWrap/>
            <w:hideMark/>
          </w:tcPr>
          <w:p w:rsidRPr="0069106F" w:rsidR="00FA3E94" w:rsidP="0069106F" w:rsidRDefault="00FA3E94" w14:paraId="4CC46B9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9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9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r>
      <w:tr w:rsidRPr="00355102" w:rsidR="00FA3E94" w:rsidTr="00FA3E94" w14:paraId="4CC46BA5" w14:textId="77777777">
        <w:trPr>
          <w:trHeight w:val="255"/>
        </w:trPr>
        <w:tc>
          <w:tcPr>
            <w:tcW w:w="3039" w:type="pct"/>
            <w:tcBorders>
              <w:top w:val="nil"/>
              <w:left w:val="nil"/>
              <w:bottom w:val="nil"/>
              <w:right w:val="nil"/>
            </w:tcBorders>
            <w:shd w:val="clear" w:color="auto" w:fill="auto"/>
            <w:noWrap/>
            <w:hideMark/>
          </w:tcPr>
          <w:p w:rsidRPr="0069106F" w:rsidR="00FA3E94" w:rsidP="0069106F" w:rsidRDefault="00FA3E94" w14:paraId="4CC46BA1" w14:textId="493D429C">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1350 Fastighet</w:t>
            </w:r>
            <w:r w:rsidRPr="0069106F" w:rsidR="00BB2F4D">
              <w:rPr>
                <w:rFonts w:ascii="Times New Roman" w:hAnsi="Times New Roman" w:eastAsia="Times New Roman" w:cs="Times New Roman"/>
                <w:sz w:val="20"/>
                <w:szCs w:val="20"/>
                <w:lang w:val="sv-SE" w:eastAsia="sv-SE"/>
              </w:rPr>
              <w:t>s</w:t>
            </w:r>
            <w:r w:rsidRPr="0069106F">
              <w:rPr>
                <w:rFonts w:ascii="Times New Roman" w:hAnsi="Times New Roman" w:eastAsia="Times New Roman" w:cs="Times New Roman"/>
                <w:sz w:val="20"/>
                <w:szCs w:val="20"/>
                <w:lang w:val="sv-SE" w:eastAsia="sv-SE"/>
              </w:rPr>
              <w:t>skatt</w:t>
            </w:r>
          </w:p>
        </w:tc>
        <w:tc>
          <w:tcPr>
            <w:tcW w:w="1176" w:type="pct"/>
            <w:tcBorders>
              <w:top w:val="nil"/>
              <w:left w:val="nil"/>
              <w:bottom w:val="nil"/>
              <w:right w:val="nil"/>
            </w:tcBorders>
            <w:shd w:val="clear" w:color="auto" w:fill="auto"/>
            <w:noWrap/>
            <w:hideMark/>
          </w:tcPr>
          <w:p w:rsidRPr="0069106F" w:rsidR="00FA3E94" w:rsidP="0069106F" w:rsidRDefault="00FA3E94" w14:paraId="4CC46BA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A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A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r>
      <w:tr w:rsidRPr="00355102" w:rsidR="00FA3E94" w:rsidTr="00FA3E94" w14:paraId="4CC46BAA" w14:textId="77777777">
        <w:trPr>
          <w:trHeight w:val="19"/>
        </w:trPr>
        <w:tc>
          <w:tcPr>
            <w:tcW w:w="3039" w:type="pct"/>
            <w:tcBorders>
              <w:top w:val="nil"/>
              <w:left w:val="nil"/>
              <w:bottom w:val="nil"/>
              <w:right w:val="nil"/>
            </w:tcBorders>
            <w:shd w:val="clear" w:color="auto" w:fill="auto"/>
            <w:noWrap/>
            <w:hideMark/>
          </w:tcPr>
          <w:p w:rsidRPr="0069106F" w:rsidR="00FA3E94" w:rsidP="0069106F" w:rsidRDefault="00FA3E94" w14:paraId="4CC46BA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p>
        </w:tc>
        <w:tc>
          <w:tcPr>
            <w:tcW w:w="1176" w:type="pct"/>
            <w:tcBorders>
              <w:top w:val="nil"/>
              <w:left w:val="nil"/>
              <w:bottom w:val="nil"/>
              <w:right w:val="nil"/>
            </w:tcBorders>
            <w:shd w:val="clear" w:color="auto" w:fill="auto"/>
            <w:noWrap/>
            <w:hideMark/>
          </w:tcPr>
          <w:p w:rsidRPr="0069106F" w:rsidR="00FA3E94" w:rsidP="0069106F" w:rsidRDefault="00FA3E94" w14:paraId="4CC46BA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392" w:type="pct"/>
            <w:tcBorders>
              <w:top w:val="nil"/>
              <w:left w:val="nil"/>
              <w:bottom w:val="nil"/>
              <w:right w:val="nil"/>
            </w:tcBorders>
            <w:shd w:val="clear" w:color="auto" w:fill="auto"/>
            <w:noWrap/>
            <w:hideMark/>
          </w:tcPr>
          <w:p w:rsidRPr="0069106F" w:rsidR="00FA3E94" w:rsidP="0069106F" w:rsidRDefault="00FA3E94" w14:paraId="4CC46BA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392" w:type="pct"/>
            <w:tcBorders>
              <w:top w:val="nil"/>
              <w:left w:val="nil"/>
              <w:bottom w:val="nil"/>
              <w:right w:val="nil"/>
            </w:tcBorders>
            <w:shd w:val="clear" w:color="auto" w:fill="auto"/>
            <w:noWrap/>
            <w:hideMark/>
          </w:tcPr>
          <w:p w:rsidRPr="0069106F" w:rsidR="00FA3E94" w:rsidP="0069106F" w:rsidRDefault="00FA3E94" w14:paraId="4CC46BA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r>
      <w:tr w:rsidRPr="00355102" w:rsidR="00FA3E94" w:rsidTr="00FA3E94" w14:paraId="4CC46BAF" w14:textId="77777777">
        <w:trPr>
          <w:trHeight w:val="255"/>
        </w:trPr>
        <w:tc>
          <w:tcPr>
            <w:tcW w:w="3039" w:type="pct"/>
            <w:tcBorders>
              <w:top w:val="nil"/>
              <w:left w:val="nil"/>
              <w:bottom w:val="nil"/>
              <w:right w:val="nil"/>
            </w:tcBorders>
            <w:shd w:val="clear" w:color="auto" w:fill="auto"/>
            <w:noWrap/>
            <w:hideMark/>
          </w:tcPr>
          <w:p w:rsidRPr="0069106F" w:rsidR="00FA3E94" w:rsidP="0069106F" w:rsidRDefault="00FA3E94" w14:paraId="4CC46BA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1360 Stämpelskatt</w:t>
            </w:r>
          </w:p>
        </w:tc>
        <w:tc>
          <w:tcPr>
            <w:tcW w:w="1176" w:type="pct"/>
            <w:tcBorders>
              <w:top w:val="nil"/>
              <w:left w:val="nil"/>
              <w:bottom w:val="nil"/>
              <w:right w:val="nil"/>
            </w:tcBorders>
            <w:shd w:val="clear" w:color="auto" w:fill="auto"/>
            <w:noWrap/>
            <w:hideMark/>
          </w:tcPr>
          <w:p w:rsidRPr="0069106F" w:rsidR="00FA3E94" w:rsidP="0069106F" w:rsidRDefault="00FA3E94" w14:paraId="4CC46BA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A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A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r>
      <w:tr w:rsidRPr="00355102" w:rsidR="00FA3E94" w:rsidTr="00FA3E94" w14:paraId="4CC46BB4" w14:textId="77777777">
        <w:trPr>
          <w:trHeight w:val="120"/>
        </w:trPr>
        <w:tc>
          <w:tcPr>
            <w:tcW w:w="3039" w:type="pct"/>
            <w:tcBorders>
              <w:top w:val="nil"/>
              <w:left w:val="nil"/>
              <w:bottom w:val="nil"/>
              <w:right w:val="nil"/>
            </w:tcBorders>
            <w:shd w:val="clear" w:color="auto" w:fill="auto"/>
            <w:noWrap/>
            <w:hideMark/>
          </w:tcPr>
          <w:p w:rsidRPr="0069106F" w:rsidR="00FA3E94" w:rsidP="0069106F" w:rsidRDefault="00FA3E94" w14:paraId="4CC46BB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p>
        </w:tc>
        <w:tc>
          <w:tcPr>
            <w:tcW w:w="1176" w:type="pct"/>
            <w:tcBorders>
              <w:top w:val="nil"/>
              <w:left w:val="nil"/>
              <w:bottom w:val="nil"/>
              <w:right w:val="nil"/>
            </w:tcBorders>
            <w:shd w:val="clear" w:color="auto" w:fill="auto"/>
            <w:noWrap/>
            <w:hideMark/>
          </w:tcPr>
          <w:p w:rsidRPr="0069106F" w:rsidR="00FA3E94" w:rsidP="0069106F" w:rsidRDefault="00FA3E94" w14:paraId="4CC46BB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392" w:type="pct"/>
            <w:tcBorders>
              <w:top w:val="nil"/>
              <w:left w:val="nil"/>
              <w:bottom w:val="nil"/>
              <w:right w:val="nil"/>
            </w:tcBorders>
            <w:shd w:val="clear" w:color="auto" w:fill="auto"/>
            <w:noWrap/>
            <w:hideMark/>
          </w:tcPr>
          <w:p w:rsidRPr="0069106F" w:rsidR="00FA3E94" w:rsidP="0069106F" w:rsidRDefault="00FA3E94" w14:paraId="4CC46BB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392" w:type="pct"/>
            <w:tcBorders>
              <w:top w:val="nil"/>
              <w:left w:val="nil"/>
              <w:bottom w:val="nil"/>
              <w:right w:val="nil"/>
            </w:tcBorders>
            <w:shd w:val="clear" w:color="auto" w:fill="auto"/>
            <w:noWrap/>
            <w:hideMark/>
          </w:tcPr>
          <w:p w:rsidRPr="0069106F" w:rsidR="00FA3E94" w:rsidP="0069106F" w:rsidRDefault="00FA3E94" w14:paraId="4CC46BB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r>
      <w:tr w:rsidRPr="00355102" w:rsidR="00FA3E94" w:rsidTr="00FA3E94" w14:paraId="4CC46BB9" w14:textId="77777777">
        <w:trPr>
          <w:trHeight w:val="255"/>
        </w:trPr>
        <w:tc>
          <w:tcPr>
            <w:tcW w:w="3039" w:type="pct"/>
            <w:tcBorders>
              <w:top w:val="nil"/>
              <w:left w:val="nil"/>
              <w:bottom w:val="nil"/>
              <w:right w:val="nil"/>
            </w:tcBorders>
            <w:shd w:val="clear" w:color="auto" w:fill="auto"/>
            <w:noWrap/>
            <w:hideMark/>
          </w:tcPr>
          <w:p w:rsidRPr="0069106F" w:rsidR="00FA3E94" w:rsidP="0069106F" w:rsidRDefault="00FA3E94" w14:paraId="4CC46BB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1400 Skatt på konsumtion och insatsvaror</w:t>
            </w:r>
          </w:p>
        </w:tc>
        <w:tc>
          <w:tcPr>
            <w:tcW w:w="1176" w:type="pct"/>
            <w:tcBorders>
              <w:top w:val="nil"/>
              <w:left w:val="nil"/>
              <w:bottom w:val="nil"/>
              <w:right w:val="nil"/>
            </w:tcBorders>
            <w:shd w:val="clear" w:color="auto" w:fill="auto"/>
            <w:noWrap/>
            <w:hideMark/>
          </w:tcPr>
          <w:p w:rsidRPr="0069106F" w:rsidR="00FA3E94" w:rsidP="0069106F" w:rsidRDefault="00FA3E94" w14:paraId="4CC46BB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+5 302</w:t>
            </w:r>
          </w:p>
        </w:tc>
        <w:tc>
          <w:tcPr>
            <w:tcW w:w="392" w:type="pct"/>
            <w:tcBorders>
              <w:top w:val="nil"/>
              <w:left w:val="nil"/>
              <w:bottom w:val="nil"/>
              <w:right w:val="nil"/>
            </w:tcBorders>
            <w:shd w:val="clear" w:color="auto" w:fill="auto"/>
            <w:noWrap/>
            <w:hideMark/>
          </w:tcPr>
          <w:p w:rsidRPr="0069106F" w:rsidR="00FA3E94" w:rsidP="0069106F" w:rsidRDefault="00FA3E94" w14:paraId="4CC46BB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+4 443</w:t>
            </w:r>
          </w:p>
        </w:tc>
        <w:tc>
          <w:tcPr>
            <w:tcW w:w="392" w:type="pct"/>
            <w:tcBorders>
              <w:top w:val="nil"/>
              <w:left w:val="nil"/>
              <w:bottom w:val="nil"/>
              <w:right w:val="nil"/>
            </w:tcBorders>
            <w:shd w:val="clear" w:color="auto" w:fill="auto"/>
            <w:noWrap/>
            <w:hideMark/>
          </w:tcPr>
          <w:p w:rsidRPr="0069106F" w:rsidR="00FA3E94" w:rsidP="0069106F" w:rsidRDefault="00FA3E94" w14:paraId="4CC46BB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+2 983</w:t>
            </w:r>
          </w:p>
        </w:tc>
      </w:tr>
      <w:tr w:rsidRPr="00355102" w:rsidR="00FA3E94" w:rsidTr="00FA3E94" w14:paraId="4CC46BBE" w14:textId="77777777">
        <w:trPr>
          <w:trHeight w:val="255"/>
        </w:trPr>
        <w:tc>
          <w:tcPr>
            <w:tcW w:w="3039" w:type="pct"/>
            <w:tcBorders>
              <w:top w:val="nil"/>
              <w:left w:val="nil"/>
              <w:bottom w:val="nil"/>
              <w:right w:val="nil"/>
            </w:tcBorders>
            <w:shd w:val="clear" w:color="auto" w:fill="auto"/>
            <w:noWrap/>
            <w:hideMark/>
          </w:tcPr>
          <w:p w:rsidRPr="0069106F" w:rsidR="00FA3E94" w:rsidP="0069106F" w:rsidRDefault="00FA3E94" w14:paraId="4CC46BB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1410 Mervärdesskatt, hushåll</w:t>
            </w:r>
          </w:p>
        </w:tc>
        <w:tc>
          <w:tcPr>
            <w:tcW w:w="1176" w:type="pct"/>
            <w:tcBorders>
              <w:top w:val="nil"/>
              <w:left w:val="nil"/>
              <w:bottom w:val="nil"/>
              <w:right w:val="nil"/>
            </w:tcBorders>
            <w:shd w:val="clear" w:color="auto" w:fill="auto"/>
            <w:noWrap/>
            <w:hideMark/>
          </w:tcPr>
          <w:p w:rsidRPr="0069106F" w:rsidR="00FA3E94" w:rsidP="0069106F" w:rsidRDefault="00FA3E94" w14:paraId="4CC46BB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+4 962</w:t>
            </w:r>
          </w:p>
        </w:tc>
        <w:tc>
          <w:tcPr>
            <w:tcW w:w="392" w:type="pct"/>
            <w:tcBorders>
              <w:top w:val="nil"/>
              <w:left w:val="nil"/>
              <w:bottom w:val="nil"/>
              <w:right w:val="nil"/>
            </w:tcBorders>
            <w:shd w:val="clear" w:color="auto" w:fill="auto"/>
            <w:noWrap/>
            <w:hideMark/>
          </w:tcPr>
          <w:p w:rsidRPr="0069106F" w:rsidR="00FA3E94" w:rsidP="0069106F" w:rsidRDefault="00FA3E94" w14:paraId="4CC46BB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+4 643</w:t>
            </w:r>
          </w:p>
        </w:tc>
        <w:tc>
          <w:tcPr>
            <w:tcW w:w="392" w:type="pct"/>
            <w:tcBorders>
              <w:top w:val="nil"/>
              <w:left w:val="nil"/>
              <w:bottom w:val="nil"/>
              <w:right w:val="nil"/>
            </w:tcBorders>
            <w:shd w:val="clear" w:color="auto" w:fill="auto"/>
            <w:noWrap/>
            <w:hideMark/>
          </w:tcPr>
          <w:p w:rsidRPr="0069106F" w:rsidR="00FA3E94" w:rsidP="0069106F" w:rsidRDefault="00FA3E94" w14:paraId="4CC46BB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+4 323</w:t>
            </w:r>
          </w:p>
        </w:tc>
      </w:tr>
      <w:tr w:rsidRPr="00355102" w:rsidR="00FA3E94" w:rsidTr="00FA3E94" w14:paraId="4CC46BC3" w14:textId="77777777">
        <w:trPr>
          <w:trHeight w:val="255"/>
        </w:trPr>
        <w:tc>
          <w:tcPr>
            <w:tcW w:w="3039" w:type="pct"/>
            <w:tcBorders>
              <w:top w:val="nil"/>
              <w:left w:val="nil"/>
              <w:bottom w:val="nil"/>
              <w:right w:val="nil"/>
            </w:tcBorders>
            <w:shd w:val="clear" w:color="auto" w:fill="auto"/>
            <w:noWrap/>
            <w:hideMark/>
          </w:tcPr>
          <w:p w:rsidRPr="0069106F" w:rsidR="00FA3E94" w:rsidP="0069106F" w:rsidRDefault="00FA3E94" w14:paraId="4CC46BB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1420 Skatt på alkohol och tobak</w:t>
            </w:r>
          </w:p>
        </w:tc>
        <w:tc>
          <w:tcPr>
            <w:tcW w:w="1176" w:type="pct"/>
            <w:tcBorders>
              <w:top w:val="nil"/>
              <w:left w:val="nil"/>
              <w:bottom w:val="nil"/>
              <w:right w:val="nil"/>
            </w:tcBorders>
            <w:shd w:val="clear" w:color="auto" w:fill="auto"/>
            <w:noWrap/>
            <w:hideMark/>
          </w:tcPr>
          <w:p w:rsidRPr="0069106F" w:rsidR="00FA3E94" w:rsidP="0069106F" w:rsidRDefault="00FA3E94" w14:paraId="4CC46BC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C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C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r>
      <w:tr w:rsidRPr="00355102" w:rsidR="00FA3E94" w:rsidTr="00FA3E94" w14:paraId="4CC46BC8" w14:textId="77777777">
        <w:trPr>
          <w:trHeight w:val="255"/>
        </w:trPr>
        <w:tc>
          <w:tcPr>
            <w:tcW w:w="3039" w:type="pct"/>
            <w:tcBorders>
              <w:top w:val="nil"/>
              <w:left w:val="nil"/>
              <w:bottom w:val="nil"/>
              <w:right w:val="nil"/>
            </w:tcBorders>
            <w:shd w:val="clear" w:color="auto" w:fill="auto"/>
            <w:noWrap/>
            <w:hideMark/>
          </w:tcPr>
          <w:p w:rsidRPr="0069106F" w:rsidR="00FA3E94" w:rsidP="0069106F" w:rsidRDefault="00FA3E94" w14:paraId="4CC46BC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1430 Energiskatt</w:t>
            </w:r>
          </w:p>
        </w:tc>
        <w:tc>
          <w:tcPr>
            <w:tcW w:w="1176" w:type="pct"/>
            <w:tcBorders>
              <w:top w:val="nil"/>
              <w:left w:val="nil"/>
              <w:bottom w:val="nil"/>
              <w:right w:val="nil"/>
            </w:tcBorders>
            <w:shd w:val="clear" w:color="auto" w:fill="auto"/>
            <w:noWrap/>
            <w:hideMark/>
          </w:tcPr>
          <w:p w:rsidRPr="0069106F" w:rsidR="00FA3E94" w:rsidP="0069106F" w:rsidRDefault="00FA3E94" w14:paraId="4CC46BC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+1 700</w:t>
            </w:r>
          </w:p>
        </w:tc>
        <w:tc>
          <w:tcPr>
            <w:tcW w:w="392" w:type="pct"/>
            <w:tcBorders>
              <w:top w:val="nil"/>
              <w:left w:val="nil"/>
              <w:bottom w:val="nil"/>
              <w:right w:val="nil"/>
            </w:tcBorders>
            <w:shd w:val="clear" w:color="auto" w:fill="auto"/>
            <w:noWrap/>
            <w:hideMark/>
          </w:tcPr>
          <w:p w:rsidRPr="0069106F" w:rsidR="00FA3E94" w:rsidP="0069106F" w:rsidRDefault="00FA3E94" w14:paraId="4CC46BC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+1 800</w:t>
            </w:r>
          </w:p>
        </w:tc>
        <w:tc>
          <w:tcPr>
            <w:tcW w:w="392" w:type="pct"/>
            <w:tcBorders>
              <w:top w:val="nil"/>
              <w:left w:val="nil"/>
              <w:bottom w:val="nil"/>
              <w:right w:val="nil"/>
            </w:tcBorders>
            <w:shd w:val="clear" w:color="auto" w:fill="auto"/>
            <w:noWrap/>
            <w:hideMark/>
          </w:tcPr>
          <w:p w:rsidRPr="0069106F" w:rsidR="00FA3E94" w:rsidP="0069106F" w:rsidRDefault="00FA3E94" w14:paraId="4CC46BC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+1 800</w:t>
            </w:r>
          </w:p>
        </w:tc>
      </w:tr>
      <w:tr w:rsidRPr="00355102" w:rsidR="00FA3E94" w:rsidTr="00FA3E94" w14:paraId="4CC46BCD" w14:textId="77777777">
        <w:trPr>
          <w:trHeight w:val="255"/>
        </w:trPr>
        <w:tc>
          <w:tcPr>
            <w:tcW w:w="3039" w:type="pct"/>
            <w:tcBorders>
              <w:top w:val="nil"/>
              <w:left w:val="nil"/>
              <w:bottom w:val="nil"/>
              <w:right w:val="nil"/>
            </w:tcBorders>
            <w:shd w:val="clear" w:color="auto" w:fill="auto"/>
            <w:noWrap/>
            <w:hideMark/>
          </w:tcPr>
          <w:p w:rsidRPr="0069106F" w:rsidR="00FA3E94" w:rsidP="0069106F" w:rsidRDefault="00FA3E94" w14:paraId="4CC46BC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1440 Koldioxidskatt</w:t>
            </w:r>
          </w:p>
        </w:tc>
        <w:tc>
          <w:tcPr>
            <w:tcW w:w="1176" w:type="pct"/>
            <w:tcBorders>
              <w:top w:val="nil"/>
              <w:left w:val="nil"/>
              <w:bottom w:val="nil"/>
              <w:right w:val="nil"/>
            </w:tcBorders>
            <w:shd w:val="clear" w:color="auto" w:fill="auto"/>
            <w:noWrap/>
            <w:hideMark/>
          </w:tcPr>
          <w:p w:rsidRPr="0069106F" w:rsidR="00FA3E94" w:rsidP="0069106F" w:rsidRDefault="00FA3E94" w14:paraId="4CC46BC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+810</w:t>
            </w:r>
          </w:p>
        </w:tc>
        <w:tc>
          <w:tcPr>
            <w:tcW w:w="392" w:type="pct"/>
            <w:tcBorders>
              <w:top w:val="nil"/>
              <w:left w:val="nil"/>
              <w:bottom w:val="nil"/>
              <w:right w:val="nil"/>
            </w:tcBorders>
            <w:shd w:val="clear" w:color="auto" w:fill="auto"/>
            <w:noWrap/>
            <w:hideMark/>
          </w:tcPr>
          <w:p w:rsidRPr="0069106F" w:rsidR="00FA3E94" w:rsidP="0069106F" w:rsidRDefault="00FA3E94" w14:paraId="4CC46BC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−20</w:t>
            </w:r>
          </w:p>
        </w:tc>
        <w:tc>
          <w:tcPr>
            <w:tcW w:w="392" w:type="pct"/>
            <w:tcBorders>
              <w:top w:val="nil"/>
              <w:left w:val="nil"/>
              <w:bottom w:val="nil"/>
              <w:right w:val="nil"/>
            </w:tcBorders>
            <w:shd w:val="clear" w:color="auto" w:fill="auto"/>
            <w:noWrap/>
            <w:hideMark/>
          </w:tcPr>
          <w:p w:rsidRPr="0069106F" w:rsidR="00FA3E94" w:rsidP="0069106F" w:rsidRDefault="00FA3E94" w14:paraId="4CC46BC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−1 160</w:t>
            </w:r>
          </w:p>
        </w:tc>
      </w:tr>
      <w:tr w:rsidRPr="00355102" w:rsidR="00FA3E94" w:rsidTr="00FA3E94" w14:paraId="4CC46BD2" w14:textId="77777777">
        <w:trPr>
          <w:trHeight w:val="255"/>
        </w:trPr>
        <w:tc>
          <w:tcPr>
            <w:tcW w:w="3039" w:type="pct"/>
            <w:tcBorders>
              <w:top w:val="nil"/>
              <w:left w:val="nil"/>
              <w:bottom w:val="nil"/>
              <w:right w:val="nil"/>
            </w:tcBorders>
            <w:shd w:val="clear" w:color="auto" w:fill="auto"/>
            <w:noWrap/>
            <w:hideMark/>
          </w:tcPr>
          <w:p w:rsidRPr="0069106F" w:rsidR="00FA3E94" w:rsidP="0069106F" w:rsidRDefault="00FA3E94" w14:paraId="4CC46BC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1450 Övriga skatter på energi och miljö</w:t>
            </w:r>
          </w:p>
        </w:tc>
        <w:tc>
          <w:tcPr>
            <w:tcW w:w="1176" w:type="pct"/>
            <w:tcBorders>
              <w:top w:val="nil"/>
              <w:left w:val="nil"/>
              <w:bottom w:val="nil"/>
              <w:right w:val="nil"/>
            </w:tcBorders>
            <w:shd w:val="clear" w:color="auto" w:fill="auto"/>
            <w:noWrap/>
            <w:hideMark/>
          </w:tcPr>
          <w:p w:rsidRPr="0069106F" w:rsidR="00FA3E94" w:rsidP="0069106F" w:rsidRDefault="00FA3E94" w14:paraId="4CC46BC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−2 170</w:t>
            </w:r>
          </w:p>
        </w:tc>
        <w:tc>
          <w:tcPr>
            <w:tcW w:w="392" w:type="pct"/>
            <w:tcBorders>
              <w:top w:val="nil"/>
              <w:left w:val="nil"/>
              <w:bottom w:val="nil"/>
              <w:right w:val="nil"/>
            </w:tcBorders>
            <w:shd w:val="clear" w:color="auto" w:fill="auto"/>
            <w:noWrap/>
            <w:hideMark/>
          </w:tcPr>
          <w:p w:rsidRPr="0069106F" w:rsidR="00FA3E94" w:rsidP="0069106F" w:rsidRDefault="00FA3E94" w14:paraId="4CC46BD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−1 980</w:t>
            </w:r>
          </w:p>
        </w:tc>
        <w:tc>
          <w:tcPr>
            <w:tcW w:w="392" w:type="pct"/>
            <w:tcBorders>
              <w:top w:val="nil"/>
              <w:left w:val="nil"/>
              <w:bottom w:val="nil"/>
              <w:right w:val="nil"/>
            </w:tcBorders>
            <w:shd w:val="clear" w:color="auto" w:fill="auto"/>
            <w:noWrap/>
            <w:hideMark/>
          </w:tcPr>
          <w:p w:rsidRPr="0069106F" w:rsidR="00FA3E94" w:rsidP="0069106F" w:rsidRDefault="00FA3E94" w14:paraId="4CC46BD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−1 980</w:t>
            </w:r>
          </w:p>
        </w:tc>
      </w:tr>
      <w:tr w:rsidRPr="00355102" w:rsidR="00FA3E94" w:rsidTr="00FA3E94" w14:paraId="4CC46BD7" w14:textId="77777777">
        <w:trPr>
          <w:trHeight w:val="255"/>
        </w:trPr>
        <w:tc>
          <w:tcPr>
            <w:tcW w:w="3039" w:type="pct"/>
            <w:tcBorders>
              <w:top w:val="nil"/>
              <w:left w:val="nil"/>
              <w:bottom w:val="nil"/>
              <w:right w:val="nil"/>
            </w:tcBorders>
            <w:shd w:val="clear" w:color="auto" w:fill="auto"/>
            <w:noWrap/>
            <w:hideMark/>
          </w:tcPr>
          <w:p w:rsidRPr="0069106F" w:rsidR="00FA3E94" w:rsidP="0069106F" w:rsidRDefault="00FA3E94" w14:paraId="4CC46BD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1470 Skatt på vägtrafik</w:t>
            </w:r>
          </w:p>
        </w:tc>
        <w:tc>
          <w:tcPr>
            <w:tcW w:w="1176" w:type="pct"/>
            <w:tcBorders>
              <w:top w:val="nil"/>
              <w:left w:val="nil"/>
              <w:bottom w:val="nil"/>
              <w:right w:val="nil"/>
            </w:tcBorders>
            <w:shd w:val="clear" w:color="auto" w:fill="auto"/>
            <w:noWrap/>
            <w:hideMark/>
          </w:tcPr>
          <w:p w:rsidRPr="0069106F" w:rsidR="00FA3E94" w:rsidP="0069106F" w:rsidRDefault="00FA3E94" w14:paraId="4CC46BD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D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D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r>
      <w:tr w:rsidRPr="00355102" w:rsidR="00FA3E94" w:rsidTr="00FA3E94" w14:paraId="4CC46BDC" w14:textId="77777777">
        <w:trPr>
          <w:trHeight w:val="255"/>
        </w:trPr>
        <w:tc>
          <w:tcPr>
            <w:tcW w:w="3039" w:type="pct"/>
            <w:tcBorders>
              <w:top w:val="nil"/>
              <w:left w:val="nil"/>
              <w:bottom w:val="nil"/>
              <w:right w:val="nil"/>
            </w:tcBorders>
            <w:shd w:val="clear" w:color="auto" w:fill="auto"/>
            <w:noWrap/>
            <w:hideMark/>
          </w:tcPr>
          <w:p w:rsidRPr="0069106F" w:rsidR="00FA3E94" w:rsidP="0069106F" w:rsidRDefault="00FA3E94" w14:paraId="4CC46BD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1480 Övriga skatter</w:t>
            </w:r>
          </w:p>
        </w:tc>
        <w:tc>
          <w:tcPr>
            <w:tcW w:w="1176" w:type="pct"/>
            <w:tcBorders>
              <w:top w:val="nil"/>
              <w:left w:val="nil"/>
              <w:bottom w:val="nil"/>
              <w:right w:val="nil"/>
            </w:tcBorders>
            <w:shd w:val="clear" w:color="auto" w:fill="auto"/>
            <w:noWrap/>
            <w:hideMark/>
          </w:tcPr>
          <w:p w:rsidRPr="0069106F" w:rsidR="00FA3E94" w:rsidP="0069106F" w:rsidRDefault="00FA3E94" w14:paraId="4CC46BD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D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D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r w:rsidRPr="0069106F">
              <w:rPr>
                <w:rFonts w:ascii="Times New Roman" w:hAnsi="Times New Roman" w:eastAsia="Times New Roman" w:cs="Times New Roman"/>
                <w:sz w:val="20"/>
                <w:szCs w:val="20"/>
                <w:lang w:val="sv-SE" w:eastAsia="sv-SE"/>
              </w:rPr>
              <w:t>±0</w:t>
            </w:r>
          </w:p>
        </w:tc>
      </w:tr>
      <w:tr w:rsidRPr="00355102" w:rsidR="00FA3E94" w:rsidTr="00FA3E94" w14:paraId="4CC46BE1" w14:textId="77777777">
        <w:trPr>
          <w:trHeight w:val="120"/>
        </w:trPr>
        <w:tc>
          <w:tcPr>
            <w:tcW w:w="3039" w:type="pct"/>
            <w:tcBorders>
              <w:top w:val="nil"/>
              <w:left w:val="nil"/>
              <w:bottom w:val="nil"/>
              <w:right w:val="nil"/>
            </w:tcBorders>
            <w:shd w:val="clear" w:color="auto" w:fill="auto"/>
            <w:noWrap/>
            <w:hideMark/>
          </w:tcPr>
          <w:p w:rsidRPr="0069106F" w:rsidR="00FA3E94" w:rsidP="0069106F" w:rsidRDefault="00FA3E94" w14:paraId="4CC46BD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sz w:val="20"/>
                <w:szCs w:val="20"/>
                <w:lang w:val="sv-SE" w:eastAsia="sv-SE"/>
              </w:rPr>
            </w:pPr>
          </w:p>
        </w:tc>
        <w:tc>
          <w:tcPr>
            <w:tcW w:w="1176" w:type="pct"/>
            <w:tcBorders>
              <w:top w:val="nil"/>
              <w:left w:val="nil"/>
              <w:bottom w:val="nil"/>
              <w:right w:val="nil"/>
            </w:tcBorders>
            <w:shd w:val="clear" w:color="auto" w:fill="auto"/>
            <w:noWrap/>
            <w:hideMark/>
          </w:tcPr>
          <w:p w:rsidRPr="0069106F" w:rsidR="00FA3E94" w:rsidP="0069106F" w:rsidRDefault="00FA3E94" w14:paraId="4CC46BD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392" w:type="pct"/>
            <w:tcBorders>
              <w:top w:val="nil"/>
              <w:left w:val="nil"/>
              <w:bottom w:val="nil"/>
              <w:right w:val="nil"/>
            </w:tcBorders>
            <w:shd w:val="clear" w:color="auto" w:fill="auto"/>
            <w:noWrap/>
            <w:hideMark/>
          </w:tcPr>
          <w:p w:rsidRPr="0069106F" w:rsidR="00FA3E94" w:rsidP="0069106F" w:rsidRDefault="00FA3E94" w14:paraId="4CC46BD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392" w:type="pct"/>
            <w:tcBorders>
              <w:top w:val="nil"/>
              <w:left w:val="nil"/>
              <w:bottom w:val="nil"/>
              <w:right w:val="nil"/>
            </w:tcBorders>
            <w:shd w:val="clear" w:color="auto" w:fill="auto"/>
            <w:noWrap/>
            <w:hideMark/>
          </w:tcPr>
          <w:p w:rsidRPr="0069106F" w:rsidR="00FA3E94" w:rsidP="0069106F" w:rsidRDefault="00FA3E94" w14:paraId="4CC46BE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r>
      <w:tr w:rsidRPr="00355102" w:rsidR="00FA3E94" w:rsidTr="00FA3E94" w14:paraId="4CC46BE6" w14:textId="77777777">
        <w:trPr>
          <w:trHeight w:val="255"/>
        </w:trPr>
        <w:tc>
          <w:tcPr>
            <w:tcW w:w="3039" w:type="pct"/>
            <w:tcBorders>
              <w:top w:val="nil"/>
              <w:left w:val="nil"/>
              <w:bottom w:val="nil"/>
              <w:right w:val="nil"/>
            </w:tcBorders>
            <w:shd w:val="clear" w:color="auto" w:fill="auto"/>
            <w:noWrap/>
            <w:hideMark/>
          </w:tcPr>
          <w:p w:rsidRPr="0069106F" w:rsidR="00FA3E94" w:rsidP="0069106F" w:rsidRDefault="00FA3E94" w14:paraId="4CC46BE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1500 Skatt på import</w:t>
            </w:r>
          </w:p>
        </w:tc>
        <w:tc>
          <w:tcPr>
            <w:tcW w:w="1176" w:type="pct"/>
            <w:tcBorders>
              <w:top w:val="nil"/>
              <w:left w:val="nil"/>
              <w:bottom w:val="nil"/>
              <w:right w:val="nil"/>
            </w:tcBorders>
            <w:shd w:val="clear" w:color="auto" w:fill="auto"/>
            <w:noWrap/>
            <w:hideMark/>
          </w:tcPr>
          <w:p w:rsidRPr="0069106F" w:rsidR="00FA3E94" w:rsidP="0069106F" w:rsidRDefault="00FA3E94" w14:paraId="4CC46BE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E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E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±0</w:t>
            </w:r>
          </w:p>
        </w:tc>
      </w:tr>
      <w:tr w:rsidRPr="00355102" w:rsidR="00FA3E94" w:rsidTr="00FA3E94" w14:paraId="4CC46BEB" w14:textId="77777777">
        <w:trPr>
          <w:trHeight w:val="60"/>
        </w:trPr>
        <w:tc>
          <w:tcPr>
            <w:tcW w:w="3039" w:type="pct"/>
            <w:tcBorders>
              <w:top w:val="nil"/>
              <w:left w:val="nil"/>
              <w:bottom w:val="nil"/>
              <w:right w:val="nil"/>
            </w:tcBorders>
            <w:shd w:val="clear" w:color="auto" w:fill="auto"/>
            <w:noWrap/>
            <w:hideMark/>
          </w:tcPr>
          <w:p w:rsidRPr="0069106F" w:rsidR="00FA3E94" w:rsidP="0069106F" w:rsidRDefault="00FA3E94" w14:paraId="4CC46BE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p>
        </w:tc>
        <w:tc>
          <w:tcPr>
            <w:tcW w:w="1176" w:type="pct"/>
            <w:tcBorders>
              <w:top w:val="nil"/>
              <w:left w:val="nil"/>
              <w:bottom w:val="nil"/>
              <w:right w:val="nil"/>
            </w:tcBorders>
            <w:shd w:val="clear" w:color="auto" w:fill="auto"/>
            <w:noWrap/>
            <w:hideMark/>
          </w:tcPr>
          <w:p w:rsidRPr="0069106F" w:rsidR="00FA3E94" w:rsidP="0069106F" w:rsidRDefault="00FA3E94" w14:paraId="4CC46BE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392" w:type="pct"/>
            <w:tcBorders>
              <w:top w:val="nil"/>
              <w:left w:val="nil"/>
              <w:bottom w:val="nil"/>
              <w:right w:val="nil"/>
            </w:tcBorders>
            <w:shd w:val="clear" w:color="auto" w:fill="auto"/>
            <w:noWrap/>
            <w:hideMark/>
          </w:tcPr>
          <w:p w:rsidRPr="0069106F" w:rsidR="00FA3E94" w:rsidP="0069106F" w:rsidRDefault="00FA3E94" w14:paraId="4CC46BE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392" w:type="pct"/>
            <w:tcBorders>
              <w:top w:val="nil"/>
              <w:left w:val="nil"/>
              <w:bottom w:val="nil"/>
              <w:right w:val="nil"/>
            </w:tcBorders>
            <w:shd w:val="clear" w:color="auto" w:fill="auto"/>
            <w:noWrap/>
            <w:hideMark/>
          </w:tcPr>
          <w:p w:rsidRPr="0069106F" w:rsidR="00FA3E94" w:rsidP="0069106F" w:rsidRDefault="00FA3E94" w14:paraId="4CC46BE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r>
      <w:tr w:rsidRPr="00355102" w:rsidR="00FA3E94" w:rsidTr="00FA3E94" w14:paraId="4CC46BF0" w14:textId="77777777">
        <w:trPr>
          <w:trHeight w:val="255"/>
        </w:trPr>
        <w:tc>
          <w:tcPr>
            <w:tcW w:w="3039" w:type="pct"/>
            <w:tcBorders>
              <w:top w:val="nil"/>
              <w:left w:val="nil"/>
              <w:bottom w:val="nil"/>
              <w:right w:val="nil"/>
            </w:tcBorders>
            <w:shd w:val="clear" w:color="auto" w:fill="auto"/>
            <w:noWrap/>
            <w:hideMark/>
          </w:tcPr>
          <w:p w:rsidRPr="0069106F" w:rsidR="00FA3E94" w:rsidP="0069106F" w:rsidRDefault="00FA3E94" w14:paraId="4CC46BE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1600 Restförda och övriga skatter</w:t>
            </w:r>
          </w:p>
        </w:tc>
        <w:tc>
          <w:tcPr>
            <w:tcW w:w="1176" w:type="pct"/>
            <w:tcBorders>
              <w:top w:val="nil"/>
              <w:left w:val="nil"/>
              <w:bottom w:val="nil"/>
              <w:right w:val="nil"/>
            </w:tcBorders>
            <w:shd w:val="clear" w:color="auto" w:fill="auto"/>
            <w:noWrap/>
            <w:hideMark/>
          </w:tcPr>
          <w:p w:rsidRPr="0069106F" w:rsidR="00FA3E94" w:rsidP="0069106F" w:rsidRDefault="00FA3E94" w14:paraId="4CC46BE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E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E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±0</w:t>
            </w:r>
          </w:p>
        </w:tc>
      </w:tr>
      <w:tr w:rsidRPr="00355102" w:rsidR="00FA3E94" w:rsidTr="00FA3E94" w14:paraId="4CC46BF5" w14:textId="77777777">
        <w:trPr>
          <w:trHeight w:val="60"/>
        </w:trPr>
        <w:tc>
          <w:tcPr>
            <w:tcW w:w="3039" w:type="pct"/>
            <w:tcBorders>
              <w:top w:val="nil"/>
              <w:left w:val="nil"/>
              <w:bottom w:val="nil"/>
              <w:right w:val="nil"/>
            </w:tcBorders>
            <w:shd w:val="clear" w:color="auto" w:fill="auto"/>
            <w:noWrap/>
            <w:hideMark/>
          </w:tcPr>
          <w:p w:rsidRPr="0069106F" w:rsidR="00FA3E94" w:rsidP="0069106F" w:rsidRDefault="00FA3E94" w14:paraId="4CC46BF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p>
        </w:tc>
        <w:tc>
          <w:tcPr>
            <w:tcW w:w="1176" w:type="pct"/>
            <w:tcBorders>
              <w:top w:val="nil"/>
              <w:left w:val="nil"/>
              <w:bottom w:val="nil"/>
              <w:right w:val="nil"/>
            </w:tcBorders>
            <w:shd w:val="clear" w:color="auto" w:fill="auto"/>
            <w:noWrap/>
            <w:hideMark/>
          </w:tcPr>
          <w:p w:rsidRPr="0069106F" w:rsidR="00FA3E94" w:rsidP="0069106F" w:rsidRDefault="00FA3E94" w14:paraId="4CC46BF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392" w:type="pct"/>
            <w:tcBorders>
              <w:top w:val="nil"/>
              <w:left w:val="nil"/>
              <w:bottom w:val="nil"/>
              <w:right w:val="nil"/>
            </w:tcBorders>
            <w:shd w:val="clear" w:color="auto" w:fill="auto"/>
            <w:noWrap/>
            <w:hideMark/>
          </w:tcPr>
          <w:p w:rsidRPr="0069106F" w:rsidR="00FA3E94" w:rsidP="0069106F" w:rsidRDefault="00FA3E94" w14:paraId="4CC46BF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392" w:type="pct"/>
            <w:tcBorders>
              <w:top w:val="nil"/>
              <w:left w:val="nil"/>
              <w:bottom w:val="nil"/>
              <w:right w:val="nil"/>
            </w:tcBorders>
            <w:shd w:val="clear" w:color="auto" w:fill="auto"/>
            <w:noWrap/>
            <w:hideMark/>
          </w:tcPr>
          <w:p w:rsidRPr="0069106F" w:rsidR="00FA3E94" w:rsidP="0069106F" w:rsidRDefault="00FA3E94" w14:paraId="4CC46BF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r>
      <w:tr w:rsidRPr="00355102" w:rsidR="00FA3E94" w:rsidTr="00FA3E94" w14:paraId="4CC46BFA" w14:textId="77777777">
        <w:trPr>
          <w:trHeight w:val="255"/>
        </w:trPr>
        <w:tc>
          <w:tcPr>
            <w:tcW w:w="3039" w:type="pct"/>
            <w:tcBorders>
              <w:top w:val="nil"/>
              <w:left w:val="nil"/>
              <w:bottom w:val="nil"/>
              <w:right w:val="nil"/>
            </w:tcBorders>
            <w:shd w:val="clear" w:color="auto" w:fill="auto"/>
            <w:noWrap/>
            <w:hideMark/>
          </w:tcPr>
          <w:p w:rsidRPr="0069106F" w:rsidR="00FA3E94" w:rsidP="0069106F" w:rsidRDefault="00FA3E94" w14:paraId="4CC46BF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1700 Avgående poster, skatter till EU</w:t>
            </w:r>
          </w:p>
        </w:tc>
        <w:tc>
          <w:tcPr>
            <w:tcW w:w="1176" w:type="pct"/>
            <w:tcBorders>
              <w:top w:val="nil"/>
              <w:left w:val="nil"/>
              <w:bottom w:val="nil"/>
              <w:right w:val="nil"/>
            </w:tcBorders>
            <w:shd w:val="clear" w:color="auto" w:fill="auto"/>
            <w:noWrap/>
            <w:hideMark/>
          </w:tcPr>
          <w:p w:rsidRPr="0069106F" w:rsidR="00FA3E94" w:rsidP="0069106F" w:rsidRDefault="00FA3E94" w14:paraId="4CC46BF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F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±0</w:t>
            </w:r>
          </w:p>
        </w:tc>
        <w:tc>
          <w:tcPr>
            <w:tcW w:w="392" w:type="pct"/>
            <w:tcBorders>
              <w:top w:val="nil"/>
              <w:left w:val="nil"/>
              <w:bottom w:val="nil"/>
              <w:right w:val="nil"/>
            </w:tcBorders>
            <w:shd w:val="clear" w:color="auto" w:fill="auto"/>
            <w:noWrap/>
            <w:hideMark/>
          </w:tcPr>
          <w:p w:rsidRPr="0069106F" w:rsidR="00FA3E94" w:rsidP="0069106F" w:rsidRDefault="00FA3E94" w14:paraId="4CC46BF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±0</w:t>
            </w:r>
          </w:p>
        </w:tc>
      </w:tr>
      <w:tr w:rsidRPr="00355102" w:rsidR="00FA3E94" w:rsidTr="00FA3E94" w14:paraId="4CC46BFF" w14:textId="77777777">
        <w:trPr>
          <w:trHeight w:val="60"/>
        </w:trPr>
        <w:tc>
          <w:tcPr>
            <w:tcW w:w="3039" w:type="pct"/>
            <w:tcBorders>
              <w:top w:val="nil"/>
              <w:left w:val="nil"/>
              <w:bottom w:val="nil"/>
              <w:right w:val="nil"/>
            </w:tcBorders>
            <w:shd w:val="clear" w:color="auto" w:fill="auto"/>
            <w:noWrap/>
            <w:hideMark/>
          </w:tcPr>
          <w:p w:rsidRPr="0069106F" w:rsidR="00FA3E94" w:rsidP="0069106F" w:rsidRDefault="00FA3E94" w14:paraId="4CC46BF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p>
        </w:tc>
        <w:tc>
          <w:tcPr>
            <w:tcW w:w="1176" w:type="pct"/>
            <w:tcBorders>
              <w:top w:val="nil"/>
              <w:left w:val="nil"/>
              <w:bottom w:val="nil"/>
              <w:right w:val="nil"/>
            </w:tcBorders>
            <w:shd w:val="clear" w:color="auto" w:fill="auto"/>
            <w:noWrap/>
            <w:hideMark/>
          </w:tcPr>
          <w:p w:rsidRPr="0069106F" w:rsidR="00FA3E94" w:rsidP="0069106F" w:rsidRDefault="00FA3E94" w14:paraId="4CC46BF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392" w:type="pct"/>
            <w:tcBorders>
              <w:top w:val="nil"/>
              <w:left w:val="nil"/>
              <w:bottom w:val="nil"/>
              <w:right w:val="nil"/>
            </w:tcBorders>
            <w:shd w:val="clear" w:color="auto" w:fill="auto"/>
            <w:noWrap/>
            <w:hideMark/>
          </w:tcPr>
          <w:p w:rsidRPr="0069106F" w:rsidR="00FA3E94" w:rsidP="0069106F" w:rsidRDefault="00FA3E94" w14:paraId="4CC46BF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392" w:type="pct"/>
            <w:tcBorders>
              <w:top w:val="nil"/>
              <w:left w:val="nil"/>
              <w:bottom w:val="nil"/>
              <w:right w:val="nil"/>
            </w:tcBorders>
            <w:shd w:val="clear" w:color="auto" w:fill="auto"/>
            <w:noWrap/>
            <w:hideMark/>
          </w:tcPr>
          <w:p w:rsidRPr="0069106F" w:rsidR="00FA3E94" w:rsidP="0069106F" w:rsidRDefault="00FA3E94" w14:paraId="4CC46BF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r>
      <w:tr w:rsidRPr="00355102" w:rsidR="00FA3E94" w:rsidTr="00FA3E94" w14:paraId="4CC46C04" w14:textId="77777777">
        <w:trPr>
          <w:trHeight w:val="255"/>
        </w:trPr>
        <w:tc>
          <w:tcPr>
            <w:tcW w:w="3039" w:type="pct"/>
            <w:tcBorders>
              <w:top w:val="nil"/>
              <w:left w:val="nil"/>
              <w:bottom w:val="nil"/>
              <w:right w:val="nil"/>
            </w:tcBorders>
            <w:shd w:val="clear" w:color="auto" w:fill="auto"/>
            <w:noWrap/>
            <w:hideMark/>
          </w:tcPr>
          <w:p w:rsidRPr="0069106F" w:rsidR="00FA3E94" w:rsidP="0069106F" w:rsidRDefault="00FA3E94" w14:paraId="4CC46C0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Offentliga sektorns skatteintäkter (periodiserat)</w:t>
            </w:r>
          </w:p>
        </w:tc>
        <w:tc>
          <w:tcPr>
            <w:tcW w:w="1176" w:type="pct"/>
            <w:tcBorders>
              <w:top w:val="nil"/>
              <w:left w:val="nil"/>
              <w:bottom w:val="nil"/>
              <w:right w:val="nil"/>
            </w:tcBorders>
            <w:shd w:val="clear" w:color="auto" w:fill="auto"/>
            <w:noWrap/>
            <w:hideMark/>
          </w:tcPr>
          <w:p w:rsidRPr="0069106F" w:rsidR="00FA3E94" w:rsidP="0069106F" w:rsidRDefault="00FA3E94" w14:paraId="4CC46C0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−35 474</w:t>
            </w:r>
          </w:p>
        </w:tc>
        <w:tc>
          <w:tcPr>
            <w:tcW w:w="392" w:type="pct"/>
            <w:tcBorders>
              <w:top w:val="nil"/>
              <w:left w:val="nil"/>
              <w:bottom w:val="nil"/>
              <w:right w:val="nil"/>
            </w:tcBorders>
            <w:shd w:val="clear" w:color="auto" w:fill="auto"/>
            <w:noWrap/>
            <w:hideMark/>
          </w:tcPr>
          <w:p w:rsidRPr="0069106F" w:rsidR="00FA3E94" w:rsidP="0069106F" w:rsidRDefault="00FA3E94" w14:paraId="4CC46C0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−39 071</w:t>
            </w:r>
          </w:p>
        </w:tc>
        <w:tc>
          <w:tcPr>
            <w:tcW w:w="392" w:type="pct"/>
            <w:tcBorders>
              <w:top w:val="nil"/>
              <w:left w:val="nil"/>
              <w:bottom w:val="nil"/>
              <w:right w:val="nil"/>
            </w:tcBorders>
            <w:shd w:val="clear" w:color="auto" w:fill="auto"/>
            <w:noWrap/>
            <w:hideMark/>
          </w:tcPr>
          <w:p w:rsidRPr="0069106F" w:rsidR="00FA3E94" w:rsidP="0069106F" w:rsidRDefault="00FA3E94" w14:paraId="4CC46C0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69106F">
              <w:rPr>
                <w:rFonts w:ascii="Times New Roman" w:hAnsi="Times New Roman" w:eastAsia="Times New Roman" w:cs="Times New Roman"/>
                <w:b/>
                <w:bCs/>
                <w:sz w:val="20"/>
                <w:szCs w:val="20"/>
                <w:lang w:val="sv-SE" w:eastAsia="sv-SE"/>
              </w:rPr>
              <w:t>−43 128</w:t>
            </w:r>
          </w:p>
        </w:tc>
      </w:tr>
      <w:tr w:rsidRPr="00355102" w:rsidR="00FA3E94" w:rsidTr="00FA3E94" w14:paraId="4CC46C09" w14:textId="77777777">
        <w:trPr>
          <w:trHeight w:val="60"/>
        </w:trPr>
        <w:tc>
          <w:tcPr>
            <w:tcW w:w="3039" w:type="pct"/>
            <w:tcBorders>
              <w:top w:val="nil"/>
              <w:left w:val="nil"/>
              <w:bottom w:val="nil"/>
              <w:right w:val="nil"/>
            </w:tcBorders>
            <w:shd w:val="clear" w:color="auto" w:fill="auto"/>
            <w:noWrap/>
            <w:hideMark/>
          </w:tcPr>
          <w:p w:rsidRPr="001549FF" w:rsidR="00FA3E94" w:rsidP="001549FF" w:rsidRDefault="00FA3E94" w14:paraId="4CC46C0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p>
        </w:tc>
        <w:tc>
          <w:tcPr>
            <w:tcW w:w="1176" w:type="pct"/>
            <w:tcBorders>
              <w:top w:val="nil"/>
              <w:left w:val="nil"/>
              <w:bottom w:val="nil"/>
              <w:right w:val="nil"/>
            </w:tcBorders>
            <w:shd w:val="clear" w:color="auto" w:fill="auto"/>
            <w:noWrap/>
            <w:hideMark/>
          </w:tcPr>
          <w:p w:rsidRPr="00355102" w:rsidR="00FA3E94" w:rsidP="00B27921" w:rsidRDefault="00FA3E94" w14:paraId="4CC46C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lang w:val="sv-SE" w:eastAsia="sv-SE"/>
              </w:rPr>
            </w:pPr>
          </w:p>
        </w:tc>
        <w:tc>
          <w:tcPr>
            <w:tcW w:w="392" w:type="pct"/>
            <w:tcBorders>
              <w:top w:val="nil"/>
              <w:left w:val="nil"/>
              <w:bottom w:val="nil"/>
              <w:right w:val="nil"/>
            </w:tcBorders>
            <w:shd w:val="clear" w:color="auto" w:fill="auto"/>
            <w:noWrap/>
            <w:hideMark/>
          </w:tcPr>
          <w:p w:rsidRPr="00355102" w:rsidR="00FA3E94" w:rsidP="00B27921" w:rsidRDefault="00FA3E94" w14:paraId="4CC46C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lang w:val="sv-SE" w:eastAsia="sv-SE"/>
              </w:rPr>
            </w:pPr>
          </w:p>
        </w:tc>
        <w:tc>
          <w:tcPr>
            <w:tcW w:w="392" w:type="pct"/>
            <w:tcBorders>
              <w:top w:val="nil"/>
              <w:left w:val="nil"/>
              <w:bottom w:val="nil"/>
              <w:right w:val="nil"/>
            </w:tcBorders>
            <w:shd w:val="clear" w:color="auto" w:fill="auto"/>
            <w:noWrap/>
            <w:hideMark/>
          </w:tcPr>
          <w:p w:rsidRPr="00355102" w:rsidR="00FA3E94" w:rsidP="00B27921" w:rsidRDefault="00FA3E94" w14:paraId="4CC46C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lang w:val="sv-SE" w:eastAsia="sv-SE"/>
              </w:rPr>
            </w:pPr>
          </w:p>
        </w:tc>
      </w:tr>
      <w:tr w:rsidRPr="00355102" w:rsidR="00FA3E94" w:rsidTr="00FA3E94" w14:paraId="4CC46C0E" w14:textId="77777777">
        <w:trPr>
          <w:trHeight w:val="255"/>
        </w:trPr>
        <w:tc>
          <w:tcPr>
            <w:tcW w:w="3039" w:type="pct"/>
            <w:tcBorders>
              <w:top w:val="nil"/>
              <w:left w:val="nil"/>
              <w:bottom w:val="nil"/>
              <w:right w:val="nil"/>
            </w:tcBorders>
            <w:shd w:val="clear" w:color="auto" w:fill="auto"/>
            <w:noWrap/>
            <w:hideMark/>
          </w:tcPr>
          <w:p w:rsidRPr="001549FF" w:rsidR="00FA3E94" w:rsidP="001549FF" w:rsidRDefault="00FA3E94" w14:paraId="4CC46C0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1800 Avgående poster, skatter till andra sektorer</w:t>
            </w:r>
          </w:p>
        </w:tc>
        <w:tc>
          <w:tcPr>
            <w:tcW w:w="1176" w:type="pct"/>
            <w:tcBorders>
              <w:top w:val="nil"/>
              <w:left w:val="nil"/>
              <w:bottom w:val="nil"/>
              <w:right w:val="nil"/>
            </w:tcBorders>
            <w:shd w:val="clear" w:color="auto" w:fill="auto"/>
            <w:noWrap/>
            <w:hideMark/>
          </w:tcPr>
          <w:p w:rsidRPr="001549FF" w:rsidR="00FA3E94" w:rsidP="001549FF" w:rsidRDefault="00FA3E94" w14:paraId="4CC46C0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−22 204</w:t>
            </w:r>
          </w:p>
        </w:tc>
        <w:tc>
          <w:tcPr>
            <w:tcW w:w="392" w:type="pct"/>
            <w:tcBorders>
              <w:top w:val="nil"/>
              <w:left w:val="nil"/>
              <w:bottom w:val="nil"/>
              <w:right w:val="nil"/>
            </w:tcBorders>
            <w:shd w:val="clear" w:color="auto" w:fill="auto"/>
            <w:noWrap/>
            <w:hideMark/>
          </w:tcPr>
          <w:p w:rsidRPr="001549FF" w:rsidR="00FA3E94" w:rsidP="001549FF" w:rsidRDefault="00FA3E94" w14:paraId="4CC46C0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−22 366</w:t>
            </w:r>
          </w:p>
        </w:tc>
        <w:tc>
          <w:tcPr>
            <w:tcW w:w="392" w:type="pct"/>
            <w:tcBorders>
              <w:top w:val="nil"/>
              <w:left w:val="nil"/>
              <w:bottom w:val="nil"/>
              <w:right w:val="nil"/>
            </w:tcBorders>
            <w:shd w:val="clear" w:color="auto" w:fill="auto"/>
            <w:noWrap/>
            <w:hideMark/>
          </w:tcPr>
          <w:p w:rsidRPr="001549FF" w:rsidR="00FA3E94" w:rsidP="001549FF" w:rsidRDefault="00FA3E94" w14:paraId="4CC46C0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−22 769</w:t>
            </w:r>
          </w:p>
        </w:tc>
      </w:tr>
      <w:tr w:rsidRPr="00355102" w:rsidR="00FA3E94" w:rsidTr="00FA3E94" w14:paraId="4CC46C13" w14:textId="77777777">
        <w:trPr>
          <w:trHeight w:val="60"/>
        </w:trPr>
        <w:tc>
          <w:tcPr>
            <w:tcW w:w="3039" w:type="pct"/>
            <w:tcBorders>
              <w:top w:val="nil"/>
              <w:left w:val="nil"/>
              <w:bottom w:val="nil"/>
              <w:right w:val="nil"/>
            </w:tcBorders>
            <w:shd w:val="clear" w:color="auto" w:fill="auto"/>
            <w:noWrap/>
            <w:hideMark/>
          </w:tcPr>
          <w:p w:rsidRPr="001549FF" w:rsidR="00FA3E94" w:rsidP="001549FF" w:rsidRDefault="00FA3E94" w14:paraId="4CC46C0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p>
        </w:tc>
        <w:tc>
          <w:tcPr>
            <w:tcW w:w="1176" w:type="pct"/>
            <w:tcBorders>
              <w:top w:val="nil"/>
              <w:left w:val="nil"/>
              <w:bottom w:val="nil"/>
              <w:right w:val="nil"/>
            </w:tcBorders>
            <w:shd w:val="clear" w:color="auto" w:fill="auto"/>
            <w:noWrap/>
            <w:hideMark/>
          </w:tcPr>
          <w:p w:rsidRPr="001549FF" w:rsidR="00FA3E94" w:rsidP="001549FF" w:rsidRDefault="00FA3E94" w14:paraId="4CC46C1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392" w:type="pct"/>
            <w:tcBorders>
              <w:top w:val="nil"/>
              <w:left w:val="nil"/>
              <w:bottom w:val="nil"/>
              <w:right w:val="nil"/>
            </w:tcBorders>
            <w:shd w:val="clear" w:color="auto" w:fill="auto"/>
            <w:noWrap/>
            <w:hideMark/>
          </w:tcPr>
          <w:p w:rsidRPr="001549FF" w:rsidR="00FA3E94" w:rsidP="001549FF" w:rsidRDefault="00FA3E94" w14:paraId="4CC46C1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392" w:type="pct"/>
            <w:tcBorders>
              <w:top w:val="nil"/>
              <w:left w:val="nil"/>
              <w:bottom w:val="nil"/>
              <w:right w:val="nil"/>
            </w:tcBorders>
            <w:shd w:val="clear" w:color="auto" w:fill="auto"/>
            <w:noWrap/>
            <w:hideMark/>
          </w:tcPr>
          <w:p w:rsidRPr="001549FF" w:rsidR="00FA3E94" w:rsidP="001549FF" w:rsidRDefault="00FA3E94" w14:paraId="4CC46C1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r>
      <w:tr w:rsidRPr="00355102" w:rsidR="00FA3E94" w:rsidTr="00FA3E94" w14:paraId="4CC46C18" w14:textId="77777777">
        <w:trPr>
          <w:trHeight w:val="255"/>
        </w:trPr>
        <w:tc>
          <w:tcPr>
            <w:tcW w:w="3039" w:type="pct"/>
            <w:tcBorders>
              <w:top w:val="nil"/>
              <w:left w:val="nil"/>
              <w:bottom w:val="nil"/>
              <w:right w:val="nil"/>
            </w:tcBorders>
            <w:shd w:val="clear" w:color="auto" w:fill="auto"/>
            <w:noWrap/>
            <w:hideMark/>
          </w:tcPr>
          <w:p w:rsidRPr="001549FF" w:rsidR="00FA3E94" w:rsidP="001549FF" w:rsidRDefault="00FA3E94" w14:paraId="4CC46C1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Statens skatteintäkter (periodiserat)</w:t>
            </w:r>
          </w:p>
        </w:tc>
        <w:tc>
          <w:tcPr>
            <w:tcW w:w="1176" w:type="pct"/>
            <w:tcBorders>
              <w:top w:val="nil"/>
              <w:left w:val="nil"/>
              <w:bottom w:val="nil"/>
              <w:right w:val="nil"/>
            </w:tcBorders>
            <w:shd w:val="clear" w:color="auto" w:fill="auto"/>
            <w:noWrap/>
            <w:hideMark/>
          </w:tcPr>
          <w:p w:rsidRPr="001549FF" w:rsidR="00FA3E94" w:rsidP="001549FF" w:rsidRDefault="00FA3E94" w14:paraId="4CC46C1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−57 678</w:t>
            </w:r>
          </w:p>
        </w:tc>
        <w:tc>
          <w:tcPr>
            <w:tcW w:w="392" w:type="pct"/>
            <w:tcBorders>
              <w:top w:val="nil"/>
              <w:left w:val="nil"/>
              <w:bottom w:val="nil"/>
              <w:right w:val="nil"/>
            </w:tcBorders>
            <w:shd w:val="clear" w:color="auto" w:fill="auto"/>
            <w:noWrap/>
            <w:hideMark/>
          </w:tcPr>
          <w:p w:rsidRPr="001549FF" w:rsidR="00FA3E94" w:rsidP="001549FF" w:rsidRDefault="00FA3E94" w14:paraId="4CC46C1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−61 437</w:t>
            </w:r>
          </w:p>
        </w:tc>
        <w:tc>
          <w:tcPr>
            <w:tcW w:w="392" w:type="pct"/>
            <w:tcBorders>
              <w:top w:val="nil"/>
              <w:left w:val="nil"/>
              <w:bottom w:val="nil"/>
              <w:right w:val="nil"/>
            </w:tcBorders>
            <w:shd w:val="clear" w:color="auto" w:fill="auto"/>
            <w:noWrap/>
            <w:hideMark/>
          </w:tcPr>
          <w:p w:rsidRPr="001549FF" w:rsidR="00FA3E94" w:rsidP="001549FF" w:rsidRDefault="00FA3E94" w14:paraId="4CC46C1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−65 897</w:t>
            </w:r>
          </w:p>
        </w:tc>
      </w:tr>
      <w:tr w:rsidRPr="00355102" w:rsidR="00FA3E94" w:rsidTr="00FA3E94" w14:paraId="4CC46C1D" w14:textId="77777777">
        <w:trPr>
          <w:trHeight w:val="60"/>
        </w:trPr>
        <w:tc>
          <w:tcPr>
            <w:tcW w:w="3039" w:type="pct"/>
            <w:tcBorders>
              <w:top w:val="nil"/>
              <w:left w:val="nil"/>
              <w:bottom w:val="nil"/>
              <w:right w:val="nil"/>
            </w:tcBorders>
            <w:shd w:val="clear" w:color="auto" w:fill="auto"/>
            <w:noWrap/>
            <w:hideMark/>
          </w:tcPr>
          <w:p w:rsidRPr="001549FF" w:rsidR="00FA3E94" w:rsidP="001549FF" w:rsidRDefault="00FA3E94" w14:paraId="4CC46C1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p>
        </w:tc>
        <w:tc>
          <w:tcPr>
            <w:tcW w:w="1176" w:type="pct"/>
            <w:tcBorders>
              <w:top w:val="nil"/>
              <w:left w:val="nil"/>
              <w:bottom w:val="nil"/>
              <w:right w:val="nil"/>
            </w:tcBorders>
            <w:shd w:val="clear" w:color="auto" w:fill="auto"/>
            <w:noWrap/>
            <w:hideMark/>
          </w:tcPr>
          <w:p w:rsidRPr="001549FF" w:rsidR="00FA3E94" w:rsidP="001549FF" w:rsidRDefault="00FA3E94" w14:paraId="4CC46C1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392" w:type="pct"/>
            <w:tcBorders>
              <w:top w:val="nil"/>
              <w:left w:val="nil"/>
              <w:bottom w:val="nil"/>
              <w:right w:val="nil"/>
            </w:tcBorders>
            <w:shd w:val="clear" w:color="auto" w:fill="auto"/>
            <w:noWrap/>
            <w:hideMark/>
          </w:tcPr>
          <w:p w:rsidRPr="001549FF" w:rsidR="00FA3E94" w:rsidP="001549FF" w:rsidRDefault="00FA3E94" w14:paraId="4CC46C1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392" w:type="pct"/>
            <w:tcBorders>
              <w:top w:val="nil"/>
              <w:left w:val="nil"/>
              <w:bottom w:val="nil"/>
              <w:right w:val="nil"/>
            </w:tcBorders>
            <w:shd w:val="clear" w:color="auto" w:fill="auto"/>
            <w:noWrap/>
            <w:hideMark/>
          </w:tcPr>
          <w:p w:rsidRPr="001549FF" w:rsidR="00FA3E94" w:rsidP="001549FF" w:rsidRDefault="00FA3E94" w14:paraId="4CC46C1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r>
      <w:tr w:rsidRPr="00355102" w:rsidR="00FA3E94" w:rsidTr="00FA3E94" w14:paraId="4CC46C22" w14:textId="77777777">
        <w:trPr>
          <w:trHeight w:val="255"/>
        </w:trPr>
        <w:tc>
          <w:tcPr>
            <w:tcW w:w="3039" w:type="pct"/>
            <w:tcBorders>
              <w:top w:val="nil"/>
              <w:left w:val="nil"/>
              <w:bottom w:val="nil"/>
              <w:right w:val="nil"/>
            </w:tcBorders>
            <w:shd w:val="clear" w:color="auto" w:fill="auto"/>
            <w:noWrap/>
            <w:hideMark/>
          </w:tcPr>
          <w:p w:rsidRPr="001549FF" w:rsidR="00FA3E94" w:rsidP="001549FF" w:rsidRDefault="00FA3E94" w14:paraId="4CC46C1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1900 Periodiseringar</w:t>
            </w:r>
          </w:p>
        </w:tc>
        <w:tc>
          <w:tcPr>
            <w:tcW w:w="1176" w:type="pct"/>
            <w:tcBorders>
              <w:top w:val="nil"/>
              <w:left w:val="nil"/>
              <w:bottom w:val="nil"/>
              <w:right w:val="nil"/>
            </w:tcBorders>
            <w:shd w:val="clear" w:color="auto" w:fill="auto"/>
            <w:noWrap/>
            <w:hideMark/>
          </w:tcPr>
          <w:p w:rsidRPr="001549FF" w:rsidR="00FA3E94" w:rsidP="001549FF" w:rsidRDefault="00FA3E94" w14:paraId="4CC46C1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±0</w:t>
            </w:r>
          </w:p>
        </w:tc>
        <w:tc>
          <w:tcPr>
            <w:tcW w:w="392" w:type="pct"/>
            <w:tcBorders>
              <w:top w:val="nil"/>
              <w:left w:val="nil"/>
              <w:bottom w:val="nil"/>
              <w:right w:val="nil"/>
            </w:tcBorders>
            <w:shd w:val="clear" w:color="auto" w:fill="auto"/>
            <w:noWrap/>
            <w:hideMark/>
          </w:tcPr>
          <w:p w:rsidRPr="001549FF" w:rsidR="00FA3E94" w:rsidP="001549FF" w:rsidRDefault="00FA3E94" w14:paraId="4CC46C2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±0</w:t>
            </w:r>
          </w:p>
        </w:tc>
        <w:tc>
          <w:tcPr>
            <w:tcW w:w="392" w:type="pct"/>
            <w:tcBorders>
              <w:top w:val="nil"/>
              <w:left w:val="nil"/>
              <w:bottom w:val="nil"/>
              <w:right w:val="nil"/>
            </w:tcBorders>
            <w:shd w:val="clear" w:color="auto" w:fill="auto"/>
            <w:noWrap/>
            <w:hideMark/>
          </w:tcPr>
          <w:p w:rsidRPr="001549FF" w:rsidR="00FA3E94" w:rsidP="001549FF" w:rsidRDefault="00FA3E94" w14:paraId="4CC46C2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±0</w:t>
            </w:r>
          </w:p>
        </w:tc>
      </w:tr>
      <w:tr w:rsidRPr="00355102" w:rsidR="00FA3E94" w:rsidTr="00FA3E94" w14:paraId="4CC46C27" w14:textId="77777777">
        <w:trPr>
          <w:trHeight w:val="120"/>
        </w:trPr>
        <w:tc>
          <w:tcPr>
            <w:tcW w:w="3039" w:type="pct"/>
            <w:tcBorders>
              <w:top w:val="nil"/>
              <w:left w:val="nil"/>
              <w:bottom w:val="nil"/>
              <w:right w:val="nil"/>
            </w:tcBorders>
            <w:shd w:val="clear" w:color="auto" w:fill="auto"/>
            <w:noWrap/>
            <w:hideMark/>
          </w:tcPr>
          <w:p w:rsidRPr="001549FF" w:rsidR="00FA3E94" w:rsidP="001549FF" w:rsidRDefault="00FA3E94" w14:paraId="4CC46C2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p>
        </w:tc>
        <w:tc>
          <w:tcPr>
            <w:tcW w:w="1176" w:type="pct"/>
            <w:tcBorders>
              <w:top w:val="nil"/>
              <w:left w:val="nil"/>
              <w:bottom w:val="nil"/>
              <w:right w:val="nil"/>
            </w:tcBorders>
            <w:shd w:val="clear" w:color="auto" w:fill="auto"/>
            <w:noWrap/>
            <w:hideMark/>
          </w:tcPr>
          <w:p w:rsidRPr="001549FF" w:rsidR="00FA3E94" w:rsidP="001549FF" w:rsidRDefault="00FA3E94" w14:paraId="4CC46C2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392" w:type="pct"/>
            <w:tcBorders>
              <w:top w:val="nil"/>
              <w:left w:val="nil"/>
              <w:bottom w:val="nil"/>
              <w:right w:val="nil"/>
            </w:tcBorders>
            <w:shd w:val="clear" w:color="auto" w:fill="auto"/>
            <w:noWrap/>
            <w:hideMark/>
          </w:tcPr>
          <w:p w:rsidRPr="001549FF" w:rsidR="00FA3E94" w:rsidP="001549FF" w:rsidRDefault="00FA3E94" w14:paraId="4CC46C2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392" w:type="pct"/>
            <w:tcBorders>
              <w:top w:val="nil"/>
              <w:left w:val="nil"/>
              <w:bottom w:val="nil"/>
              <w:right w:val="nil"/>
            </w:tcBorders>
            <w:shd w:val="clear" w:color="auto" w:fill="auto"/>
            <w:noWrap/>
            <w:hideMark/>
          </w:tcPr>
          <w:p w:rsidRPr="001549FF" w:rsidR="00FA3E94" w:rsidP="001549FF" w:rsidRDefault="00FA3E94" w14:paraId="4CC46C2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r>
      <w:tr w:rsidRPr="00355102" w:rsidR="00FA3E94" w:rsidTr="00FA3E94" w14:paraId="4CC46C2C" w14:textId="77777777">
        <w:trPr>
          <w:trHeight w:val="255"/>
        </w:trPr>
        <w:tc>
          <w:tcPr>
            <w:tcW w:w="3039" w:type="pct"/>
            <w:tcBorders>
              <w:top w:val="nil"/>
              <w:left w:val="nil"/>
              <w:bottom w:val="nil"/>
              <w:right w:val="nil"/>
            </w:tcBorders>
            <w:shd w:val="clear" w:color="auto" w:fill="auto"/>
            <w:noWrap/>
            <w:hideMark/>
          </w:tcPr>
          <w:p w:rsidRPr="001549FF" w:rsidR="00FA3E94" w:rsidP="001549FF" w:rsidRDefault="00FA3E94" w14:paraId="4CC46C2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1000 Statens skatteinkomster</w:t>
            </w:r>
          </w:p>
        </w:tc>
        <w:tc>
          <w:tcPr>
            <w:tcW w:w="1176" w:type="pct"/>
            <w:tcBorders>
              <w:top w:val="nil"/>
              <w:left w:val="nil"/>
              <w:bottom w:val="nil"/>
              <w:right w:val="nil"/>
            </w:tcBorders>
            <w:shd w:val="clear" w:color="auto" w:fill="auto"/>
            <w:noWrap/>
            <w:hideMark/>
          </w:tcPr>
          <w:p w:rsidRPr="001549FF" w:rsidR="00FA3E94" w:rsidP="001549FF" w:rsidRDefault="00FA3E94" w14:paraId="4CC46C2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−57 678</w:t>
            </w:r>
          </w:p>
        </w:tc>
        <w:tc>
          <w:tcPr>
            <w:tcW w:w="392" w:type="pct"/>
            <w:tcBorders>
              <w:top w:val="nil"/>
              <w:left w:val="nil"/>
              <w:bottom w:val="nil"/>
              <w:right w:val="nil"/>
            </w:tcBorders>
            <w:shd w:val="clear" w:color="auto" w:fill="auto"/>
            <w:noWrap/>
            <w:hideMark/>
          </w:tcPr>
          <w:p w:rsidRPr="001549FF" w:rsidR="00FA3E94" w:rsidP="001549FF" w:rsidRDefault="00FA3E94" w14:paraId="4CC46C2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−61 437</w:t>
            </w:r>
          </w:p>
        </w:tc>
        <w:tc>
          <w:tcPr>
            <w:tcW w:w="392" w:type="pct"/>
            <w:tcBorders>
              <w:top w:val="nil"/>
              <w:left w:val="nil"/>
              <w:bottom w:val="nil"/>
              <w:right w:val="nil"/>
            </w:tcBorders>
            <w:shd w:val="clear" w:color="auto" w:fill="auto"/>
            <w:noWrap/>
            <w:hideMark/>
          </w:tcPr>
          <w:p w:rsidRPr="001549FF" w:rsidR="00FA3E94" w:rsidP="001549FF" w:rsidRDefault="00FA3E94" w14:paraId="4CC46C2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−65 897</w:t>
            </w:r>
          </w:p>
        </w:tc>
      </w:tr>
      <w:tr w:rsidRPr="00355102" w:rsidR="00FA3E94" w:rsidTr="00FA3E94" w14:paraId="4CC46C31" w14:textId="77777777">
        <w:trPr>
          <w:trHeight w:val="120"/>
        </w:trPr>
        <w:tc>
          <w:tcPr>
            <w:tcW w:w="3039" w:type="pct"/>
            <w:tcBorders>
              <w:top w:val="nil"/>
              <w:left w:val="nil"/>
              <w:bottom w:val="nil"/>
              <w:right w:val="nil"/>
            </w:tcBorders>
            <w:shd w:val="clear" w:color="auto" w:fill="auto"/>
            <w:noWrap/>
            <w:hideMark/>
          </w:tcPr>
          <w:p w:rsidRPr="001549FF" w:rsidR="00FA3E94" w:rsidP="001549FF" w:rsidRDefault="00FA3E94" w14:paraId="4CC46C2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p>
        </w:tc>
        <w:tc>
          <w:tcPr>
            <w:tcW w:w="1176" w:type="pct"/>
            <w:tcBorders>
              <w:top w:val="nil"/>
              <w:left w:val="nil"/>
              <w:bottom w:val="nil"/>
              <w:right w:val="nil"/>
            </w:tcBorders>
            <w:shd w:val="clear" w:color="auto" w:fill="auto"/>
            <w:noWrap/>
            <w:hideMark/>
          </w:tcPr>
          <w:p w:rsidRPr="001549FF" w:rsidR="00FA3E94" w:rsidP="001549FF" w:rsidRDefault="00FA3E94" w14:paraId="4CC46C2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392" w:type="pct"/>
            <w:tcBorders>
              <w:top w:val="nil"/>
              <w:left w:val="nil"/>
              <w:bottom w:val="nil"/>
              <w:right w:val="nil"/>
            </w:tcBorders>
            <w:shd w:val="clear" w:color="auto" w:fill="auto"/>
            <w:noWrap/>
            <w:hideMark/>
          </w:tcPr>
          <w:p w:rsidRPr="001549FF" w:rsidR="00FA3E94" w:rsidP="001549FF" w:rsidRDefault="00FA3E94" w14:paraId="4CC46C2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392" w:type="pct"/>
            <w:tcBorders>
              <w:top w:val="nil"/>
              <w:left w:val="nil"/>
              <w:bottom w:val="nil"/>
              <w:right w:val="nil"/>
            </w:tcBorders>
            <w:shd w:val="clear" w:color="auto" w:fill="auto"/>
            <w:noWrap/>
            <w:hideMark/>
          </w:tcPr>
          <w:p w:rsidRPr="001549FF" w:rsidR="00FA3E94" w:rsidP="001549FF" w:rsidRDefault="00FA3E94" w14:paraId="4CC46C3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r>
      <w:tr w:rsidRPr="00355102" w:rsidR="00FA3E94" w:rsidTr="00FA3E94" w14:paraId="4CC46C36" w14:textId="77777777">
        <w:trPr>
          <w:trHeight w:val="255"/>
        </w:trPr>
        <w:tc>
          <w:tcPr>
            <w:tcW w:w="3039" w:type="pct"/>
            <w:tcBorders>
              <w:top w:val="nil"/>
              <w:left w:val="nil"/>
              <w:bottom w:val="nil"/>
              <w:right w:val="nil"/>
            </w:tcBorders>
            <w:shd w:val="clear" w:color="auto" w:fill="auto"/>
            <w:noWrap/>
            <w:hideMark/>
          </w:tcPr>
          <w:p w:rsidRPr="001549FF" w:rsidR="00FA3E94" w:rsidP="001549FF" w:rsidRDefault="00FA3E94" w14:paraId="4CC46C3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Övriga inkomster (kassamässigt)</w:t>
            </w:r>
          </w:p>
        </w:tc>
        <w:tc>
          <w:tcPr>
            <w:tcW w:w="1176" w:type="pct"/>
            <w:tcBorders>
              <w:top w:val="nil"/>
              <w:left w:val="nil"/>
              <w:bottom w:val="nil"/>
              <w:right w:val="nil"/>
            </w:tcBorders>
            <w:shd w:val="clear" w:color="auto" w:fill="auto"/>
            <w:noWrap/>
            <w:hideMark/>
          </w:tcPr>
          <w:p w:rsidRPr="001549FF" w:rsidR="00FA3E94" w:rsidP="001549FF" w:rsidRDefault="00FA3E94" w14:paraId="4CC46C3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±0</w:t>
            </w:r>
          </w:p>
        </w:tc>
        <w:tc>
          <w:tcPr>
            <w:tcW w:w="392" w:type="pct"/>
            <w:tcBorders>
              <w:top w:val="nil"/>
              <w:left w:val="nil"/>
              <w:bottom w:val="nil"/>
              <w:right w:val="nil"/>
            </w:tcBorders>
            <w:shd w:val="clear" w:color="auto" w:fill="auto"/>
            <w:noWrap/>
            <w:hideMark/>
          </w:tcPr>
          <w:p w:rsidRPr="001549FF" w:rsidR="00FA3E94" w:rsidP="001549FF" w:rsidRDefault="00FA3E94" w14:paraId="4CC46C3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−3 500</w:t>
            </w:r>
          </w:p>
        </w:tc>
        <w:tc>
          <w:tcPr>
            <w:tcW w:w="392" w:type="pct"/>
            <w:tcBorders>
              <w:top w:val="nil"/>
              <w:left w:val="nil"/>
              <w:bottom w:val="nil"/>
              <w:right w:val="nil"/>
            </w:tcBorders>
            <w:shd w:val="clear" w:color="auto" w:fill="auto"/>
            <w:noWrap/>
            <w:hideMark/>
          </w:tcPr>
          <w:p w:rsidRPr="001549FF" w:rsidR="00FA3E94" w:rsidP="001549FF" w:rsidRDefault="00FA3E94" w14:paraId="4CC46C35"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−3 600</w:t>
            </w:r>
          </w:p>
        </w:tc>
      </w:tr>
      <w:tr w:rsidRPr="00355102" w:rsidR="00FA3E94" w:rsidTr="00FA3E94" w14:paraId="4CC46C3B" w14:textId="77777777">
        <w:trPr>
          <w:trHeight w:val="255"/>
        </w:trPr>
        <w:tc>
          <w:tcPr>
            <w:tcW w:w="3039" w:type="pct"/>
            <w:tcBorders>
              <w:top w:val="nil"/>
              <w:left w:val="nil"/>
              <w:bottom w:val="nil"/>
              <w:right w:val="nil"/>
            </w:tcBorders>
            <w:shd w:val="clear" w:color="auto" w:fill="auto"/>
            <w:noWrap/>
            <w:hideMark/>
          </w:tcPr>
          <w:p w:rsidRPr="001549FF" w:rsidR="00FA3E94" w:rsidP="001549FF" w:rsidRDefault="00FA3E94" w14:paraId="4CC46C3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2000 Inkomster av statens verksamhet</w:t>
            </w:r>
          </w:p>
        </w:tc>
        <w:tc>
          <w:tcPr>
            <w:tcW w:w="1176" w:type="pct"/>
            <w:tcBorders>
              <w:top w:val="nil"/>
              <w:left w:val="nil"/>
              <w:bottom w:val="nil"/>
              <w:right w:val="nil"/>
            </w:tcBorders>
            <w:shd w:val="clear" w:color="auto" w:fill="auto"/>
            <w:noWrap/>
            <w:hideMark/>
          </w:tcPr>
          <w:p w:rsidRPr="001549FF" w:rsidR="00FA3E94" w:rsidP="001549FF" w:rsidRDefault="00FA3E94" w14:paraId="4CC46C3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±0</w:t>
            </w:r>
          </w:p>
        </w:tc>
        <w:tc>
          <w:tcPr>
            <w:tcW w:w="392" w:type="pct"/>
            <w:tcBorders>
              <w:top w:val="nil"/>
              <w:left w:val="nil"/>
              <w:bottom w:val="nil"/>
              <w:right w:val="nil"/>
            </w:tcBorders>
            <w:shd w:val="clear" w:color="auto" w:fill="auto"/>
            <w:noWrap/>
            <w:hideMark/>
          </w:tcPr>
          <w:p w:rsidRPr="001549FF" w:rsidR="00FA3E94" w:rsidP="001549FF" w:rsidRDefault="00FA3E94" w14:paraId="4CC46C3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−3 500</w:t>
            </w:r>
          </w:p>
        </w:tc>
        <w:tc>
          <w:tcPr>
            <w:tcW w:w="392" w:type="pct"/>
            <w:tcBorders>
              <w:top w:val="nil"/>
              <w:left w:val="nil"/>
              <w:bottom w:val="nil"/>
              <w:right w:val="nil"/>
            </w:tcBorders>
            <w:shd w:val="clear" w:color="auto" w:fill="auto"/>
            <w:noWrap/>
            <w:hideMark/>
          </w:tcPr>
          <w:p w:rsidRPr="001549FF" w:rsidR="00FA3E94" w:rsidP="001549FF" w:rsidRDefault="00FA3E94" w14:paraId="4CC46C3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−3 600</w:t>
            </w:r>
          </w:p>
        </w:tc>
      </w:tr>
      <w:tr w:rsidRPr="00355102" w:rsidR="00FA3E94" w:rsidTr="00FA3E94" w14:paraId="4CC46C40" w14:textId="77777777">
        <w:trPr>
          <w:trHeight w:val="255"/>
        </w:trPr>
        <w:tc>
          <w:tcPr>
            <w:tcW w:w="3039" w:type="pct"/>
            <w:tcBorders>
              <w:top w:val="nil"/>
              <w:left w:val="nil"/>
              <w:bottom w:val="nil"/>
              <w:right w:val="nil"/>
            </w:tcBorders>
            <w:shd w:val="clear" w:color="auto" w:fill="auto"/>
            <w:noWrap/>
            <w:hideMark/>
          </w:tcPr>
          <w:p w:rsidRPr="001549FF" w:rsidR="00FA3E94" w:rsidP="001549FF" w:rsidRDefault="00FA3E94" w14:paraId="4CC46C3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3000 Inkomster av försåld egendom</w:t>
            </w:r>
          </w:p>
        </w:tc>
        <w:tc>
          <w:tcPr>
            <w:tcW w:w="1176" w:type="pct"/>
            <w:tcBorders>
              <w:top w:val="nil"/>
              <w:left w:val="nil"/>
              <w:bottom w:val="nil"/>
              <w:right w:val="nil"/>
            </w:tcBorders>
            <w:shd w:val="clear" w:color="auto" w:fill="auto"/>
            <w:noWrap/>
            <w:hideMark/>
          </w:tcPr>
          <w:p w:rsidRPr="001549FF" w:rsidR="00FA3E94" w:rsidP="001549FF" w:rsidRDefault="00FA3E94" w14:paraId="4CC46C3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±0</w:t>
            </w:r>
          </w:p>
        </w:tc>
        <w:tc>
          <w:tcPr>
            <w:tcW w:w="392" w:type="pct"/>
            <w:tcBorders>
              <w:top w:val="nil"/>
              <w:left w:val="nil"/>
              <w:bottom w:val="nil"/>
              <w:right w:val="nil"/>
            </w:tcBorders>
            <w:shd w:val="clear" w:color="auto" w:fill="auto"/>
            <w:noWrap/>
            <w:hideMark/>
          </w:tcPr>
          <w:p w:rsidRPr="001549FF" w:rsidR="00FA3E94" w:rsidP="001549FF" w:rsidRDefault="00FA3E94" w14:paraId="4CC46C3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±0</w:t>
            </w:r>
          </w:p>
        </w:tc>
        <w:tc>
          <w:tcPr>
            <w:tcW w:w="392" w:type="pct"/>
            <w:tcBorders>
              <w:top w:val="nil"/>
              <w:left w:val="nil"/>
              <w:bottom w:val="nil"/>
              <w:right w:val="nil"/>
            </w:tcBorders>
            <w:shd w:val="clear" w:color="auto" w:fill="auto"/>
            <w:noWrap/>
            <w:hideMark/>
          </w:tcPr>
          <w:p w:rsidRPr="001549FF" w:rsidR="00FA3E94" w:rsidP="001549FF" w:rsidRDefault="00FA3E94" w14:paraId="4CC46C3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±0</w:t>
            </w:r>
          </w:p>
        </w:tc>
      </w:tr>
      <w:tr w:rsidRPr="00355102" w:rsidR="00FA3E94" w:rsidTr="00FA3E94" w14:paraId="4CC46C45" w14:textId="77777777">
        <w:trPr>
          <w:trHeight w:val="255"/>
        </w:trPr>
        <w:tc>
          <w:tcPr>
            <w:tcW w:w="3039" w:type="pct"/>
            <w:tcBorders>
              <w:top w:val="nil"/>
              <w:left w:val="nil"/>
              <w:bottom w:val="nil"/>
              <w:right w:val="nil"/>
            </w:tcBorders>
            <w:shd w:val="clear" w:color="auto" w:fill="auto"/>
            <w:noWrap/>
            <w:hideMark/>
          </w:tcPr>
          <w:p w:rsidRPr="001549FF" w:rsidR="00FA3E94" w:rsidP="001549FF" w:rsidRDefault="00FA3E94" w14:paraId="4CC46C4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4000 Återbetalning av lån</w:t>
            </w:r>
          </w:p>
        </w:tc>
        <w:tc>
          <w:tcPr>
            <w:tcW w:w="1176" w:type="pct"/>
            <w:tcBorders>
              <w:top w:val="nil"/>
              <w:left w:val="nil"/>
              <w:bottom w:val="nil"/>
              <w:right w:val="nil"/>
            </w:tcBorders>
            <w:shd w:val="clear" w:color="auto" w:fill="auto"/>
            <w:noWrap/>
            <w:hideMark/>
          </w:tcPr>
          <w:p w:rsidRPr="001549FF" w:rsidR="00FA3E94" w:rsidP="001549FF" w:rsidRDefault="00FA3E94" w14:paraId="4CC46C4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±0</w:t>
            </w:r>
          </w:p>
        </w:tc>
        <w:tc>
          <w:tcPr>
            <w:tcW w:w="392" w:type="pct"/>
            <w:tcBorders>
              <w:top w:val="nil"/>
              <w:left w:val="nil"/>
              <w:bottom w:val="nil"/>
              <w:right w:val="nil"/>
            </w:tcBorders>
            <w:shd w:val="clear" w:color="auto" w:fill="auto"/>
            <w:noWrap/>
            <w:hideMark/>
          </w:tcPr>
          <w:p w:rsidRPr="001549FF" w:rsidR="00FA3E94" w:rsidP="001549FF" w:rsidRDefault="00FA3E94" w14:paraId="4CC46C4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±0</w:t>
            </w:r>
          </w:p>
        </w:tc>
        <w:tc>
          <w:tcPr>
            <w:tcW w:w="392" w:type="pct"/>
            <w:tcBorders>
              <w:top w:val="nil"/>
              <w:left w:val="nil"/>
              <w:bottom w:val="nil"/>
              <w:right w:val="nil"/>
            </w:tcBorders>
            <w:shd w:val="clear" w:color="auto" w:fill="auto"/>
            <w:noWrap/>
            <w:hideMark/>
          </w:tcPr>
          <w:p w:rsidRPr="001549FF" w:rsidR="00FA3E94" w:rsidP="001549FF" w:rsidRDefault="00FA3E94" w14:paraId="4CC46C44"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±0</w:t>
            </w:r>
          </w:p>
        </w:tc>
      </w:tr>
      <w:tr w:rsidRPr="00355102" w:rsidR="00FA3E94" w:rsidTr="00FA3E94" w14:paraId="4CC46C4A" w14:textId="77777777">
        <w:trPr>
          <w:trHeight w:val="255"/>
        </w:trPr>
        <w:tc>
          <w:tcPr>
            <w:tcW w:w="3039" w:type="pct"/>
            <w:tcBorders>
              <w:top w:val="nil"/>
              <w:left w:val="nil"/>
              <w:bottom w:val="nil"/>
              <w:right w:val="nil"/>
            </w:tcBorders>
            <w:shd w:val="clear" w:color="auto" w:fill="auto"/>
            <w:noWrap/>
            <w:hideMark/>
          </w:tcPr>
          <w:p w:rsidRPr="001549FF" w:rsidR="00FA3E94" w:rsidP="001549FF" w:rsidRDefault="00FA3E94" w14:paraId="4CC46C4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5000 Kalkylmässiga inkomster</w:t>
            </w:r>
          </w:p>
        </w:tc>
        <w:tc>
          <w:tcPr>
            <w:tcW w:w="1176" w:type="pct"/>
            <w:tcBorders>
              <w:top w:val="nil"/>
              <w:left w:val="nil"/>
              <w:bottom w:val="nil"/>
              <w:right w:val="nil"/>
            </w:tcBorders>
            <w:shd w:val="clear" w:color="auto" w:fill="auto"/>
            <w:noWrap/>
            <w:hideMark/>
          </w:tcPr>
          <w:p w:rsidRPr="001549FF" w:rsidR="00FA3E94" w:rsidP="001549FF" w:rsidRDefault="00FA3E94" w14:paraId="4CC46C4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±0</w:t>
            </w:r>
          </w:p>
        </w:tc>
        <w:tc>
          <w:tcPr>
            <w:tcW w:w="392" w:type="pct"/>
            <w:tcBorders>
              <w:top w:val="nil"/>
              <w:left w:val="nil"/>
              <w:bottom w:val="nil"/>
              <w:right w:val="nil"/>
            </w:tcBorders>
            <w:shd w:val="clear" w:color="auto" w:fill="auto"/>
            <w:noWrap/>
            <w:hideMark/>
          </w:tcPr>
          <w:p w:rsidRPr="001549FF" w:rsidR="00FA3E94" w:rsidP="001549FF" w:rsidRDefault="00FA3E94" w14:paraId="4CC46C4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±0</w:t>
            </w:r>
          </w:p>
        </w:tc>
        <w:tc>
          <w:tcPr>
            <w:tcW w:w="392" w:type="pct"/>
            <w:tcBorders>
              <w:top w:val="nil"/>
              <w:left w:val="nil"/>
              <w:bottom w:val="nil"/>
              <w:right w:val="nil"/>
            </w:tcBorders>
            <w:shd w:val="clear" w:color="auto" w:fill="auto"/>
            <w:noWrap/>
            <w:hideMark/>
          </w:tcPr>
          <w:p w:rsidRPr="001549FF" w:rsidR="00FA3E94" w:rsidP="001549FF" w:rsidRDefault="00FA3E94" w14:paraId="4CC46C49"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±0</w:t>
            </w:r>
          </w:p>
        </w:tc>
      </w:tr>
      <w:tr w:rsidRPr="00355102" w:rsidR="00FA3E94" w:rsidTr="00FA3E94" w14:paraId="4CC46C4F" w14:textId="77777777">
        <w:trPr>
          <w:trHeight w:val="255"/>
        </w:trPr>
        <w:tc>
          <w:tcPr>
            <w:tcW w:w="3039" w:type="pct"/>
            <w:tcBorders>
              <w:top w:val="nil"/>
              <w:left w:val="nil"/>
              <w:bottom w:val="nil"/>
              <w:right w:val="nil"/>
            </w:tcBorders>
            <w:shd w:val="clear" w:color="auto" w:fill="auto"/>
            <w:noWrap/>
            <w:hideMark/>
          </w:tcPr>
          <w:p w:rsidRPr="001549FF" w:rsidR="00FA3E94" w:rsidP="001549FF" w:rsidRDefault="00FA3E94" w14:paraId="4CC46C4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6000 Bidrag m.m. från EU</w:t>
            </w:r>
          </w:p>
        </w:tc>
        <w:tc>
          <w:tcPr>
            <w:tcW w:w="1176" w:type="pct"/>
            <w:tcBorders>
              <w:top w:val="nil"/>
              <w:left w:val="nil"/>
              <w:bottom w:val="nil"/>
              <w:right w:val="nil"/>
            </w:tcBorders>
            <w:shd w:val="clear" w:color="auto" w:fill="auto"/>
            <w:noWrap/>
            <w:hideMark/>
          </w:tcPr>
          <w:p w:rsidRPr="001549FF" w:rsidR="00FA3E94" w:rsidP="001549FF" w:rsidRDefault="00FA3E94" w14:paraId="4CC46C4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±0</w:t>
            </w:r>
          </w:p>
        </w:tc>
        <w:tc>
          <w:tcPr>
            <w:tcW w:w="392" w:type="pct"/>
            <w:tcBorders>
              <w:top w:val="nil"/>
              <w:left w:val="nil"/>
              <w:bottom w:val="nil"/>
              <w:right w:val="nil"/>
            </w:tcBorders>
            <w:shd w:val="clear" w:color="auto" w:fill="auto"/>
            <w:noWrap/>
            <w:hideMark/>
          </w:tcPr>
          <w:p w:rsidRPr="001549FF" w:rsidR="00FA3E94" w:rsidP="001549FF" w:rsidRDefault="00FA3E94" w14:paraId="4CC46C4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±0</w:t>
            </w:r>
          </w:p>
        </w:tc>
        <w:tc>
          <w:tcPr>
            <w:tcW w:w="392" w:type="pct"/>
            <w:tcBorders>
              <w:top w:val="nil"/>
              <w:left w:val="nil"/>
              <w:bottom w:val="nil"/>
              <w:right w:val="nil"/>
            </w:tcBorders>
            <w:shd w:val="clear" w:color="auto" w:fill="auto"/>
            <w:noWrap/>
            <w:hideMark/>
          </w:tcPr>
          <w:p w:rsidRPr="001549FF" w:rsidR="00FA3E94" w:rsidP="001549FF" w:rsidRDefault="00FA3E94" w14:paraId="4CC46C4E"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±0</w:t>
            </w:r>
          </w:p>
        </w:tc>
      </w:tr>
      <w:tr w:rsidRPr="00355102" w:rsidR="00FA3E94" w:rsidTr="00FA3E94" w14:paraId="4CC46C54" w14:textId="77777777">
        <w:trPr>
          <w:trHeight w:val="255"/>
        </w:trPr>
        <w:tc>
          <w:tcPr>
            <w:tcW w:w="3039" w:type="pct"/>
            <w:tcBorders>
              <w:top w:val="nil"/>
              <w:left w:val="nil"/>
              <w:bottom w:val="nil"/>
              <w:right w:val="nil"/>
            </w:tcBorders>
            <w:shd w:val="clear" w:color="auto" w:fill="auto"/>
            <w:noWrap/>
            <w:hideMark/>
          </w:tcPr>
          <w:p w:rsidRPr="001549FF" w:rsidR="00FA3E94" w:rsidP="001549FF" w:rsidRDefault="00FA3E94" w14:paraId="4CC46C5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7000 Avräkningar m.m. i anslutning till skattesystemet</w:t>
            </w:r>
          </w:p>
        </w:tc>
        <w:tc>
          <w:tcPr>
            <w:tcW w:w="1176" w:type="pct"/>
            <w:tcBorders>
              <w:top w:val="nil"/>
              <w:left w:val="nil"/>
              <w:bottom w:val="nil"/>
              <w:right w:val="nil"/>
            </w:tcBorders>
            <w:shd w:val="clear" w:color="auto" w:fill="auto"/>
            <w:noWrap/>
            <w:hideMark/>
          </w:tcPr>
          <w:p w:rsidRPr="001549FF" w:rsidR="00FA3E94" w:rsidP="001549FF" w:rsidRDefault="00FA3E94" w14:paraId="4CC46C5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±0</w:t>
            </w:r>
          </w:p>
        </w:tc>
        <w:tc>
          <w:tcPr>
            <w:tcW w:w="392" w:type="pct"/>
            <w:tcBorders>
              <w:top w:val="nil"/>
              <w:left w:val="nil"/>
              <w:bottom w:val="nil"/>
              <w:right w:val="nil"/>
            </w:tcBorders>
            <w:shd w:val="clear" w:color="auto" w:fill="auto"/>
            <w:noWrap/>
            <w:hideMark/>
          </w:tcPr>
          <w:p w:rsidRPr="001549FF" w:rsidR="00FA3E94" w:rsidP="001549FF" w:rsidRDefault="00FA3E94" w14:paraId="4CC46C5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±0</w:t>
            </w:r>
          </w:p>
        </w:tc>
        <w:tc>
          <w:tcPr>
            <w:tcW w:w="392" w:type="pct"/>
            <w:tcBorders>
              <w:top w:val="nil"/>
              <w:left w:val="nil"/>
              <w:bottom w:val="nil"/>
              <w:right w:val="nil"/>
            </w:tcBorders>
            <w:shd w:val="clear" w:color="auto" w:fill="auto"/>
            <w:noWrap/>
            <w:hideMark/>
          </w:tcPr>
          <w:p w:rsidRPr="001549FF" w:rsidR="00FA3E94" w:rsidP="001549FF" w:rsidRDefault="00FA3E94" w14:paraId="4CC46C53"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±0</w:t>
            </w:r>
          </w:p>
        </w:tc>
      </w:tr>
      <w:tr w:rsidRPr="00355102" w:rsidR="00FA3E94" w:rsidTr="00FA3E94" w14:paraId="4CC46C59" w14:textId="77777777">
        <w:trPr>
          <w:trHeight w:val="255"/>
        </w:trPr>
        <w:tc>
          <w:tcPr>
            <w:tcW w:w="3039" w:type="pct"/>
            <w:tcBorders>
              <w:top w:val="nil"/>
              <w:left w:val="nil"/>
              <w:bottom w:val="nil"/>
              <w:right w:val="nil"/>
            </w:tcBorders>
            <w:shd w:val="clear" w:color="auto" w:fill="auto"/>
            <w:noWrap/>
            <w:hideMark/>
          </w:tcPr>
          <w:p w:rsidRPr="001549FF" w:rsidR="00FA3E94" w:rsidP="001549FF" w:rsidRDefault="00087B0E" w14:paraId="4CC46C55" w14:textId="2A62001C">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Pr>
                <w:rFonts w:ascii="Times New Roman" w:hAnsi="Times New Roman" w:eastAsia="Times New Roman" w:cs="Times New Roman"/>
                <w:b/>
                <w:bCs/>
                <w:sz w:val="20"/>
                <w:szCs w:val="20"/>
                <w:lang w:val="sv-SE" w:eastAsia="sv-SE"/>
              </w:rPr>
              <w:t xml:space="preserve">8000 </w:t>
            </w:r>
            <w:r w:rsidRPr="001549FF" w:rsidR="00FA3E94">
              <w:rPr>
                <w:rFonts w:ascii="Times New Roman" w:hAnsi="Times New Roman" w:eastAsia="Times New Roman" w:cs="Times New Roman"/>
                <w:b/>
                <w:bCs/>
                <w:sz w:val="20"/>
                <w:szCs w:val="20"/>
                <w:lang w:val="sv-SE" w:eastAsia="sv-SE"/>
              </w:rPr>
              <w:t>Utgifter som redovisas som krediteringar på skattekonto</w:t>
            </w:r>
          </w:p>
        </w:tc>
        <w:tc>
          <w:tcPr>
            <w:tcW w:w="1176" w:type="pct"/>
            <w:tcBorders>
              <w:top w:val="nil"/>
              <w:left w:val="nil"/>
              <w:bottom w:val="nil"/>
              <w:right w:val="nil"/>
            </w:tcBorders>
            <w:shd w:val="clear" w:color="auto" w:fill="auto"/>
            <w:noWrap/>
            <w:hideMark/>
          </w:tcPr>
          <w:p w:rsidRPr="001549FF" w:rsidR="00FA3E94" w:rsidP="001549FF" w:rsidRDefault="00FA3E94" w14:paraId="4CC46C56"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±0</w:t>
            </w:r>
          </w:p>
        </w:tc>
        <w:tc>
          <w:tcPr>
            <w:tcW w:w="392" w:type="pct"/>
            <w:tcBorders>
              <w:top w:val="nil"/>
              <w:left w:val="nil"/>
              <w:bottom w:val="nil"/>
              <w:right w:val="nil"/>
            </w:tcBorders>
            <w:shd w:val="clear" w:color="auto" w:fill="auto"/>
            <w:noWrap/>
            <w:hideMark/>
          </w:tcPr>
          <w:p w:rsidRPr="001549FF" w:rsidR="00FA3E94" w:rsidP="001549FF" w:rsidRDefault="00FA3E94" w14:paraId="4CC46C57"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±0</w:t>
            </w:r>
          </w:p>
        </w:tc>
        <w:tc>
          <w:tcPr>
            <w:tcW w:w="392" w:type="pct"/>
            <w:tcBorders>
              <w:top w:val="nil"/>
              <w:left w:val="nil"/>
              <w:bottom w:val="nil"/>
              <w:right w:val="nil"/>
            </w:tcBorders>
            <w:shd w:val="clear" w:color="auto" w:fill="auto"/>
            <w:noWrap/>
            <w:hideMark/>
          </w:tcPr>
          <w:p w:rsidRPr="001549FF" w:rsidR="00FA3E94" w:rsidP="001549FF" w:rsidRDefault="00FA3E94" w14:paraId="4CC46C58"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±0</w:t>
            </w:r>
          </w:p>
        </w:tc>
      </w:tr>
      <w:tr w:rsidRPr="00355102" w:rsidR="00FA3E94" w:rsidTr="00FA3E94" w14:paraId="4CC46C5E" w14:textId="77777777">
        <w:trPr>
          <w:trHeight w:val="180"/>
        </w:trPr>
        <w:tc>
          <w:tcPr>
            <w:tcW w:w="3039" w:type="pct"/>
            <w:tcBorders>
              <w:top w:val="nil"/>
              <w:left w:val="nil"/>
              <w:bottom w:val="nil"/>
              <w:right w:val="nil"/>
            </w:tcBorders>
            <w:shd w:val="clear" w:color="auto" w:fill="auto"/>
            <w:noWrap/>
            <w:hideMark/>
          </w:tcPr>
          <w:p w:rsidRPr="001549FF" w:rsidR="00FA3E94" w:rsidP="001549FF" w:rsidRDefault="00FA3E94" w14:paraId="4CC46C5A"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p>
        </w:tc>
        <w:tc>
          <w:tcPr>
            <w:tcW w:w="1176" w:type="pct"/>
            <w:tcBorders>
              <w:top w:val="nil"/>
              <w:left w:val="nil"/>
              <w:bottom w:val="nil"/>
              <w:right w:val="nil"/>
            </w:tcBorders>
            <w:shd w:val="clear" w:color="auto" w:fill="auto"/>
            <w:noWrap/>
            <w:hideMark/>
          </w:tcPr>
          <w:p w:rsidRPr="001549FF" w:rsidR="00FA3E94" w:rsidP="001549FF" w:rsidRDefault="00FA3E94" w14:paraId="4CC46C5B"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392" w:type="pct"/>
            <w:tcBorders>
              <w:top w:val="nil"/>
              <w:left w:val="nil"/>
              <w:bottom w:val="nil"/>
              <w:right w:val="nil"/>
            </w:tcBorders>
            <w:shd w:val="clear" w:color="auto" w:fill="auto"/>
            <w:noWrap/>
            <w:hideMark/>
          </w:tcPr>
          <w:p w:rsidRPr="001549FF" w:rsidR="00FA3E94" w:rsidP="001549FF" w:rsidRDefault="00FA3E94" w14:paraId="4CC46C5C"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c>
          <w:tcPr>
            <w:tcW w:w="392" w:type="pct"/>
            <w:tcBorders>
              <w:top w:val="nil"/>
              <w:left w:val="nil"/>
              <w:bottom w:val="nil"/>
              <w:right w:val="nil"/>
            </w:tcBorders>
            <w:shd w:val="clear" w:color="auto" w:fill="auto"/>
            <w:noWrap/>
            <w:hideMark/>
          </w:tcPr>
          <w:p w:rsidRPr="001549FF" w:rsidR="00FA3E94" w:rsidP="001549FF" w:rsidRDefault="00FA3E94" w14:paraId="4CC46C5D"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sz w:val="20"/>
                <w:szCs w:val="20"/>
                <w:lang w:val="sv-SE" w:eastAsia="sv-SE"/>
              </w:rPr>
            </w:pPr>
          </w:p>
        </w:tc>
      </w:tr>
      <w:tr w:rsidRPr="00355102" w:rsidR="00FA3E94" w:rsidTr="00FA3E94" w14:paraId="4CC46C63" w14:textId="77777777">
        <w:trPr>
          <w:trHeight w:val="255"/>
        </w:trPr>
        <w:tc>
          <w:tcPr>
            <w:tcW w:w="3039" w:type="pct"/>
            <w:tcBorders>
              <w:top w:val="nil"/>
              <w:left w:val="nil"/>
              <w:bottom w:val="single" w:color="auto" w:sz="4" w:space="0"/>
              <w:right w:val="nil"/>
            </w:tcBorders>
            <w:shd w:val="clear" w:color="auto" w:fill="auto"/>
            <w:noWrap/>
            <w:hideMark/>
          </w:tcPr>
          <w:p w:rsidRPr="001549FF" w:rsidR="00FA3E94" w:rsidP="001549FF" w:rsidRDefault="00FA3E94" w14:paraId="4CC46C5F"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Statsbudgetens inkomster (kassamässigt)</w:t>
            </w:r>
          </w:p>
        </w:tc>
        <w:tc>
          <w:tcPr>
            <w:tcW w:w="1176" w:type="pct"/>
            <w:tcBorders>
              <w:top w:val="nil"/>
              <w:left w:val="nil"/>
              <w:bottom w:val="single" w:color="auto" w:sz="4" w:space="0"/>
              <w:right w:val="nil"/>
            </w:tcBorders>
            <w:shd w:val="clear" w:color="auto" w:fill="auto"/>
            <w:noWrap/>
            <w:hideMark/>
          </w:tcPr>
          <w:p w:rsidRPr="001549FF" w:rsidR="00FA3E94" w:rsidP="001549FF" w:rsidRDefault="00FA3E94" w14:paraId="4CC46C60"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−57 678</w:t>
            </w:r>
          </w:p>
        </w:tc>
        <w:tc>
          <w:tcPr>
            <w:tcW w:w="392" w:type="pct"/>
            <w:tcBorders>
              <w:top w:val="nil"/>
              <w:left w:val="nil"/>
              <w:bottom w:val="single" w:color="auto" w:sz="4" w:space="0"/>
              <w:right w:val="nil"/>
            </w:tcBorders>
            <w:shd w:val="clear" w:color="auto" w:fill="auto"/>
            <w:noWrap/>
            <w:hideMark/>
          </w:tcPr>
          <w:p w:rsidRPr="001549FF" w:rsidR="00FA3E94" w:rsidP="001549FF" w:rsidRDefault="00FA3E94" w14:paraId="4CC46C61"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−64 937</w:t>
            </w:r>
          </w:p>
        </w:tc>
        <w:tc>
          <w:tcPr>
            <w:tcW w:w="392" w:type="pct"/>
            <w:tcBorders>
              <w:top w:val="nil"/>
              <w:left w:val="nil"/>
              <w:bottom w:val="single" w:color="auto" w:sz="4" w:space="0"/>
              <w:right w:val="nil"/>
            </w:tcBorders>
            <w:shd w:val="clear" w:color="auto" w:fill="auto"/>
            <w:noWrap/>
            <w:hideMark/>
          </w:tcPr>
          <w:p w:rsidRPr="001549FF" w:rsidR="00FA3E94" w:rsidP="001549FF" w:rsidRDefault="00FA3E94" w14:paraId="4CC46C62" w14:textId="77777777">
            <w:pPr>
              <w:tabs>
                <w:tab w:val="clear" w:pos="284"/>
                <w:tab w:val="clear" w:pos="567"/>
                <w:tab w:val="clear" w:pos="851"/>
                <w:tab w:val="clear" w:pos="1134"/>
                <w:tab w:val="clear" w:pos="1701"/>
                <w:tab w:val="clear" w:pos="2268"/>
                <w:tab w:val="clear" w:pos="4536"/>
                <w:tab w:val="clear" w:pos="9072"/>
              </w:tabs>
              <w:spacing w:before="80" w:line="240" w:lineRule="auto"/>
              <w:ind w:firstLine="0"/>
              <w:jc w:val="right"/>
              <w:rPr>
                <w:rFonts w:ascii="Times New Roman" w:hAnsi="Times New Roman" w:eastAsia="Times New Roman" w:cs="Times New Roman"/>
                <w:b/>
                <w:bCs/>
                <w:sz w:val="20"/>
                <w:szCs w:val="20"/>
                <w:lang w:val="sv-SE" w:eastAsia="sv-SE"/>
              </w:rPr>
            </w:pPr>
            <w:r w:rsidRPr="001549FF">
              <w:rPr>
                <w:rFonts w:ascii="Times New Roman" w:hAnsi="Times New Roman" w:eastAsia="Times New Roman" w:cs="Times New Roman"/>
                <w:b/>
                <w:bCs/>
                <w:sz w:val="20"/>
                <w:szCs w:val="20"/>
                <w:lang w:val="sv-SE" w:eastAsia="sv-SE"/>
              </w:rPr>
              <w:t>−69 497</w:t>
            </w:r>
          </w:p>
        </w:tc>
      </w:tr>
    </w:tbl>
    <w:p w:rsidRPr="00355102" w:rsidR="001E7446" w:rsidP="00B27921" w:rsidRDefault="001E7446" w14:paraId="4CC46C65" w14:textId="38D8D43F"/>
    <w:p w:rsidRPr="00355102" w:rsidR="00E71840" w:rsidP="00B27921" w:rsidRDefault="00E71840" w14:paraId="4CC46C66" w14:textId="77777777">
      <w:pPr>
        <w:jc w:val="both"/>
      </w:pPr>
    </w:p>
    <w:sdt>
      <w:sdtPr>
        <w:alias w:val="CC_Underskrifter"/>
        <w:tag w:val="CC_Underskrifter"/>
        <w:id w:val="583496634"/>
        <w:lock w:val="sdtContentLocked"/>
        <w:placeholder>
          <w:docPart w:val="EF46F4E8FFD04A62969DFED8BB3F1496"/>
        </w:placeholder>
        <w:showingPlcHdr/>
        <w15:appearance w15:val="hidden"/>
      </w:sdtPr>
      <w:sdtEndPr/>
      <w:sdtContent>
        <w:p w:rsidRPr="00355102" w:rsidR="004801AC" w:rsidP="00D635DB" w:rsidRDefault="00920EC6" w14:paraId="4CC46C67" w14:textId="7752B79B">
          <w:r w:rsidRPr="002551EA">
            <w:rPr>
              <w:rStyle w:val="Platshllartext"/>
              <w:color w:val="808080" w:themeColor="background1" w:themeShade="80"/>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pPr>
            <w:r>
              <w:t>Jimmie Åkesson (SD)</w:t>
            </w:r>
          </w:p>
        </w:tc>
        <w:tc>
          <w:tcPr>
            <w:tcW w:w="50" w:type="pct"/>
            <w:vAlign w:val="bottom"/>
          </w:tcPr>
          <w:p>
            <w:pPr>
              <w:pStyle w:val="Underskrifter"/>
            </w:pPr>
            <w:r>
              <w:t>Mattias Karlsson (SD)</w:t>
            </w:r>
          </w:p>
        </w:tc>
      </w:tr>
      <w:tr>
        <w:trPr>
          <w:cantSplit/>
        </w:trPr>
        <w:tc>
          <w:tcPr>
            <w:tcW w:w="50" w:type="pct"/>
            <w:vAlign w:val="bottom"/>
          </w:tcPr>
          <w:p>
            <w:pPr>
              <w:pStyle w:val="Underskrifter"/>
            </w:pPr>
            <w:r>
              <w:t>Richard Jomshof (SD)</w:t>
            </w:r>
          </w:p>
        </w:tc>
        <w:tc>
          <w:tcPr>
            <w:tcW w:w="50" w:type="pct"/>
            <w:vAlign w:val="bottom"/>
          </w:tcPr>
          <w:p>
            <w:pPr>
              <w:pStyle w:val="Underskrifter"/>
            </w:pPr>
            <w:r>
              <w:t>Paula Bieler (SD)</w:t>
            </w:r>
          </w:p>
        </w:tc>
      </w:tr>
      <w:tr>
        <w:trPr>
          <w:cantSplit/>
        </w:trPr>
        <w:tc>
          <w:tcPr>
            <w:tcW w:w="50" w:type="pct"/>
            <w:vAlign w:val="bottom"/>
          </w:tcPr>
          <w:p>
            <w:pPr>
              <w:pStyle w:val="Underskrifter"/>
            </w:pPr>
            <w:r>
              <w:t>Carina Herrstedt (SD)</w:t>
            </w:r>
          </w:p>
        </w:tc>
        <w:tc>
          <w:tcPr>
            <w:tcW w:w="50" w:type="pct"/>
            <w:vAlign w:val="bottom"/>
          </w:tcPr>
          <w:p>
            <w:pPr>
              <w:pStyle w:val="Underskrifter"/>
            </w:pPr>
            <w:r>
              <w:t>Aron Emilsson (SD)</w:t>
            </w:r>
          </w:p>
        </w:tc>
      </w:tr>
      <w:tr>
        <w:trPr>
          <w:cantSplit/>
        </w:trPr>
        <w:tc>
          <w:tcPr>
            <w:tcW w:w="50" w:type="pct"/>
            <w:vAlign w:val="bottom"/>
          </w:tcPr>
          <w:p>
            <w:pPr>
              <w:pStyle w:val="Underskrifter"/>
            </w:pPr>
            <w:r>
              <w:t>Sven-Olof Sällström (SD)</w:t>
            </w:r>
          </w:p>
        </w:tc>
        <w:tc>
          <w:tcPr>
            <w:tcW w:w="50" w:type="pct"/>
            <w:vAlign w:val="bottom"/>
          </w:tcPr>
          <w:p>
            <w:pPr>
              <w:pStyle w:val="Underskrifter"/>
            </w:pPr>
            <w:r>
              <w:t> </w:t>
            </w:r>
          </w:p>
        </w:tc>
      </w:tr>
    </w:tbl>
    <w:p w:rsidR="000A68E0" w:rsidRDefault="000A68E0" w14:paraId="4CC46C77" w14:textId="77777777"/>
    <w:sectPr w:rsidR="000A68E0"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46C7B" w14:textId="77777777" w:rsidR="006005D6" w:rsidRDefault="006005D6" w:rsidP="000C1CAD">
      <w:pPr>
        <w:spacing w:line="240" w:lineRule="auto"/>
      </w:pPr>
      <w:r>
        <w:separator/>
      </w:r>
    </w:p>
  </w:endnote>
  <w:endnote w:type="continuationSeparator" w:id="0">
    <w:p w14:paraId="4CC46C7C" w14:textId="77777777" w:rsidR="006005D6" w:rsidRDefault="006005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46C81" w14:textId="77777777" w:rsidR="006005D6" w:rsidRDefault="006005D6"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46C82" w14:textId="77777777" w:rsidR="006005D6" w:rsidRDefault="006005D6"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21DD">
      <w:rPr>
        <w:noProof/>
      </w:rPr>
      <w:t>94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46C79" w14:textId="77777777" w:rsidR="006005D6" w:rsidRDefault="006005D6" w:rsidP="000C1CAD">
      <w:pPr>
        <w:spacing w:line="240" w:lineRule="auto"/>
      </w:pPr>
      <w:r>
        <w:separator/>
      </w:r>
    </w:p>
  </w:footnote>
  <w:footnote w:type="continuationSeparator" w:id="0">
    <w:p w14:paraId="4CC46C7A" w14:textId="77777777" w:rsidR="006005D6" w:rsidRDefault="006005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5D6" w:rsidP="00776B74" w:rsidRDefault="006005D6" w14:paraId="4CC46C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C46C8D" wp14:anchorId="4CC46C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6005D6" w:rsidP="008103B5" w:rsidRDefault="005F21DD" w14:paraId="4CC46C8E" w14:textId="77777777">
                          <w:pPr>
                            <w:jc w:val="right"/>
                          </w:pPr>
                          <w:sdt>
                            <w:sdtPr>
                              <w:alias w:val="CC_Noformat_Partikod"/>
                              <w:tag w:val="CC_Noformat_Partikod"/>
                              <w:id w:val="-53464382"/>
                              <w:placeholder>
                                <w:docPart w:val="C293CE0B6C364669A376F71B91502D7F"/>
                              </w:placeholder>
                              <w:text/>
                            </w:sdtPr>
                            <w:sdtEndPr/>
                            <w:sdtContent>
                              <w:r w:rsidR="006005D6">
                                <w:t>SD</w:t>
                              </w:r>
                            </w:sdtContent>
                          </w:sdt>
                          <w:sdt>
                            <w:sdtPr>
                              <w:alias w:val="CC_Noformat_Partinummer"/>
                              <w:tag w:val="CC_Noformat_Partinummer"/>
                              <w:id w:val="-1709555926"/>
                              <w:placeholder>
                                <w:docPart w:val="0D3BF5B869BF4BC097FDDA15F68A80C6"/>
                              </w:placeholder>
                              <w:showingPlcHdr/>
                              <w:text/>
                            </w:sdtPr>
                            <w:sdtEndPr/>
                            <w:sdtContent>
                              <w:r w:rsidR="006005D6">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CC46C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6005D6" w:rsidP="008103B5" w:rsidRDefault="006005D6" w14:paraId="4CC46C8E" w14:textId="77777777">
                    <w:pPr>
                      <w:jc w:val="right"/>
                    </w:pPr>
                    <w:sdt>
                      <w:sdtPr>
                        <w:alias w:val="CC_Noformat_Partikod"/>
                        <w:tag w:val="CC_Noformat_Partikod"/>
                        <w:id w:val="-53464382"/>
                        <w:placeholder>
                          <w:docPart w:val="C293CE0B6C364669A376F71B91502D7F"/>
                        </w:placeholder>
                        <w:text/>
                      </w:sdtPr>
                      <w:sdtContent>
                        <w:r>
                          <w:t>SD</w:t>
                        </w:r>
                      </w:sdtContent>
                    </w:sdt>
                    <w:sdt>
                      <w:sdtPr>
                        <w:alias w:val="CC_Noformat_Partinummer"/>
                        <w:tag w:val="CC_Noformat_Partinummer"/>
                        <w:id w:val="-1709555926"/>
                        <w:placeholder>
                          <w:docPart w:val="0D3BF5B869BF4BC097FDDA15F68A80C6"/>
                        </w:placeholder>
                        <w:showingPlcHdr/>
                        <w:text/>
                      </w:sdtPr>
                      <w:sdtContent>
                        <w:r>
                          <w:t xml:space="preserve"> </w:t>
                        </w:r>
                      </w:sdtContent>
                    </w:sdt>
                  </w:p>
                </w:txbxContent>
              </v:textbox>
              <w10:wrap anchorx="page"/>
            </v:shape>
          </w:pict>
        </mc:Fallback>
      </mc:AlternateContent>
    </w:r>
  </w:p>
  <w:p w:rsidRPr="00293C4F" w:rsidR="006005D6" w:rsidP="00776B74" w:rsidRDefault="006005D6" w14:paraId="4CC46C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5D6" w:rsidP="008563AC" w:rsidRDefault="005F21DD" w14:paraId="4CC46C7F" w14:textId="77777777">
    <w:pPr>
      <w:jc w:val="right"/>
    </w:pPr>
    <w:sdt>
      <w:sdtPr>
        <w:alias w:val="CC_Noformat_Partikod"/>
        <w:tag w:val="CC_Noformat_Partikod"/>
        <w:id w:val="559911109"/>
        <w:text/>
      </w:sdtPr>
      <w:sdtEndPr/>
      <w:sdtContent>
        <w:r w:rsidR="006005D6">
          <w:t>SD</w:t>
        </w:r>
      </w:sdtContent>
    </w:sdt>
    <w:sdt>
      <w:sdtPr>
        <w:alias w:val="CC_Noformat_Partinummer"/>
        <w:tag w:val="CC_Noformat_Partinummer"/>
        <w:id w:val="1197820850"/>
        <w:showingPlcHdr/>
        <w:text/>
      </w:sdtPr>
      <w:sdtEndPr/>
      <w:sdtContent>
        <w:r w:rsidR="006005D6">
          <w:t xml:space="preserve"> </w:t>
        </w:r>
      </w:sdtContent>
    </w:sdt>
  </w:p>
  <w:p w:rsidR="006005D6" w:rsidP="00776B74" w:rsidRDefault="006005D6" w14:paraId="4CC46C8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910BA" w:rsidR="006005D6" w:rsidP="008563AC" w:rsidRDefault="005F21DD" w14:paraId="4CC46C83" w14:textId="77777777">
    <w:pPr>
      <w:jc w:val="right"/>
      <w:rPr>
        <w:lang w:val="sv-SE"/>
      </w:rPr>
    </w:pPr>
    <w:sdt>
      <w:sdtPr>
        <w:rPr>
          <w:lang w:val="sv-SE"/>
        </w:rPr>
        <w:alias w:val="CC_Noformat_Partikod"/>
        <w:tag w:val="CC_Noformat_Partikod"/>
        <w:id w:val="1471015553"/>
        <w:text/>
      </w:sdtPr>
      <w:sdtEndPr/>
      <w:sdtContent>
        <w:r w:rsidRPr="00C910BA" w:rsidR="006005D6">
          <w:rPr>
            <w:lang w:val="sv-SE"/>
          </w:rPr>
          <w:t>SD</w:t>
        </w:r>
      </w:sdtContent>
    </w:sdt>
    <w:sdt>
      <w:sdtPr>
        <w:alias w:val="CC_Noformat_Partinummer"/>
        <w:tag w:val="CC_Noformat_Partinummer"/>
        <w:id w:val="-2014525982"/>
        <w:showingPlcHdr/>
        <w:text/>
      </w:sdtPr>
      <w:sdtEndPr/>
      <w:sdtContent>
        <w:r w:rsidRPr="00C910BA" w:rsidR="006005D6">
          <w:rPr>
            <w:lang w:val="sv-SE"/>
          </w:rPr>
          <w:t xml:space="preserve"> </w:t>
        </w:r>
      </w:sdtContent>
    </w:sdt>
  </w:p>
  <w:p w:rsidR="006005D6" w:rsidP="00A314CF" w:rsidRDefault="005F21DD" w14:paraId="1DCC043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Partimotion</w:t>
          </w:r>
        </w:p>
      </w:sdtContent>
    </w:sdt>
  </w:p>
  <w:p w:rsidRPr="008227B3" w:rsidR="006005D6" w:rsidP="008227B3" w:rsidRDefault="005F21DD" w14:paraId="4CC46C86" w14:textId="77777777">
    <w:pPr>
      <w:pStyle w:val="MotionTIllRiksdagen"/>
    </w:pPr>
    <w:sdt>
      <w:sdtPr>
        <w:alias w:val="CC_Boilerplate_1"/>
        <w:tag w:val="CC_Boilerplate_1"/>
        <w:id w:val="2134750458"/>
        <w:lock w:val="sdtContentLocked"/>
        <w15:appearance w15:val="hidden"/>
        <w:text/>
      </w:sdtPr>
      <w:sdtEndPr/>
      <w:sdtContent>
        <w:r w:rsidRPr="008227B3" w:rsidR="006005D6">
          <w:t>Motion till riksdagen </w:t>
        </w:r>
      </w:sdtContent>
    </w:sdt>
  </w:p>
  <w:p w:rsidRPr="008227B3" w:rsidR="006005D6" w:rsidP="00B37A37" w:rsidRDefault="005F21DD" w14:paraId="4CC46C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:2102</w:t>
        </w:r>
      </w:sdtContent>
    </w:sdt>
  </w:p>
  <w:p w:rsidR="006005D6" w:rsidP="00E03A3D" w:rsidRDefault="005F21DD" w14:paraId="4CC46C88" w14:textId="77777777">
    <w:pPr>
      <w:pStyle w:val="Motionr"/>
    </w:pPr>
    <w:sdt>
      <w:sdtPr>
        <w:alias w:val="CC_Noformat_Avtext"/>
        <w:tag w:val="CC_Noformat_Avtext"/>
        <w:id w:val="-2020768203"/>
        <w:lock w:val="sdtContentLocked"/>
        <w15:appearance w15:val="hidden"/>
        <w:text/>
      </w:sdtPr>
      <w:sdtEndPr/>
      <w:sdtContent>
        <w:r>
          <w:t>av Oscar Sjöstedt m.fl. (SD)</w:t>
        </w:r>
      </w:sdtContent>
    </w:sdt>
  </w:p>
  <w:sdt>
    <w:sdtPr>
      <w:alias w:val="CC_Noformat_Rubtext"/>
      <w:tag w:val="CC_Noformat_Rubtext"/>
      <w:id w:val="-218060500"/>
      <w:lock w:val="sdtLocked"/>
      <w15:appearance w15:val="hidden"/>
      <w:text/>
    </w:sdtPr>
    <w:sdtEndPr/>
    <w:sdtContent>
      <w:p w:rsidR="006005D6" w:rsidP="00283E0F" w:rsidRDefault="006005D6" w14:paraId="4CC46C89" w14:textId="77777777">
        <w:pPr>
          <w:pStyle w:val="FSHRub2"/>
        </w:pPr>
        <w:r>
          <w:t>Budgetpropositionen för 2017</w:t>
        </w:r>
      </w:p>
    </w:sdtContent>
  </w:sdt>
  <w:sdt>
    <w:sdtPr>
      <w:alias w:val="CC_Boilerplate_3"/>
      <w:tag w:val="CC_Boilerplate_3"/>
      <w:id w:val="1606463544"/>
      <w:lock w:val="sdtContentLocked"/>
      <w15:appearance w15:val="hidden"/>
      <w:text w:multiLine="1"/>
    </w:sdtPr>
    <w:sdtEndPr/>
    <w:sdtContent>
      <w:p w:rsidR="006005D6" w:rsidP="00283E0F" w:rsidRDefault="006005D6" w14:paraId="4CC46C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870A6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C6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0A06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B236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1C3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0872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C202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BE36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694062"/>
    <w:multiLevelType w:val="hybridMultilevel"/>
    <w:tmpl w:val="61EAE70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C945493"/>
    <w:multiLevelType w:val="multilevel"/>
    <w:tmpl w:val="50346B36"/>
    <w:lvl w:ilvl="0">
      <w:start w:val="1"/>
      <w:numFmt w:val="decimal"/>
      <w:pStyle w:val="Rubrik1"/>
      <w:lvlText w:val="%1"/>
      <w:lvlJc w:val="left"/>
      <w:pPr>
        <w:ind w:left="432" w:hanging="432"/>
      </w:pPr>
    </w:lvl>
    <w:lvl w:ilvl="1">
      <w:start w:val="1"/>
      <w:numFmt w:val="decimal"/>
      <w:pStyle w:val="Rubrik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ubrik3"/>
      <w:lvlText w:val="%1.%2.%3"/>
      <w:lvlJc w:val="left"/>
      <w:pPr>
        <w:ind w:left="1855"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EC2F84"/>
    <w:multiLevelType w:val="hybridMultilevel"/>
    <w:tmpl w:val="49C469C6"/>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1326EC6"/>
    <w:multiLevelType w:val="hybridMultilevel"/>
    <w:tmpl w:val="42760130"/>
    <w:lvl w:ilvl="0" w:tplc="041D000B">
      <w:start w:val="1"/>
      <w:numFmt w:val="bullet"/>
      <w:lvlText w:val=""/>
      <w:lvlJc w:val="left"/>
      <w:pPr>
        <w:tabs>
          <w:tab w:val="num" w:pos="1080"/>
        </w:tabs>
        <w:ind w:left="1080" w:hanging="720"/>
      </w:pPr>
      <w:rPr>
        <w:rFonts w:ascii="Wingdings" w:hAnsi="Wingding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3073538"/>
    <w:multiLevelType w:val="hybridMultilevel"/>
    <w:tmpl w:val="B26A0E6A"/>
    <w:lvl w:ilvl="0" w:tplc="041D000B">
      <w:start w:val="1"/>
      <w:numFmt w:val="bullet"/>
      <w:lvlText w:val=""/>
      <w:lvlJc w:val="left"/>
      <w:pPr>
        <w:ind w:left="720" w:hanging="360"/>
      </w:pPr>
      <w:rPr>
        <w:rFonts w:ascii="Wingdings" w:hAnsi="Wingdings" w:hint="default"/>
      </w:rPr>
    </w:lvl>
    <w:lvl w:ilvl="1" w:tplc="041D000B">
      <w:start w:val="1"/>
      <w:numFmt w:val="bullet"/>
      <w:lvlText w:val=""/>
      <w:lvlJc w:val="left"/>
      <w:pPr>
        <w:ind w:left="1440" w:hanging="360"/>
      </w:pPr>
      <w:rPr>
        <w:rFonts w:ascii="Wingdings" w:hAnsi="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E0A429D"/>
    <w:multiLevelType w:val="hybridMultilevel"/>
    <w:tmpl w:val="2A402056"/>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C7618B2"/>
    <w:multiLevelType w:val="hybridMultilevel"/>
    <w:tmpl w:val="18F6F8C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FC45993"/>
    <w:multiLevelType w:val="hybridMultilevel"/>
    <w:tmpl w:val="8C260036"/>
    <w:lvl w:ilvl="0" w:tplc="041D0001">
      <w:start w:val="1"/>
      <w:numFmt w:val="bullet"/>
      <w:lvlText w:val=""/>
      <w:lvlJc w:val="left"/>
      <w:pPr>
        <w:ind w:left="720" w:hanging="360"/>
      </w:pPr>
      <w:rPr>
        <w:rFonts w:ascii="Symbol" w:hAnsi="Symbol" w:hint="default"/>
      </w:rPr>
    </w:lvl>
    <w:lvl w:ilvl="1" w:tplc="55286AFC">
      <w:numFmt w:val="bullet"/>
      <w:lvlText w:val="•"/>
      <w:lvlJc w:val="left"/>
      <w:pPr>
        <w:ind w:left="1080" w:firstLine="0"/>
      </w:pPr>
      <w:rPr>
        <w:rFonts w:asciiTheme="minorHAnsi" w:eastAsiaTheme="minorEastAsia" w:hAnsiTheme="minorHAnsi" w:cstheme="minorHAns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0"/>
  </w:num>
  <w:num w:numId="4">
    <w:abstractNumId w:val="17"/>
  </w:num>
  <w:num w:numId="5">
    <w:abstractNumId w:val="21"/>
  </w:num>
  <w:num w:numId="6">
    <w:abstractNumId w:val="22"/>
  </w:num>
  <w:num w:numId="7">
    <w:abstractNumId w:val="13"/>
  </w:num>
  <w:num w:numId="8">
    <w:abstractNumId w:val="14"/>
  </w:num>
  <w:num w:numId="9">
    <w:abstractNumId w:val="11"/>
  </w:num>
  <w:num w:numId="10">
    <w:abstractNumId w:val="19"/>
  </w:num>
  <w:num w:numId="11">
    <w:abstractNumId w:val="23"/>
  </w:num>
  <w:num w:numId="12">
    <w:abstractNumId w:val="10"/>
  </w:num>
  <w:num w:numId="13">
    <w:abstractNumId w:val="15"/>
  </w:num>
  <w:num w:numId="14">
    <w:abstractNumId w:val="24"/>
  </w:num>
  <w:num w:numId="15">
    <w:abstractNumId w:val="16"/>
  </w:num>
  <w:num w:numId="16">
    <w:abstractNumId w:val="25"/>
  </w:num>
  <w:num w:numId="17">
    <w:abstractNumId w:val="18"/>
  </w:num>
  <w:num w:numId="18">
    <w:abstractNumId w:val="12"/>
  </w:num>
  <w:num w:numId="19">
    <w:abstractNumId w:val="12"/>
  </w:num>
  <w:num w:numId="20">
    <w:abstractNumId w:val="3"/>
  </w:num>
  <w:num w:numId="21">
    <w:abstractNumId w:val="2"/>
  </w:num>
  <w:num w:numId="22">
    <w:abstractNumId w:val="1"/>
  </w:num>
  <w:num w:numId="23">
    <w:abstractNumId w:val="0"/>
  </w:num>
  <w:num w:numId="24">
    <w:abstractNumId w:val="7"/>
  </w:num>
  <w:num w:numId="25">
    <w:abstractNumId w:val="6"/>
  </w:num>
  <w:num w:numId="26">
    <w:abstractNumId w:val="5"/>
  </w:num>
  <w:num w:numId="27">
    <w:abstractNumId w:val="4"/>
  </w:num>
  <w:num w:numId="28">
    <w:abstractNumId w:val="12"/>
    <w:lvlOverride w:ilvl="0">
      <w:startOverride w:val="12"/>
    </w:lvlOverride>
    <w:lvlOverride w:ilvl="1">
      <w:startOverride w:val="1"/>
    </w:lvlOverride>
    <w:lvlOverride w:ilvl="2">
      <w:startOverride w:val="18"/>
    </w:lvlOverride>
  </w:num>
  <w:num w:numId="29">
    <w:abstractNumId w:val="12"/>
    <w:lvlOverride w:ilvl="0">
      <w:startOverride w:val="12"/>
    </w:lvlOverride>
    <w:lvlOverride w:ilvl="1">
      <w:startOverride w:val="1"/>
    </w:lvlOverride>
    <w:lvlOverride w:ilvl="2">
      <w:startOverride w:val="18"/>
    </w:lvlOverride>
  </w:num>
  <w:num w:numId="30">
    <w:abstractNumId w:val="12"/>
    <w:lvlOverride w:ilvl="0">
      <w:startOverride w:val="12"/>
    </w:lvlOverride>
    <w:lvlOverride w:ilvl="1">
      <w:startOverride w:val="1"/>
    </w:lvlOverride>
    <w:lvlOverride w:ilvl="2">
      <w:startOverride w:val="15"/>
    </w:lvlOverride>
  </w:num>
  <w:num w:numId="31">
    <w:abstractNumId w:val="12"/>
    <w:lvlOverride w:ilvl="0">
      <w:startOverride w:val="12"/>
    </w:lvlOverride>
    <w:lvlOverride w:ilvl="1">
      <w:startOverride w:val="1"/>
    </w:lvlOverride>
    <w:lvlOverride w:ilvl="2">
      <w:startOverride w:val="10"/>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8346D"/>
    <w:rsid w:val="000014AF"/>
    <w:rsid w:val="00001864"/>
    <w:rsid w:val="000030B6"/>
    <w:rsid w:val="00003CCB"/>
    <w:rsid w:val="0000546C"/>
    <w:rsid w:val="00006BF0"/>
    <w:rsid w:val="00007D3D"/>
    <w:rsid w:val="00010168"/>
    <w:rsid w:val="00010DF8"/>
    <w:rsid w:val="00011724"/>
    <w:rsid w:val="00011754"/>
    <w:rsid w:val="00011C61"/>
    <w:rsid w:val="00011F33"/>
    <w:rsid w:val="00015064"/>
    <w:rsid w:val="000156D9"/>
    <w:rsid w:val="00016EE4"/>
    <w:rsid w:val="000200F6"/>
    <w:rsid w:val="00022F5C"/>
    <w:rsid w:val="00024356"/>
    <w:rsid w:val="00024712"/>
    <w:rsid w:val="00024A5C"/>
    <w:rsid w:val="000269AE"/>
    <w:rsid w:val="000274BA"/>
    <w:rsid w:val="0002759A"/>
    <w:rsid w:val="00030B29"/>
    <w:rsid w:val="000311F6"/>
    <w:rsid w:val="000314C1"/>
    <w:rsid w:val="00032452"/>
    <w:rsid w:val="0003287D"/>
    <w:rsid w:val="00032A5E"/>
    <w:rsid w:val="00040E6B"/>
    <w:rsid w:val="00040F34"/>
    <w:rsid w:val="00040F89"/>
    <w:rsid w:val="00041624"/>
    <w:rsid w:val="00041BE8"/>
    <w:rsid w:val="00042A9E"/>
    <w:rsid w:val="00043AA9"/>
    <w:rsid w:val="0004587D"/>
    <w:rsid w:val="00046B18"/>
    <w:rsid w:val="0005184F"/>
    <w:rsid w:val="00051929"/>
    <w:rsid w:val="00051BED"/>
    <w:rsid w:val="000522BE"/>
    <w:rsid w:val="000542C8"/>
    <w:rsid w:val="0006032F"/>
    <w:rsid w:val="0006043F"/>
    <w:rsid w:val="00061E36"/>
    <w:rsid w:val="0006339B"/>
    <w:rsid w:val="0006386B"/>
    <w:rsid w:val="0006435B"/>
    <w:rsid w:val="000656A4"/>
    <w:rsid w:val="0006570C"/>
    <w:rsid w:val="00065CDF"/>
    <w:rsid w:val="00065CE6"/>
    <w:rsid w:val="0006753D"/>
    <w:rsid w:val="0006767D"/>
    <w:rsid w:val="00070A5C"/>
    <w:rsid w:val="000710A5"/>
    <w:rsid w:val="00072835"/>
    <w:rsid w:val="000734AE"/>
    <w:rsid w:val="00073A50"/>
    <w:rsid w:val="000743FF"/>
    <w:rsid w:val="00074588"/>
    <w:rsid w:val="000777E3"/>
    <w:rsid w:val="00082BEA"/>
    <w:rsid w:val="0008346D"/>
    <w:rsid w:val="000845E2"/>
    <w:rsid w:val="00084618"/>
    <w:rsid w:val="00084C74"/>
    <w:rsid w:val="00084E38"/>
    <w:rsid w:val="00086446"/>
    <w:rsid w:val="00086B78"/>
    <w:rsid w:val="00087B0E"/>
    <w:rsid w:val="00091476"/>
    <w:rsid w:val="00093636"/>
    <w:rsid w:val="000938EA"/>
    <w:rsid w:val="00093F48"/>
    <w:rsid w:val="0009440B"/>
    <w:rsid w:val="00094A50"/>
    <w:rsid w:val="00094A68"/>
    <w:rsid w:val="00094AC0"/>
    <w:rsid w:val="000953C2"/>
    <w:rsid w:val="00097A53"/>
    <w:rsid w:val="000A1014"/>
    <w:rsid w:val="000A19A5"/>
    <w:rsid w:val="000A1C1C"/>
    <w:rsid w:val="000A1D1D"/>
    <w:rsid w:val="000A204A"/>
    <w:rsid w:val="000A3770"/>
    <w:rsid w:val="000A52B8"/>
    <w:rsid w:val="000A68E0"/>
    <w:rsid w:val="000A6935"/>
    <w:rsid w:val="000B2DAD"/>
    <w:rsid w:val="000B2E6B"/>
    <w:rsid w:val="000B4478"/>
    <w:rsid w:val="000B50BE"/>
    <w:rsid w:val="000B5366"/>
    <w:rsid w:val="000B559E"/>
    <w:rsid w:val="000B5BD0"/>
    <w:rsid w:val="000B680E"/>
    <w:rsid w:val="000C0ED1"/>
    <w:rsid w:val="000C1CAD"/>
    <w:rsid w:val="000C2091"/>
    <w:rsid w:val="000C2EF9"/>
    <w:rsid w:val="000C34E6"/>
    <w:rsid w:val="000C41ED"/>
    <w:rsid w:val="000C4251"/>
    <w:rsid w:val="000D0446"/>
    <w:rsid w:val="000D10B4"/>
    <w:rsid w:val="000D121B"/>
    <w:rsid w:val="000D23A4"/>
    <w:rsid w:val="000D3A56"/>
    <w:rsid w:val="000D44D2"/>
    <w:rsid w:val="000D4D53"/>
    <w:rsid w:val="000D6584"/>
    <w:rsid w:val="000D7A5F"/>
    <w:rsid w:val="000E06CC"/>
    <w:rsid w:val="000E24B9"/>
    <w:rsid w:val="000E4211"/>
    <w:rsid w:val="000E4A72"/>
    <w:rsid w:val="000E4B2C"/>
    <w:rsid w:val="000E4CD8"/>
    <w:rsid w:val="000E4E59"/>
    <w:rsid w:val="000E64C3"/>
    <w:rsid w:val="000E712B"/>
    <w:rsid w:val="000F18CF"/>
    <w:rsid w:val="000F1DA7"/>
    <w:rsid w:val="000F3383"/>
    <w:rsid w:val="000F5CF0"/>
    <w:rsid w:val="000F6943"/>
    <w:rsid w:val="00100EC4"/>
    <w:rsid w:val="00102143"/>
    <w:rsid w:val="00104ACE"/>
    <w:rsid w:val="0010544C"/>
    <w:rsid w:val="00106261"/>
    <w:rsid w:val="00106455"/>
    <w:rsid w:val="00106C22"/>
    <w:rsid w:val="00110680"/>
    <w:rsid w:val="0011115F"/>
    <w:rsid w:val="00111D52"/>
    <w:rsid w:val="00111E99"/>
    <w:rsid w:val="00112A07"/>
    <w:rsid w:val="001152A4"/>
    <w:rsid w:val="00115783"/>
    <w:rsid w:val="00117500"/>
    <w:rsid w:val="00117AAA"/>
    <w:rsid w:val="00122A01"/>
    <w:rsid w:val="001247ED"/>
    <w:rsid w:val="00124ACE"/>
    <w:rsid w:val="00124ED7"/>
    <w:rsid w:val="00132360"/>
    <w:rsid w:val="0013783E"/>
    <w:rsid w:val="0014285A"/>
    <w:rsid w:val="00143D44"/>
    <w:rsid w:val="00146B8E"/>
    <w:rsid w:val="0014776C"/>
    <w:rsid w:val="001500C1"/>
    <w:rsid w:val="001544D6"/>
    <w:rsid w:val="001545B9"/>
    <w:rsid w:val="001549FF"/>
    <w:rsid w:val="0015566C"/>
    <w:rsid w:val="00157681"/>
    <w:rsid w:val="00160034"/>
    <w:rsid w:val="001600AA"/>
    <w:rsid w:val="00160AE9"/>
    <w:rsid w:val="00161EC6"/>
    <w:rsid w:val="0016354B"/>
    <w:rsid w:val="00163AAF"/>
    <w:rsid w:val="00163F5A"/>
    <w:rsid w:val="0016444A"/>
    <w:rsid w:val="001654D5"/>
    <w:rsid w:val="00165805"/>
    <w:rsid w:val="0016692F"/>
    <w:rsid w:val="0016706E"/>
    <w:rsid w:val="001670D7"/>
    <w:rsid w:val="00167246"/>
    <w:rsid w:val="001679A5"/>
    <w:rsid w:val="001701C2"/>
    <w:rsid w:val="001703DE"/>
    <w:rsid w:val="001718AD"/>
    <w:rsid w:val="001735DE"/>
    <w:rsid w:val="00173D59"/>
    <w:rsid w:val="001748A6"/>
    <w:rsid w:val="00175F8E"/>
    <w:rsid w:val="001769E6"/>
    <w:rsid w:val="0017746C"/>
    <w:rsid w:val="00177678"/>
    <w:rsid w:val="001776B8"/>
    <w:rsid w:val="00177CAF"/>
    <w:rsid w:val="0018024E"/>
    <w:rsid w:val="00180373"/>
    <w:rsid w:val="001823C8"/>
    <w:rsid w:val="00184AD0"/>
    <w:rsid w:val="00186CE7"/>
    <w:rsid w:val="00187CED"/>
    <w:rsid w:val="00187FD8"/>
    <w:rsid w:val="001908AC"/>
    <w:rsid w:val="00190ADD"/>
    <w:rsid w:val="00190E1F"/>
    <w:rsid w:val="00191044"/>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A7CCC"/>
    <w:rsid w:val="001B1273"/>
    <w:rsid w:val="001B2732"/>
    <w:rsid w:val="001B33E9"/>
    <w:rsid w:val="001B481B"/>
    <w:rsid w:val="001B4D06"/>
    <w:rsid w:val="001B66CE"/>
    <w:rsid w:val="001B6716"/>
    <w:rsid w:val="001B697A"/>
    <w:rsid w:val="001B7753"/>
    <w:rsid w:val="001C5944"/>
    <w:rsid w:val="001C756B"/>
    <w:rsid w:val="001C774A"/>
    <w:rsid w:val="001D0E3E"/>
    <w:rsid w:val="001D2FF1"/>
    <w:rsid w:val="001D3605"/>
    <w:rsid w:val="001D3C7D"/>
    <w:rsid w:val="001D3EE8"/>
    <w:rsid w:val="001D56F9"/>
    <w:rsid w:val="001D577F"/>
    <w:rsid w:val="001D5C51"/>
    <w:rsid w:val="001D6A7A"/>
    <w:rsid w:val="001D7E6D"/>
    <w:rsid w:val="001E000C"/>
    <w:rsid w:val="001E12D6"/>
    <w:rsid w:val="001E1962"/>
    <w:rsid w:val="001E1ECB"/>
    <w:rsid w:val="001E2474"/>
    <w:rsid w:val="001E25EB"/>
    <w:rsid w:val="001E7446"/>
    <w:rsid w:val="001F2062"/>
    <w:rsid w:val="001F22DC"/>
    <w:rsid w:val="001F369D"/>
    <w:rsid w:val="001F4293"/>
    <w:rsid w:val="001F4A3A"/>
    <w:rsid w:val="0020022D"/>
    <w:rsid w:val="00200BAB"/>
    <w:rsid w:val="002013EA"/>
    <w:rsid w:val="00202D08"/>
    <w:rsid w:val="002048F3"/>
    <w:rsid w:val="00206915"/>
    <w:rsid w:val="0020768B"/>
    <w:rsid w:val="00207EDF"/>
    <w:rsid w:val="0021239A"/>
    <w:rsid w:val="00212A8C"/>
    <w:rsid w:val="00213E34"/>
    <w:rsid w:val="00215274"/>
    <w:rsid w:val="00215AD1"/>
    <w:rsid w:val="00215FE8"/>
    <w:rsid w:val="002166EB"/>
    <w:rsid w:val="00222CAB"/>
    <w:rsid w:val="00223315"/>
    <w:rsid w:val="00223328"/>
    <w:rsid w:val="00225404"/>
    <w:rsid w:val="002257F5"/>
    <w:rsid w:val="00226F07"/>
    <w:rsid w:val="0023042C"/>
    <w:rsid w:val="00232D3A"/>
    <w:rsid w:val="00233501"/>
    <w:rsid w:val="002336C7"/>
    <w:rsid w:val="00237A4F"/>
    <w:rsid w:val="00237EA6"/>
    <w:rsid w:val="00242A12"/>
    <w:rsid w:val="00244261"/>
    <w:rsid w:val="002477A3"/>
    <w:rsid w:val="00247FE0"/>
    <w:rsid w:val="00250048"/>
    <w:rsid w:val="00251191"/>
    <w:rsid w:val="00251F8B"/>
    <w:rsid w:val="0025501B"/>
    <w:rsid w:val="002551EA"/>
    <w:rsid w:val="00256E82"/>
    <w:rsid w:val="00256F0F"/>
    <w:rsid w:val="00260671"/>
    <w:rsid w:val="00260A22"/>
    <w:rsid w:val="00260FC9"/>
    <w:rsid w:val="002633CE"/>
    <w:rsid w:val="002634DB"/>
    <w:rsid w:val="00263B31"/>
    <w:rsid w:val="00263DE2"/>
    <w:rsid w:val="0026451C"/>
    <w:rsid w:val="00266609"/>
    <w:rsid w:val="00270145"/>
    <w:rsid w:val="00270A2E"/>
    <w:rsid w:val="00270B86"/>
    <w:rsid w:val="0027210D"/>
    <w:rsid w:val="002751ED"/>
    <w:rsid w:val="002756BD"/>
    <w:rsid w:val="002766A8"/>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756"/>
    <w:rsid w:val="002A0F24"/>
    <w:rsid w:val="002A1626"/>
    <w:rsid w:val="002A2EA1"/>
    <w:rsid w:val="002A3858"/>
    <w:rsid w:val="002A3955"/>
    <w:rsid w:val="002A3C6C"/>
    <w:rsid w:val="002A3EE7"/>
    <w:rsid w:val="002A63C7"/>
    <w:rsid w:val="002A72F7"/>
    <w:rsid w:val="002A735E"/>
    <w:rsid w:val="002A7737"/>
    <w:rsid w:val="002B2735"/>
    <w:rsid w:val="002B2C9F"/>
    <w:rsid w:val="002B375C"/>
    <w:rsid w:val="002B6349"/>
    <w:rsid w:val="002B639F"/>
    <w:rsid w:val="002B7046"/>
    <w:rsid w:val="002B79EF"/>
    <w:rsid w:val="002C23BE"/>
    <w:rsid w:val="002C3E32"/>
    <w:rsid w:val="002C4B2D"/>
    <w:rsid w:val="002C4D23"/>
    <w:rsid w:val="002C51D6"/>
    <w:rsid w:val="002C52C3"/>
    <w:rsid w:val="002C686F"/>
    <w:rsid w:val="002C7993"/>
    <w:rsid w:val="002C7CA4"/>
    <w:rsid w:val="002D01CA"/>
    <w:rsid w:val="002D280F"/>
    <w:rsid w:val="002D2E7B"/>
    <w:rsid w:val="002D3C2E"/>
    <w:rsid w:val="002D5149"/>
    <w:rsid w:val="002D61FA"/>
    <w:rsid w:val="002D7A20"/>
    <w:rsid w:val="002E15AB"/>
    <w:rsid w:val="002E3896"/>
    <w:rsid w:val="002E500B"/>
    <w:rsid w:val="002E59A6"/>
    <w:rsid w:val="002E5B01"/>
    <w:rsid w:val="002E6FF5"/>
    <w:rsid w:val="002F0082"/>
    <w:rsid w:val="002F01E7"/>
    <w:rsid w:val="002F62D2"/>
    <w:rsid w:val="002F66DD"/>
    <w:rsid w:val="003010E0"/>
    <w:rsid w:val="00302644"/>
    <w:rsid w:val="00303C09"/>
    <w:rsid w:val="003053E0"/>
    <w:rsid w:val="00310241"/>
    <w:rsid w:val="00313374"/>
    <w:rsid w:val="00314099"/>
    <w:rsid w:val="003140DC"/>
    <w:rsid w:val="0031417D"/>
    <w:rsid w:val="00314D2A"/>
    <w:rsid w:val="00316334"/>
    <w:rsid w:val="00316DC7"/>
    <w:rsid w:val="00317A26"/>
    <w:rsid w:val="0032197E"/>
    <w:rsid w:val="00321DCB"/>
    <w:rsid w:val="003226A0"/>
    <w:rsid w:val="003229EC"/>
    <w:rsid w:val="003234B5"/>
    <w:rsid w:val="00323B73"/>
    <w:rsid w:val="00323F94"/>
    <w:rsid w:val="00324C74"/>
    <w:rsid w:val="003250F9"/>
    <w:rsid w:val="003258C5"/>
    <w:rsid w:val="00325D5C"/>
    <w:rsid w:val="00325E7A"/>
    <w:rsid w:val="00325EDF"/>
    <w:rsid w:val="00332A6D"/>
    <w:rsid w:val="00332C59"/>
    <w:rsid w:val="00334938"/>
    <w:rsid w:val="00335FFF"/>
    <w:rsid w:val="00336CE8"/>
    <w:rsid w:val="00340324"/>
    <w:rsid w:val="00340FF5"/>
    <w:rsid w:val="0034214F"/>
    <w:rsid w:val="0034743C"/>
    <w:rsid w:val="00347F27"/>
    <w:rsid w:val="0035132E"/>
    <w:rsid w:val="003513D1"/>
    <w:rsid w:val="003517F1"/>
    <w:rsid w:val="003524A9"/>
    <w:rsid w:val="00353737"/>
    <w:rsid w:val="00353F9D"/>
    <w:rsid w:val="0035416A"/>
    <w:rsid w:val="00355102"/>
    <w:rsid w:val="00361F52"/>
    <w:rsid w:val="00362C00"/>
    <w:rsid w:val="00363AD2"/>
    <w:rsid w:val="00365CB8"/>
    <w:rsid w:val="00365ED9"/>
    <w:rsid w:val="00366306"/>
    <w:rsid w:val="00370C71"/>
    <w:rsid w:val="003711D4"/>
    <w:rsid w:val="00371636"/>
    <w:rsid w:val="00371994"/>
    <w:rsid w:val="0037271B"/>
    <w:rsid w:val="003745D6"/>
    <w:rsid w:val="00374CCC"/>
    <w:rsid w:val="003756B0"/>
    <w:rsid w:val="00381104"/>
    <w:rsid w:val="00381484"/>
    <w:rsid w:val="00383AF3"/>
    <w:rsid w:val="00383B34"/>
    <w:rsid w:val="00383C72"/>
    <w:rsid w:val="00384563"/>
    <w:rsid w:val="00385CB1"/>
    <w:rsid w:val="00386A7B"/>
    <w:rsid w:val="00386CC5"/>
    <w:rsid w:val="003877B7"/>
    <w:rsid w:val="00390382"/>
    <w:rsid w:val="003910EE"/>
    <w:rsid w:val="003934D0"/>
    <w:rsid w:val="00393526"/>
    <w:rsid w:val="00393887"/>
    <w:rsid w:val="00394AAE"/>
    <w:rsid w:val="00395026"/>
    <w:rsid w:val="00396398"/>
    <w:rsid w:val="0039678F"/>
    <w:rsid w:val="00396C72"/>
    <w:rsid w:val="00397D42"/>
    <w:rsid w:val="003A1D3C"/>
    <w:rsid w:val="003A4576"/>
    <w:rsid w:val="003A471D"/>
    <w:rsid w:val="003A4AFF"/>
    <w:rsid w:val="003A50FA"/>
    <w:rsid w:val="003A517F"/>
    <w:rsid w:val="003A7434"/>
    <w:rsid w:val="003B0D95"/>
    <w:rsid w:val="003B1AFC"/>
    <w:rsid w:val="003B2109"/>
    <w:rsid w:val="003B2154"/>
    <w:rsid w:val="003B38E9"/>
    <w:rsid w:val="003B5AFE"/>
    <w:rsid w:val="003C0D8C"/>
    <w:rsid w:val="003C10FB"/>
    <w:rsid w:val="003C1239"/>
    <w:rsid w:val="003C1A2D"/>
    <w:rsid w:val="003C3343"/>
    <w:rsid w:val="003C6D0B"/>
    <w:rsid w:val="003C72A0"/>
    <w:rsid w:val="003D4127"/>
    <w:rsid w:val="003E19A1"/>
    <w:rsid w:val="003E1AAD"/>
    <w:rsid w:val="003E247C"/>
    <w:rsid w:val="003E3C81"/>
    <w:rsid w:val="003E5AFB"/>
    <w:rsid w:val="003E7028"/>
    <w:rsid w:val="003F0DD3"/>
    <w:rsid w:val="003F1CFA"/>
    <w:rsid w:val="003F4798"/>
    <w:rsid w:val="003F4B69"/>
    <w:rsid w:val="003F72C9"/>
    <w:rsid w:val="00401163"/>
    <w:rsid w:val="0040265C"/>
    <w:rsid w:val="00402AA0"/>
    <w:rsid w:val="0040366C"/>
    <w:rsid w:val="004046BA"/>
    <w:rsid w:val="00406CFF"/>
    <w:rsid w:val="00406EB6"/>
    <w:rsid w:val="00407193"/>
    <w:rsid w:val="004071A4"/>
    <w:rsid w:val="00410651"/>
    <w:rsid w:val="00416619"/>
    <w:rsid w:val="00417756"/>
    <w:rsid w:val="00417820"/>
    <w:rsid w:val="00420189"/>
    <w:rsid w:val="0042178B"/>
    <w:rsid w:val="00422D45"/>
    <w:rsid w:val="00423883"/>
    <w:rsid w:val="00424BC2"/>
    <w:rsid w:val="00425C71"/>
    <w:rsid w:val="00426629"/>
    <w:rsid w:val="00430342"/>
    <w:rsid w:val="00431C73"/>
    <w:rsid w:val="00431DDA"/>
    <w:rsid w:val="00432B63"/>
    <w:rsid w:val="00433F7A"/>
    <w:rsid w:val="00433FB5"/>
    <w:rsid w:val="0043480A"/>
    <w:rsid w:val="00434C54"/>
    <w:rsid w:val="00435275"/>
    <w:rsid w:val="0043660E"/>
    <w:rsid w:val="004367B5"/>
    <w:rsid w:val="00436F91"/>
    <w:rsid w:val="00437455"/>
    <w:rsid w:val="00440AA4"/>
    <w:rsid w:val="00443989"/>
    <w:rsid w:val="00444419"/>
    <w:rsid w:val="00444FE1"/>
    <w:rsid w:val="0044506D"/>
    <w:rsid w:val="00446FE9"/>
    <w:rsid w:val="00450E13"/>
    <w:rsid w:val="00453DF4"/>
    <w:rsid w:val="00454102"/>
    <w:rsid w:val="00454DEA"/>
    <w:rsid w:val="00456FC7"/>
    <w:rsid w:val="00457938"/>
    <w:rsid w:val="00457943"/>
    <w:rsid w:val="00457C19"/>
    <w:rsid w:val="00460C75"/>
    <w:rsid w:val="00460DA5"/>
    <w:rsid w:val="00462BFB"/>
    <w:rsid w:val="004630C6"/>
    <w:rsid w:val="00463341"/>
    <w:rsid w:val="00463ED3"/>
    <w:rsid w:val="00467151"/>
    <w:rsid w:val="00467873"/>
    <w:rsid w:val="0046792C"/>
    <w:rsid w:val="004700E1"/>
    <w:rsid w:val="004703A7"/>
    <w:rsid w:val="0047232B"/>
    <w:rsid w:val="00474076"/>
    <w:rsid w:val="004742EA"/>
    <w:rsid w:val="004745FC"/>
    <w:rsid w:val="004749E0"/>
    <w:rsid w:val="00476A7B"/>
    <w:rsid w:val="00476CDA"/>
    <w:rsid w:val="00480004"/>
    <w:rsid w:val="004801AC"/>
    <w:rsid w:val="004836FD"/>
    <w:rsid w:val="00483FB9"/>
    <w:rsid w:val="004840CE"/>
    <w:rsid w:val="004843B4"/>
    <w:rsid w:val="004854D7"/>
    <w:rsid w:val="00487D43"/>
    <w:rsid w:val="00487D91"/>
    <w:rsid w:val="00487FB5"/>
    <w:rsid w:val="00490C47"/>
    <w:rsid w:val="00492987"/>
    <w:rsid w:val="0049397A"/>
    <w:rsid w:val="004970E8"/>
    <w:rsid w:val="004977A4"/>
    <w:rsid w:val="004A1326"/>
    <w:rsid w:val="004A2A1F"/>
    <w:rsid w:val="004A3672"/>
    <w:rsid w:val="004B01B7"/>
    <w:rsid w:val="004B0E94"/>
    <w:rsid w:val="004B16EE"/>
    <w:rsid w:val="004B1A11"/>
    <w:rsid w:val="004B1A5C"/>
    <w:rsid w:val="004B1CF3"/>
    <w:rsid w:val="004B262F"/>
    <w:rsid w:val="004B27BE"/>
    <w:rsid w:val="004B2D94"/>
    <w:rsid w:val="004B5366"/>
    <w:rsid w:val="004B5B5E"/>
    <w:rsid w:val="004B5C44"/>
    <w:rsid w:val="004B7B5D"/>
    <w:rsid w:val="004C08A1"/>
    <w:rsid w:val="004C256B"/>
    <w:rsid w:val="004C5B7D"/>
    <w:rsid w:val="004C6AA7"/>
    <w:rsid w:val="004C6CF3"/>
    <w:rsid w:val="004C7951"/>
    <w:rsid w:val="004D067D"/>
    <w:rsid w:val="004D0B7F"/>
    <w:rsid w:val="004D0FFA"/>
    <w:rsid w:val="004D1BF5"/>
    <w:rsid w:val="004D390B"/>
    <w:rsid w:val="004D6FDB"/>
    <w:rsid w:val="004E1287"/>
    <w:rsid w:val="004E1B8C"/>
    <w:rsid w:val="004E4626"/>
    <w:rsid w:val="004E46C6"/>
    <w:rsid w:val="004E51DD"/>
    <w:rsid w:val="004E7C93"/>
    <w:rsid w:val="004F06EC"/>
    <w:rsid w:val="004F08B5"/>
    <w:rsid w:val="004F2C12"/>
    <w:rsid w:val="004F43F8"/>
    <w:rsid w:val="004F7752"/>
    <w:rsid w:val="004F7A84"/>
    <w:rsid w:val="00500AF3"/>
    <w:rsid w:val="00501184"/>
    <w:rsid w:val="00502B8A"/>
    <w:rsid w:val="00504301"/>
    <w:rsid w:val="005043A4"/>
    <w:rsid w:val="00504F15"/>
    <w:rsid w:val="00505683"/>
    <w:rsid w:val="00506316"/>
    <w:rsid w:val="0050684E"/>
    <w:rsid w:val="005076A3"/>
    <w:rsid w:val="00507DC8"/>
    <w:rsid w:val="00512761"/>
    <w:rsid w:val="0051283E"/>
    <w:rsid w:val="005137A5"/>
    <w:rsid w:val="005141A0"/>
    <w:rsid w:val="0051430A"/>
    <w:rsid w:val="005149BA"/>
    <w:rsid w:val="0051649C"/>
    <w:rsid w:val="00517749"/>
    <w:rsid w:val="0052069A"/>
    <w:rsid w:val="005231E7"/>
    <w:rsid w:val="0052357B"/>
    <w:rsid w:val="00524268"/>
    <w:rsid w:val="00526C4A"/>
    <w:rsid w:val="005305C6"/>
    <w:rsid w:val="005315D0"/>
    <w:rsid w:val="005347E7"/>
    <w:rsid w:val="00535EE7"/>
    <w:rsid w:val="00536192"/>
    <w:rsid w:val="0053619B"/>
    <w:rsid w:val="00536C91"/>
    <w:rsid w:val="00537502"/>
    <w:rsid w:val="005376A1"/>
    <w:rsid w:val="00542806"/>
    <w:rsid w:val="00543302"/>
    <w:rsid w:val="00544A59"/>
    <w:rsid w:val="00544BF8"/>
    <w:rsid w:val="0054517B"/>
    <w:rsid w:val="00545B7A"/>
    <w:rsid w:val="005518E6"/>
    <w:rsid w:val="00552763"/>
    <w:rsid w:val="00552AFC"/>
    <w:rsid w:val="00553508"/>
    <w:rsid w:val="00553DFA"/>
    <w:rsid w:val="00555C97"/>
    <w:rsid w:val="00557C3D"/>
    <w:rsid w:val="00560085"/>
    <w:rsid w:val="00563223"/>
    <w:rsid w:val="00565611"/>
    <w:rsid w:val="005656F2"/>
    <w:rsid w:val="00566CDC"/>
    <w:rsid w:val="00566D2D"/>
    <w:rsid w:val="00567212"/>
    <w:rsid w:val="005715B6"/>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2615"/>
    <w:rsid w:val="005A3BEF"/>
    <w:rsid w:val="005A3EDD"/>
    <w:rsid w:val="005A3FFA"/>
    <w:rsid w:val="005A47C9"/>
    <w:rsid w:val="005A4E53"/>
    <w:rsid w:val="005A5E48"/>
    <w:rsid w:val="005A6133"/>
    <w:rsid w:val="005B1793"/>
    <w:rsid w:val="005B2624"/>
    <w:rsid w:val="005B4B97"/>
    <w:rsid w:val="005B5F0B"/>
    <w:rsid w:val="005B5F87"/>
    <w:rsid w:val="005C06AF"/>
    <w:rsid w:val="005C0A28"/>
    <w:rsid w:val="005C19B1"/>
    <w:rsid w:val="005C4A81"/>
    <w:rsid w:val="005C5AA2"/>
    <w:rsid w:val="005C5E9C"/>
    <w:rsid w:val="005C63BF"/>
    <w:rsid w:val="005C6438"/>
    <w:rsid w:val="005C6E36"/>
    <w:rsid w:val="005D0863"/>
    <w:rsid w:val="005D1459"/>
    <w:rsid w:val="005D232D"/>
    <w:rsid w:val="005D2673"/>
    <w:rsid w:val="005D2AEC"/>
    <w:rsid w:val="005D3C70"/>
    <w:rsid w:val="005D60F6"/>
    <w:rsid w:val="005D6D54"/>
    <w:rsid w:val="005D6E77"/>
    <w:rsid w:val="005E00CF"/>
    <w:rsid w:val="005E0A1B"/>
    <w:rsid w:val="005E1161"/>
    <w:rsid w:val="005E1482"/>
    <w:rsid w:val="005E1F57"/>
    <w:rsid w:val="005E282D"/>
    <w:rsid w:val="005E3559"/>
    <w:rsid w:val="005E4349"/>
    <w:rsid w:val="005E6248"/>
    <w:rsid w:val="005E6719"/>
    <w:rsid w:val="005F0B9E"/>
    <w:rsid w:val="005F10DB"/>
    <w:rsid w:val="005F1A7E"/>
    <w:rsid w:val="005F1AB5"/>
    <w:rsid w:val="005F1DE3"/>
    <w:rsid w:val="005F21DD"/>
    <w:rsid w:val="005F425A"/>
    <w:rsid w:val="005F5ACA"/>
    <w:rsid w:val="005F5BC1"/>
    <w:rsid w:val="005F64ED"/>
    <w:rsid w:val="006005D6"/>
    <w:rsid w:val="00602D39"/>
    <w:rsid w:val="006033F9"/>
    <w:rsid w:val="006039EC"/>
    <w:rsid w:val="00603BDA"/>
    <w:rsid w:val="006064BC"/>
    <w:rsid w:val="00606834"/>
    <w:rsid w:val="00611260"/>
    <w:rsid w:val="0061176B"/>
    <w:rsid w:val="006119A5"/>
    <w:rsid w:val="00612D6C"/>
    <w:rsid w:val="00613F49"/>
    <w:rsid w:val="00614F73"/>
    <w:rsid w:val="00615D9F"/>
    <w:rsid w:val="00623EFE"/>
    <w:rsid w:val="006242CB"/>
    <w:rsid w:val="006243AC"/>
    <w:rsid w:val="00626A3F"/>
    <w:rsid w:val="006279BA"/>
    <w:rsid w:val="00630D6B"/>
    <w:rsid w:val="006315B4"/>
    <w:rsid w:val="0063287B"/>
    <w:rsid w:val="00633767"/>
    <w:rsid w:val="00635409"/>
    <w:rsid w:val="00635915"/>
    <w:rsid w:val="00636034"/>
    <w:rsid w:val="00642242"/>
    <w:rsid w:val="00642E7D"/>
    <w:rsid w:val="006432AE"/>
    <w:rsid w:val="00643615"/>
    <w:rsid w:val="00643EBE"/>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419"/>
    <w:rsid w:val="00672B87"/>
    <w:rsid w:val="00673460"/>
    <w:rsid w:val="00676000"/>
    <w:rsid w:val="006806B7"/>
    <w:rsid w:val="00680CB1"/>
    <w:rsid w:val="006814EE"/>
    <w:rsid w:val="0068238B"/>
    <w:rsid w:val="006832C9"/>
    <w:rsid w:val="006838D7"/>
    <w:rsid w:val="00683D70"/>
    <w:rsid w:val="00683FAB"/>
    <w:rsid w:val="00685850"/>
    <w:rsid w:val="00686B99"/>
    <w:rsid w:val="00690E0D"/>
    <w:rsid w:val="0069106F"/>
    <w:rsid w:val="00692476"/>
    <w:rsid w:val="00692BFC"/>
    <w:rsid w:val="00692EC8"/>
    <w:rsid w:val="006934C8"/>
    <w:rsid w:val="00693B89"/>
    <w:rsid w:val="00693BBE"/>
    <w:rsid w:val="00694848"/>
    <w:rsid w:val="006963AF"/>
    <w:rsid w:val="00696B2A"/>
    <w:rsid w:val="00697CD5"/>
    <w:rsid w:val="006A1413"/>
    <w:rsid w:val="006A3A84"/>
    <w:rsid w:val="006A46A8"/>
    <w:rsid w:val="006A5CAE"/>
    <w:rsid w:val="006A64C1"/>
    <w:rsid w:val="006B2851"/>
    <w:rsid w:val="006B2ADF"/>
    <w:rsid w:val="006B375B"/>
    <w:rsid w:val="006B3942"/>
    <w:rsid w:val="006B3A7B"/>
    <w:rsid w:val="006B3D40"/>
    <w:rsid w:val="006B4E46"/>
    <w:rsid w:val="006C1088"/>
    <w:rsid w:val="006C2631"/>
    <w:rsid w:val="006C3F61"/>
    <w:rsid w:val="006C4B9F"/>
    <w:rsid w:val="006C52D7"/>
    <w:rsid w:val="006C5E6C"/>
    <w:rsid w:val="006D01C3"/>
    <w:rsid w:val="006D088D"/>
    <w:rsid w:val="006D1A26"/>
    <w:rsid w:val="006D3730"/>
    <w:rsid w:val="006D7AEE"/>
    <w:rsid w:val="006E0173"/>
    <w:rsid w:val="006E0569"/>
    <w:rsid w:val="006E0ABF"/>
    <w:rsid w:val="006E1EE8"/>
    <w:rsid w:val="006E27FF"/>
    <w:rsid w:val="006E3A86"/>
    <w:rsid w:val="006E3E8B"/>
    <w:rsid w:val="006E4AAB"/>
    <w:rsid w:val="006E6B66"/>
    <w:rsid w:val="006E6E07"/>
    <w:rsid w:val="006E6E39"/>
    <w:rsid w:val="006E7E27"/>
    <w:rsid w:val="006F07EB"/>
    <w:rsid w:val="006F082D"/>
    <w:rsid w:val="006F4134"/>
    <w:rsid w:val="006F415F"/>
    <w:rsid w:val="006F4DA4"/>
    <w:rsid w:val="006F4F37"/>
    <w:rsid w:val="006F668A"/>
    <w:rsid w:val="00700778"/>
    <w:rsid w:val="00702CEF"/>
    <w:rsid w:val="00702FC4"/>
    <w:rsid w:val="0070324E"/>
    <w:rsid w:val="00703997"/>
    <w:rsid w:val="00703C6E"/>
    <w:rsid w:val="00704663"/>
    <w:rsid w:val="00704A66"/>
    <w:rsid w:val="00704BAD"/>
    <w:rsid w:val="00704D94"/>
    <w:rsid w:val="0070514F"/>
    <w:rsid w:val="00705850"/>
    <w:rsid w:val="00706583"/>
    <w:rsid w:val="00707295"/>
    <w:rsid w:val="0071042B"/>
    <w:rsid w:val="0071072A"/>
    <w:rsid w:val="00710C89"/>
    <w:rsid w:val="00710F68"/>
    <w:rsid w:val="0071143D"/>
    <w:rsid w:val="00711ECC"/>
    <w:rsid w:val="00712851"/>
    <w:rsid w:val="00714306"/>
    <w:rsid w:val="00716A1B"/>
    <w:rsid w:val="00717A37"/>
    <w:rsid w:val="00717B64"/>
    <w:rsid w:val="0072057F"/>
    <w:rsid w:val="00720B21"/>
    <w:rsid w:val="00721417"/>
    <w:rsid w:val="00722159"/>
    <w:rsid w:val="00724663"/>
    <w:rsid w:val="00724C96"/>
    <w:rsid w:val="00731450"/>
    <w:rsid w:val="007340C5"/>
    <w:rsid w:val="0073412A"/>
    <w:rsid w:val="00735C4E"/>
    <w:rsid w:val="0073635E"/>
    <w:rsid w:val="00740A2E"/>
    <w:rsid w:val="00740AB7"/>
    <w:rsid w:val="0074142B"/>
    <w:rsid w:val="007422FE"/>
    <w:rsid w:val="00742C8B"/>
    <w:rsid w:val="00743516"/>
    <w:rsid w:val="00743791"/>
    <w:rsid w:val="00744159"/>
    <w:rsid w:val="00746376"/>
    <w:rsid w:val="00750A72"/>
    <w:rsid w:val="00751817"/>
    <w:rsid w:val="00751DF5"/>
    <w:rsid w:val="007525EB"/>
    <w:rsid w:val="007556B6"/>
    <w:rsid w:val="007558B3"/>
    <w:rsid w:val="007604D8"/>
    <w:rsid w:val="0076159E"/>
    <w:rsid w:val="00763D52"/>
    <w:rsid w:val="007656BA"/>
    <w:rsid w:val="007660A9"/>
    <w:rsid w:val="0076702D"/>
    <w:rsid w:val="0076741A"/>
    <w:rsid w:val="007676AE"/>
    <w:rsid w:val="00767F7C"/>
    <w:rsid w:val="007716C7"/>
    <w:rsid w:val="00771909"/>
    <w:rsid w:val="00774468"/>
    <w:rsid w:val="00774F36"/>
    <w:rsid w:val="00776B74"/>
    <w:rsid w:val="0077752D"/>
    <w:rsid w:val="00780983"/>
    <w:rsid w:val="00782142"/>
    <w:rsid w:val="00782675"/>
    <w:rsid w:val="007831ED"/>
    <w:rsid w:val="00784746"/>
    <w:rsid w:val="0078589B"/>
    <w:rsid w:val="00785BA9"/>
    <w:rsid w:val="00785F16"/>
    <w:rsid w:val="0078626A"/>
    <w:rsid w:val="00786756"/>
    <w:rsid w:val="00786B46"/>
    <w:rsid w:val="00787297"/>
    <w:rsid w:val="00787508"/>
    <w:rsid w:val="007877C6"/>
    <w:rsid w:val="007902F4"/>
    <w:rsid w:val="007915A3"/>
    <w:rsid w:val="00791BD2"/>
    <w:rsid w:val="00791F1C"/>
    <w:rsid w:val="007924D9"/>
    <w:rsid w:val="00793486"/>
    <w:rsid w:val="0079365F"/>
    <w:rsid w:val="007943F2"/>
    <w:rsid w:val="00794BAB"/>
    <w:rsid w:val="007957F5"/>
    <w:rsid w:val="007958D2"/>
    <w:rsid w:val="00795A6C"/>
    <w:rsid w:val="00796712"/>
    <w:rsid w:val="007978B1"/>
    <w:rsid w:val="00797AA2"/>
    <w:rsid w:val="00797B37"/>
    <w:rsid w:val="00797EB5"/>
    <w:rsid w:val="007A3769"/>
    <w:rsid w:val="007A42FA"/>
    <w:rsid w:val="007A4BC1"/>
    <w:rsid w:val="007A4CE4"/>
    <w:rsid w:val="007A50CB"/>
    <w:rsid w:val="007A5507"/>
    <w:rsid w:val="007A6083"/>
    <w:rsid w:val="007A6154"/>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A0C"/>
    <w:rsid w:val="007C4AE0"/>
    <w:rsid w:val="007C5B5C"/>
    <w:rsid w:val="007C5B92"/>
    <w:rsid w:val="007C5E86"/>
    <w:rsid w:val="007C780D"/>
    <w:rsid w:val="007D0597"/>
    <w:rsid w:val="007D162C"/>
    <w:rsid w:val="007D1A58"/>
    <w:rsid w:val="007D222F"/>
    <w:rsid w:val="007D7C3D"/>
    <w:rsid w:val="007E0198"/>
    <w:rsid w:val="007E07AA"/>
    <w:rsid w:val="007E0C6D"/>
    <w:rsid w:val="007E26CF"/>
    <w:rsid w:val="007E29D4"/>
    <w:rsid w:val="007E29F4"/>
    <w:rsid w:val="007E3A3D"/>
    <w:rsid w:val="007E4F5B"/>
    <w:rsid w:val="007E5A9A"/>
    <w:rsid w:val="007E5CAA"/>
    <w:rsid w:val="007E6F88"/>
    <w:rsid w:val="007E7007"/>
    <w:rsid w:val="007E7298"/>
    <w:rsid w:val="007F0846"/>
    <w:rsid w:val="007F1E8E"/>
    <w:rsid w:val="007F22A4"/>
    <w:rsid w:val="007F28B3"/>
    <w:rsid w:val="007F28DC"/>
    <w:rsid w:val="007F29C5"/>
    <w:rsid w:val="007F3055"/>
    <w:rsid w:val="007F3C32"/>
    <w:rsid w:val="007F4802"/>
    <w:rsid w:val="007F4AC9"/>
    <w:rsid w:val="007F4DA5"/>
    <w:rsid w:val="007F57B8"/>
    <w:rsid w:val="007F5BB2"/>
    <w:rsid w:val="007F64E5"/>
    <w:rsid w:val="007F7271"/>
    <w:rsid w:val="00800368"/>
    <w:rsid w:val="00801879"/>
    <w:rsid w:val="00801F58"/>
    <w:rsid w:val="00802901"/>
    <w:rsid w:val="00802934"/>
    <w:rsid w:val="008033C5"/>
    <w:rsid w:val="008039FB"/>
    <w:rsid w:val="008056D4"/>
    <w:rsid w:val="00805EC4"/>
    <w:rsid w:val="00806F64"/>
    <w:rsid w:val="0080784F"/>
    <w:rsid w:val="008103B5"/>
    <w:rsid w:val="00810830"/>
    <w:rsid w:val="008113C5"/>
    <w:rsid w:val="00812147"/>
    <w:rsid w:val="00812E41"/>
    <w:rsid w:val="00812EF3"/>
    <w:rsid w:val="00813F94"/>
    <w:rsid w:val="00814412"/>
    <w:rsid w:val="00817420"/>
    <w:rsid w:val="008200DC"/>
    <w:rsid w:val="00820763"/>
    <w:rsid w:val="008208DC"/>
    <w:rsid w:val="0082102D"/>
    <w:rsid w:val="00821047"/>
    <w:rsid w:val="00821448"/>
    <w:rsid w:val="008227B3"/>
    <w:rsid w:val="0082349F"/>
    <w:rsid w:val="00823D04"/>
    <w:rsid w:val="008240B4"/>
    <w:rsid w:val="0082427E"/>
    <w:rsid w:val="00824D6E"/>
    <w:rsid w:val="008256FC"/>
    <w:rsid w:val="00825DD8"/>
    <w:rsid w:val="00826574"/>
    <w:rsid w:val="008268A3"/>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0BAC"/>
    <w:rsid w:val="008424FA"/>
    <w:rsid w:val="00842EAC"/>
    <w:rsid w:val="00843650"/>
    <w:rsid w:val="00843CEF"/>
    <w:rsid w:val="008461A2"/>
    <w:rsid w:val="00846345"/>
    <w:rsid w:val="0084634B"/>
    <w:rsid w:val="00850645"/>
    <w:rsid w:val="00850FBC"/>
    <w:rsid w:val="00852493"/>
    <w:rsid w:val="008527A8"/>
    <w:rsid w:val="00852AC4"/>
    <w:rsid w:val="008532AE"/>
    <w:rsid w:val="00853935"/>
    <w:rsid w:val="008552FF"/>
    <w:rsid w:val="0085565F"/>
    <w:rsid w:val="008563AC"/>
    <w:rsid w:val="008566A8"/>
    <w:rsid w:val="0085764A"/>
    <w:rsid w:val="00857833"/>
    <w:rsid w:val="00857BFB"/>
    <w:rsid w:val="00860F5A"/>
    <w:rsid w:val="00862501"/>
    <w:rsid w:val="00862502"/>
    <w:rsid w:val="00863B4E"/>
    <w:rsid w:val="0086434E"/>
    <w:rsid w:val="00864B3A"/>
    <w:rsid w:val="00865E70"/>
    <w:rsid w:val="00865F0E"/>
    <w:rsid w:val="00865FA2"/>
    <w:rsid w:val="008703F2"/>
    <w:rsid w:val="008706ED"/>
    <w:rsid w:val="0087299D"/>
    <w:rsid w:val="00873CC6"/>
    <w:rsid w:val="00874A67"/>
    <w:rsid w:val="0087557D"/>
    <w:rsid w:val="008759D3"/>
    <w:rsid w:val="00875D1B"/>
    <w:rsid w:val="00875DEC"/>
    <w:rsid w:val="00875EB9"/>
    <w:rsid w:val="008761E2"/>
    <w:rsid w:val="008765D3"/>
    <w:rsid w:val="00876F08"/>
    <w:rsid w:val="00880999"/>
    <w:rsid w:val="00881473"/>
    <w:rsid w:val="008816BD"/>
    <w:rsid w:val="0088342E"/>
    <w:rsid w:val="00883544"/>
    <w:rsid w:val="00883DE1"/>
    <w:rsid w:val="00884F52"/>
    <w:rsid w:val="008851F6"/>
    <w:rsid w:val="0088630D"/>
    <w:rsid w:val="008874DD"/>
    <w:rsid w:val="00891A8C"/>
    <w:rsid w:val="00894507"/>
    <w:rsid w:val="00896B22"/>
    <w:rsid w:val="008A0566"/>
    <w:rsid w:val="008A07AE"/>
    <w:rsid w:val="008A1D97"/>
    <w:rsid w:val="008A2761"/>
    <w:rsid w:val="008A3DB6"/>
    <w:rsid w:val="008A5D72"/>
    <w:rsid w:val="008B1873"/>
    <w:rsid w:val="008B25FF"/>
    <w:rsid w:val="008B2D29"/>
    <w:rsid w:val="008B3401"/>
    <w:rsid w:val="008B577D"/>
    <w:rsid w:val="008B6A0E"/>
    <w:rsid w:val="008B7E5C"/>
    <w:rsid w:val="008C10AF"/>
    <w:rsid w:val="008C11B7"/>
    <w:rsid w:val="008C1A58"/>
    <w:rsid w:val="008C1F32"/>
    <w:rsid w:val="008C212E"/>
    <w:rsid w:val="008C2208"/>
    <w:rsid w:val="008C2C5E"/>
    <w:rsid w:val="008C3066"/>
    <w:rsid w:val="008C30E9"/>
    <w:rsid w:val="008C52AF"/>
    <w:rsid w:val="008C5D1A"/>
    <w:rsid w:val="008C5DC8"/>
    <w:rsid w:val="008C6FE0"/>
    <w:rsid w:val="008D1336"/>
    <w:rsid w:val="008D184D"/>
    <w:rsid w:val="008D2025"/>
    <w:rsid w:val="008D20C3"/>
    <w:rsid w:val="008D3BE8"/>
    <w:rsid w:val="008D3F72"/>
    <w:rsid w:val="008D4102"/>
    <w:rsid w:val="008D4593"/>
    <w:rsid w:val="008D64BB"/>
    <w:rsid w:val="008E07A5"/>
    <w:rsid w:val="008E184A"/>
    <w:rsid w:val="008E1B42"/>
    <w:rsid w:val="008E208E"/>
    <w:rsid w:val="008E2C46"/>
    <w:rsid w:val="008E41BD"/>
    <w:rsid w:val="008E4C3A"/>
    <w:rsid w:val="008E529F"/>
    <w:rsid w:val="008E5C06"/>
    <w:rsid w:val="008E70F1"/>
    <w:rsid w:val="008E7F69"/>
    <w:rsid w:val="008F03C6"/>
    <w:rsid w:val="008F0928"/>
    <w:rsid w:val="008F1213"/>
    <w:rsid w:val="008F12C0"/>
    <w:rsid w:val="008F131A"/>
    <w:rsid w:val="008F154F"/>
    <w:rsid w:val="008F1B9D"/>
    <w:rsid w:val="008F2573"/>
    <w:rsid w:val="008F28E5"/>
    <w:rsid w:val="008F5117"/>
    <w:rsid w:val="008F587F"/>
    <w:rsid w:val="008F5C48"/>
    <w:rsid w:val="008F6355"/>
    <w:rsid w:val="008F7BEB"/>
    <w:rsid w:val="008F7E73"/>
    <w:rsid w:val="00900EB8"/>
    <w:rsid w:val="009027A9"/>
    <w:rsid w:val="00902EE4"/>
    <w:rsid w:val="00903D49"/>
    <w:rsid w:val="00903FEE"/>
    <w:rsid w:val="009044E4"/>
    <w:rsid w:val="0090574E"/>
    <w:rsid w:val="00905F89"/>
    <w:rsid w:val="00906799"/>
    <w:rsid w:val="00910F3C"/>
    <w:rsid w:val="009115D1"/>
    <w:rsid w:val="009125F6"/>
    <w:rsid w:val="00913C84"/>
    <w:rsid w:val="00914CE9"/>
    <w:rsid w:val="00916E57"/>
    <w:rsid w:val="00917057"/>
    <w:rsid w:val="00917609"/>
    <w:rsid w:val="00920110"/>
    <w:rsid w:val="00920EC6"/>
    <w:rsid w:val="009217D3"/>
    <w:rsid w:val="00922951"/>
    <w:rsid w:val="009239E5"/>
    <w:rsid w:val="00923F13"/>
    <w:rsid w:val="00924739"/>
    <w:rsid w:val="00924B14"/>
    <w:rsid w:val="00924F4E"/>
    <w:rsid w:val="0092541A"/>
    <w:rsid w:val="00925EF5"/>
    <w:rsid w:val="00925F0B"/>
    <w:rsid w:val="00927DEA"/>
    <w:rsid w:val="009315BF"/>
    <w:rsid w:val="00931DEF"/>
    <w:rsid w:val="00931FCC"/>
    <w:rsid w:val="00932C18"/>
    <w:rsid w:val="0093384E"/>
    <w:rsid w:val="0093543F"/>
    <w:rsid w:val="00935545"/>
    <w:rsid w:val="009369F5"/>
    <w:rsid w:val="00937158"/>
    <w:rsid w:val="00937358"/>
    <w:rsid w:val="00937E97"/>
    <w:rsid w:val="00942AA1"/>
    <w:rsid w:val="00943898"/>
    <w:rsid w:val="00945F56"/>
    <w:rsid w:val="00950237"/>
    <w:rsid w:val="00950317"/>
    <w:rsid w:val="00951B93"/>
    <w:rsid w:val="00951E8F"/>
    <w:rsid w:val="009527EA"/>
    <w:rsid w:val="00952CEF"/>
    <w:rsid w:val="0095526D"/>
    <w:rsid w:val="00955EC2"/>
    <w:rsid w:val="009564E1"/>
    <w:rsid w:val="009573B3"/>
    <w:rsid w:val="00961460"/>
    <w:rsid w:val="009615FD"/>
    <w:rsid w:val="009616DC"/>
    <w:rsid w:val="00961DB8"/>
    <w:rsid w:val="009639BD"/>
    <w:rsid w:val="00963F13"/>
    <w:rsid w:val="00967184"/>
    <w:rsid w:val="00970635"/>
    <w:rsid w:val="00972DC8"/>
    <w:rsid w:val="00974758"/>
    <w:rsid w:val="00976FE0"/>
    <w:rsid w:val="0097703A"/>
    <w:rsid w:val="009806B2"/>
    <w:rsid w:val="00980BA4"/>
    <w:rsid w:val="0098267A"/>
    <w:rsid w:val="0098312F"/>
    <w:rsid w:val="009841A7"/>
    <w:rsid w:val="009855B9"/>
    <w:rsid w:val="00986368"/>
    <w:rsid w:val="00986688"/>
    <w:rsid w:val="009869DB"/>
    <w:rsid w:val="00987077"/>
    <w:rsid w:val="009901CF"/>
    <w:rsid w:val="0099089F"/>
    <w:rsid w:val="009923C0"/>
    <w:rsid w:val="00992414"/>
    <w:rsid w:val="009930C5"/>
    <w:rsid w:val="00995213"/>
    <w:rsid w:val="0099734E"/>
    <w:rsid w:val="00997CB0"/>
    <w:rsid w:val="009A44A0"/>
    <w:rsid w:val="009B062B"/>
    <w:rsid w:val="009B0BA1"/>
    <w:rsid w:val="009B0C68"/>
    <w:rsid w:val="009B13D9"/>
    <w:rsid w:val="009B36AC"/>
    <w:rsid w:val="009B3A9B"/>
    <w:rsid w:val="009B3AEB"/>
    <w:rsid w:val="009B4205"/>
    <w:rsid w:val="009B42D9"/>
    <w:rsid w:val="009C0DCF"/>
    <w:rsid w:val="009C186D"/>
    <w:rsid w:val="009C4FBD"/>
    <w:rsid w:val="009C58BB"/>
    <w:rsid w:val="009C6332"/>
    <w:rsid w:val="009C6FEF"/>
    <w:rsid w:val="009C7DD4"/>
    <w:rsid w:val="009D0FEB"/>
    <w:rsid w:val="009D4DAE"/>
    <w:rsid w:val="009D7693"/>
    <w:rsid w:val="009E153C"/>
    <w:rsid w:val="009E1CD9"/>
    <w:rsid w:val="009E1FFC"/>
    <w:rsid w:val="009E38DA"/>
    <w:rsid w:val="009E3C13"/>
    <w:rsid w:val="009E3C36"/>
    <w:rsid w:val="009E5F5B"/>
    <w:rsid w:val="009E67EF"/>
    <w:rsid w:val="009F1108"/>
    <w:rsid w:val="009F2CDD"/>
    <w:rsid w:val="009F382A"/>
    <w:rsid w:val="009F4E53"/>
    <w:rsid w:val="009F57E7"/>
    <w:rsid w:val="009F65EB"/>
    <w:rsid w:val="009F673E"/>
    <w:rsid w:val="009F6B5E"/>
    <w:rsid w:val="009F72D5"/>
    <w:rsid w:val="009F753E"/>
    <w:rsid w:val="00A00BD5"/>
    <w:rsid w:val="00A02C00"/>
    <w:rsid w:val="00A033BB"/>
    <w:rsid w:val="00A0360A"/>
    <w:rsid w:val="00A03BC8"/>
    <w:rsid w:val="00A0652D"/>
    <w:rsid w:val="00A07879"/>
    <w:rsid w:val="00A07DB9"/>
    <w:rsid w:val="00A125D3"/>
    <w:rsid w:val="00A12DA0"/>
    <w:rsid w:val="00A13B3B"/>
    <w:rsid w:val="00A148A5"/>
    <w:rsid w:val="00A165DB"/>
    <w:rsid w:val="00A16721"/>
    <w:rsid w:val="00A17383"/>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96E"/>
    <w:rsid w:val="00A34A06"/>
    <w:rsid w:val="00A35DA9"/>
    <w:rsid w:val="00A368EE"/>
    <w:rsid w:val="00A40154"/>
    <w:rsid w:val="00A406F5"/>
    <w:rsid w:val="00A42228"/>
    <w:rsid w:val="00A4468A"/>
    <w:rsid w:val="00A446B2"/>
    <w:rsid w:val="00A44A91"/>
    <w:rsid w:val="00A45896"/>
    <w:rsid w:val="00A465CA"/>
    <w:rsid w:val="00A4763D"/>
    <w:rsid w:val="00A478E1"/>
    <w:rsid w:val="00A5193C"/>
    <w:rsid w:val="00A51B5D"/>
    <w:rsid w:val="00A54783"/>
    <w:rsid w:val="00A54CB2"/>
    <w:rsid w:val="00A5506B"/>
    <w:rsid w:val="00A562FC"/>
    <w:rsid w:val="00A565D7"/>
    <w:rsid w:val="00A5767D"/>
    <w:rsid w:val="00A57B5B"/>
    <w:rsid w:val="00A57F57"/>
    <w:rsid w:val="00A61984"/>
    <w:rsid w:val="00A61C79"/>
    <w:rsid w:val="00A62AAE"/>
    <w:rsid w:val="00A6692D"/>
    <w:rsid w:val="00A66FB9"/>
    <w:rsid w:val="00A673F8"/>
    <w:rsid w:val="00A67D24"/>
    <w:rsid w:val="00A727C0"/>
    <w:rsid w:val="00A72ADC"/>
    <w:rsid w:val="00A73DF7"/>
    <w:rsid w:val="00A75715"/>
    <w:rsid w:val="00A7621E"/>
    <w:rsid w:val="00A768FF"/>
    <w:rsid w:val="00A77835"/>
    <w:rsid w:val="00A81B2F"/>
    <w:rsid w:val="00A822DA"/>
    <w:rsid w:val="00A827C0"/>
    <w:rsid w:val="00A82FBA"/>
    <w:rsid w:val="00A846D9"/>
    <w:rsid w:val="00A85C60"/>
    <w:rsid w:val="00A85CEC"/>
    <w:rsid w:val="00A864CE"/>
    <w:rsid w:val="00A8670F"/>
    <w:rsid w:val="00A906B6"/>
    <w:rsid w:val="00A91A50"/>
    <w:rsid w:val="00A92FB7"/>
    <w:rsid w:val="00A930A8"/>
    <w:rsid w:val="00A94D0C"/>
    <w:rsid w:val="00A951A5"/>
    <w:rsid w:val="00A96870"/>
    <w:rsid w:val="00A969F4"/>
    <w:rsid w:val="00AA2DC2"/>
    <w:rsid w:val="00AA362D"/>
    <w:rsid w:val="00AA37DD"/>
    <w:rsid w:val="00AA64E3"/>
    <w:rsid w:val="00AA6730"/>
    <w:rsid w:val="00AA6CB2"/>
    <w:rsid w:val="00AA71C8"/>
    <w:rsid w:val="00AA73AC"/>
    <w:rsid w:val="00AB0812"/>
    <w:rsid w:val="00AB1090"/>
    <w:rsid w:val="00AB111E"/>
    <w:rsid w:val="00AB11FF"/>
    <w:rsid w:val="00AB1857"/>
    <w:rsid w:val="00AB232B"/>
    <w:rsid w:val="00AB49B2"/>
    <w:rsid w:val="00AB7EC3"/>
    <w:rsid w:val="00AC01B5"/>
    <w:rsid w:val="00AC02F8"/>
    <w:rsid w:val="00AC0C2B"/>
    <w:rsid w:val="00AC0F7A"/>
    <w:rsid w:val="00AC189C"/>
    <w:rsid w:val="00AC31E2"/>
    <w:rsid w:val="00AC3E22"/>
    <w:rsid w:val="00AC66A9"/>
    <w:rsid w:val="00AC79AB"/>
    <w:rsid w:val="00AD076C"/>
    <w:rsid w:val="00AD0DCF"/>
    <w:rsid w:val="00AD28F9"/>
    <w:rsid w:val="00AD2CD8"/>
    <w:rsid w:val="00AD3EDA"/>
    <w:rsid w:val="00AD66A9"/>
    <w:rsid w:val="00AD6D44"/>
    <w:rsid w:val="00AD75CE"/>
    <w:rsid w:val="00AD7694"/>
    <w:rsid w:val="00AD7DA2"/>
    <w:rsid w:val="00AE002B"/>
    <w:rsid w:val="00AE1F66"/>
    <w:rsid w:val="00AE2568"/>
    <w:rsid w:val="00AE2DC5"/>
    <w:rsid w:val="00AE2FEF"/>
    <w:rsid w:val="00AE4D7A"/>
    <w:rsid w:val="00AE7FFD"/>
    <w:rsid w:val="00AF0190"/>
    <w:rsid w:val="00AF043C"/>
    <w:rsid w:val="00AF0F20"/>
    <w:rsid w:val="00AF30DD"/>
    <w:rsid w:val="00AF456B"/>
    <w:rsid w:val="00AF4EB3"/>
    <w:rsid w:val="00AF7C33"/>
    <w:rsid w:val="00B002C3"/>
    <w:rsid w:val="00B01029"/>
    <w:rsid w:val="00B023CC"/>
    <w:rsid w:val="00B026D0"/>
    <w:rsid w:val="00B03325"/>
    <w:rsid w:val="00B04A2E"/>
    <w:rsid w:val="00B050FD"/>
    <w:rsid w:val="00B06B29"/>
    <w:rsid w:val="00B06D53"/>
    <w:rsid w:val="00B102BA"/>
    <w:rsid w:val="00B109A9"/>
    <w:rsid w:val="00B112C4"/>
    <w:rsid w:val="00B118ED"/>
    <w:rsid w:val="00B142B9"/>
    <w:rsid w:val="00B1475D"/>
    <w:rsid w:val="00B14A7A"/>
    <w:rsid w:val="00B14F2A"/>
    <w:rsid w:val="00B14FAF"/>
    <w:rsid w:val="00B15547"/>
    <w:rsid w:val="00B15674"/>
    <w:rsid w:val="00B15C50"/>
    <w:rsid w:val="00B15D7C"/>
    <w:rsid w:val="00B16A74"/>
    <w:rsid w:val="00B20417"/>
    <w:rsid w:val="00B21954"/>
    <w:rsid w:val="00B21D6D"/>
    <w:rsid w:val="00B21E68"/>
    <w:rsid w:val="00B22179"/>
    <w:rsid w:val="00B22D61"/>
    <w:rsid w:val="00B23280"/>
    <w:rsid w:val="00B240F8"/>
    <w:rsid w:val="00B26797"/>
    <w:rsid w:val="00B27921"/>
    <w:rsid w:val="00B27E2E"/>
    <w:rsid w:val="00B30BC9"/>
    <w:rsid w:val="00B30ED2"/>
    <w:rsid w:val="00B328E0"/>
    <w:rsid w:val="00B32CFD"/>
    <w:rsid w:val="00B34EC2"/>
    <w:rsid w:val="00B35091"/>
    <w:rsid w:val="00B366BC"/>
    <w:rsid w:val="00B37A37"/>
    <w:rsid w:val="00B4002E"/>
    <w:rsid w:val="00B40200"/>
    <w:rsid w:val="00B42EC0"/>
    <w:rsid w:val="00B4449E"/>
    <w:rsid w:val="00B44FAB"/>
    <w:rsid w:val="00B44FDF"/>
    <w:rsid w:val="00B45120"/>
    <w:rsid w:val="00B45E15"/>
    <w:rsid w:val="00B46A70"/>
    <w:rsid w:val="00B47F71"/>
    <w:rsid w:val="00B5009F"/>
    <w:rsid w:val="00B51AD0"/>
    <w:rsid w:val="00B52B16"/>
    <w:rsid w:val="00B53D64"/>
    <w:rsid w:val="00B53DE2"/>
    <w:rsid w:val="00B54088"/>
    <w:rsid w:val="00B542C2"/>
    <w:rsid w:val="00B54809"/>
    <w:rsid w:val="00B54DFD"/>
    <w:rsid w:val="00B55FCC"/>
    <w:rsid w:val="00B563C7"/>
    <w:rsid w:val="00B56956"/>
    <w:rsid w:val="00B6105D"/>
    <w:rsid w:val="00B61568"/>
    <w:rsid w:val="00B63A7C"/>
    <w:rsid w:val="00B63CF7"/>
    <w:rsid w:val="00B64CCC"/>
    <w:rsid w:val="00B65145"/>
    <w:rsid w:val="00B6581E"/>
    <w:rsid w:val="00B65DB1"/>
    <w:rsid w:val="00B71138"/>
    <w:rsid w:val="00B718D2"/>
    <w:rsid w:val="00B728B6"/>
    <w:rsid w:val="00B737C6"/>
    <w:rsid w:val="00B74B6A"/>
    <w:rsid w:val="00B76C8B"/>
    <w:rsid w:val="00B77AC6"/>
    <w:rsid w:val="00B77F3E"/>
    <w:rsid w:val="00B80FED"/>
    <w:rsid w:val="00B81ED7"/>
    <w:rsid w:val="00B832E8"/>
    <w:rsid w:val="00B85727"/>
    <w:rsid w:val="00B86112"/>
    <w:rsid w:val="00B87133"/>
    <w:rsid w:val="00B90B77"/>
    <w:rsid w:val="00B911CA"/>
    <w:rsid w:val="00B931F8"/>
    <w:rsid w:val="00B93FEF"/>
    <w:rsid w:val="00B941FB"/>
    <w:rsid w:val="00B96246"/>
    <w:rsid w:val="00B96B1D"/>
    <w:rsid w:val="00BA09FB"/>
    <w:rsid w:val="00BA0C9A"/>
    <w:rsid w:val="00BA5FCB"/>
    <w:rsid w:val="00BA6D08"/>
    <w:rsid w:val="00BB0758"/>
    <w:rsid w:val="00BB099C"/>
    <w:rsid w:val="00BB1536"/>
    <w:rsid w:val="00BB1EB3"/>
    <w:rsid w:val="00BB2F4D"/>
    <w:rsid w:val="00BB36D0"/>
    <w:rsid w:val="00BB4B42"/>
    <w:rsid w:val="00BB50A9"/>
    <w:rsid w:val="00BB6493"/>
    <w:rsid w:val="00BB658B"/>
    <w:rsid w:val="00BB7135"/>
    <w:rsid w:val="00BB721E"/>
    <w:rsid w:val="00BB7E29"/>
    <w:rsid w:val="00BC0643"/>
    <w:rsid w:val="00BC13C7"/>
    <w:rsid w:val="00BC1A66"/>
    <w:rsid w:val="00BC2218"/>
    <w:rsid w:val="00BC22CC"/>
    <w:rsid w:val="00BC3984"/>
    <w:rsid w:val="00BC3B20"/>
    <w:rsid w:val="00BC3F37"/>
    <w:rsid w:val="00BC52DF"/>
    <w:rsid w:val="00BC5448"/>
    <w:rsid w:val="00BC6240"/>
    <w:rsid w:val="00BC6D66"/>
    <w:rsid w:val="00BD1E02"/>
    <w:rsid w:val="00BD3AA9"/>
    <w:rsid w:val="00BD5E8C"/>
    <w:rsid w:val="00BE03D5"/>
    <w:rsid w:val="00BE130C"/>
    <w:rsid w:val="00BE358C"/>
    <w:rsid w:val="00BE3D0F"/>
    <w:rsid w:val="00BE43F4"/>
    <w:rsid w:val="00BF01CE"/>
    <w:rsid w:val="00BF048A"/>
    <w:rsid w:val="00BF23EE"/>
    <w:rsid w:val="00BF3A79"/>
    <w:rsid w:val="00BF4046"/>
    <w:rsid w:val="00BF418C"/>
    <w:rsid w:val="00BF48A2"/>
    <w:rsid w:val="00BF49BD"/>
    <w:rsid w:val="00BF676C"/>
    <w:rsid w:val="00BF68DE"/>
    <w:rsid w:val="00BF6F06"/>
    <w:rsid w:val="00BF70D0"/>
    <w:rsid w:val="00BF7149"/>
    <w:rsid w:val="00C040E9"/>
    <w:rsid w:val="00C0411A"/>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3CBC"/>
    <w:rsid w:val="00C35733"/>
    <w:rsid w:val="00C35DB2"/>
    <w:rsid w:val="00C369D4"/>
    <w:rsid w:val="00C37833"/>
    <w:rsid w:val="00C37957"/>
    <w:rsid w:val="00C40D95"/>
    <w:rsid w:val="00C40E0D"/>
    <w:rsid w:val="00C4288F"/>
    <w:rsid w:val="00C4490B"/>
    <w:rsid w:val="00C463D5"/>
    <w:rsid w:val="00C4789E"/>
    <w:rsid w:val="00C51FE8"/>
    <w:rsid w:val="00C529B7"/>
    <w:rsid w:val="00C536E8"/>
    <w:rsid w:val="00C53883"/>
    <w:rsid w:val="00C53BDA"/>
    <w:rsid w:val="00C5786A"/>
    <w:rsid w:val="00C57A48"/>
    <w:rsid w:val="00C57C2E"/>
    <w:rsid w:val="00C60742"/>
    <w:rsid w:val="00C6406A"/>
    <w:rsid w:val="00C65A7F"/>
    <w:rsid w:val="00C678A4"/>
    <w:rsid w:val="00C7077B"/>
    <w:rsid w:val="00C71283"/>
    <w:rsid w:val="00C7229F"/>
    <w:rsid w:val="00C730C6"/>
    <w:rsid w:val="00C73C3A"/>
    <w:rsid w:val="00C744E0"/>
    <w:rsid w:val="00C7538B"/>
    <w:rsid w:val="00C76EA6"/>
    <w:rsid w:val="00C775AE"/>
    <w:rsid w:val="00C8230C"/>
    <w:rsid w:val="00C82559"/>
    <w:rsid w:val="00C838EE"/>
    <w:rsid w:val="00C850B3"/>
    <w:rsid w:val="00C87F19"/>
    <w:rsid w:val="00C90723"/>
    <w:rsid w:val="00C9109E"/>
    <w:rsid w:val="00C910BA"/>
    <w:rsid w:val="00C925AD"/>
    <w:rsid w:val="00C93DCF"/>
    <w:rsid w:val="00C946BE"/>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70A"/>
    <w:rsid w:val="00CB0A61"/>
    <w:rsid w:val="00CB0B7D"/>
    <w:rsid w:val="00CB161E"/>
    <w:rsid w:val="00CB4538"/>
    <w:rsid w:val="00CB6984"/>
    <w:rsid w:val="00CB6B0C"/>
    <w:rsid w:val="00CC12A8"/>
    <w:rsid w:val="00CC24B9"/>
    <w:rsid w:val="00CC2F7D"/>
    <w:rsid w:val="00CC37C7"/>
    <w:rsid w:val="00CC4C93"/>
    <w:rsid w:val="00CC521F"/>
    <w:rsid w:val="00CC6B50"/>
    <w:rsid w:val="00CC6B91"/>
    <w:rsid w:val="00CC7380"/>
    <w:rsid w:val="00CC79AD"/>
    <w:rsid w:val="00CD08AD"/>
    <w:rsid w:val="00CD0CB6"/>
    <w:rsid w:val="00CD0DCB"/>
    <w:rsid w:val="00CD25EF"/>
    <w:rsid w:val="00CD4B3B"/>
    <w:rsid w:val="00CD4EC2"/>
    <w:rsid w:val="00CD658D"/>
    <w:rsid w:val="00CD7157"/>
    <w:rsid w:val="00CE13F3"/>
    <w:rsid w:val="00CE172B"/>
    <w:rsid w:val="00CE35E9"/>
    <w:rsid w:val="00CE511D"/>
    <w:rsid w:val="00CE7274"/>
    <w:rsid w:val="00CF28B1"/>
    <w:rsid w:val="00CF2CBD"/>
    <w:rsid w:val="00CF4519"/>
    <w:rsid w:val="00CF4FAC"/>
    <w:rsid w:val="00CF58E4"/>
    <w:rsid w:val="00D0227E"/>
    <w:rsid w:val="00D02ED2"/>
    <w:rsid w:val="00D03CE4"/>
    <w:rsid w:val="00D047CF"/>
    <w:rsid w:val="00D07C1A"/>
    <w:rsid w:val="00D12A28"/>
    <w:rsid w:val="00D131C0"/>
    <w:rsid w:val="00D135BE"/>
    <w:rsid w:val="00D13A0F"/>
    <w:rsid w:val="00D15950"/>
    <w:rsid w:val="00D17F21"/>
    <w:rsid w:val="00D20191"/>
    <w:rsid w:val="00D2384D"/>
    <w:rsid w:val="00D23B5C"/>
    <w:rsid w:val="00D3037D"/>
    <w:rsid w:val="00D328D4"/>
    <w:rsid w:val="00D32A4F"/>
    <w:rsid w:val="00D3358D"/>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35DB"/>
    <w:rsid w:val="00D64C90"/>
    <w:rsid w:val="00D66118"/>
    <w:rsid w:val="00D6617B"/>
    <w:rsid w:val="00D662B2"/>
    <w:rsid w:val="00D663EA"/>
    <w:rsid w:val="00D6725D"/>
    <w:rsid w:val="00D672D6"/>
    <w:rsid w:val="00D6740C"/>
    <w:rsid w:val="00D67628"/>
    <w:rsid w:val="00D70A56"/>
    <w:rsid w:val="00D7308E"/>
    <w:rsid w:val="00D75156"/>
    <w:rsid w:val="00D77B9A"/>
    <w:rsid w:val="00D80249"/>
    <w:rsid w:val="00D81559"/>
    <w:rsid w:val="00D82C6D"/>
    <w:rsid w:val="00D83933"/>
    <w:rsid w:val="00D83CD2"/>
    <w:rsid w:val="00D8468E"/>
    <w:rsid w:val="00D84855"/>
    <w:rsid w:val="00D90E18"/>
    <w:rsid w:val="00D92CD6"/>
    <w:rsid w:val="00D936E6"/>
    <w:rsid w:val="00D95382"/>
    <w:rsid w:val="00DA0A9B"/>
    <w:rsid w:val="00DA38BD"/>
    <w:rsid w:val="00DA451B"/>
    <w:rsid w:val="00DA4C47"/>
    <w:rsid w:val="00DA5731"/>
    <w:rsid w:val="00DA5854"/>
    <w:rsid w:val="00DA6396"/>
    <w:rsid w:val="00DA7F72"/>
    <w:rsid w:val="00DB4FA4"/>
    <w:rsid w:val="00DB65E8"/>
    <w:rsid w:val="00DB7E7F"/>
    <w:rsid w:val="00DC10C3"/>
    <w:rsid w:val="00DC2A5B"/>
    <w:rsid w:val="00DC3EF5"/>
    <w:rsid w:val="00DC668D"/>
    <w:rsid w:val="00DD013F"/>
    <w:rsid w:val="00DD2331"/>
    <w:rsid w:val="00DD2DD6"/>
    <w:rsid w:val="00DD5309"/>
    <w:rsid w:val="00DD62FE"/>
    <w:rsid w:val="00DD6BCA"/>
    <w:rsid w:val="00DD6E18"/>
    <w:rsid w:val="00DD783E"/>
    <w:rsid w:val="00DE2013"/>
    <w:rsid w:val="00DE3411"/>
    <w:rsid w:val="00DE3D8E"/>
    <w:rsid w:val="00DE524A"/>
    <w:rsid w:val="00DE564A"/>
    <w:rsid w:val="00DE5C0B"/>
    <w:rsid w:val="00DE7E16"/>
    <w:rsid w:val="00DF0496"/>
    <w:rsid w:val="00DF079D"/>
    <w:rsid w:val="00DF0FF8"/>
    <w:rsid w:val="00DF14CC"/>
    <w:rsid w:val="00DF2450"/>
    <w:rsid w:val="00DF31C1"/>
    <w:rsid w:val="00DF3395"/>
    <w:rsid w:val="00DF7AC6"/>
    <w:rsid w:val="00E001DB"/>
    <w:rsid w:val="00E01F49"/>
    <w:rsid w:val="00E03A3D"/>
    <w:rsid w:val="00E03E0C"/>
    <w:rsid w:val="00E0492C"/>
    <w:rsid w:val="00E061EF"/>
    <w:rsid w:val="00E0766D"/>
    <w:rsid w:val="00E07723"/>
    <w:rsid w:val="00E11F8E"/>
    <w:rsid w:val="00E12743"/>
    <w:rsid w:val="00E20446"/>
    <w:rsid w:val="00E2212B"/>
    <w:rsid w:val="00E241CC"/>
    <w:rsid w:val="00E24663"/>
    <w:rsid w:val="00E25BAE"/>
    <w:rsid w:val="00E26E06"/>
    <w:rsid w:val="00E31332"/>
    <w:rsid w:val="00E32218"/>
    <w:rsid w:val="00E348CC"/>
    <w:rsid w:val="00E3535A"/>
    <w:rsid w:val="00E35849"/>
    <w:rsid w:val="00E365ED"/>
    <w:rsid w:val="00E36A57"/>
    <w:rsid w:val="00E37009"/>
    <w:rsid w:val="00E402FF"/>
    <w:rsid w:val="00E40723"/>
    <w:rsid w:val="00E40BCA"/>
    <w:rsid w:val="00E43927"/>
    <w:rsid w:val="00E45A1C"/>
    <w:rsid w:val="00E478BF"/>
    <w:rsid w:val="00E51761"/>
    <w:rsid w:val="00E51CBA"/>
    <w:rsid w:val="00E54337"/>
    <w:rsid w:val="00E54674"/>
    <w:rsid w:val="00E56359"/>
    <w:rsid w:val="00E56481"/>
    <w:rsid w:val="00E567D6"/>
    <w:rsid w:val="00E60825"/>
    <w:rsid w:val="00E61142"/>
    <w:rsid w:val="00E6176C"/>
    <w:rsid w:val="00E66F4E"/>
    <w:rsid w:val="00E67137"/>
    <w:rsid w:val="00E70EE3"/>
    <w:rsid w:val="00E71840"/>
    <w:rsid w:val="00E71E88"/>
    <w:rsid w:val="00E72B6F"/>
    <w:rsid w:val="00E75807"/>
    <w:rsid w:val="00E7597A"/>
    <w:rsid w:val="00E75CE2"/>
    <w:rsid w:val="00E7719B"/>
    <w:rsid w:val="00E77865"/>
    <w:rsid w:val="00E778ED"/>
    <w:rsid w:val="00E8166B"/>
    <w:rsid w:val="00E81BA1"/>
    <w:rsid w:val="00E82AC2"/>
    <w:rsid w:val="00E83DD2"/>
    <w:rsid w:val="00E85AE9"/>
    <w:rsid w:val="00E8682E"/>
    <w:rsid w:val="00E86D1D"/>
    <w:rsid w:val="00E92B28"/>
    <w:rsid w:val="00E94538"/>
    <w:rsid w:val="00E95883"/>
    <w:rsid w:val="00EA1CEE"/>
    <w:rsid w:val="00EA22C2"/>
    <w:rsid w:val="00EA24DA"/>
    <w:rsid w:val="00EA340A"/>
    <w:rsid w:val="00EA670C"/>
    <w:rsid w:val="00EB3468"/>
    <w:rsid w:val="00EB3965"/>
    <w:rsid w:val="00EB3F8D"/>
    <w:rsid w:val="00EB411B"/>
    <w:rsid w:val="00EB6560"/>
    <w:rsid w:val="00EB6D49"/>
    <w:rsid w:val="00EB72C8"/>
    <w:rsid w:val="00EC08F7"/>
    <w:rsid w:val="00EC1F6C"/>
    <w:rsid w:val="00EC2840"/>
    <w:rsid w:val="00EC29D7"/>
    <w:rsid w:val="00EC50B9"/>
    <w:rsid w:val="00EC64E5"/>
    <w:rsid w:val="00EC734F"/>
    <w:rsid w:val="00ED028F"/>
    <w:rsid w:val="00ED0398"/>
    <w:rsid w:val="00ED0A7F"/>
    <w:rsid w:val="00ED0EA9"/>
    <w:rsid w:val="00ED1742"/>
    <w:rsid w:val="00ED19F0"/>
    <w:rsid w:val="00ED1F36"/>
    <w:rsid w:val="00ED3171"/>
    <w:rsid w:val="00ED3AAA"/>
    <w:rsid w:val="00ED3D1F"/>
    <w:rsid w:val="00ED40F5"/>
    <w:rsid w:val="00ED4C18"/>
    <w:rsid w:val="00ED7180"/>
    <w:rsid w:val="00EE07D6"/>
    <w:rsid w:val="00EE0B52"/>
    <w:rsid w:val="00EE131A"/>
    <w:rsid w:val="00EE271B"/>
    <w:rsid w:val="00EE5F54"/>
    <w:rsid w:val="00EE7502"/>
    <w:rsid w:val="00EF0E1E"/>
    <w:rsid w:val="00EF28D9"/>
    <w:rsid w:val="00EF6C19"/>
    <w:rsid w:val="00EF6F9D"/>
    <w:rsid w:val="00EF7515"/>
    <w:rsid w:val="00EF755D"/>
    <w:rsid w:val="00F00039"/>
    <w:rsid w:val="00F00A16"/>
    <w:rsid w:val="00F029A2"/>
    <w:rsid w:val="00F02B7A"/>
    <w:rsid w:val="00F02D25"/>
    <w:rsid w:val="00F0359B"/>
    <w:rsid w:val="00F04A99"/>
    <w:rsid w:val="00F05073"/>
    <w:rsid w:val="00F063C4"/>
    <w:rsid w:val="00F119B8"/>
    <w:rsid w:val="00F11C86"/>
    <w:rsid w:val="00F12637"/>
    <w:rsid w:val="00F136F0"/>
    <w:rsid w:val="00F20EC4"/>
    <w:rsid w:val="00F22233"/>
    <w:rsid w:val="00F2265D"/>
    <w:rsid w:val="00F22B29"/>
    <w:rsid w:val="00F2329A"/>
    <w:rsid w:val="00F246D6"/>
    <w:rsid w:val="00F30C82"/>
    <w:rsid w:val="00F31606"/>
    <w:rsid w:val="00F319C1"/>
    <w:rsid w:val="00F32280"/>
    <w:rsid w:val="00F32A43"/>
    <w:rsid w:val="00F352FC"/>
    <w:rsid w:val="00F35B2E"/>
    <w:rsid w:val="00F35D14"/>
    <w:rsid w:val="00F370D3"/>
    <w:rsid w:val="00F37610"/>
    <w:rsid w:val="00F42101"/>
    <w:rsid w:val="00F449F0"/>
    <w:rsid w:val="00F46C6E"/>
    <w:rsid w:val="00F506CD"/>
    <w:rsid w:val="00F50ECE"/>
    <w:rsid w:val="00F519C1"/>
    <w:rsid w:val="00F51DAC"/>
    <w:rsid w:val="00F53864"/>
    <w:rsid w:val="00F55F38"/>
    <w:rsid w:val="00F55FA4"/>
    <w:rsid w:val="00F56B85"/>
    <w:rsid w:val="00F6045E"/>
    <w:rsid w:val="00F609EB"/>
    <w:rsid w:val="00F621CE"/>
    <w:rsid w:val="00F62F9B"/>
    <w:rsid w:val="00F63804"/>
    <w:rsid w:val="00F63FF9"/>
    <w:rsid w:val="00F6426C"/>
    <w:rsid w:val="00F6570C"/>
    <w:rsid w:val="00F65A48"/>
    <w:rsid w:val="00F66E5F"/>
    <w:rsid w:val="00F70E2B"/>
    <w:rsid w:val="00F71812"/>
    <w:rsid w:val="00F768C3"/>
    <w:rsid w:val="00F76FD6"/>
    <w:rsid w:val="00F7702C"/>
    <w:rsid w:val="00F77A2D"/>
    <w:rsid w:val="00F77C89"/>
    <w:rsid w:val="00F83BAB"/>
    <w:rsid w:val="00F84A98"/>
    <w:rsid w:val="00F85F2A"/>
    <w:rsid w:val="00F867A4"/>
    <w:rsid w:val="00F87C8C"/>
    <w:rsid w:val="00F87CB8"/>
    <w:rsid w:val="00F908E1"/>
    <w:rsid w:val="00F90FF4"/>
    <w:rsid w:val="00F910DC"/>
    <w:rsid w:val="00F91C1C"/>
    <w:rsid w:val="00F92C0D"/>
    <w:rsid w:val="00F93610"/>
    <w:rsid w:val="00F938DA"/>
    <w:rsid w:val="00F940B2"/>
    <w:rsid w:val="00F94F7D"/>
    <w:rsid w:val="00F957B5"/>
    <w:rsid w:val="00F959DB"/>
    <w:rsid w:val="00F962A3"/>
    <w:rsid w:val="00F96563"/>
    <w:rsid w:val="00F96E32"/>
    <w:rsid w:val="00F9776D"/>
    <w:rsid w:val="00FA1D00"/>
    <w:rsid w:val="00FA1FBF"/>
    <w:rsid w:val="00FA3932"/>
    <w:rsid w:val="00FA3E94"/>
    <w:rsid w:val="00FA5447"/>
    <w:rsid w:val="00FA7448"/>
    <w:rsid w:val="00FB033C"/>
    <w:rsid w:val="00FB0CFB"/>
    <w:rsid w:val="00FB18CE"/>
    <w:rsid w:val="00FB474C"/>
    <w:rsid w:val="00FB610C"/>
    <w:rsid w:val="00FC0AB0"/>
    <w:rsid w:val="00FC2F36"/>
    <w:rsid w:val="00FC4311"/>
    <w:rsid w:val="00FC5A77"/>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18D4"/>
    <w:rsid w:val="00FE4932"/>
    <w:rsid w:val="00FE5C06"/>
    <w:rsid w:val="00FE5C73"/>
    <w:rsid w:val="00FF002E"/>
    <w:rsid w:val="00FF255F"/>
    <w:rsid w:val="00FF30A2"/>
    <w:rsid w:val="00FF4756"/>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CC45A32"/>
  <w15:chartTrackingRefBased/>
  <w15:docId w15:val="{C386B149-2FC7-4FD9-B0B3-AEC707EAD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uiPriority="9" w:qFormat="1"/>
    <w:lsdException w:name="heading 9" w:locked="0" w:uiPriority="9"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11"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22"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style>
  <w:style w:type="paragraph" w:styleId="Rubrik1">
    <w:name w:val="heading 1"/>
    <w:next w:val="Normalutanindragellerluft"/>
    <w:link w:val="Rubrik1Char"/>
    <w:uiPriority w:val="9"/>
    <w:qFormat/>
    <w:rsid w:val="00426629"/>
    <w:pPr>
      <w:keepNext/>
      <w:keepLines/>
      <w:numPr>
        <w:numId w:val="19"/>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uiPriority w:val="9"/>
    <w:qFormat/>
    <w:rsid w:val="00714306"/>
    <w:pPr>
      <w:numPr>
        <w:ilvl w:val="1"/>
      </w:numPr>
      <w:spacing w:before="600" w:line="300" w:lineRule="exact"/>
      <w:outlineLvl w:val="1"/>
    </w:pPr>
    <w:rPr>
      <w:sz w:val="32"/>
    </w:rPr>
  </w:style>
  <w:style w:type="paragraph" w:styleId="Rubrik3">
    <w:name w:val="heading 3"/>
    <w:basedOn w:val="Rubrik2"/>
    <w:next w:val="Normal"/>
    <w:link w:val="Rubrik3Char"/>
    <w:uiPriority w:val="9"/>
    <w:qFormat/>
    <w:rsid w:val="005E4349"/>
    <w:pPr>
      <w:numPr>
        <w:ilvl w:val="2"/>
      </w:numPr>
      <w:spacing w:before="360"/>
      <w:ind w:left="720"/>
      <w:outlineLvl w:val="2"/>
    </w:pPr>
    <w:rPr>
      <w:rFonts w:cs="Arial"/>
      <w:b/>
      <w:bCs/>
      <w:caps/>
      <w:sz w:val="25"/>
      <w:szCs w:val="26"/>
    </w:rPr>
  </w:style>
  <w:style w:type="paragraph" w:styleId="Rubrik4">
    <w:name w:val="heading 4"/>
    <w:basedOn w:val="Rubrik3"/>
    <w:next w:val="Normal"/>
    <w:link w:val="Rubrik4Char"/>
    <w:uiPriority w:val="9"/>
    <w:unhideWhenUsed/>
    <w:qFormat/>
    <w:rsid w:val="007E26CF"/>
    <w:pPr>
      <w:numPr>
        <w:ilvl w:val="3"/>
      </w:numPr>
      <w:outlineLvl w:val="3"/>
    </w:pPr>
    <w:rPr>
      <w:b w:val="0"/>
      <w:bCs w:val="0"/>
      <w:i/>
      <w:szCs w:val="28"/>
    </w:rPr>
  </w:style>
  <w:style w:type="paragraph" w:styleId="Rubrik5">
    <w:name w:val="heading 5"/>
    <w:basedOn w:val="Rubrik4"/>
    <w:next w:val="Normal"/>
    <w:link w:val="Rubrik5Char"/>
    <w:uiPriority w:val="9"/>
    <w:unhideWhenUsed/>
    <w:qFormat/>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9"/>
    <w:unhideWhenUsed/>
    <w:qFormat/>
    <w:rsid w:val="007E26CF"/>
    <w:pPr>
      <w:numPr>
        <w:ilvl w:val="5"/>
      </w:numPr>
      <w:outlineLvl w:val="5"/>
    </w:pPr>
    <w:rPr>
      <w:b w:val="0"/>
      <w:bCs/>
      <w:i/>
      <w:szCs w:val="22"/>
    </w:rPr>
  </w:style>
  <w:style w:type="paragraph" w:styleId="Rubrik7">
    <w:name w:val="heading 7"/>
    <w:basedOn w:val="Rubrik6"/>
    <w:next w:val="Normal"/>
    <w:link w:val="Rubrik7Char"/>
    <w:uiPriority w:val="9"/>
    <w:semiHidden/>
    <w:qFormat/>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9"/>
    <w:semiHidden/>
    <w:qFormat/>
    <w:rsid w:val="008851F6"/>
    <w:pPr>
      <w:numPr>
        <w:ilvl w:val="7"/>
      </w:numPr>
      <w:outlineLvl w:val="7"/>
    </w:pPr>
    <w:rPr>
      <w:szCs w:val="21"/>
    </w:rPr>
  </w:style>
  <w:style w:type="paragraph" w:styleId="Rubrik9">
    <w:name w:val="heading 9"/>
    <w:basedOn w:val="Rubrik8"/>
    <w:next w:val="Normal"/>
    <w:link w:val="Rubrik9Char"/>
    <w:uiPriority w:val="9"/>
    <w:semiHidden/>
    <w:qFormat/>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714306"/>
    <w:rPr>
      <w:rFonts w:asciiTheme="majorHAnsi" w:hAnsiTheme="majorHAnsi"/>
      <w:b/>
      <w:kern w:val="28"/>
      <w:sz w:val="32"/>
      <w:lang w:val="sv-SE"/>
    </w:rPr>
  </w:style>
  <w:style w:type="character" w:customStyle="1" w:styleId="Rubrik3Char">
    <w:name w:val="Rubrik 3 Char"/>
    <w:basedOn w:val="Standardstycketeckensnitt"/>
    <w:link w:val="Rubrik3"/>
    <w:uiPriority w:val="9"/>
    <w:rsid w:val="005E4349"/>
    <w:rPr>
      <w:rFonts w:asciiTheme="majorHAnsi" w:hAnsiTheme="majorHAnsi" w:cs="Arial"/>
      <w:b/>
      <w:bCs/>
      <w:caps/>
      <w:kern w:val="28"/>
      <w:sz w:val="25"/>
      <w:szCs w:val="26"/>
      <w:lang w:val="sv-SE"/>
    </w:rPr>
  </w:style>
  <w:style w:type="character" w:customStyle="1" w:styleId="Rubrik4Char">
    <w:name w:val="Rubrik 4 Char"/>
    <w:basedOn w:val="Standardstycketeckensnitt"/>
    <w:link w:val="Rubrik4"/>
    <w:uiPriority w:val="9"/>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9"/>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9"/>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9"/>
    <w:qFormat/>
    <w:rsid w:val="00E402FF"/>
    <w:pPr>
      <w:spacing w:before="150" w:line="240" w:lineRule="exact"/>
      <w:ind w:left="340"/>
    </w:pPr>
    <w:rPr>
      <w:iCs/>
    </w:rPr>
  </w:style>
  <w:style w:type="character" w:customStyle="1" w:styleId="CitatChar">
    <w:name w:val="Citat Char"/>
    <w:basedOn w:val="Standardstycketeckensnitt"/>
    <w:link w:val="Citat"/>
    <w:uiPriority w:val="29"/>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aliases w:val="Rubrik ny"/>
    <w:basedOn w:val="Rubrik1"/>
    <w:next w:val="Normal"/>
    <w:link w:val="RubrikChar"/>
    <w:uiPriority w:val="10"/>
    <w:qFormat/>
    <w:locked/>
    <w:rsid w:val="00AA362D"/>
    <w:rPr>
      <w:rFonts w:eastAsiaTheme="majorEastAsia" w:cstheme="majorBidi"/>
      <w:szCs w:val="56"/>
    </w:rPr>
  </w:style>
  <w:style w:type="character" w:customStyle="1" w:styleId="RubrikChar">
    <w:name w:val="Rubrik Char"/>
    <w:aliases w:val="Rubrik ny Char"/>
    <w:basedOn w:val="Standardstycketeckensnitt"/>
    <w:link w:val="Rubrik"/>
    <w:uiPriority w:val="10"/>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32"/>
    <w:qFormat/>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9"/>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9"/>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11"/>
    <w:qFormat/>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11"/>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5"/>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5"/>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9"/>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Ingenlista1">
    <w:name w:val="Ingen lista1"/>
    <w:next w:val="Ingenlista"/>
    <w:uiPriority w:val="99"/>
    <w:semiHidden/>
    <w:unhideWhenUsed/>
    <w:rsid w:val="00502B8A"/>
  </w:style>
  <w:style w:type="character" w:customStyle="1" w:styleId="Hyperlnk1">
    <w:name w:val="Hyperlänk1"/>
    <w:basedOn w:val="Standardstycketeckensnitt"/>
    <w:uiPriority w:val="99"/>
    <w:unhideWhenUsed/>
    <w:rsid w:val="00502B8A"/>
    <w:rPr>
      <w:color w:val="0563C1"/>
      <w:u w:val="single"/>
    </w:rPr>
  </w:style>
  <w:style w:type="table" w:customStyle="1" w:styleId="Tabellrutnt1">
    <w:name w:val="Tabellrutnät1"/>
    <w:basedOn w:val="Normaltabell"/>
    <w:next w:val="Tabellrutnt"/>
    <w:uiPriority w:val="39"/>
    <w:rsid w:val="00502B8A"/>
    <w:pPr>
      <w:spacing w:before="100" w:after="0"/>
      <w:ind w:firstLine="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utntstabell1ljus1">
    <w:name w:val="Rutnätstabell 1 ljus1"/>
    <w:basedOn w:val="Normaltabell"/>
    <w:next w:val="Rutntstabell1ljus"/>
    <w:uiPriority w:val="46"/>
    <w:rsid w:val="00502B8A"/>
    <w:pPr>
      <w:spacing w:before="100" w:after="0"/>
      <w:ind w:firstLine="0"/>
    </w:pPr>
    <w:rPr>
      <w:rFonts w:eastAsia="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Beskrivning1">
    <w:name w:val="Beskrivning1"/>
    <w:basedOn w:val="Normal"/>
    <w:next w:val="Normal"/>
    <w:uiPriority w:val="35"/>
    <w:semiHidden/>
    <w:unhideWhenUsed/>
    <w:qFormat/>
    <w:rsid w:val="00502B8A"/>
    <w:pPr>
      <w:tabs>
        <w:tab w:val="clear" w:pos="284"/>
        <w:tab w:val="clear" w:pos="567"/>
        <w:tab w:val="clear" w:pos="851"/>
        <w:tab w:val="clear" w:pos="1134"/>
        <w:tab w:val="clear" w:pos="1701"/>
        <w:tab w:val="clear" w:pos="2268"/>
        <w:tab w:val="clear" w:pos="4536"/>
        <w:tab w:val="clear" w:pos="9072"/>
      </w:tabs>
      <w:spacing w:before="100" w:after="200" w:line="276" w:lineRule="auto"/>
      <w:ind w:firstLine="0"/>
    </w:pPr>
    <w:rPr>
      <w:rFonts w:eastAsia="Times New Roman"/>
      <w:b/>
      <w:bCs/>
      <w:color w:val="2E74B5"/>
      <w:sz w:val="16"/>
      <w:szCs w:val="16"/>
    </w:rPr>
  </w:style>
  <w:style w:type="character" w:styleId="Stark">
    <w:name w:val="Strong"/>
    <w:uiPriority w:val="22"/>
    <w:qFormat/>
    <w:locked/>
    <w:rsid w:val="00502B8A"/>
    <w:rPr>
      <w:b/>
      <w:bCs/>
    </w:rPr>
  </w:style>
  <w:style w:type="character" w:customStyle="1" w:styleId="Betoning1">
    <w:name w:val="Betoning1"/>
    <w:uiPriority w:val="20"/>
    <w:qFormat/>
    <w:rsid w:val="00502B8A"/>
    <w:rPr>
      <w:caps/>
      <w:color w:val="1F4D78"/>
      <w:spacing w:val="5"/>
    </w:rPr>
  </w:style>
  <w:style w:type="paragraph" w:customStyle="1" w:styleId="Ingetavstnd1">
    <w:name w:val="Inget avstånd1"/>
    <w:next w:val="Ingetavstnd"/>
    <w:link w:val="IngetavstndChar"/>
    <w:uiPriority w:val="1"/>
    <w:qFormat/>
    <w:rsid w:val="00502B8A"/>
    <w:pPr>
      <w:spacing w:before="100" w:after="0"/>
      <w:ind w:firstLine="0"/>
    </w:pPr>
    <w:rPr>
      <w:rFonts w:eastAsia="Times New Roman"/>
      <w:caps/>
      <w:sz w:val="20"/>
      <w:szCs w:val="20"/>
    </w:rPr>
  </w:style>
  <w:style w:type="paragraph" w:customStyle="1" w:styleId="Starktcitat1">
    <w:name w:val="Starkt citat1"/>
    <w:basedOn w:val="Normal"/>
    <w:next w:val="Normal"/>
    <w:uiPriority w:val="30"/>
    <w:qFormat/>
    <w:rsid w:val="00502B8A"/>
    <w:pPr>
      <w:tabs>
        <w:tab w:val="clear" w:pos="284"/>
        <w:tab w:val="clear" w:pos="567"/>
        <w:tab w:val="clear" w:pos="851"/>
        <w:tab w:val="clear" w:pos="1134"/>
        <w:tab w:val="clear" w:pos="1701"/>
        <w:tab w:val="clear" w:pos="2268"/>
        <w:tab w:val="clear" w:pos="4536"/>
        <w:tab w:val="clear" w:pos="9072"/>
      </w:tabs>
      <w:spacing w:before="240" w:after="240" w:line="240" w:lineRule="auto"/>
      <w:ind w:left="1080" w:right="1080" w:firstLine="0"/>
      <w:jc w:val="center"/>
    </w:pPr>
    <w:rPr>
      <w:rFonts w:eastAsia="Times New Roman"/>
      <w:color w:val="5B9BD5"/>
    </w:rPr>
  </w:style>
  <w:style w:type="character" w:customStyle="1" w:styleId="StarktcitatChar">
    <w:name w:val="Starkt citat Char"/>
    <w:basedOn w:val="Standardstycketeckensnitt"/>
    <w:link w:val="Starktcitat"/>
    <w:uiPriority w:val="30"/>
    <w:rsid w:val="00502B8A"/>
    <w:rPr>
      <w:color w:val="5B9BD5"/>
      <w:sz w:val="24"/>
      <w:szCs w:val="24"/>
    </w:rPr>
  </w:style>
  <w:style w:type="character" w:customStyle="1" w:styleId="Diskretbetoning1">
    <w:name w:val="Diskret betoning1"/>
    <w:uiPriority w:val="19"/>
    <w:qFormat/>
    <w:rsid w:val="00502B8A"/>
    <w:rPr>
      <w:i/>
      <w:iCs/>
      <w:color w:val="1F4D78"/>
    </w:rPr>
  </w:style>
  <w:style w:type="character" w:customStyle="1" w:styleId="Starkbetoning1">
    <w:name w:val="Stark betoning1"/>
    <w:uiPriority w:val="21"/>
    <w:qFormat/>
    <w:rsid w:val="00502B8A"/>
    <w:rPr>
      <w:b/>
      <w:bCs/>
      <w:caps/>
      <w:color w:val="1F4D78"/>
      <w:spacing w:val="10"/>
    </w:rPr>
  </w:style>
  <w:style w:type="character" w:customStyle="1" w:styleId="Diskretreferens1">
    <w:name w:val="Diskret referens1"/>
    <w:uiPriority w:val="31"/>
    <w:qFormat/>
    <w:rsid w:val="00502B8A"/>
    <w:rPr>
      <w:b/>
      <w:bCs/>
      <w:color w:val="5B9BD5"/>
    </w:rPr>
  </w:style>
  <w:style w:type="character" w:styleId="Bokenstitel">
    <w:name w:val="Book Title"/>
    <w:uiPriority w:val="33"/>
    <w:qFormat/>
    <w:locked/>
    <w:rsid w:val="00502B8A"/>
    <w:rPr>
      <w:b/>
      <w:bCs/>
      <w:i/>
      <w:iCs/>
      <w:spacing w:val="0"/>
    </w:rPr>
  </w:style>
  <w:style w:type="character" w:customStyle="1" w:styleId="IngetavstndChar">
    <w:name w:val="Inget avstånd Char"/>
    <w:basedOn w:val="Standardstycketeckensnitt"/>
    <w:link w:val="Ingetavstnd1"/>
    <w:uiPriority w:val="1"/>
    <w:rsid w:val="00502B8A"/>
    <w:rPr>
      <w:rFonts w:eastAsia="Times New Roman"/>
      <w:caps/>
      <w:sz w:val="20"/>
      <w:szCs w:val="20"/>
    </w:rPr>
  </w:style>
  <w:style w:type="character" w:styleId="Fotnotsreferens">
    <w:name w:val="footnote reference"/>
    <w:basedOn w:val="Standardstycketeckensnitt"/>
    <w:unhideWhenUsed/>
    <w:locked/>
    <w:rsid w:val="00502B8A"/>
    <w:rPr>
      <w:vertAlign w:val="superscript"/>
    </w:rPr>
  </w:style>
  <w:style w:type="table" w:customStyle="1" w:styleId="Rutntstabell4dekorfrg11">
    <w:name w:val="Rutnätstabell 4 – dekorfärg 11"/>
    <w:basedOn w:val="Normaltabell"/>
    <w:next w:val="Rutntstabell4dekorfrg1"/>
    <w:uiPriority w:val="49"/>
    <w:rsid w:val="00502B8A"/>
    <w:pPr>
      <w:spacing w:before="100" w:after="0"/>
      <w:ind w:firstLine="0"/>
    </w:pPr>
    <w:rPr>
      <w:rFonts w:eastAsia="Times New Roman"/>
      <w:sz w:val="20"/>
      <w:szCs w:val="20"/>
      <w:lang w:val="sv-S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Rutntstabell4dekorfrg12">
    <w:name w:val="Rutnätstabell 4 – dekorfärg 12"/>
    <w:basedOn w:val="Normaltabell"/>
    <w:next w:val="Rutntstabell4dekorfrg1"/>
    <w:uiPriority w:val="49"/>
    <w:rsid w:val="00502B8A"/>
    <w:pPr>
      <w:spacing w:before="100" w:after="0"/>
      <w:ind w:firstLine="0"/>
    </w:pPr>
    <w:rPr>
      <w:rFonts w:eastAsia="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Default">
    <w:name w:val="Default"/>
    <w:rsid w:val="00502B8A"/>
    <w:pPr>
      <w:autoSpaceDE w:val="0"/>
      <w:autoSpaceDN w:val="0"/>
      <w:adjustRightInd w:val="0"/>
      <w:spacing w:after="0"/>
      <w:ind w:firstLine="0"/>
    </w:pPr>
    <w:rPr>
      <w:rFonts w:ascii="Calibri" w:hAnsi="Calibri" w:cs="Calibri"/>
      <w:color w:val="000000"/>
      <w:lang w:val="sv-SE"/>
    </w:rPr>
  </w:style>
  <w:style w:type="table" w:customStyle="1" w:styleId="Rutntstabell4dekorfrg111">
    <w:name w:val="Rutnätstabell 4 – dekorfärg 111"/>
    <w:basedOn w:val="Normaltabell"/>
    <w:next w:val="Rutntstabell4dekorfrg1"/>
    <w:uiPriority w:val="49"/>
    <w:rsid w:val="00502B8A"/>
    <w:pPr>
      <w:spacing w:before="100" w:after="0"/>
      <w:ind w:firstLine="0"/>
    </w:pPr>
    <w:rPr>
      <w:rFonts w:eastAsia="Times New Roman"/>
      <w:sz w:val="20"/>
      <w:szCs w:val="20"/>
      <w:lang w:val="sv-S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Hyperlnk">
    <w:name w:val="Hyperlink"/>
    <w:basedOn w:val="Standardstycketeckensnitt"/>
    <w:uiPriority w:val="99"/>
    <w:locked/>
    <w:rsid w:val="00502B8A"/>
    <w:rPr>
      <w:color w:val="0563C1" w:themeColor="hyperlink"/>
      <w:u w:val="single"/>
    </w:rPr>
  </w:style>
  <w:style w:type="table" w:styleId="Rutntstabell1ljus">
    <w:name w:val="Grid Table 1 Light"/>
    <w:basedOn w:val="Normaltabell"/>
    <w:uiPriority w:val="46"/>
    <w:locked/>
    <w:rsid w:val="00502B8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Betoning">
    <w:name w:val="Emphasis"/>
    <w:basedOn w:val="Standardstycketeckensnitt"/>
    <w:uiPriority w:val="20"/>
    <w:qFormat/>
    <w:locked/>
    <w:rsid w:val="00502B8A"/>
    <w:rPr>
      <w:i/>
      <w:iCs/>
    </w:rPr>
  </w:style>
  <w:style w:type="paragraph" w:styleId="Ingetavstnd">
    <w:name w:val="No Spacing"/>
    <w:uiPriority w:val="1"/>
    <w:qFormat/>
    <w:rsid w:val="00502B8A"/>
    <w:pPr>
      <w:tabs>
        <w:tab w:val="left" w:pos="284"/>
        <w:tab w:val="left" w:pos="567"/>
        <w:tab w:val="left" w:pos="851"/>
        <w:tab w:val="left" w:pos="1134"/>
        <w:tab w:val="left" w:pos="1701"/>
        <w:tab w:val="left" w:pos="2268"/>
        <w:tab w:val="center" w:pos="4536"/>
        <w:tab w:val="right" w:pos="9072"/>
      </w:tabs>
      <w:spacing w:after="0"/>
      <w:ind w:firstLine="340"/>
    </w:pPr>
    <w:rPr>
      <w:kern w:val="28"/>
      <w:lang w:val="sv-SE"/>
      <w14:numSpacing w14:val="proportional"/>
    </w:rPr>
  </w:style>
  <w:style w:type="paragraph" w:styleId="Starktcitat">
    <w:name w:val="Intense Quote"/>
    <w:basedOn w:val="Normal"/>
    <w:next w:val="Normal"/>
    <w:link w:val="StarktcitatChar"/>
    <w:uiPriority w:val="30"/>
    <w:qFormat/>
    <w:locked/>
    <w:rsid w:val="00502B8A"/>
    <w:pPr>
      <w:pBdr>
        <w:top w:val="single" w:sz="4" w:space="10" w:color="5B9BD5" w:themeColor="accent1"/>
        <w:bottom w:val="single" w:sz="4" w:space="10" w:color="5B9BD5" w:themeColor="accent1"/>
      </w:pBdr>
      <w:spacing w:before="360" w:after="360"/>
      <w:ind w:left="864" w:right="864"/>
      <w:jc w:val="center"/>
    </w:pPr>
    <w:rPr>
      <w:color w:val="5B9BD5"/>
    </w:rPr>
  </w:style>
  <w:style w:type="character" w:customStyle="1" w:styleId="StarktcitatChar1">
    <w:name w:val="Starkt citat Char1"/>
    <w:basedOn w:val="Standardstycketeckensnitt"/>
    <w:uiPriority w:val="58"/>
    <w:semiHidden/>
    <w:rsid w:val="00502B8A"/>
    <w:rPr>
      <w:i/>
      <w:iCs/>
      <w:color w:val="5B9BD5" w:themeColor="accent1"/>
      <w:kern w:val="28"/>
      <w:lang w:val="sv-SE"/>
      <w14:numSpacing w14:val="proportional"/>
    </w:rPr>
  </w:style>
  <w:style w:type="character" w:styleId="Diskretbetoning">
    <w:name w:val="Subtle Emphasis"/>
    <w:basedOn w:val="Standardstycketeckensnitt"/>
    <w:uiPriority w:val="19"/>
    <w:qFormat/>
    <w:locked/>
    <w:rsid w:val="00502B8A"/>
    <w:rPr>
      <w:i/>
      <w:iCs/>
      <w:color w:val="404040" w:themeColor="text1" w:themeTint="BF"/>
    </w:rPr>
  </w:style>
  <w:style w:type="character" w:styleId="Starkbetoning">
    <w:name w:val="Intense Emphasis"/>
    <w:basedOn w:val="Standardstycketeckensnitt"/>
    <w:uiPriority w:val="21"/>
    <w:qFormat/>
    <w:locked/>
    <w:rsid w:val="00502B8A"/>
    <w:rPr>
      <w:i/>
      <w:iCs/>
      <w:color w:val="5B9BD5" w:themeColor="accent1"/>
    </w:rPr>
  </w:style>
  <w:style w:type="character" w:styleId="Diskretreferens">
    <w:name w:val="Subtle Reference"/>
    <w:basedOn w:val="Standardstycketeckensnitt"/>
    <w:uiPriority w:val="31"/>
    <w:qFormat/>
    <w:locked/>
    <w:rsid w:val="00502B8A"/>
    <w:rPr>
      <w:smallCaps/>
      <w:color w:val="5A5A5A" w:themeColor="text1" w:themeTint="A5"/>
    </w:rPr>
  </w:style>
  <w:style w:type="table" w:styleId="Rutntstabell4dekorfrg1">
    <w:name w:val="Grid Table 4 Accent 1"/>
    <w:basedOn w:val="Normaltabell"/>
    <w:uiPriority w:val="49"/>
    <w:locked/>
    <w:rsid w:val="00502B8A"/>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eskrivning">
    <w:name w:val="caption"/>
    <w:basedOn w:val="Normal"/>
    <w:next w:val="Normal"/>
    <w:uiPriority w:val="35"/>
    <w:semiHidden/>
    <w:unhideWhenUsed/>
    <w:qFormat/>
    <w:locked/>
    <w:rsid w:val="00E71840"/>
    <w:pPr>
      <w:tabs>
        <w:tab w:val="clear" w:pos="284"/>
        <w:tab w:val="clear" w:pos="567"/>
        <w:tab w:val="clear" w:pos="851"/>
        <w:tab w:val="clear" w:pos="1134"/>
        <w:tab w:val="clear" w:pos="1701"/>
        <w:tab w:val="clear" w:pos="2268"/>
        <w:tab w:val="clear" w:pos="4536"/>
        <w:tab w:val="clear" w:pos="9072"/>
      </w:tabs>
      <w:spacing w:before="100" w:after="200" w:line="276" w:lineRule="auto"/>
      <w:ind w:firstLine="0"/>
    </w:pPr>
    <w:rPr>
      <w:rFonts w:eastAsiaTheme="minorEastAsia"/>
      <w:b/>
      <w:bCs/>
      <w:color w:val="2E74B5" w:themeColor="accent1" w:themeShade="BF"/>
      <w:sz w:val="16"/>
      <w:szCs w:val="16"/>
    </w:rPr>
  </w:style>
  <w:style w:type="paragraph" w:customStyle="1" w:styleId="Motionsmall1">
    <w:name w:val="Motionsmall1"/>
    <w:basedOn w:val="Normal"/>
    <w:link w:val="Motionsmall1Char"/>
    <w:qFormat/>
    <w:rsid w:val="002E15AB"/>
    <w:pPr>
      <w:jc w:val="both"/>
    </w:pPr>
    <w:rPr>
      <w:lang w:val="sv-SE"/>
    </w:rPr>
  </w:style>
  <w:style w:type="character" w:customStyle="1" w:styleId="Motionsmall1Char">
    <w:name w:val="Motionsmall1 Char"/>
    <w:basedOn w:val="Standardstycketeckensnitt"/>
    <w:link w:val="Motionsmall1"/>
    <w:rsid w:val="002E15AB"/>
    <w:rPr>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8216">
      <w:bodyDiv w:val="1"/>
      <w:marLeft w:val="0"/>
      <w:marRight w:val="0"/>
      <w:marTop w:val="0"/>
      <w:marBottom w:val="0"/>
      <w:divBdr>
        <w:top w:val="none" w:sz="0" w:space="0" w:color="auto"/>
        <w:left w:val="none" w:sz="0" w:space="0" w:color="auto"/>
        <w:bottom w:val="none" w:sz="0" w:space="0" w:color="auto"/>
        <w:right w:val="none" w:sz="0" w:space="0" w:color="auto"/>
      </w:divBdr>
    </w:div>
    <w:div w:id="44764135">
      <w:bodyDiv w:val="1"/>
      <w:marLeft w:val="0"/>
      <w:marRight w:val="0"/>
      <w:marTop w:val="0"/>
      <w:marBottom w:val="0"/>
      <w:divBdr>
        <w:top w:val="none" w:sz="0" w:space="0" w:color="auto"/>
        <w:left w:val="none" w:sz="0" w:space="0" w:color="auto"/>
        <w:bottom w:val="none" w:sz="0" w:space="0" w:color="auto"/>
        <w:right w:val="none" w:sz="0" w:space="0" w:color="auto"/>
      </w:divBdr>
    </w:div>
    <w:div w:id="49623633">
      <w:bodyDiv w:val="1"/>
      <w:marLeft w:val="0"/>
      <w:marRight w:val="0"/>
      <w:marTop w:val="0"/>
      <w:marBottom w:val="0"/>
      <w:divBdr>
        <w:top w:val="none" w:sz="0" w:space="0" w:color="auto"/>
        <w:left w:val="none" w:sz="0" w:space="0" w:color="auto"/>
        <w:bottom w:val="none" w:sz="0" w:space="0" w:color="auto"/>
        <w:right w:val="none" w:sz="0" w:space="0" w:color="auto"/>
      </w:divBdr>
    </w:div>
    <w:div w:id="55906391">
      <w:bodyDiv w:val="1"/>
      <w:marLeft w:val="0"/>
      <w:marRight w:val="0"/>
      <w:marTop w:val="0"/>
      <w:marBottom w:val="0"/>
      <w:divBdr>
        <w:top w:val="none" w:sz="0" w:space="0" w:color="auto"/>
        <w:left w:val="none" w:sz="0" w:space="0" w:color="auto"/>
        <w:bottom w:val="none" w:sz="0" w:space="0" w:color="auto"/>
        <w:right w:val="none" w:sz="0" w:space="0" w:color="auto"/>
      </w:divBdr>
    </w:div>
    <w:div w:id="58670839">
      <w:bodyDiv w:val="1"/>
      <w:marLeft w:val="0"/>
      <w:marRight w:val="0"/>
      <w:marTop w:val="0"/>
      <w:marBottom w:val="0"/>
      <w:divBdr>
        <w:top w:val="none" w:sz="0" w:space="0" w:color="auto"/>
        <w:left w:val="none" w:sz="0" w:space="0" w:color="auto"/>
        <w:bottom w:val="none" w:sz="0" w:space="0" w:color="auto"/>
        <w:right w:val="none" w:sz="0" w:space="0" w:color="auto"/>
      </w:divBdr>
    </w:div>
    <w:div w:id="77481140">
      <w:bodyDiv w:val="1"/>
      <w:marLeft w:val="0"/>
      <w:marRight w:val="0"/>
      <w:marTop w:val="0"/>
      <w:marBottom w:val="0"/>
      <w:divBdr>
        <w:top w:val="none" w:sz="0" w:space="0" w:color="auto"/>
        <w:left w:val="none" w:sz="0" w:space="0" w:color="auto"/>
        <w:bottom w:val="none" w:sz="0" w:space="0" w:color="auto"/>
        <w:right w:val="none" w:sz="0" w:space="0" w:color="auto"/>
      </w:divBdr>
    </w:div>
    <w:div w:id="80765522">
      <w:bodyDiv w:val="1"/>
      <w:marLeft w:val="0"/>
      <w:marRight w:val="0"/>
      <w:marTop w:val="0"/>
      <w:marBottom w:val="0"/>
      <w:divBdr>
        <w:top w:val="none" w:sz="0" w:space="0" w:color="auto"/>
        <w:left w:val="none" w:sz="0" w:space="0" w:color="auto"/>
        <w:bottom w:val="none" w:sz="0" w:space="0" w:color="auto"/>
        <w:right w:val="none" w:sz="0" w:space="0" w:color="auto"/>
      </w:divBdr>
    </w:div>
    <w:div w:id="84889651">
      <w:bodyDiv w:val="1"/>
      <w:marLeft w:val="0"/>
      <w:marRight w:val="0"/>
      <w:marTop w:val="0"/>
      <w:marBottom w:val="0"/>
      <w:divBdr>
        <w:top w:val="none" w:sz="0" w:space="0" w:color="auto"/>
        <w:left w:val="none" w:sz="0" w:space="0" w:color="auto"/>
        <w:bottom w:val="none" w:sz="0" w:space="0" w:color="auto"/>
        <w:right w:val="none" w:sz="0" w:space="0" w:color="auto"/>
      </w:divBdr>
    </w:div>
    <w:div w:id="109597321">
      <w:bodyDiv w:val="1"/>
      <w:marLeft w:val="0"/>
      <w:marRight w:val="0"/>
      <w:marTop w:val="0"/>
      <w:marBottom w:val="0"/>
      <w:divBdr>
        <w:top w:val="none" w:sz="0" w:space="0" w:color="auto"/>
        <w:left w:val="none" w:sz="0" w:space="0" w:color="auto"/>
        <w:bottom w:val="none" w:sz="0" w:space="0" w:color="auto"/>
        <w:right w:val="none" w:sz="0" w:space="0" w:color="auto"/>
      </w:divBdr>
    </w:div>
    <w:div w:id="121584647">
      <w:bodyDiv w:val="1"/>
      <w:marLeft w:val="0"/>
      <w:marRight w:val="0"/>
      <w:marTop w:val="0"/>
      <w:marBottom w:val="0"/>
      <w:divBdr>
        <w:top w:val="none" w:sz="0" w:space="0" w:color="auto"/>
        <w:left w:val="none" w:sz="0" w:space="0" w:color="auto"/>
        <w:bottom w:val="none" w:sz="0" w:space="0" w:color="auto"/>
        <w:right w:val="none" w:sz="0" w:space="0" w:color="auto"/>
      </w:divBdr>
    </w:div>
    <w:div w:id="150221269">
      <w:bodyDiv w:val="1"/>
      <w:marLeft w:val="0"/>
      <w:marRight w:val="0"/>
      <w:marTop w:val="0"/>
      <w:marBottom w:val="0"/>
      <w:divBdr>
        <w:top w:val="none" w:sz="0" w:space="0" w:color="auto"/>
        <w:left w:val="none" w:sz="0" w:space="0" w:color="auto"/>
        <w:bottom w:val="none" w:sz="0" w:space="0" w:color="auto"/>
        <w:right w:val="none" w:sz="0" w:space="0" w:color="auto"/>
      </w:divBdr>
    </w:div>
    <w:div w:id="157041648">
      <w:bodyDiv w:val="1"/>
      <w:marLeft w:val="0"/>
      <w:marRight w:val="0"/>
      <w:marTop w:val="0"/>
      <w:marBottom w:val="0"/>
      <w:divBdr>
        <w:top w:val="none" w:sz="0" w:space="0" w:color="auto"/>
        <w:left w:val="none" w:sz="0" w:space="0" w:color="auto"/>
        <w:bottom w:val="none" w:sz="0" w:space="0" w:color="auto"/>
        <w:right w:val="none" w:sz="0" w:space="0" w:color="auto"/>
      </w:divBdr>
    </w:div>
    <w:div w:id="174030395">
      <w:bodyDiv w:val="1"/>
      <w:marLeft w:val="0"/>
      <w:marRight w:val="0"/>
      <w:marTop w:val="0"/>
      <w:marBottom w:val="0"/>
      <w:divBdr>
        <w:top w:val="none" w:sz="0" w:space="0" w:color="auto"/>
        <w:left w:val="none" w:sz="0" w:space="0" w:color="auto"/>
        <w:bottom w:val="none" w:sz="0" w:space="0" w:color="auto"/>
        <w:right w:val="none" w:sz="0" w:space="0" w:color="auto"/>
      </w:divBdr>
    </w:div>
    <w:div w:id="174155307">
      <w:bodyDiv w:val="1"/>
      <w:marLeft w:val="0"/>
      <w:marRight w:val="0"/>
      <w:marTop w:val="0"/>
      <w:marBottom w:val="0"/>
      <w:divBdr>
        <w:top w:val="none" w:sz="0" w:space="0" w:color="auto"/>
        <w:left w:val="none" w:sz="0" w:space="0" w:color="auto"/>
        <w:bottom w:val="none" w:sz="0" w:space="0" w:color="auto"/>
        <w:right w:val="none" w:sz="0" w:space="0" w:color="auto"/>
      </w:divBdr>
    </w:div>
    <w:div w:id="184949810">
      <w:bodyDiv w:val="1"/>
      <w:marLeft w:val="0"/>
      <w:marRight w:val="0"/>
      <w:marTop w:val="0"/>
      <w:marBottom w:val="0"/>
      <w:divBdr>
        <w:top w:val="none" w:sz="0" w:space="0" w:color="auto"/>
        <w:left w:val="none" w:sz="0" w:space="0" w:color="auto"/>
        <w:bottom w:val="none" w:sz="0" w:space="0" w:color="auto"/>
        <w:right w:val="none" w:sz="0" w:space="0" w:color="auto"/>
      </w:divBdr>
    </w:div>
    <w:div w:id="200480156">
      <w:bodyDiv w:val="1"/>
      <w:marLeft w:val="0"/>
      <w:marRight w:val="0"/>
      <w:marTop w:val="0"/>
      <w:marBottom w:val="0"/>
      <w:divBdr>
        <w:top w:val="none" w:sz="0" w:space="0" w:color="auto"/>
        <w:left w:val="none" w:sz="0" w:space="0" w:color="auto"/>
        <w:bottom w:val="none" w:sz="0" w:space="0" w:color="auto"/>
        <w:right w:val="none" w:sz="0" w:space="0" w:color="auto"/>
      </w:divBdr>
    </w:div>
    <w:div w:id="214321313">
      <w:bodyDiv w:val="1"/>
      <w:marLeft w:val="0"/>
      <w:marRight w:val="0"/>
      <w:marTop w:val="0"/>
      <w:marBottom w:val="0"/>
      <w:divBdr>
        <w:top w:val="none" w:sz="0" w:space="0" w:color="auto"/>
        <w:left w:val="none" w:sz="0" w:space="0" w:color="auto"/>
        <w:bottom w:val="none" w:sz="0" w:space="0" w:color="auto"/>
        <w:right w:val="none" w:sz="0" w:space="0" w:color="auto"/>
      </w:divBdr>
    </w:div>
    <w:div w:id="238445072">
      <w:bodyDiv w:val="1"/>
      <w:marLeft w:val="0"/>
      <w:marRight w:val="0"/>
      <w:marTop w:val="0"/>
      <w:marBottom w:val="0"/>
      <w:divBdr>
        <w:top w:val="none" w:sz="0" w:space="0" w:color="auto"/>
        <w:left w:val="none" w:sz="0" w:space="0" w:color="auto"/>
        <w:bottom w:val="none" w:sz="0" w:space="0" w:color="auto"/>
        <w:right w:val="none" w:sz="0" w:space="0" w:color="auto"/>
      </w:divBdr>
    </w:div>
    <w:div w:id="249974907">
      <w:bodyDiv w:val="1"/>
      <w:marLeft w:val="0"/>
      <w:marRight w:val="0"/>
      <w:marTop w:val="0"/>
      <w:marBottom w:val="0"/>
      <w:divBdr>
        <w:top w:val="none" w:sz="0" w:space="0" w:color="auto"/>
        <w:left w:val="none" w:sz="0" w:space="0" w:color="auto"/>
        <w:bottom w:val="none" w:sz="0" w:space="0" w:color="auto"/>
        <w:right w:val="none" w:sz="0" w:space="0" w:color="auto"/>
      </w:divBdr>
    </w:div>
    <w:div w:id="281884856">
      <w:bodyDiv w:val="1"/>
      <w:marLeft w:val="0"/>
      <w:marRight w:val="0"/>
      <w:marTop w:val="0"/>
      <w:marBottom w:val="0"/>
      <w:divBdr>
        <w:top w:val="none" w:sz="0" w:space="0" w:color="auto"/>
        <w:left w:val="none" w:sz="0" w:space="0" w:color="auto"/>
        <w:bottom w:val="none" w:sz="0" w:space="0" w:color="auto"/>
        <w:right w:val="none" w:sz="0" w:space="0" w:color="auto"/>
      </w:divBdr>
    </w:div>
    <w:div w:id="297147173">
      <w:bodyDiv w:val="1"/>
      <w:marLeft w:val="0"/>
      <w:marRight w:val="0"/>
      <w:marTop w:val="0"/>
      <w:marBottom w:val="0"/>
      <w:divBdr>
        <w:top w:val="none" w:sz="0" w:space="0" w:color="auto"/>
        <w:left w:val="none" w:sz="0" w:space="0" w:color="auto"/>
        <w:bottom w:val="none" w:sz="0" w:space="0" w:color="auto"/>
        <w:right w:val="none" w:sz="0" w:space="0" w:color="auto"/>
      </w:divBdr>
    </w:div>
    <w:div w:id="301430445">
      <w:bodyDiv w:val="1"/>
      <w:marLeft w:val="0"/>
      <w:marRight w:val="0"/>
      <w:marTop w:val="0"/>
      <w:marBottom w:val="0"/>
      <w:divBdr>
        <w:top w:val="none" w:sz="0" w:space="0" w:color="auto"/>
        <w:left w:val="none" w:sz="0" w:space="0" w:color="auto"/>
        <w:bottom w:val="none" w:sz="0" w:space="0" w:color="auto"/>
        <w:right w:val="none" w:sz="0" w:space="0" w:color="auto"/>
      </w:divBdr>
    </w:div>
    <w:div w:id="327172743">
      <w:bodyDiv w:val="1"/>
      <w:marLeft w:val="0"/>
      <w:marRight w:val="0"/>
      <w:marTop w:val="0"/>
      <w:marBottom w:val="0"/>
      <w:divBdr>
        <w:top w:val="none" w:sz="0" w:space="0" w:color="auto"/>
        <w:left w:val="none" w:sz="0" w:space="0" w:color="auto"/>
        <w:bottom w:val="none" w:sz="0" w:space="0" w:color="auto"/>
        <w:right w:val="none" w:sz="0" w:space="0" w:color="auto"/>
      </w:divBdr>
    </w:div>
    <w:div w:id="351346815">
      <w:bodyDiv w:val="1"/>
      <w:marLeft w:val="0"/>
      <w:marRight w:val="0"/>
      <w:marTop w:val="0"/>
      <w:marBottom w:val="0"/>
      <w:divBdr>
        <w:top w:val="none" w:sz="0" w:space="0" w:color="auto"/>
        <w:left w:val="none" w:sz="0" w:space="0" w:color="auto"/>
        <w:bottom w:val="none" w:sz="0" w:space="0" w:color="auto"/>
        <w:right w:val="none" w:sz="0" w:space="0" w:color="auto"/>
      </w:divBdr>
    </w:div>
    <w:div w:id="353265713">
      <w:bodyDiv w:val="1"/>
      <w:marLeft w:val="0"/>
      <w:marRight w:val="0"/>
      <w:marTop w:val="0"/>
      <w:marBottom w:val="0"/>
      <w:divBdr>
        <w:top w:val="none" w:sz="0" w:space="0" w:color="auto"/>
        <w:left w:val="none" w:sz="0" w:space="0" w:color="auto"/>
        <w:bottom w:val="none" w:sz="0" w:space="0" w:color="auto"/>
        <w:right w:val="none" w:sz="0" w:space="0" w:color="auto"/>
      </w:divBdr>
    </w:div>
    <w:div w:id="362678190">
      <w:bodyDiv w:val="1"/>
      <w:marLeft w:val="0"/>
      <w:marRight w:val="0"/>
      <w:marTop w:val="0"/>
      <w:marBottom w:val="0"/>
      <w:divBdr>
        <w:top w:val="none" w:sz="0" w:space="0" w:color="auto"/>
        <w:left w:val="none" w:sz="0" w:space="0" w:color="auto"/>
        <w:bottom w:val="none" w:sz="0" w:space="0" w:color="auto"/>
        <w:right w:val="none" w:sz="0" w:space="0" w:color="auto"/>
      </w:divBdr>
    </w:div>
    <w:div w:id="385568543">
      <w:bodyDiv w:val="1"/>
      <w:marLeft w:val="0"/>
      <w:marRight w:val="0"/>
      <w:marTop w:val="0"/>
      <w:marBottom w:val="0"/>
      <w:divBdr>
        <w:top w:val="none" w:sz="0" w:space="0" w:color="auto"/>
        <w:left w:val="none" w:sz="0" w:space="0" w:color="auto"/>
        <w:bottom w:val="none" w:sz="0" w:space="0" w:color="auto"/>
        <w:right w:val="none" w:sz="0" w:space="0" w:color="auto"/>
      </w:divBdr>
    </w:div>
    <w:div w:id="415443259">
      <w:bodyDiv w:val="1"/>
      <w:marLeft w:val="0"/>
      <w:marRight w:val="0"/>
      <w:marTop w:val="0"/>
      <w:marBottom w:val="0"/>
      <w:divBdr>
        <w:top w:val="none" w:sz="0" w:space="0" w:color="auto"/>
        <w:left w:val="none" w:sz="0" w:space="0" w:color="auto"/>
        <w:bottom w:val="none" w:sz="0" w:space="0" w:color="auto"/>
        <w:right w:val="none" w:sz="0" w:space="0" w:color="auto"/>
      </w:divBdr>
    </w:div>
    <w:div w:id="433525160">
      <w:bodyDiv w:val="1"/>
      <w:marLeft w:val="0"/>
      <w:marRight w:val="0"/>
      <w:marTop w:val="0"/>
      <w:marBottom w:val="0"/>
      <w:divBdr>
        <w:top w:val="none" w:sz="0" w:space="0" w:color="auto"/>
        <w:left w:val="none" w:sz="0" w:space="0" w:color="auto"/>
        <w:bottom w:val="none" w:sz="0" w:space="0" w:color="auto"/>
        <w:right w:val="none" w:sz="0" w:space="0" w:color="auto"/>
      </w:divBdr>
    </w:div>
    <w:div w:id="443617876">
      <w:bodyDiv w:val="1"/>
      <w:marLeft w:val="0"/>
      <w:marRight w:val="0"/>
      <w:marTop w:val="0"/>
      <w:marBottom w:val="0"/>
      <w:divBdr>
        <w:top w:val="none" w:sz="0" w:space="0" w:color="auto"/>
        <w:left w:val="none" w:sz="0" w:space="0" w:color="auto"/>
        <w:bottom w:val="none" w:sz="0" w:space="0" w:color="auto"/>
        <w:right w:val="none" w:sz="0" w:space="0" w:color="auto"/>
      </w:divBdr>
    </w:div>
    <w:div w:id="456721696">
      <w:bodyDiv w:val="1"/>
      <w:marLeft w:val="0"/>
      <w:marRight w:val="0"/>
      <w:marTop w:val="0"/>
      <w:marBottom w:val="0"/>
      <w:divBdr>
        <w:top w:val="none" w:sz="0" w:space="0" w:color="auto"/>
        <w:left w:val="none" w:sz="0" w:space="0" w:color="auto"/>
        <w:bottom w:val="none" w:sz="0" w:space="0" w:color="auto"/>
        <w:right w:val="none" w:sz="0" w:space="0" w:color="auto"/>
      </w:divBdr>
    </w:div>
    <w:div w:id="479003015">
      <w:bodyDiv w:val="1"/>
      <w:marLeft w:val="0"/>
      <w:marRight w:val="0"/>
      <w:marTop w:val="0"/>
      <w:marBottom w:val="0"/>
      <w:divBdr>
        <w:top w:val="none" w:sz="0" w:space="0" w:color="auto"/>
        <w:left w:val="none" w:sz="0" w:space="0" w:color="auto"/>
        <w:bottom w:val="none" w:sz="0" w:space="0" w:color="auto"/>
        <w:right w:val="none" w:sz="0" w:space="0" w:color="auto"/>
      </w:divBdr>
    </w:div>
    <w:div w:id="480732375">
      <w:bodyDiv w:val="1"/>
      <w:marLeft w:val="0"/>
      <w:marRight w:val="0"/>
      <w:marTop w:val="0"/>
      <w:marBottom w:val="0"/>
      <w:divBdr>
        <w:top w:val="none" w:sz="0" w:space="0" w:color="auto"/>
        <w:left w:val="none" w:sz="0" w:space="0" w:color="auto"/>
        <w:bottom w:val="none" w:sz="0" w:space="0" w:color="auto"/>
        <w:right w:val="none" w:sz="0" w:space="0" w:color="auto"/>
      </w:divBdr>
    </w:div>
    <w:div w:id="485048111">
      <w:bodyDiv w:val="1"/>
      <w:marLeft w:val="0"/>
      <w:marRight w:val="0"/>
      <w:marTop w:val="0"/>
      <w:marBottom w:val="0"/>
      <w:divBdr>
        <w:top w:val="none" w:sz="0" w:space="0" w:color="auto"/>
        <w:left w:val="none" w:sz="0" w:space="0" w:color="auto"/>
        <w:bottom w:val="none" w:sz="0" w:space="0" w:color="auto"/>
        <w:right w:val="none" w:sz="0" w:space="0" w:color="auto"/>
      </w:divBdr>
    </w:div>
    <w:div w:id="539249996">
      <w:bodyDiv w:val="1"/>
      <w:marLeft w:val="0"/>
      <w:marRight w:val="0"/>
      <w:marTop w:val="0"/>
      <w:marBottom w:val="0"/>
      <w:divBdr>
        <w:top w:val="none" w:sz="0" w:space="0" w:color="auto"/>
        <w:left w:val="none" w:sz="0" w:space="0" w:color="auto"/>
        <w:bottom w:val="none" w:sz="0" w:space="0" w:color="auto"/>
        <w:right w:val="none" w:sz="0" w:space="0" w:color="auto"/>
      </w:divBdr>
    </w:div>
    <w:div w:id="540365456">
      <w:bodyDiv w:val="1"/>
      <w:marLeft w:val="0"/>
      <w:marRight w:val="0"/>
      <w:marTop w:val="0"/>
      <w:marBottom w:val="0"/>
      <w:divBdr>
        <w:top w:val="none" w:sz="0" w:space="0" w:color="auto"/>
        <w:left w:val="none" w:sz="0" w:space="0" w:color="auto"/>
        <w:bottom w:val="none" w:sz="0" w:space="0" w:color="auto"/>
        <w:right w:val="none" w:sz="0" w:space="0" w:color="auto"/>
      </w:divBdr>
    </w:div>
    <w:div w:id="543714338">
      <w:bodyDiv w:val="1"/>
      <w:marLeft w:val="0"/>
      <w:marRight w:val="0"/>
      <w:marTop w:val="0"/>
      <w:marBottom w:val="0"/>
      <w:divBdr>
        <w:top w:val="none" w:sz="0" w:space="0" w:color="auto"/>
        <w:left w:val="none" w:sz="0" w:space="0" w:color="auto"/>
        <w:bottom w:val="none" w:sz="0" w:space="0" w:color="auto"/>
        <w:right w:val="none" w:sz="0" w:space="0" w:color="auto"/>
      </w:divBdr>
    </w:div>
    <w:div w:id="556628997">
      <w:bodyDiv w:val="1"/>
      <w:marLeft w:val="0"/>
      <w:marRight w:val="0"/>
      <w:marTop w:val="0"/>
      <w:marBottom w:val="0"/>
      <w:divBdr>
        <w:top w:val="none" w:sz="0" w:space="0" w:color="auto"/>
        <w:left w:val="none" w:sz="0" w:space="0" w:color="auto"/>
        <w:bottom w:val="none" w:sz="0" w:space="0" w:color="auto"/>
        <w:right w:val="none" w:sz="0" w:space="0" w:color="auto"/>
      </w:divBdr>
    </w:div>
    <w:div w:id="574359839">
      <w:bodyDiv w:val="1"/>
      <w:marLeft w:val="0"/>
      <w:marRight w:val="0"/>
      <w:marTop w:val="0"/>
      <w:marBottom w:val="0"/>
      <w:divBdr>
        <w:top w:val="none" w:sz="0" w:space="0" w:color="auto"/>
        <w:left w:val="none" w:sz="0" w:space="0" w:color="auto"/>
        <w:bottom w:val="none" w:sz="0" w:space="0" w:color="auto"/>
        <w:right w:val="none" w:sz="0" w:space="0" w:color="auto"/>
      </w:divBdr>
    </w:div>
    <w:div w:id="582446168">
      <w:bodyDiv w:val="1"/>
      <w:marLeft w:val="0"/>
      <w:marRight w:val="0"/>
      <w:marTop w:val="0"/>
      <w:marBottom w:val="0"/>
      <w:divBdr>
        <w:top w:val="none" w:sz="0" w:space="0" w:color="auto"/>
        <w:left w:val="none" w:sz="0" w:space="0" w:color="auto"/>
        <w:bottom w:val="none" w:sz="0" w:space="0" w:color="auto"/>
        <w:right w:val="none" w:sz="0" w:space="0" w:color="auto"/>
      </w:divBdr>
    </w:div>
    <w:div w:id="582958377">
      <w:bodyDiv w:val="1"/>
      <w:marLeft w:val="0"/>
      <w:marRight w:val="0"/>
      <w:marTop w:val="0"/>
      <w:marBottom w:val="0"/>
      <w:divBdr>
        <w:top w:val="none" w:sz="0" w:space="0" w:color="auto"/>
        <w:left w:val="none" w:sz="0" w:space="0" w:color="auto"/>
        <w:bottom w:val="none" w:sz="0" w:space="0" w:color="auto"/>
        <w:right w:val="none" w:sz="0" w:space="0" w:color="auto"/>
      </w:divBdr>
    </w:div>
    <w:div w:id="602341460">
      <w:bodyDiv w:val="1"/>
      <w:marLeft w:val="0"/>
      <w:marRight w:val="0"/>
      <w:marTop w:val="0"/>
      <w:marBottom w:val="0"/>
      <w:divBdr>
        <w:top w:val="none" w:sz="0" w:space="0" w:color="auto"/>
        <w:left w:val="none" w:sz="0" w:space="0" w:color="auto"/>
        <w:bottom w:val="none" w:sz="0" w:space="0" w:color="auto"/>
        <w:right w:val="none" w:sz="0" w:space="0" w:color="auto"/>
      </w:divBdr>
    </w:div>
    <w:div w:id="624192896">
      <w:bodyDiv w:val="1"/>
      <w:marLeft w:val="0"/>
      <w:marRight w:val="0"/>
      <w:marTop w:val="0"/>
      <w:marBottom w:val="0"/>
      <w:divBdr>
        <w:top w:val="none" w:sz="0" w:space="0" w:color="auto"/>
        <w:left w:val="none" w:sz="0" w:space="0" w:color="auto"/>
        <w:bottom w:val="none" w:sz="0" w:space="0" w:color="auto"/>
        <w:right w:val="none" w:sz="0" w:space="0" w:color="auto"/>
      </w:divBdr>
    </w:div>
    <w:div w:id="636567272">
      <w:bodyDiv w:val="1"/>
      <w:marLeft w:val="0"/>
      <w:marRight w:val="0"/>
      <w:marTop w:val="0"/>
      <w:marBottom w:val="0"/>
      <w:divBdr>
        <w:top w:val="none" w:sz="0" w:space="0" w:color="auto"/>
        <w:left w:val="none" w:sz="0" w:space="0" w:color="auto"/>
        <w:bottom w:val="none" w:sz="0" w:space="0" w:color="auto"/>
        <w:right w:val="none" w:sz="0" w:space="0" w:color="auto"/>
      </w:divBdr>
    </w:div>
    <w:div w:id="657534417">
      <w:bodyDiv w:val="1"/>
      <w:marLeft w:val="0"/>
      <w:marRight w:val="0"/>
      <w:marTop w:val="0"/>
      <w:marBottom w:val="0"/>
      <w:divBdr>
        <w:top w:val="none" w:sz="0" w:space="0" w:color="auto"/>
        <w:left w:val="none" w:sz="0" w:space="0" w:color="auto"/>
        <w:bottom w:val="none" w:sz="0" w:space="0" w:color="auto"/>
        <w:right w:val="none" w:sz="0" w:space="0" w:color="auto"/>
      </w:divBdr>
    </w:div>
    <w:div w:id="683551243">
      <w:bodyDiv w:val="1"/>
      <w:marLeft w:val="0"/>
      <w:marRight w:val="0"/>
      <w:marTop w:val="0"/>
      <w:marBottom w:val="0"/>
      <w:divBdr>
        <w:top w:val="none" w:sz="0" w:space="0" w:color="auto"/>
        <w:left w:val="none" w:sz="0" w:space="0" w:color="auto"/>
        <w:bottom w:val="none" w:sz="0" w:space="0" w:color="auto"/>
        <w:right w:val="none" w:sz="0" w:space="0" w:color="auto"/>
      </w:divBdr>
    </w:div>
    <w:div w:id="709493887">
      <w:bodyDiv w:val="1"/>
      <w:marLeft w:val="0"/>
      <w:marRight w:val="0"/>
      <w:marTop w:val="0"/>
      <w:marBottom w:val="0"/>
      <w:divBdr>
        <w:top w:val="none" w:sz="0" w:space="0" w:color="auto"/>
        <w:left w:val="none" w:sz="0" w:space="0" w:color="auto"/>
        <w:bottom w:val="none" w:sz="0" w:space="0" w:color="auto"/>
        <w:right w:val="none" w:sz="0" w:space="0" w:color="auto"/>
      </w:divBdr>
    </w:div>
    <w:div w:id="740324013">
      <w:bodyDiv w:val="1"/>
      <w:marLeft w:val="0"/>
      <w:marRight w:val="0"/>
      <w:marTop w:val="0"/>
      <w:marBottom w:val="0"/>
      <w:divBdr>
        <w:top w:val="none" w:sz="0" w:space="0" w:color="auto"/>
        <w:left w:val="none" w:sz="0" w:space="0" w:color="auto"/>
        <w:bottom w:val="none" w:sz="0" w:space="0" w:color="auto"/>
        <w:right w:val="none" w:sz="0" w:space="0" w:color="auto"/>
      </w:divBdr>
    </w:div>
    <w:div w:id="742412224">
      <w:bodyDiv w:val="1"/>
      <w:marLeft w:val="0"/>
      <w:marRight w:val="0"/>
      <w:marTop w:val="0"/>
      <w:marBottom w:val="0"/>
      <w:divBdr>
        <w:top w:val="none" w:sz="0" w:space="0" w:color="auto"/>
        <w:left w:val="none" w:sz="0" w:space="0" w:color="auto"/>
        <w:bottom w:val="none" w:sz="0" w:space="0" w:color="auto"/>
        <w:right w:val="none" w:sz="0" w:space="0" w:color="auto"/>
      </w:divBdr>
    </w:div>
    <w:div w:id="745302012">
      <w:bodyDiv w:val="1"/>
      <w:marLeft w:val="0"/>
      <w:marRight w:val="0"/>
      <w:marTop w:val="0"/>
      <w:marBottom w:val="0"/>
      <w:divBdr>
        <w:top w:val="none" w:sz="0" w:space="0" w:color="auto"/>
        <w:left w:val="none" w:sz="0" w:space="0" w:color="auto"/>
        <w:bottom w:val="none" w:sz="0" w:space="0" w:color="auto"/>
        <w:right w:val="none" w:sz="0" w:space="0" w:color="auto"/>
      </w:divBdr>
    </w:div>
    <w:div w:id="747847754">
      <w:bodyDiv w:val="1"/>
      <w:marLeft w:val="0"/>
      <w:marRight w:val="0"/>
      <w:marTop w:val="0"/>
      <w:marBottom w:val="0"/>
      <w:divBdr>
        <w:top w:val="none" w:sz="0" w:space="0" w:color="auto"/>
        <w:left w:val="none" w:sz="0" w:space="0" w:color="auto"/>
        <w:bottom w:val="none" w:sz="0" w:space="0" w:color="auto"/>
        <w:right w:val="none" w:sz="0" w:space="0" w:color="auto"/>
      </w:divBdr>
    </w:div>
    <w:div w:id="756943249">
      <w:bodyDiv w:val="1"/>
      <w:marLeft w:val="0"/>
      <w:marRight w:val="0"/>
      <w:marTop w:val="0"/>
      <w:marBottom w:val="0"/>
      <w:divBdr>
        <w:top w:val="none" w:sz="0" w:space="0" w:color="auto"/>
        <w:left w:val="none" w:sz="0" w:space="0" w:color="auto"/>
        <w:bottom w:val="none" w:sz="0" w:space="0" w:color="auto"/>
        <w:right w:val="none" w:sz="0" w:space="0" w:color="auto"/>
      </w:divBdr>
    </w:div>
    <w:div w:id="767236695">
      <w:bodyDiv w:val="1"/>
      <w:marLeft w:val="0"/>
      <w:marRight w:val="0"/>
      <w:marTop w:val="0"/>
      <w:marBottom w:val="0"/>
      <w:divBdr>
        <w:top w:val="none" w:sz="0" w:space="0" w:color="auto"/>
        <w:left w:val="none" w:sz="0" w:space="0" w:color="auto"/>
        <w:bottom w:val="none" w:sz="0" w:space="0" w:color="auto"/>
        <w:right w:val="none" w:sz="0" w:space="0" w:color="auto"/>
      </w:divBdr>
    </w:div>
    <w:div w:id="801731069">
      <w:bodyDiv w:val="1"/>
      <w:marLeft w:val="0"/>
      <w:marRight w:val="0"/>
      <w:marTop w:val="0"/>
      <w:marBottom w:val="0"/>
      <w:divBdr>
        <w:top w:val="none" w:sz="0" w:space="0" w:color="auto"/>
        <w:left w:val="none" w:sz="0" w:space="0" w:color="auto"/>
        <w:bottom w:val="none" w:sz="0" w:space="0" w:color="auto"/>
        <w:right w:val="none" w:sz="0" w:space="0" w:color="auto"/>
      </w:divBdr>
    </w:div>
    <w:div w:id="801769806">
      <w:bodyDiv w:val="1"/>
      <w:marLeft w:val="0"/>
      <w:marRight w:val="0"/>
      <w:marTop w:val="0"/>
      <w:marBottom w:val="0"/>
      <w:divBdr>
        <w:top w:val="none" w:sz="0" w:space="0" w:color="auto"/>
        <w:left w:val="none" w:sz="0" w:space="0" w:color="auto"/>
        <w:bottom w:val="none" w:sz="0" w:space="0" w:color="auto"/>
        <w:right w:val="none" w:sz="0" w:space="0" w:color="auto"/>
      </w:divBdr>
    </w:div>
    <w:div w:id="802624853">
      <w:bodyDiv w:val="1"/>
      <w:marLeft w:val="0"/>
      <w:marRight w:val="0"/>
      <w:marTop w:val="0"/>
      <w:marBottom w:val="0"/>
      <w:divBdr>
        <w:top w:val="none" w:sz="0" w:space="0" w:color="auto"/>
        <w:left w:val="none" w:sz="0" w:space="0" w:color="auto"/>
        <w:bottom w:val="none" w:sz="0" w:space="0" w:color="auto"/>
        <w:right w:val="none" w:sz="0" w:space="0" w:color="auto"/>
      </w:divBdr>
    </w:div>
    <w:div w:id="817919514">
      <w:bodyDiv w:val="1"/>
      <w:marLeft w:val="0"/>
      <w:marRight w:val="0"/>
      <w:marTop w:val="0"/>
      <w:marBottom w:val="0"/>
      <w:divBdr>
        <w:top w:val="none" w:sz="0" w:space="0" w:color="auto"/>
        <w:left w:val="none" w:sz="0" w:space="0" w:color="auto"/>
        <w:bottom w:val="none" w:sz="0" w:space="0" w:color="auto"/>
        <w:right w:val="none" w:sz="0" w:space="0" w:color="auto"/>
      </w:divBdr>
    </w:div>
    <w:div w:id="827402389">
      <w:bodyDiv w:val="1"/>
      <w:marLeft w:val="0"/>
      <w:marRight w:val="0"/>
      <w:marTop w:val="0"/>
      <w:marBottom w:val="0"/>
      <w:divBdr>
        <w:top w:val="none" w:sz="0" w:space="0" w:color="auto"/>
        <w:left w:val="none" w:sz="0" w:space="0" w:color="auto"/>
        <w:bottom w:val="none" w:sz="0" w:space="0" w:color="auto"/>
        <w:right w:val="none" w:sz="0" w:space="0" w:color="auto"/>
      </w:divBdr>
    </w:div>
    <w:div w:id="830633265">
      <w:bodyDiv w:val="1"/>
      <w:marLeft w:val="0"/>
      <w:marRight w:val="0"/>
      <w:marTop w:val="0"/>
      <w:marBottom w:val="0"/>
      <w:divBdr>
        <w:top w:val="none" w:sz="0" w:space="0" w:color="auto"/>
        <w:left w:val="none" w:sz="0" w:space="0" w:color="auto"/>
        <w:bottom w:val="none" w:sz="0" w:space="0" w:color="auto"/>
        <w:right w:val="none" w:sz="0" w:space="0" w:color="auto"/>
      </w:divBdr>
    </w:div>
    <w:div w:id="847329935">
      <w:bodyDiv w:val="1"/>
      <w:marLeft w:val="0"/>
      <w:marRight w:val="0"/>
      <w:marTop w:val="0"/>
      <w:marBottom w:val="0"/>
      <w:divBdr>
        <w:top w:val="none" w:sz="0" w:space="0" w:color="auto"/>
        <w:left w:val="none" w:sz="0" w:space="0" w:color="auto"/>
        <w:bottom w:val="none" w:sz="0" w:space="0" w:color="auto"/>
        <w:right w:val="none" w:sz="0" w:space="0" w:color="auto"/>
      </w:divBdr>
    </w:div>
    <w:div w:id="861163328">
      <w:bodyDiv w:val="1"/>
      <w:marLeft w:val="0"/>
      <w:marRight w:val="0"/>
      <w:marTop w:val="0"/>
      <w:marBottom w:val="0"/>
      <w:divBdr>
        <w:top w:val="none" w:sz="0" w:space="0" w:color="auto"/>
        <w:left w:val="none" w:sz="0" w:space="0" w:color="auto"/>
        <w:bottom w:val="none" w:sz="0" w:space="0" w:color="auto"/>
        <w:right w:val="none" w:sz="0" w:space="0" w:color="auto"/>
      </w:divBdr>
    </w:div>
    <w:div w:id="885222702">
      <w:bodyDiv w:val="1"/>
      <w:marLeft w:val="0"/>
      <w:marRight w:val="0"/>
      <w:marTop w:val="0"/>
      <w:marBottom w:val="0"/>
      <w:divBdr>
        <w:top w:val="none" w:sz="0" w:space="0" w:color="auto"/>
        <w:left w:val="none" w:sz="0" w:space="0" w:color="auto"/>
        <w:bottom w:val="none" w:sz="0" w:space="0" w:color="auto"/>
        <w:right w:val="none" w:sz="0" w:space="0" w:color="auto"/>
      </w:divBdr>
    </w:div>
    <w:div w:id="895238375">
      <w:bodyDiv w:val="1"/>
      <w:marLeft w:val="0"/>
      <w:marRight w:val="0"/>
      <w:marTop w:val="0"/>
      <w:marBottom w:val="0"/>
      <w:divBdr>
        <w:top w:val="none" w:sz="0" w:space="0" w:color="auto"/>
        <w:left w:val="none" w:sz="0" w:space="0" w:color="auto"/>
        <w:bottom w:val="none" w:sz="0" w:space="0" w:color="auto"/>
        <w:right w:val="none" w:sz="0" w:space="0" w:color="auto"/>
      </w:divBdr>
    </w:div>
    <w:div w:id="909076690">
      <w:bodyDiv w:val="1"/>
      <w:marLeft w:val="0"/>
      <w:marRight w:val="0"/>
      <w:marTop w:val="0"/>
      <w:marBottom w:val="0"/>
      <w:divBdr>
        <w:top w:val="none" w:sz="0" w:space="0" w:color="auto"/>
        <w:left w:val="none" w:sz="0" w:space="0" w:color="auto"/>
        <w:bottom w:val="none" w:sz="0" w:space="0" w:color="auto"/>
        <w:right w:val="none" w:sz="0" w:space="0" w:color="auto"/>
      </w:divBdr>
    </w:div>
    <w:div w:id="927615557">
      <w:bodyDiv w:val="1"/>
      <w:marLeft w:val="0"/>
      <w:marRight w:val="0"/>
      <w:marTop w:val="0"/>
      <w:marBottom w:val="0"/>
      <w:divBdr>
        <w:top w:val="none" w:sz="0" w:space="0" w:color="auto"/>
        <w:left w:val="none" w:sz="0" w:space="0" w:color="auto"/>
        <w:bottom w:val="none" w:sz="0" w:space="0" w:color="auto"/>
        <w:right w:val="none" w:sz="0" w:space="0" w:color="auto"/>
      </w:divBdr>
    </w:div>
    <w:div w:id="928080732">
      <w:bodyDiv w:val="1"/>
      <w:marLeft w:val="0"/>
      <w:marRight w:val="0"/>
      <w:marTop w:val="0"/>
      <w:marBottom w:val="0"/>
      <w:divBdr>
        <w:top w:val="none" w:sz="0" w:space="0" w:color="auto"/>
        <w:left w:val="none" w:sz="0" w:space="0" w:color="auto"/>
        <w:bottom w:val="none" w:sz="0" w:space="0" w:color="auto"/>
        <w:right w:val="none" w:sz="0" w:space="0" w:color="auto"/>
      </w:divBdr>
    </w:div>
    <w:div w:id="957032645">
      <w:bodyDiv w:val="1"/>
      <w:marLeft w:val="0"/>
      <w:marRight w:val="0"/>
      <w:marTop w:val="0"/>
      <w:marBottom w:val="0"/>
      <w:divBdr>
        <w:top w:val="none" w:sz="0" w:space="0" w:color="auto"/>
        <w:left w:val="none" w:sz="0" w:space="0" w:color="auto"/>
        <w:bottom w:val="none" w:sz="0" w:space="0" w:color="auto"/>
        <w:right w:val="none" w:sz="0" w:space="0" w:color="auto"/>
      </w:divBdr>
    </w:div>
    <w:div w:id="972907857">
      <w:bodyDiv w:val="1"/>
      <w:marLeft w:val="0"/>
      <w:marRight w:val="0"/>
      <w:marTop w:val="0"/>
      <w:marBottom w:val="0"/>
      <w:divBdr>
        <w:top w:val="none" w:sz="0" w:space="0" w:color="auto"/>
        <w:left w:val="none" w:sz="0" w:space="0" w:color="auto"/>
        <w:bottom w:val="none" w:sz="0" w:space="0" w:color="auto"/>
        <w:right w:val="none" w:sz="0" w:space="0" w:color="auto"/>
      </w:divBdr>
    </w:div>
    <w:div w:id="1005325274">
      <w:bodyDiv w:val="1"/>
      <w:marLeft w:val="0"/>
      <w:marRight w:val="0"/>
      <w:marTop w:val="0"/>
      <w:marBottom w:val="0"/>
      <w:divBdr>
        <w:top w:val="none" w:sz="0" w:space="0" w:color="auto"/>
        <w:left w:val="none" w:sz="0" w:space="0" w:color="auto"/>
        <w:bottom w:val="none" w:sz="0" w:space="0" w:color="auto"/>
        <w:right w:val="none" w:sz="0" w:space="0" w:color="auto"/>
      </w:divBdr>
    </w:div>
    <w:div w:id="1024208879">
      <w:bodyDiv w:val="1"/>
      <w:marLeft w:val="0"/>
      <w:marRight w:val="0"/>
      <w:marTop w:val="0"/>
      <w:marBottom w:val="0"/>
      <w:divBdr>
        <w:top w:val="none" w:sz="0" w:space="0" w:color="auto"/>
        <w:left w:val="none" w:sz="0" w:space="0" w:color="auto"/>
        <w:bottom w:val="none" w:sz="0" w:space="0" w:color="auto"/>
        <w:right w:val="none" w:sz="0" w:space="0" w:color="auto"/>
      </w:divBdr>
    </w:div>
    <w:div w:id="1078399653">
      <w:bodyDiv w:val="1"/>
      <w:marLeft w:val="0"/>
      <w:marRight w:val="0"/>
      <w:marTop w:val="0"/>
      <w:marBottom w:val="0"/>
      <w:divBdr>
        <w:top w:val="none" w:sz="0" w:space="0" w:color="auto"/>
        <w:left w:val="none" w:sz="0" w:space="0" w:color="auto"/>
        <w:bottom w:val="none" w:sz="0" w:space="0" w:color="auto"/>
        <w:right w:val="none" w:sz="0" w:space="0" w:color="auto"/>
      </w:divBdr>
    </w:div>
    <w:div w:id="1078673612">
      <w:bodyDiv w:val="1"/>
      <w:marLeft w:val="0"/>
      <w:marRight w:val="0"/>
      <w:marTop w:val="0"/>
      <w:marBottom w:val="0"/>
      <w:divBdr>
        <w:top w:val="none" w:sz="0" w:space="0" w:color="auto"/>
        <w:left w:val="none" w:sz="0" w:space="0" w:color="auto"/>
        <w:bottom w:val="none" w:sz="0" w:space="0" w:color="auto"/>
        <w:right w:val="none" w:sz="0" w:space="0" w:color="auto"/>
      </w:divBdr>
    </w:div>
    <w:div w:id="1088232298">
      <w:bodyDiv w:val="1"/>
      <w:marLeft w:val="0"/>
      <w:marRight w:val="0"/>
      <w:marTop w:val="0"/>
      <w:marBottom w:val="0"/>
      <w:divBdr>
        <w:top w:val="none" w:sz="0" w:space="0" w:color="auto"/>
        <w:left w:val="none" w:sz="0" w:space="0" w:color="auto"/>
        <w:bottom w:val="none" w:sz="0" w:space="0" w:color="auto"/>
        <w:right w:val="none" w:sz="0" w:space="0" w:color="auto"/>
      </w:divBdr>
    </w:div>
    <w:div w:id="1105543018">
      <w:bodyDiv w:val="1"/>
      <w:marLeft w:val="0"/>
      <w:marRight w:val="0"/>
      <w:marTop w:val="0"/>
      <w:marBottom w:val="0"/>
      <w:divBdr>
        <w:top w:val="none" w:sz="0" w:space="0" w:color="auto"/>
        <w:left w:val="none" w:sz="0" w:space="0" w:color="auto"/>
        <w:bottom w:val="none" w:sz="0" w:space="0" w:color="auto"/>
        <w:right w:val="none" w:sz="0" w:space="0" w:color="auto"/>
      </w:divBdr>
    </w:div>
    <w:div w:id="1110736609">
      <w:bodyDiv w:val="1"/>
      <w:marLeft w:val="0"/>
      <w:marRight w:val="0"/>
      <w:marTop w:val="0"/>
      <w:marBottom w:val="0"/>
      <w:divBdr>
        <w:top w:val="none" w:sz="0" w:space="0" w:color="auto"/>
        <w:left w:val="none" w:sz="0" w:space="0" w:color="auto"/>
        <w:bottom w:val="none" w:sz="0" w:space="0" w:color="auto"/>
        <w:right w:val="none" w:sz="0" w:space="0" w:color="auto"/>
      </w:divBdr>
    </w:div>
    <w:div w:id="1111898227">
      <w:bodyDiv w:val="1"/>
      <w:marLeft w:val="0"/>
      <w:marRight w:val="0"/>
      <w:marTop w:val="0"/>
      <w:marBottom w:val="0"/>
      <w:divBdr>
        <w:top w:val="none" w:sz="0" w:space="0" w:color="auto"/>
        <w:left w:val="none" w:sz="0" w:space="0" w:color="auto"/>
        <w:bottom w:val="none" w:sz="0" w:space="0" w:color="auto"/>
        <w:right w:val="none" w:sz="0" w:space="0" w:color="auto"/>
      </w:divBdr>
    </w:div>
    <w:div w:id="1126851016">
      <w:bodyDiv w:val="1"/>
      <w:marLeft w:val="0"/>
      <w:marRight w:val="0"/>
      <w:marTop w:val="0"/>
      <w:marBottom w:val="0"/>
      <w:divBdr>
        <w:top w:val="none" w:sz="0" w:space="0" w:color="auto"/>
        <w:left w:val="none" w:sz="0" w:space="0" w:color="auto"/>
        <w:bottom w:val="none" w:sz="0" w:space="0" w:color="auto"/>
        <w:right w:val="none" w:sz="0" w:space="0" w:color="auto"/>
      </w:divBdr>
    </w:div>
    <w:div w:id="1132941197">
      <w:bodyDiv w:val="1"/>
      <w:marLeft w:val="0"/>
      <w:marRight w:val="0"/>
      <w:marTop w:val="0"/>
      <w:marBottom w:val="0"/>
      <w:divBdr>
        <w:top w:val="none" w:sz="0" w:space="0" w:color="auto"/>
        <w:left w:val="none" w:sz="0" w:space="0" w:color="auto"/>
        <w:bottom w:val="none" w:sz="0" w:space="0" w:color="auto"/>
        <w:right w:val="none" w:sz="0" w:space="0" w:color="auto"/>
      </w:divBdr>
    </w:div>
    <w:div w:id="1137987117">
      <w:bodyDiv w:val="1"/>
      <w:marLeft w:val="0"/>
      <w:marRight w:val="0"/>
      <w:marTop w:val="0"/>
      <w:marBottom w:val="0"/>
      <w:divBdr>
        <w:top w:val="none" w:sz="0" w:space="0" w:color="auto"/>
        <w:left w:val="none" w:sz="0" w:space="0" w:color="auto"/>
        <w:bottom w:val="none" w:sz="0" w:space="0" w:color="auto"/>
        <w:right w:val="none" w:sz="0" w:space="0" w:color="auto"/>
      </w:divBdr>
    </w:div>
    <w:div w:id="1139344949">
      <w:bodyDiv w:val="1"/>
      <w:marLeft w:val="0"/>
      <w:marRight w:val="0"/>
      <w:marTop w:val="0"/>
      <w:marBottom w:val="0"/>
      <w:divBdr>
        <w:top w:val="none" w:sz="0" w:space="0" w:color="auto"/>
        <w:left w:val="none" w:sz="0" w:space="0" w:color="auto"/>
        <w:bottom w:val="none" w:sz="0" w:space="0" w:color="auto"/>
        <w:right w:val="none" w:sz="0" w:space="0" w:color="auto"/>
      </w:divBdr>
    </w:div>
    <w:div w:id="1146437996">
      <w:bodyDiv w:val="1"/>
      <w:marLeft w:val="0"/>
      <w:marRight w:val="0"/>
      <w:marTop w:val="0"/>
      <w:marBottom w:val="0"/>
      <w:divBdr>
        <w:top w:val="none" w:sz="0" w:space="0" w:color="auto"/>
        <w:left w:val="none" w:sz="0" w:space="0" w:color="auto"/>
        <w:bottom w:val="none" w:sz="0" w:space="0" w:color="auto"/>
        <w:right w:val="none" w:sz="0" w:space="0" w:color="auto"/>
      </w:divBdr>
    </w:div>
    <w:div w:id="1158808473">
      <w:bodyDiv w:val="1"/>
      <w:marLeft w:val="0"/>
      <w:marRight w:val="0"/>
      <w:marTop w:val="0"/>
      <w:marBottom w:val="0"/>
      <w:divBdr>
        <w:top w:val="none" w:sz="0" w:space="0" w:color="auto"/>
        <w:left w:val="none" w:sz="0" w:space="0" w:color="auto"/>
        <w:bottom w:val="none" w:sz="0" w:space="0" w:color="auto"/>
        <w:right w:val="none" w:sz="0" w:space="0" w:color="auto"/>
      </w:divBdr>
    </w:div>
    <w:div w:id="1161239842">
      <w:bodyDiv w:val="1"/>
      <w:marLeft w:val="0"/>
      <w:marRight w:val="0"/>
      <w:marTop w:val="0"/>
      <w:marBottom w:val="0"/>
      <w:divBdr>
        <w:top w:val="none" w:sz="0" w:space="0" w:color="auto"/>
        <w:left w:val="none" w:sz="0" w:space="0" w:color="auto"/>
        <w:bottom w:val="none" w:sz="0" w:space="0" w:color="auto"/>
        <w:right w:val="none" w:sz="0" w:space="0" w:color="auto"/>
      </w:divBdr>
    </w:div>
    <w:div w:id="1174607910">
      <w:bodyDiv w:val="1"/>
      <w:marLeft w:val="0"/>
      <w:marRight w:val="0"/>
      <w:marTop w:val="0"/>
      <w:marBottom w:val="0"/>
      <w:divBdr>
        <w:top w:val="none" w:sz="0" w:space="0" w:color="auto"/>
        <w:left w:val="none" w:sz="0" w:space="0" w:color="auto"/>
        <w:bottom w:val="none" w:sz="0" w:space="0" w:color="auto"/>
        <w:right w:val="none" w:sz="0" w:space="0" w:color="auto"/>
      </w:divBdr>
    </w:div>
    <w:div w:id="1220550470">
      <w:bodyDiv w:val="1"/>
      <w:marLeft w:val="0"/>
      <w:marRight w:val="0"/>
      <w:marTop w:val="0"/>
      <w:marBottom w:val="0"/>
      <w:divBdr>
        <w:top w:val="none" w:sz="0" w:space="0" w:color="auto"/>
        <w:left w:val="none" w:sz="0" w:space="0" w:color="auto"/>
        <w:bottom w:val="none" w:sz="0" w:space="0" w:color="auto"/>
        <w:right w:val="none" w:sz="0" w:space="0" w:color="auto"/>
      </w:divBdr>
    </w:div>
    <w:div w:id="1221861419">
      <w:bodyDiv w:val="1"/>
      <w:marLeft w:val="0"/>
      <w:marRight w:val="0"/>
      <w:marTop w:val="0"/>
      <w:marBottom w:val="0"/>
      <w:divBdr>
        <w:top w:val="none" w:sz="0" w:space="0" w:color="auto"/>
        <w:left w:val="none" w:sz="0" w:space="0" w:color="auto"/>
        <w:bottom w:val="none" w:sz="0" w:space="0" w:color="auto"/>
        <w:right w:val="none" w:sz="0" w:space="0" w:color="auto"/>
      </w:divBdr>
    </w:div>
    <w:div w:id="1238591349">
      <w:bodyDiv w:val="1"/>
      <w:marLeft w:val="0"/>
      <w:marRight w:val="0"/>
      <w:marTop w:val="0"/>
      <w:marBottom w:val="0"/>
      <w:divBdr>
        <w:top w:val="none" w:sz="0" w:space="0" w:color="auto"/>
        <w:left w:val="none" w:sz="0" w:space="0" w:color="auto"/>
        <w:bottom w:val="none" w:sz="0" w:space="0" w:color="auto"/>
        <w:right w:val="none" w:sz="0" w:space="0" w:color="auto"/>
      </w:divBdr>
    </w:div>
    <w:div w:id="1247374547">
      <w:bodyDiv w:val="1"/>
      <w:marLeft w:val="0"/>
      <w:marRight w:val="0"/>
      <w:marTop w:val="0"/>
      <w:marBottom w:val="0"/>
      <w:divBdr>
        <w:top w:val="none" w:sz="0" w:space="0" w:color="auto"/>
        <w:left w:val="none" w:sz="0" w:space="0" w:color="auto"/>
        <w:bottom w:val="none" w:sz="0" w:space="0" w:color="auto"/>
        <w:right w:val="none" w:sz="0" w:space="0" w:color="auto"/>
      </w:divBdr>
    </w:div>
    <w:div w:id="1249191912">
      <w:bodyDiv w:val="1"/>
      <w:marLeft w:val="0"/>
      <w:marRight w:val="0"/>
      <w:marTop w:val="0"/>
      <w:marBottom w:val="0"/>
      <w:divBdr>
        <w:top w:val="none" w:sz="0" w:space="0" w:color="auto"/>
        <w:left w:val="none" w:sz="0" w:space="0" w:color="auto"/>
        <w:bottom w:val="none" w:sz="0" w:space="0" w:color="auto"/>
        <w:right w:val="none" w:sz="0" w:space="0" w:color="auto"/>
      </w:divBdr>
    </w:div>
    <w:div w:id="1253390916">
      <w:bodyDiv w:val="1"/>
      <w:marLeft w:val="0"/>
      <w:marRight w:val="0"/>
      <w:marTop w:val="0"/>
      <w:marBottom w:val="0"/>
      <w:divBdr>
        <w:top w:val="none" w:sz="0" w:space="0" w:color="auto"/>
        <w:left w:val="none" w:sz="0" w:space="0" w:color="auto"/>
        <w:bottom w:val="none" w:sz="0" w:space="0" w:color="auto"/>
        <w:right w:val="none" w:sz="0" w:space="0" w:color="auto"/>
      </w:divBdr>
    </w:div>
    <w:div w:id="1272203629">
      <w:bodyDiv w:val="1"/>
      <w:marLeft w:val="0"/>
      <w:marRight w:val="0"/>
      <w:marTop w:val="0"/>
      <w:marBottom w:val="0"/>
      <w:divBdr>
        <w:top w:val="none" w:sz="0" w:space="0" w:color="auto"/>
        <w:left w:val="none" w:sz="0" w:space="0" w:color="auto"/>
        <w:bottom w:val="none" w:sz="0" w:space="0" w:color="auto"/>
        <w:right w:val="none" w:sz="0" w:space="0" w:color="auto"/>
      </w:divBdr>
    </w:div>
    <w:div w:id="1282759736">
      <w:bodyDiv w:val="1"/>
      <w:marLeft w:val="0"/>
      <w:marRight w:val="0"/>
      <w:marTop w:val="0"/>
      <w:marBottom w:val="0"/>
      <w:divBdr>
        <w:top w:val="none" w:sz="0" w:space="0" w:color="auto"/>
        <w:left w:val="none" w:sz="0" w:space="0" w:color="auto"/>
        <w:bottom w:val="none" w:sz="0" w:space="0" w:color="auto"/>
        <w:right w:val="none" w:sz="0" w:space="0" w:color="auto"/>
      </w:divBdr>
    </w:div>
    <w:div w:id="1311515036">
      <w:bodyDiv w:val="1"/>
      <w:marLeft w:val="0"/>
      <w:marRight w:val="0"/>
      <w:marTop w:val="0"/>
      <w:marBottom w:val="0"/>
      <w:divBdr>
        <w:top w:val="none" w:sz="0" w:space="0" w:color="auto"/>
        <w:left w:val="none" w:sz="0" w:space="0" w:color="auto"/>
        <w:bottom w:val="none" w:sz="0" w:space="0" w:color="auto"/>
        <w:right w:val="none" w:sz="0" w:space="0" w:color="auto"/>
      </w:divBdr>
    </w:div>
    <w:div w:id="1358191033">
      <w:bodyDiv w:val="1"/>
      <w:marLeft w:val="0"/>
      <w:marRight w:val="0"/>
      <w:marTop w:val="0"/>
      <w:marBottom w:val="0"/>
      <w:divBdr>
        <w:top w:val="none" w:sz="0" w:space="0" w:color="auto"/>
        <w:left w:val="none" w:sz="0" w:space="0" w:color="auto"/>
        <w:bottom w:val="none" w:sz="0" w:space="0" w:color="auto"/>
        <w:right w:val="none" w:sz="0" w:space="0" w:color="auto"/>
      </w:divBdr>
    </w:div>
    <w:div w:id="1410613810">
      <w:bodyDiv w:val="1"/>
      <w:marLeft w:val="0"/>
      <w:marRight w:val="0"/>
      <w:marTop w:val="0"/>
      <w:marBottom w:val="0"/>
      <w:divBdr>
        <w:top w:val="none" w:sz="0" w:space="0" w:color="auto"/>
        <w:left w:val="none" w:sz="0" w:space="0" w:color="auto"/>
        <w:bottom w:val="none" w:sz="0" w:space="0" w:color="auto"/>
        <w:right w:val="none" w:sz="0" w:space="0" w:color="auto"/>
      </w:divBdr>
    </w:div>
    <w:div w:id="1412309995">
      <w:bodyDiv w:val="1"/>
      <w:marLeft w:val="0"/>
      <w:marRight w:val="0"/>
      <w:marTop w:val="0"/>
      <w:marBottom w:val="0"/>
      <w:divBdr>
        <w:top w:val="none" w:sz="0" w:space="0" w:color="auto"/>
        <w:left w:val="none" w:sz="0" w:space="0" w:color="auto"/>
        <w:bottom w:val="none" w:sz="0" w:space="0" w:color="auto"/>
        <w:right w:val="none" w:sz="0" w:space="0" w:color="auto"/>
      </w:divBdr>
    </w:div>
    <w:div w:id="1434129378">
      <w:bodyDiv w:val="1"/>
      <w:marLeft w:val="0"/>
      <w:marRight w:val="0"/>
      <w:marTop w:val="0"/>
      <w:marBottom w:val="0"/>
      <w:divBdr>
        <w:top w:val="none" w:sz="0" w:space="0" w:color="auto"/>
        <w:left w:val="none" w:sz="0" w:space="0" w:color="auto"/>
        <w:bottom w:val="none" w:sz="0" w:space="0" w:color="auto"/>
        <w:right w:val="none" w:sz="0" w:space="0" w:color="auto"/>
      </w:divBdr>
    </w:div>
    <w:div w:id="1454787452">
      <w:bodyDiv w:val="1"/>
      <w:marLeft w:val="0"/>
      <w:marRight w:val="0"/>
      <w:marTop w:val="0"/>
      <w:marBottom w:val="0"/>
      <w:divBdr>
        <w:top w:val="none" w:sz="0" w:space="0" w:color="auto"/>
        <w:left w:val="none" w:sz="0" w:space="0" w:color="auto"/>
        <w:bottom w:val="none" w:sz="0" w:space="0" w:color="auto"/>
        <w:right w:val="none" w:sz="0" w:space="0" w:color="auto"/>
      </w:divBdr>
    </w:div>
    <w:div w:id="1483544244">
      <w:bodyDiv w:val="1"/>
      <w:marLeft w:val="0"/>
      <w:marRight w:val="0"/>
      <w:marTop w:val="0"/>
      <w:marBottom w:val="0"/>
      <w:divBdr>
        <w:top w:val="none" w:sz="0" w:space="0" w:color="auto"/>
        <w:left w:val="none" w:sz="0" w:space="0" w:color="auto"/>
        <w:bottom w:val="none" w:sz="0" w:space="0" w:color="auto"/>
        <w:right w:val="none" w:sz="0" w:space="0" w:color="auto"/>
      </w:divBdr>
    </w:div>
    <w:div w:id="1540623217">
      <w:bodyDiv w:val="1"/>
      <w:marLeft w:val="0"/>
      <w:marRight w:val="0"/>
      <w:marTop w:val="0"/>
      <w:marBottom w:val="0"/>
      <w:divBdr>
        <w:top w:val="none" w:sz="0" w:space="0" w:color="auto"/>
        <w:left w:val="none" w:sz="0" w:space="0" w:color="auto"/>
        <w:bottom w:val="none" w:sz="0" w:space="0" w:color="auto"/>
        <w:right w:val="none" w:sz="0" w:space="0" w:color="auto"/>
      </w:divBdr>
    </w:div>
    <w:div w:id="1549411565">
      <w:bodyDiv w:val="1"/>
      <w:marLeft w:val="0"/>
      <w:marRight w:val="0"/>
      <w:marTop w:val="0"/>
      <w:marBottom w:val="0"/>
      <w:divBdr>
        <w:top w:val="none" w:sz="0" w:space="0" w:color="auto"/>
        <w:left w:val="none" w:sz="0" w:space="0" w:color="auto"/>
        <w:bottom w:val="none" w:sz="0" w:space="0" w:color="auto"/>
        <w:right w:val="none" w:sz="0" w:space="0" w:color="auto"/>
      </w:divBdr>
    </w:div>
    <w:div w:id="1551723521">
      <w:bodyDiv w:val="1"/>
      <w:marLeft w:val="0"/>
      <w:marRight w:val="0"/>
      <w:marTop w:val="0"/>
      <w:marBottom w:val="0"/>
      <w:divBdr>
        <w:top w:val="none" w:sz="0" w:space="0" w:color="auto"/>
        <w:left w:val="none" w:sz="0" w:space="0" w:color="auto"/>
        <w:bottom w:val="none" w:sz="0" w:space="0" w:color="auto"/>
        <w:right w:val="none" w:sz="0" w:space="0" w:color="auto"/>
      </w:divBdr>
    </w:div>
    <w:div w:id="1596358285">
      <w:bodyDiv w:val="1"/>
      <w:marLeft w:val="0"/>
      <w:marRight w:val="0"/>
      <w:marTop w:val="0"/>
      <w:marBottom w:val="0"/>
      <w:divBdr>
        <w:top w:val="none" w:sz="0" w:space="0" w:color="auto"/>
        <w:left w:val="none" w:sz="0" w:space="0" w:color="auto"/>
        <w:bottom w:val="none" w:sz="0" w:space="0" w:color="auto"/>
        <w:right w:val="none" w:sz="0" w:space="0" w:color="auto"/>
      </w:divBdr>
    </w:div>
    <w:div w:id="1601181096">
      <w:bodyDiv w:val="1"/>
      <w:marLeft w:val="0"/>
      <w:marRight w:val="0"/>
      <w:marTop w:val="0"/>
      <w:marBottom w:val="0"/>
      <w:divBdr>
        <w:top w:val="none" w:sz="0" w:space="0" w:color="auto"/>
        <w:left w:val="none" w:sz="0" w:space="0" w:color="auto"/>
        <w:bottom w:val="none" w:sz="0" w:space="0" w:color="auto"/>
        <w:right w:val="none" w:sz="0" w:space="0" w:color="auto"/>
      </w:divBdr>
    </w:div>
    <w:div w:id="1613434471">
      <w:bodyDiv w:val="1"/>
      <w:marLeft w:val="0"/>
      <w:marRight w:val="0"/>
      <w:marTop w:val="0"/>
      <w:marBottom w:val="0"/>
      <w:divBdr>
        <w:top w:val="none" w:sz="0" w:space="0" w:color="auto"/>
        <w:left w:val="none" w:sz="0" w:space="0" w:color="auto"/>
        <w:bottom w:val="none" w:sz="0" w:space="0" w:color="auto"/>
        <w:right w:val="none" w:sz="0" w:space="0" w:color="auto"/>
      </w:divBdr>
    </w:div>
    <w:div w:id="1625577459">
      <w:bodyDiv w:val="1"/>
      <w:marLeft w:val="0"/>
      <w:marRight w:val="0"/>
      <w:marTop w:val="0"/>
      <w:marBottom w:val="0"/>
      <w:divBdr>
        <w:top w:val="none" w:sz="0" w:space="0" w:color="auto"/>
        <w:left w:val="none" w:sz="0" w:space="0" w:color="auto"/>
        <w:bottom w:val="none" w:sz="0" w:space="0" w:color="auto"/>
        <w:right w:val="none" w:sz="0" w:space="0" w:color="auto"/>
      </w:divBdr>
    </w:div>
    <w:div w:id="1628121382">
      <w:bodyDiv w:val="1"/>
      <w:marLeft w:val="0"/>
      <w:marRight w:val="0"/>
      <w:marTop w:val="0"/>
      <w:marBottom w:val="0"/>
      <w:divBdr>
        <w:top w:val="none" w:sz="0" w:space="0" w:color="auto"/>
        <w:left w:val="none" w:sz="0" w:space="0" w:color="auto"/>
        <w:bottom w:val="none" w:sz="0" w:space="0" w:color="auto"/>
        <w:right w:val="none" w:sz="0" w:space="0" w:color="auto"/>
      </w:divBdr>
    </w:div>
    <w:div w:id="1643339796">
      <w:bodyDiv w:val="1"/>
      <w:marLeft w:val="0"/>
      <w:marRight w:val="0"/>
      <w:marTop w:val="0"/>
      <w:marBottom w:val="0"/>
      <w:divBdr>
        <w:top w:val="none" w:sz="0" w:space="0" w:color="auto"/>
        <w:left w:val="none" w:sz="0" w:space="0" w:color="auto"/>
        <w:bottom w:val="none" w:sz="0" w:space="0" w:color="auto"/>
        <w:right w:val="none" w:sz="0" w:space="0" w:color="auto"/>
      </w:divBdr>
    </w:div>
    <w:div w:id="1644429734">
      <w:bodyDiv w:val="1"/>
      <w:marLeft w:val="0"/>
      <w:marRight w:val="0"/>
      <w:marTop w:val="0"/>
      <w:marBottom w:val="0"/>
      <w:divBdr>
        <w:top w:val="none" w:sz="0" w:space="0" w:color="auto"/>
        <w:left w:val="none" w:sz="0" w:space="0" w:color="auto"/>
        <w:bottom w:val="none" w:sz="0" w:space="0" w:color="auto"/>
        <w:right w:val="none" w:sz="0" w:space="0" w:color="auto"/>
      </w:divBdr>
    </w:div>
    <w:div w:id="1666854878">
      <w:bodyDiv w:val="1"/>
      <w:marLeft w:val="0"/>
      <w:marRight w:val="0"/>
      <w:marTop w:val="0"/>
      <w:marBottom w:val="0"/>
      <w:divBdr>
        <w:top w:val="none" w:sz="0" w:space="0" w:color="auto"/>
        <w:left w:val="none" w:sz="0" w:space="0" w:color="auto"/>
        <w:bottom w:val="none" w:sz="0" w:space="0" w:color="auto"/>
        <w:right w:val="none" w:sz="0" w:space="0" w:color="auto"/>
      </w:divBdr>
    </w:div>
    <w:div w:id="1684626954">
      <w:bodyDiv w:val="1"/>
      <w:marLeft w:val="0"/>
      <w:marRight w:val="0"/>
      <w:marTop w:val="0"/>
      <w:marBottom w:val="0"/>
      <w:divBdr>
        <w:top w:val="none" w:sz="0" w:space="0" w:color="auto"/>
        <w:left w:val="none" w:sz="0" w:space="0" w:color="auto"/>
        <w:bottom w:val="none" w:sz="0" w:space="0" w:color="auto"/>
        <w:right w:val="none" w:sz="0" w:space="0" w:color="auto"/>
      </w:divBdr>
    </w:div>
    <w:div w:id="1696812885">
      <w:bodyDiv w:val="1"/>
      <w:marLeft w:val="0"/>
      <w:marRight w:val="0"/>
      <w:marTop w:val="0"/>
      <w:marBottom w:val="0"/>
      <w:divBdr>
        <w:top w:val="none" w:sz="0" w:space="0" w:color="auto"/>
        <w:left w:val="none" w:sz="0" w:space="0" w:color="auto"/>
        <w:bottom w:val="none" w:sz="0" w:space="0" w:color="auto"/>
        <w:right w:val="none" w:sz="0" w:space="0" w:color="auto"/>
      </w:divBdr>
    </w:div>
    <w:div w:id="1730037649">
      <w:bodyDiv w:val="1"/>
      <w:marLeft w:val="0"/>
      <w:marRight w:val="0"/>
      <w:marTop w:val="0"/>
      <w:marBottom w:val="0"/>
      <w:divBdr>
        <w:top w:val="none" w:sz="0" w:space="0" w:color="auto"/>
        <w:left w:val="none" w:sz="0" w:space="0" w:color="auto"/>
        <w:bottom w:val="none" w:sz="0" w:space="0" w:color="auto"/>
        <w:right w:val="none" w:sz="0" w:space="0" w:color="auto"/>
      </w:divBdr>
    </w:div>
    <w:div w:id="1736312720">
      <w:bodyDiv w:val="1"/>
      <w:marLeft w:val="0"/>
      <w:marRight w:val="0"/>
      <w:marTop w:val="0"/>
      <w:marBottom w:val="0"/>
      <w:divBdr>
        <w:top w:val="none" w:sz="0" w:space="0" w:color="auto"/>
        <w:left w:val="none" w:sz="0" w:space="0" w:color="auto"/>
        <w:bottom w:val="none" w:sz="0" w:space="0" w:color="auto"/>
        <w:right w:val="none" w:sz="0" w:space="0" w:color="auto"/>
      </w:divBdr>
    </w:div>
    <w:div w:id="1754929965">
      <w:bodyDiv w:val="1"/>
      <w:marLeft w:val="0"/>
      <w:marRight w:val="0"/>
      <w:marTop w:val="0"/>
      <w:marBottom w:val="0"/>
      <w:divBdr>
        <w:top w:val="none" w:sz="0" w:space="0" w:color="auto"/>
        <w:left w:val="none" w:sz="0" w:space="0" w:color="auto"/>
        <w:bottom w:val="none" w:sz="0" w:space="0" w:color="auto"/>
        <w:right w:val="none" w:sz="0" w:space="0" w:color="auto"/>
      </w:divBdr>
    </w:div>
    <w:div w:id="1805612963">
      <w:bodyDiv w:val="1"/>
      <w:marLeft w:val="0"/>
      <w:marRight w:val="0"/>
      <w:marTop w:val="0"/>
      <w:marBottom w:val="0"/>
      <w:divBdr>
        <w:top w:val="none" w:sz="0" w:space="0" w:color="auto"/>
        <w:left w:val="none" w:sz="0" w:space="0" w:color="auto"/>
        <w:bottom w:val="none" w:sz="0" w:space="0" w:color="auto"/>
        <w:right w:val="none" w:sz="0" w:space="0" w:color="auto"/>
      </w:divBdr>
    </w:div>
    <w:div w:id="1815177299">
      <w:bodyDiv w:val="1"/>
      <w:marLeft w:val="0"/>
      <w:marRight w:val="0"/>
      <w:marTop w:val="0"/>
      <w:marBottom w:val="0"/>
      <w:divBdr>
        <w:top w:val="none" w:sz="0" w:space="0" w:color="auto"/>
        <w:left w:val="none" w:sz="0" w:space="0" w:color="auto"/>
        <w:bottom w:val="none" w:sz="0" w:space="0" w:color="auto"/>
        <w:right w:val="none" w:sz="0" w:space="0" w:color="auto"/>
      </w:divBdr>
    </w:div>
    <w:div w:id="1816794225">
      <w:bodyDiv w:val="1"/>
      <w:marLeft w:val="0"/>
      <w:marRight w:val="0"/>
      <w:marTop w:val="0"/>
      <w:marBottom w:val="0"/>
      <w:divBdr>
        <w:top w:val="none" w:sz="0" w:space="0" w:color="auto"/>
        <w:left w:val="none" w:sz="0" w:space="0" w:color="auto"/>
        <w:bottom w:val="none" w:sz="0" w:space="0" w:color="auto"/>
        <w:right w:val="none" w:sz="0" w:space="0" w:color="auto"/>
      </w:divBdr>
    </w:div>
    <w:div w:id="1835338019">
      <w:bodyDiv w:val="1"/>
      <w:marLeft w:val="0"/>
      <w:marRight w:val="0"/>
      <w:marTop w:val="0"/>
      <w:marBottom w:val="0"/>
      <w:divBdr>
        <w:top w:val="none" w:sz="0" w:space="0" w:color="auto"/>
        <w:left w:val="none" w:sz="0" w:space="0" w:color="auto"/>
        <w:bottom w:val="none" w:sz="0" w:space="0" w:color="auto"/>
        <w:right w:val="none" w:sz="0" w:space="0" w:color="auto"/>
      </w:divBdr>
    </w:div>
    <w:div w:id="1850364527">
      <w:bodyDiv w:val="1"/>
      <w:marLeft w:val="0"/>
      <w:marRight w:val="0"/>
      <w:marTop w:val="0"/>
      <w:marBottom w:val="0"/>
      <w:divBdr>
        <w:top w:val="none" w:sz="0" w:space="0" w:color="auto"/>
        <w:left w:val="none" w:sz="0" w:space="0" w:color="auto"/>
        <w:bottom w:val="none" w:sz="0" w:space="0" w:color="auto"/>
        <w:right w:val="none" w:sz="0" w:space="0" w:color="auto"/>
      </w:divBdr>
    </w:div>
    <w:div w:id="1871339104">
      <w:bodyDiv w:val="1"/>
      <w:marLeft w:val="0"/>
      <w:marRight w:val="0"/>
      <w:marTop w:val="0"/>
      <w:marBottom w:val="0"/>
      <w:divBdr>
        <w:top w:val="none" w:sz="0" w:space="0" w:color="auto"/>
        <w:left w:val="none" w:sz="0" w:space="0" w:color="auto"/>
        <w:bottom w:val="none" w:sz="0" w:space="0" w:color="auto"/>
        <w:right w:val="none" w:sz="0" w:space="0" w:color="auto"/>
      </w:divBdr>
    </w:div>
    <w:div w:id="1881629610">
      <w:bodyDiv w:val="1"/>
      <w:marLeft w:val="0"/>
      <w:marRight w:val="0"/>
      <w:marTop w:val="0"/>
      <w:marBottom w:val="0"/>
      <w:divBdr>
        <w:top w:val="none" w:sz="0" w:space="0" w:color="auto"/>
        <w:left w:val="none" w:sz="0" w:space="0" w:color="auto"/>
        <w:bottom w:val="none" w:sz="0" w:space="0" w:color="auto"/>
        <w:right w:val="none" w:sz="0" w:space="0" w:color="auto"/>
      </w:divBdr>
    </w:div>
    <w:div w:id="1927618215">
      <w:bodyDiv w:val="1"/>
      <w:marLeft w:val="0"/>
      <w:marRight w:val="0"/>
      <w:marTop w:val="0"/>
      <w:marBottom w:val="0"/>
      <w:divBdr>
        <w:top w:val="none" w:sz="0" w:space="0" w:color="auto"/>
        <w:left w:val="none" w:sz="0" w:space="0" w:color="auto"/>
        <w:bottom w:val="none" w:sz="0" w:space="0" w:color="auto"/>
        <w:right w:val="none" w:sz="0" w:space="0" w:color="auto"/>
      </w:divBdr>
    </w:div>
    <w:div w:id="1930776467">
      <w:bodyDiv w:val="1"/>
      <w:marLeft w:val="0"/>
      <w:marRight w:val="0"/>
      <w:marTop w:val="0"/>
      <w:marBottom w:val="0"/>
      <w:divBdr>
        <w:top w:val="none" w:sz="0" w:space="0" w:color="auto"/>
        <w:left w:val="none" w:sz="0" w:space="0" w:color="auto"/>
        <w:bottom w:val="none" w:sz="0" w:space="0" w:color="auto"/>
        <w:right w:val="none" w:sz="0" w:space="0" w:color="auto"/>
      </w:divBdr>
    </w:div>
    <w:div w:id="1944678565">
      <w:bodyDiv w:val="1"/>
      <w:marLeft w:val="0"/>
      <w:marRight w:val="0"/>
      <w:marTop w:val="0"/>
      <w:marBottom w:val="0"/>
      <w:divBdr>
        <w:top w:val="none" w:sz="0" w:space="0" w:color="auto"/>
        <w:left w:val="none" w:sz="0" w:space="0" w:color="auto"/>
        <w:bottom w:val="none" w:sz="0" w:space="0" w:color="auto"/>
        <w:right w:val="none" w:sz="0" w:space="0" w:color="auto"/>
      </w:divBdr>
    </w:div>
    <w:div w:id="1969582547">
      <w:bodyDiv w:val="1"/>
      <w:marLeft w:val="0"/>
      <w:marRight w:val="0"/>
      <w:marTop w:val="0"/>
      <w:marBottom w:val="0"/>
      <w:divBdr>
        <w:top w:val="none" w:sz="0" w:space="0" w:color="auto"/>
        <w:left w:val="none" w:sz="0" w:space="0" w:color="auto"/>
        <w:bottom w:val="none" w:sz="0" w:space="0" w:color="auto"/>
        <w:right w:val="none" w:sz="0" w:space="0" w:color="auto"/>
      </w:divBdr>
    </w:div>
    <w:div w:id="1977104689">
      <w:bodyDiv w:val="1"/>
      <w:marLeft w:val="0"/>
      <w:marRight w:val="0"/>
      <w:marTop w:val="0"/>
      <w:marBottom w:val="0"/>
      <w:divBdr>
        <w:top w:val="none" w:sz="0" w:space="0" w:color="auto"/>
        <w:left w:val="none" w:sz="0" w:space="0" w:color="auto"/>
        <w:bottom w:val="none" w:sz="0" w:space="0" w:color="auto"/>
        <w:right w:val="none" w:sz="0" w:space="0" w:color="auto"/>
      </w:divBdr>
    </w:div>
    <w:div w:id="2009362412">
      <w:bodyDiv w:val="1"/>
      <w:marLeft w:val="0"/>
      <w:marRight w:val="0"/>
      <w:marTop w:val="0"/>
      <w:marBottom w:val="0"/>
      <w:divBdr>
        <w:top w:val="none" w:sz="0" w:space="0" w:color="auto"/>
        <w:left w:val="none" w:sz="0" w:space="0" w:color="auto"/>
        <w:bottom w:val="none" w:sz="0" w:space="0" w:color="auto"/>
        <w:right w:val="none" w:sz="0" w:space="0" w:color="auto"/>
      </w:divBdr>
    </w:div>
    <w:div w:id="2010253308">
      <w:bodyDiv w:val="1"/>
      <w:marLeft w:val="0"/>
      <w:marRight w:val="0"/>
      <w:marTop w:val="0"/>
      <w:marBottom w:val="0"/>
      <w:divBdr>
        <w:top w:val="none" w:sz="0" w:space="0" w:color="auto"/>
        <w:left w:val="none" w:sz="0" w:space="0" w:color="auto"/>
        <w:bottom w:val="none" w:sz="0" w:space="0" w:color="auto"/>
        <w:right w:val="none" w:sz="0" w:space="0" w:color="auto"/>
      </w:divBdr>
    </w:div>
    <w:div w:id="2024430520">
      <w:bodyDiv w:val="1"/>
      <w:marLeft w:val="0"/>
      <w:marRight w:val="0"/>
      <w:marTop w:val="0"/>
      <w:marBottom w:val="0"/>
      <w:divBdr>
        <w:top w:val="none" w:sz="0" w:space="0" w:color="auto"/>
        <w:left w:val="none" w:sz="0" w:space="0" w:color="auto"/>
        <w:bottom w:val="none" w:sz="0" w:space="0" w:color="auto"/>
        <w:right w:val="none" w:sz="0" w:space="0" w:color="auto"/>
      </w:divBdr>
    </w:div>
    <w:div w:id="2033453753">
      <w:bodyDiv w:val="1"/>
      <w:marLeft w:val="0"/>
      <w:marRight w:val="0"/>
      <w:marTop w:val="0"/>
      <w:marBottom w:val="0"/>
      <w:divBdr>
        <w:top w:val="none" w:sz="0" w:space="0" w:color="auto"/>
        <w:left w:val="none" w:sz="0" w:space="0" w:color="auto"/>
        <w:bottom w:val="none" w:sz="0" w:space="0" w:color="auto"/>
        <w:right w:val="none" w:sz="0" w:space="0" w:color="auto"/>
      </w:divBdr>
    </w:div>
    <w:div w:id="2051687106">
      <w:bodyDiv w:val="1"/>
      <w:marLeft w:val="0"/>
      <w:marRight w:val="0"/>
      <w:marTop w:val="0"/>
      <w:marBottom w:val="0"/>
      <w:divBdr>
        <w:top w:val="none" w:sz="0" w:space="0" w:color="auto"/>
        <w:left w:val="none" w:sz="0" w:space="0" w:color="auto"/>
        <w:bottom w:val="none" w:sz="0" w:space="0" w:color="auto"/>
        <w:right w:val="none" w:sz="0" w:space="0" w:color="auto"/>
      </w:divBdr>
    </w:div>
    <w:div w:id="2076584401">
      <w:bodyDiv w:val="1"/>
      <w:marLeft w:val="0"/>
      <w:marRight w:val="0"/>
      <w:marTop w:val="0"/>
      <w:marBottom w:val="0"/>
      <w:divBdr>
        <w:top w:val="none" w:sz="0" w:space="0" w:color="auto"/>
        <w:left w:val="none" w:sz="0" w:space="0" w:color="auto"/>
        <w:bottom w:val="none" w:sz="0" w:space="0" w:color="auto"/>
        <w:right w:val="none" w:sz="0" w:space="0" w:color="auto"/>
      </w:divBdr>
    </w:div>
    <w:div w:id="2086342057">
      <w:bodyDiv w:val="1"/>
      <w:marLeft w:val="0"/>
      <w:marRight w:val="0"/>
      <w:marTop w:val="0"/>
      <w:marBottom w:val="0"/>
      <w:divBdr>
        <w:top w:val="none" w:sz="0" w:space="0" w:color="auto"/>
        <w:left w:val="none" w:sz="0" w:space="0" w:color="auto"/>
        <w:bottom w:val="none" w:sz="0" w:space="0" w:color="auto"/>
        <w:right w:val="none" w:sz="0" w:space="0" w:color="auto"/>
      </w:divBdr>
    </w:div>
    <w:div w:id="2092651848">
      <w:bodyDiv w:val="1"/>
      <w:marLeft w:val="0"/>
      <w:marRight w:val="0"/>
      <w:marTop w:val="0"/>
      <w:marBottom w:val="0"/>
      <w:divBdr>
        <w:top w:val="none" w:sz="0" w:space="0" w:color="auto"/>
        <w:left w:val="none" w:sz="0" w:space="0" w:color="auto"/>
        <w:bottom w:val="none" w:sz="0" w:space="0" w:color="auto"/>
        <w:right w:val="none" w:sz="0" w:space="0" w:color="auto"/>
      </w:divBdr>
    </w:div>
    <w:div w:id="2119056462">
      <w:bodyDiv w:val="1"/>
      <w:marLeft w:val="0"/>
      <w:marRight w:val="0"/>
      <w:marTop w:val="0"/>
      <w:marBottom w:val="0"/>
      <w:divBdr>
        <w:top w:val="none" w:sz="0" w:space="0" w:color="auto"/>
        <w:left w:val="none" w:sz="0" w:space="0" w:color="auto"/>
        <w:bottom w:val="none" w:sz="0" w:space="0" w:color="auto"/>
        <w:right w:val="none" w:sz="0" w:space="0" w:color="auto"/>
      </w:divBdr>
    </w:div>
    <w:div w:id="2124109254">
      <w:bodyDiv w:val="1"/>
      <w:marLeft w:val="0"/>
      <w:marRight w:val="0"/>
      <w:marTop w:val="0"/>
      <w:marBottom w:val="0"/>
      <w:divBdr>
        <w:top w:val="none" w:sz="0" w:space="0" w:color="auto"/>
        <w:left w:val="none" w:sz="0" w:space="0" w:color="auto"/>
        <w:bottom w:val="none" w:sz="0" w:space="0" w:color="auto"/>
        <w:right w:val="none" w:sz="0" w:space="0" w:color="auto"/>
      </w:divBdr>
    </w:div>
    <w:div w:id="212730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AB50737E94468F9C7EA505E4AB22C5"/>
        <w:category>
          <w:name w:val="Allmänt"/>
          <w:gallery w:val="placeholder"/>
        </w:category>
        <w:types>
          <w:type w:val="bbPlcHdr"/>
        </w:types>
        <w:behaviors>
          <w:behavior w:val="content"/>
        </w:behaviors>
        <w:guid w:val="{2FC7661A-8537-4B9B-84BA-470A5B7BFED1}"/>
      </w:docPartPr>
      <w:docPartBody>
        <w:p w:rsidR="00AA5046" w:rsidRDefault="004A6BDD">
          <w:pPr>
            <w:pStyle w:val="42AB50737E94468F9C7EA505E4AB22C5"/>
          </w:pPr>
          <w:r w:rsidRPr="009A726D">
            <w:rPr>
              <w:rStyle w:val="Platshllartext"/>
            </w:rPr>
            <w:t>Klicka här för att ange text.</w:t>
          </w:r>
        </w:p>
      </w:docPartBody>
    </w:docPart>
    <w:docPart>
      <w:docPartPr>
        <w:name w:val="EF46F4E8FFD04A62969DFED8BB3F1496"/>
        <w:category>
          <w:name w:val="Allmänt"/>
          <w:gallery w:val="placeholder"/>
        </w:category>
        <w:types>
          <w:type w:val="bbPlcHdr"/>
        </w:types>
        <w:behaviors>
          <w:behavior w:val="content"/>
        </w:behaviors>
        <w:guid w:val="{3728C7AF-C967-4C49-A440-0A20F5546CBF}"/>
      </w:docPartPr>
      <w:docPartBody>
        <w:p w:rsidR="00AA5046" w:rsidRDefault="004A6BDD">
          <w:pPr>
            <w:pStyle w:val="EF46F4E8FFD04A62969DFED8BB3F1496"/>
          </w:pPr>
          <w:r w:rsidRPr="002551EA">
            <w:rPr>
              <w:rStyle w:val="Platshllartext"/>
              <w:color w:val="808080" w:themeColor="background1" w:themeShade="80"/>
            </w:rPr>
            <w:t>[Motionärernas namn]</w:t>
          </w:r>
        </w:p>
      </w:docPartBody>
    </w:docPart>
    <w:docPart>
      <w:docPartPr>
        <w:name w:val="C293CE0B6C364669A376F71B91502D7F"/>
        <w:category>
          <w:name w:val="Allmänt"/>
          <w:gallery w:val="placeholder"/>
        </w:category>
        <w:types>
          <w:type w:val="bbPlcHdr"/>
        </w:types>
        <w:behaviors>
          <w:behavior w:val="content"/>
        </w:behaviors>
        <w:guid w:val="{D14AEEC7-B5C0-4EA4-84A2-A742A6105067}"/>
      </w:docPartPr>
      <w:docPartBody>
        <w:p w:rsidR="00AA5046" w:rsidRDefault="004A6BDD">
          <w:pPr>
            <w:pStyle w:val="C293CE0B6C364669A376F71B91502D7F"/>
          </w:pPr>
          <w:r>
            <w:rPr>
              <w:rStyle w:val="Platshllartext"/>
            </w:rPr>
            <w:t xml:space="preserve"> </w:t>
          </w:r>
        </w:p>
      </w:docPartBody>
    </w:docPart>
    <w:docPart>
      <w:docPartPr>
        <w:name w:val="0D3BF5B869BF4BC097FDDA15F68A80C6"/>
        <w:category>
          <w:name w:val="Allmänt"/>
          <w:gallery w:val="placeholder"/>
        </w:category>
        <w:types>
          <w:type w:val="bbPlcHdr"/>
        </w:types>
        <w:behaviors>
          <w:behavior w:val="content"/>
        </w:behaviors>
        <w:guid w:val="{D60702BA-09DB-4710-9039-04F59141CB45}"/>
      </w:docPartPr>
      <w:docPartBody>
        <w:p w:rsidR="00AA5046" w:rsidRDefault="004A6BDD">
          <w:pPr>
            <w:pStyle w:val="0D3BF5B869BF4BC097FDDA15F68A80C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BDD"/>
    <w:rsid w:val="00125FE8"/>
    <w:rsid w:val="00126DFF"/>
    <w:rsid w:val="0015379D"/>
    <w:rsid w:val="00297679"/>
    <w:rsid w:val="002F516F"/>
    <w:rsid w:val="00357D59"/>
    <w:rsid w:val="0039299B"/>
    <w:rsid w:val="0039677D"/>
    <w:rsid w:val="003A223E"/>
    <w:rsid w:val="00475889"/>
    <w:rsid w:val="004A6BDD"/>
    <w:rsid w:val="00695340"/>
    <w:rsid w:val="00814358"/>
    <w:rsid w:val="00820903"/>
    <w:rsid w:val="008821B6"/>
    <w:rsid w:val="009C6E34"/>
    <w:rsid w:val="00AA5046"/>
    <w:rsid w:val="00C046F1"/>
    <w:rsid w:val="00C20D11"/>
    <w:rsid w:val="00C314EF"/>
    <w:rsid w:val="00D12F3B"/>
    <w:rsid w:val="00D375CB"/>
    <w:rsid w:val="00DF4D7A"/>
    <w:rsid w:val="00EC1DFA"/>
    <w:rsid w:val="00EF4411"/>
    <w:rsid w:val="00F47898"/>
    <w:rsid w:val="00F963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7898"/>
    <w:rPr>
      <w:color w:val="F4B083" w:themeColor="accent2" w:themeTint="99"/>
    </w:rPr>
  </w:style>
  <w:style w:type="paragraph" w:customStyle="1" w:styleId="42AB50737E94468F9C7EA505E4AB22C5">
    <w:name w:val="42AB50737E94468F9C7EA505E4AB22C5"/>
  </w:style>
  <w:style w:type="paragraph" w:customStyle="1" w:styleId="3D0C8B3C30D74FB992AD7E4EC8430122">
    <w:name w:val="3D0C8B3C30D74FB992AD7E4EC8430122"/>
  </w:style>
  <w:style w:type="paragraph" w:customStyle="1" w:styleId="2EC4253B398946D0A75C038C190EBC40">
    <w:name w:val="2EC4253B398946D0A75C038C190EBC40"/>
  </w:style>
  <w:style w:type="paragraph" w:customStyle="1" w:styleId="EF46F4E8FFD04A62969DFED8BB3F1496">
    <w:name w:val="EF46F4E8FFD04A62969DFED8BB3F1496"/>
  </w:style>
  <w:style w:type="paragraph" w:customStyle="1" w:styleId="C293CE0B6C364669A376F71B91502D7F">
    <w:name w:val="C293CE0B6C364669A376F71B91502D7F"/>
  </w:style>
  <w:style w:type="paragraph" w:customStyle="1" w:styleId="0D3BF5B869BF4BC097FDDA15F68A80C6">
    <w:name w:val="0D3BF5B869BF4BC097FDDA15F68A80C6"/>
  </w:style>
  <w:style w:type="paragraph" w:customStyle="1" w:styleId="83F6361ABE9D4AD3BAFAC4F3C36329CC">
    <w:name w:val="83F6361ABE9D4AD3BAFAC4F3C36329CC"/>
    <w:rsid w:val="00F47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8689</RubrikLookup>
    <MotionGuid xmlns="00d11361-0b92-4bae-a181-288d6a55b763">2f0bcf8e-2600-46dd-94a9-da54e75ddd99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MotionKategori>Fristående</MotionKategori>
  <UtskottVald>1</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06D013D-CAA2-473D-A781-F1DE1E8099DF}">
  <ds:schemaRefs>
    <ds:schemaRef ds:uri="http://schemas.microsoft.com/sharepoint/v3/contenttype/forms"/>
  </ds:schemaRefs>
</ds:datastoreItem>
</file>

<file path=customXml/itemProps3.xml><?xml version="1.0" encoding="utf-8"?>
<ds:datastoreItem xmlns:ds="http://schemas.openxmlformats.org/officeDocument/2006/customXml" ds:itemID="{3280315D-7E5E-4E2B-AEF7-4A90CC8539A7}">
  <ds:schemaRefs>
    <ds:schemaRef ds:uri="http://schemas.riksdagen.se/motion"/>
  </ds:schemaRefs>
</ds:datastoreItem>
</file>

<file path=customXml/itemProps4.xml><?xml version="1.0" encoding="utf-8"?>
<ds:datastoreItem xmlns:ds="http://schemas.openxmlformats.org/officeDocument/2006/customXml" ds:itemID="{1B36C286-0041-4014-BA60-4934AEF5A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05CCA4-E83C-46F8-8FD5-C8CD95BEC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1963</TotalTime>
  <Pages>96</Pages>
  <Words>41197</Words>
  <Characters>239359</Characters>
  <Application>Microsoft Office Word</Application>
  <DocSecurity>0</DocSecurity>
  <Lines>6838</Lines>
  <Paragraphs>4383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Budgetpropositionen för 2017</vt:lpstr>
      <vt:lpstr/>
    </vt:vector>
  </TitlesOfParts>
  <Company>Sveriges riksdag</Company>
  <LinksUpToDate>false</LinksUpToDate>
  <CharactersWithSpaces>276173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Budgetpropositionen för 2017</dc:title>
  <dc:subject/>
  <dc:creator>Riksdagsförvaltningen</dc:creator>
  <cp:keywords/>
  <dc:description/>
  <cp:lastModifiedBy>Kerstin Carlqvist</cp:lastModifiedBy>
  <cp:revision>282</cp:revision>
  <cp:lastPrinted>2017-01-19T08:32:00Z</cp:lastPrinted>
  <dcterms:created xsi:type="dcterms:W3CDTF">2016-10-04T09:04:00Z</dcterms:created>
  <dcterms:modified xsi:type="dcterms:W3CDTF">2017-04-25T07:58:00Z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*T399BC0F0CF78*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https://filur.riksdagen.se/drop/DropOffLibrary/T399BC0F0CF78.docx</vt:lpwstr>
  </property>
  <property fmtid="{D5CDD505-2E9C-101B-9397-08002B2CF9AE}" pid="13" name="RevisionsOn">
    <vt:lpwstr>1</vt:lpwstr>
  </property>
</Properties>
</file>