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7D6" w:rsidRPr="004E4522" w:rsidRDefault="00AE67D6">
      <w:pPr>
        <w:pStyle w:val="Frslagsrubrik"/>
        <w:shd w:val="clear" w:color="000000" w:fill="auto"/>
      </w:pPr>
      <w:r w:rsidRPr="004E4522">
        <w:t>Förslag till riksdagsbeslut</w:t>
      </w:r>
    </w:p>
    <w:p w:rsidR="00AE67D6" w:rsidRPr="004E4522" w:rsidRDefault="00AE67D6">
      <w:pPr>
        <w:pStyle w:val="Hemstlatt"/>
        <w:shd w:val="clear" w:color="000000" w:fill="auto"/>
        <w:ind w:left="0"/>
      </w:pPr>
      <w:r w:rsidRPr="004E4522">
        <w:t>Riksdagen tillkännager för regeringen som sin mening vad som anförs i motionen om forskningsinstitut i Jönk</w:t>
      </w:r>
      <w:r w:rsidRPr="004E4522">
        <w:t>ö</w:t>
      </w:r>
      <w:r w:rsidRPr="004E4522">
        <w:t>ping.</w:t>
      </w:r>
    </w:p>
    <w:p w:rsidR="00AE67D6" w:rsidRPr="004E4522" w:rsidRDefault="00AE67D6">
      <w:pPr>
        <w:pStyle w:val="Rubrik1"/>
        <w:shd w:val="clear" w:color="000000" w:fill="auto"/>
      </w:pPr>
      <w:r w:rsidRPr="004E4522">
        <w:t>Motivering</w:t>
      </w:r>
    </w:p>
    <w:p w:rsidR="00AE67D6" w:rsidRPr="004E4522" w:rsidRDefault="00AE67D6">
      <w:pPr>
        <w:shd w:val="clear" w:color="000000" w:fill="auto"/>
      </w:pPr>
      <w:r w:rsidRPr="004E4522">
        <w:t>Matematik och naturvetenskap är sedan lång tid tillbaka två av skolans vikt</w:t>
      </w:r>
      <w:r w:rsidRPr="004E4522">
        <w:t>i</w:t>
      </w:r>
      <w:r w:rsidRPr="004E4522">
        <w:t>gaste ämnen. Dess betydelse har historiskt sett ökat hela tiden. Samhället har under det senaste halvseklet teknologiserats på ett närmast ofattbart sätt.</w:t>
      </w:r>
    </w:p>
    <w:p w:rsidR="00AE67D6" w:rsidRPr="004E4522" w:rsidRDefault="00AE67D6">
      <w:pPr>
        <w:pStyle w:val="Normaltindrag"/>
        <w:shd w:val="clear" w:color="000000" w:fill="auto"/>
      </w:pPr>
      <w:r w:rsidRPr="004E4522">
        <w:t>Det är därför av största vikt att erbjuda en mycket hög utbildningskvalitet och skapa förutsättningar som borgar för starka studieresultat i nämnda ä</w:t>
      </w:r>
      <w:r w:rsidRPr="004E4522">
        <w:t>m</w:t>
      </w:r>
      <w:r w:rsidRPr="004E4522">
        <w:t>nen. Trenden går just nu åt det andra hållet. Av undersökningar som gjorts framgår att eleverna i svensk skola inte presterar tillräckligt goda kunskaper i matematik.</w:t>
      </w:r>
    </w:p>
    <w:p w:rsidR="00AE67D6" w:rsidRPr="004E4522" w:rsidRDefault="00AE67D6">
      <w:pPr>
        <w:pStyle w:val="Normaltindrag"/>
        <w:shd w:val="clear" w:color="000000" w:fill="auto"/>
      </w:pPr>
      <w:r w:rsidRPr="004E4522">
        <w:t>Ska utvecklingen vändas krävs konkreta insatser. Den enskilt största bet</w:t>
      </w:r>
      <w:r w:rsidRPr="004E4522">
        <w:t>y</w:t>
      </w:r>
      <w:r w:rsidRPr="004E4522">
        <w:t>delsen för kvaliteten i skolan är lärarnas kompetens. Det tycks alla vara öve</w:t>
      </w:r>
      <w:r w:rsidRPr="004E4522">
        <w:t>r</w:t>
      </w:r>
      <w:r w:rsidRPr="004E4522">
        <w:t>ens om. Ser vi oss omkring i vår omvärld och noterar vilka länder som i inte</w:t>
      </w:r>
      <w:r w:rsidRPr="004E4522">
        <w:t>r</w:t>
      </w:r>
      <w:r w:rsidRPr="004E4522">
        <w:t>nationella tester uppvisar bäst resultat i matematik och naturvetenskap är Sydostasien rikligt representerat, men även vår nordiska granne Finland ligger med i topp.</w:t>
      </w:r>
    </w:p>
    <w:p w:rsidR="00AE67D6" w:rsidRPr="004E4522" w:rsidRDefault="00AE67D6">
      <w:pPr>
        <w:pStyle w:val="Normaltindrag"/>
        <w:shd w:val="clear" w:color="000000" w:fill="auto"/>
      </w:pPr>
      <w:r w:rsidRPr="004E4522">
        <w:t>Finlands framgångsrecept bygger i hög grad på att man fått forskningen och lärarnas yrkesvardag att vara tätt kopplade till varandra. Till lärarnas undervisande kompetens adderas en vetenska</w:t>
      </w:r>
      <w:r w:rsidRPr="004E4522">
        <w:t>plig och forskande sida som i sin förlängning kommer eleverna till del. Forskningen äger på samma gång ett intresse för skolans pedagogik; hur förmedlas kunskapen, hur tas den emot av eleverna och hur omsätts ett vidgat vetande till bra skolresultat.</w:t>
      </w:r>
    </w:p>
    <w:p w:rsidR="00AE67D6" w:rsidRPr="004E4522" w:rsidRDefault="00AE67D6">
      <w:pPr>
        <w:pStyle w:val="Normaltindrag"/>
        <w:shd w:val="clear" w:color="000000" w:fill="auto"/>
      </w:pPr>
      <w:r w:rsidRPr="004E4522">
        <w:t xml:space="preserve">En tät samverkan mellan forskning och skola är att förorda. Det ligger ett stort värde i att utröna vilka element som styr läroprocessen. Den yrkesgrupp som bäst kan studera lärandets mysterium är naturligtvis de som är på plats i </w:t>
      </w:r>
      <w:r w:rsidRPr="004E4522">
        <w:lastRenderedPageBreak/>
        <w:t>skolan i varje dag. Det vill säga lärarna. Tanken är att inrätta ett institut vars uppgift bör vara att lärare – i än högre grad än vad som nu är fallet – erbjuds möjligheten att vara med och styra forskningen, samtidigt som länken mellan forskning och lärare blir enklare och tydligare.</w:t>
      </w:r>
    </w:p>
    <w:p w:rsidR="00AE67D6" w:rsidRPr="004E4522" w:rsidRDefault="00AE67D6">
      <w:pPr>
        <w:pStyle w:val="Normaltindrag"/>
        <w:shd w:val="clear" w:color="000000" w:fill="auto"/>
      </w:pPr>
      <w:r w:rsidRPr="004E4522">
        <w:t>Forskningen och spridningen av forskningens resultat kan därmed bli a</w:t>
      </w:r>
      <w:r w:rsidRPr="004E4522">
        <w:t>v</w:t>
      </w:r>
      <w:r w:rsidRPr="004E4522">
        <w:t>sevärt bättre. Högskolan för lärande och kommunikation i Jönköping har under flera år framhållit att ett institut för lärares forskning måste instiftas. Sk</w:t>
      </w:r>
      <w:r w:rsidRPr="004E4522">
        <w:t>o</w:t>
      </w:r>
      <w:r w:rsidRPr="004E4522">
        <w:t>lan skulle gärna se att etableringen sker just i Jönköping. Den starka viljan och l</w:t>
      </w:r>
      <w:r w:rsidRPr="004E4522">
        <w:t>ä</w:t>
      </w:r>
      <w:r w:rsidRPr="004E4522">
        <w:t>rosätets omvittnat höga kompetens visar att man är rustade att bära det ansv</w:t>
      </w:r>
      <w:r w:rsidRPr="004E4522">
        <w:t>a</w:t>
      </w:r>
      <w:r w:rsidRPr="004E4522">
        <w:t>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4522">
        <w:trPr>
          <w:cantSplit/>
        </w:trPr>
        <w:tc>
          <w:tcPr>
            <w:tcW w:w="3046" w:type="dxa"/>
          </w:tcPr>
          <w:p w:rsidR="00AE67D6" w:rsidRPr="004E4522" w:rsidRDefault="00AE67D6">
            <w:pPr>
              <w:pStyle w:val="UnderskriftDatum"/>
              <w:shd w:val="clear" w:color="000000" w:fill="auto"/>
              <w:spacing w:before="240"/>
            </w:pPr>
            <w:r w:rsidRPr="004E4522">
              <w:t>Stockholm den 30 september 2013</w:t>
            </w:r>
          </w:p>
        </w:tc>
        <w:tc>
          <w:tcPr>
            <w:tcW w:w="3047" w:type="dxa"/>
          </w:tcPr>
          <w:p w:rsidR="00AE67D6" w:rsidRPr="004E4522" w:rsidRDefault="00AE67D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E4522">
        <w:trPr>
          <w:cantSplit/>
        </w:trPr>
        <w:tc>
          <w:tcPr>
            <w:tcW w:w="3046" w:type="dxa"/>
          </w:tcPr>
          <w:p w:rsidR="00AE67D6" w:rsidRPr="004E4522" w:rsidRDefault="00AE67D6">
            <w:pPr>
              <w:pStyle w:val="Underskrifter"/>
              <w:shd w:val="clear" w:color="000000" w:fill="auto"/>
            </w:pPr>
            <w:r w:rsidRPr="004E4522">
              <w:t>Peter Persson (S)</w:t>
            </w:r>
          </w:p>
        </w:tc>
        <w:tc>
          <w:tcPr>
            <w:tcW w:w="3046" w:type="dxa"/>
          </w:tcPr>
          <w:p w:rsidR="00AE67D6" w:rsidRPr="004E4522" w:rsidRDefault="00AE67D6">
            <w:pPr>
              <w:pStyle w:val="Underskrifter"/>
              <w:shd w:val="clear" w:color="000000" w:fill="auto"/>
            </w:pPr>
          </w:p>
        </w:tc>
      </w:tr>
    </w:tbl>
    <w:p w:rsidR="00AE67D6" w:rsidRPr="004E4522" w:rsidRDefault="00AE67D6">
      <w:pPr>
        <w:pStyle w:val="Normaltindrag"/>
        <w:shd w:val="clear" w:color="000000" w:fill="auto"/>
      </w:pPr>
    </w:p>
    <w:sectPr w:rsidR="00AE67D6" w:rsidRPr="004E4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7D6" w:rsidRPr="004E4522" w:rsidRDefault="00AE67D6">
      <w:r w:rsidRPr="004E4522">
        <w:separator/>
      </w:r>
    </w:p>
  </w:endnote>
  <w:endnote w:type="continuationSeparator" w:id="0">
    <w:p w:rsidR="00AE67D6" w:rsidRPr="004E4522" w:rsidRDefault="00AE67D6">
      <w:r w:rsidRPr="004E45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D6" w:rsidRPr="004E4522" w:rsidRDefault="004E4522">
    <w:pPr>
      <w:pStyle w:val="Sidfot"/>
    </w:pPr>
    <w:r w:rsidRPr="004E45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7678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D6" w:rsidRDefault="00AE67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67D6" w:rsidRDefault="00AE67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D6" w:rsidRPr="004E4522" w:rsidRDefault="004E4522">
    <w:pPr>
      <w:pStyle w:val="Sidfot"/>
    </w:pPr>
    <w:r w:rsidRPr="004E45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4628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D6" w:rsidRDefault="00AE6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67D6" w:rsidRDefault="00AE6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D6" w:rsidRPr="004E4522" w:rsidRDefault="004E4522">
    <w:pPr>
      <w:pStyle w:val="Sidfot"/>
    </w:pPr>
    <w:r w:rsidRPr="004E45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3708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D6" w:rsidRDefault="00AE67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67D6" w:rsidRDefault="00AE67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7D6" w:rsidRPr="004E4522" w:rsidRDefault="00AE67D6">
      <w:r w:rsidRPr="004E4522">
        <w:separator/>
      </w:r>
    </w:p>
  </w:footnote>
  <w:footnote w:type="continuationSeparator" w:id="0">
    <w:p w:rsidR="00AE67D6" w:rsidRPr="004E4522" w:rsidRDefault="00AE67D6">
      <w:r w:rsidRPr="004E45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D6" w:rsidRPr="004E4522" w:rsidRDefault="004E4522">
    <w:pPr>
      <w:pStyle w:val="Sidhuvud"/>
    </w:pPr>
    <w:r w:rsidRPr="004E45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34210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D6" w:rsidRDefault="00AE67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67D6" w:rsidRDefault="00AE67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D6" w:rsidRPr="004E4522" w:rsidRDefault="004E4522">
    <w:pPr>
      <w:pStyle w:val="Sidhuvud"/>
    </w:pPr>
    <w:r w:rsidRPr="004E45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80795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7D6" w:rsidRDefault="00AE67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67D6" w:rsidRDefault="00AE67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7D6" w:rsidRPr="004E4522" w:rsidRDefault="00AE67D6">
    <w:pPr>
      <w:pStyle w:val="FSHNormal"/>
      <w:tabs>
        <w:tab w:val="right" w:pos="5840"/>
      </w:tabs>
    </w:pPr>
    <w:r w:rsidRPr="004E4522">
      <w:br/>
    </w:r>
    <w:r w:rsidRPr="004E4522">
      <w:fldChar w:fldCharType="begin" w:fldLock="1"/>
    </w:r>
    <w:r w:rsidRPr="004E4522">
      <w:instrText xml:space="preserve"> DOCPROPERTY</w:instrText>
    </w:r>
    <w:r w:rsidRPr="004E4522">
      <w:rPr>
        <w:sz w:val="18"/>
      </w:rPr>
      <w:instrText xml:space="preserve"> "YearUser" *\charformat </w:instrText>
    </w:r>
    <w:r w:rsidRPr="004E4522">
      <w:fldChar w:fldCharType="separate"/>
    </w:r>
    <w:r w:rsidRPr="004E4522">
      <w:t>2013/14</w:t>
    </w:r>
    <w:r w:rsidRPr="004E4522">
      <w:fldChar w:fldCharType="end"/>
    </w:r>
    <w:r w:rsidRPr="004E4522">
      <w:t xml:space="preserve"> </w:t>
    </w:r>
    <w:r w:rsidRPr="004E4522">
      <w:tab/>
      <w:t xml:space="preserve">mnr: </w:t>
    </w:r>
    <w:r w:rsidRPr="004E4522">
      <w:fldChar w:fldCharType="begin" w:fldLock="1"/>
    </w:r>
    <w:r w:rsidRPr="004E4522">
      <w:instrText xml:space="preserve"> DOCPROPERTY</w:instrText>
    </w:r>
    <w:r w:rsidRPr="004E4522">
      <w:rPr>
        <w:sz w:val="18"/>
      </w:rPr>
      <w:instrText xml:space="preserve"> "Motionsnummer" *\charformat </w:instrText>
    </w:r>
    <w:r w:rsidRPr="004E4522">
      <w:fldChar w:fldCharType="separate"/>
    </w:r>
    <w:r w:rsidRPr="004E4522">
      <w:t>Ub244</w:t>
    </w:r>
    <w:r w:rsidRPr="004E4522">
      <w:fldChar w:fldCharType="end"/>
    </w:r>
    <w:r w:rsidRPr="004E4522">
      <w:br/>
    </w:r>
    <w:r w:rsidRPr="004E4522">
      <w:fldChar w:fldCharType="begin" w:fldLock="1"/>
    </w:r>
    <w:r w:rsidRPr="004E4522">
      <w:instrText xml:space="preserve"> DOCPROPERTY</w:instrText>
    </w:r>
    <w:r w:rsidRPr="004E4522">
      <w:rPr>
        <w:sz w:val="18"/>
      </w:rPr>
      <w:instrText xml:space="preserve"> "Samling" *\charformat </w:instrText>
    </w:r>
    <w:r w:rsidRPr="004E4522">
      <w:fldChar w:fldCharType="end"/>
    </w:r>
    <w:r w:rsidRPr="004E4522">
      <w:tab/>
      <w:t xml:space="preserve">pnr: </w:t>
    </w:r>
    <w:r w:rsidRPr="004E4522">
      <w:fldChar w:fldCharType="begin" w:fldLock="1"/>
    </w:r>
    <w:r w:rsidRPr="004E4522">
      <w:instrText xml:space="preserve"> DOCPROPERTY</w:instrText>
    </w:r>
    <w:r w:rsidRPr="004E4522">
      <w:rPr>
        <w:sz w:val="18"/>
      </w:rPr>
      <w:instrText xml:space="preserve"> "Partinummer" *\charformat </w:instrText>
    </w:r>
    <w:r w:rsidRPr="004E4522">
      <w:fldChar w:fldCharType="separate"/>
    </w:r>
    <w:r w:rsidRPr="004E4522">
      <w:t>S2139</w:t>
    </w:r>
    <w:r w:rsidRPr="004E4522">
      <w:fldChar w:fldCharType="end"/>
    </w:r>
  </w:p>
  <w:p w:rsidR="00AE67D6" w:rsidRPr="004E4522" w:rsidRDefault="00AE67D6">
    <w:pPr>
      <w:pStyle w:val="FSHRub1"/>
    </w:pPr>
    <w:r w:rsidRPr="004E4522">
      <w:t>Motion till riksdagen</w:t>
    </w:r>
    <w:r w:rsidRPr="004E4522">
      <w:br/>
    </w:r>
    <w:r w:rsidRPr="004E4522">
      <w:fldChar w:fldCharType="begin" w:fldLock="1"/>
    </w:r>
    <w:r w:rsidRPr="004E4522">
      <w:instrText xml:space="preserve"> DOCPROPERTY "YearUser" *\charformat </w:instrText>
    </w:r>
    <w:r w:rsidRPr="004E4522">
      <w:fldChar w:fldCharType="separate"/>
    </w:r>
    <w:r w:rsidRPr="004E4522">
      <w:t>2013/14</w:t>
    </w:r>
    <w:r w:rsidRPr="004E4522">
      <w:fldChar w:fldCharType="end"/>
    </w:r>
    <w:r w:rsidRPr="004E4522">
      <w:t>:</w:t>
    </w:r>
    <w:r w:rsidRPr="004E4522">
      <w:fldChar w:fldCharType="begin" w:fldLock="1"/>
    </w:r>
    <w:r w:rsidRPr="004E4522">
      <w:instrText xml:space="preserve"> DOCPROPERTY "Motionsnummer" *\charformat </w:instrText>
    </w:r>
    <w:r w:rsidRPr="004E4522">
      <w:fldChar w:fldCharType="separate"/>
    </w:r>
    <w:r w:rsidRPr="004E4522">
      <w:t>Ub244</w:t>
    </w:r>
    <w:r w:rsidRPr="004E4522">
      <w:fldChar w:fldCharType="end"/>
    </w:r>
  </w:p>
  <w:p w:rsidR="00AE67D6" w:rsidRPr="004E4522" w:rsidRDefault="00AE67D6">
    <w:pPr>
      <w:pStyle w:val="FSHNormalS5"/>
    </w:pPr>
    <w:r w:rsidRPr="004E4522">
      <w:fldChar w:fldCharType="begin" w:fldLock="1"/>
    </w:r>
    <w:r w:rsidRPr="004E4522">
      <w:instrText xml:space="preserve"> DOCPROPERTY "MotionarText" *\charformat </w:instrText>
    </w:r>
    <w:r w:rsidRPr="004E4522">
      <w:fldChar w:fldCharType="separate"/>
    </w:r>
    <w:r w:rsidRPr="004E4522">
      <w:t>av Peter Persson (S)</w:t>
    </w:r>
    <w:r w:rsidRPr="004E4522">
      <w:fldChar w:fldCharType="end"/>
    </w:r>
    <w:r w:rsidRPr="004E4522">
      <w:br/>
    </w:r>
    <w:r w:rsidRPr="004E4522">
      <w:fldChar w:fldCharType="begin" w:fldLock="1"/>
    </w:r>
    <w:r w:rsidRPr="004E4522">
      <w:instrText xml:space="preserve"> DOCPROPERTY "SvarFrasKort" *\charformat </w:instrText>
    </w:r>
    <w:r w:rsidRPr="004E4522">
      <w:fldChar w:fldCharType="end"/>
    </w:r>
  </w:p>
  <w:p w:rsidR="00AE67D6" w:rsidRPr="004E4522" w:rsidRDefault="00AE67D6">
    <w:pPr>
      <w:pStyle w:val="FSHTitel"/>
    </w:pPr>
    <w:r w:rsidRPr="004E4522">
      <w:fldChar w:fldCharType="begin" w:fldLock="1"/>
    </w:r>
    <w:r w:rsidRPr="004E4522">
      <w:instrText xml:space="preserve"> DOCPROPERTY</w:instrText>
    </w:r>
    <w:r w:rsidRPr="004E4522">
      <w:rPr>
        <w:sz w:val="18"/>
      </w:rPr>
      <w:instrText xml:space="preserve"> "RubrikSvar" *\charformat </w:instrText>
    </w:r>
    <w:r w:rsidRPr="004E4522">
      <w:fldChar w:fldCharType="separate"/>
    </w:r>
    <w:r w:rsidRPr="004E4522">
      <w:t>Forskningsinstitut i Jönköping</w:t>
    </w:r>
    <w:r w:rsidRPr="004E4522">
      <w:fldChar w:fldCharType="end"/>
    </w:r>
  </w:p>
  <w:p w:rsidR="00AE67D6" w:rsidRPr="004E4522" w:rsidRDefault="00AE67D6">
    <w:pPr>
      <w:pStyle w:val="Normal00"/>
    </w:pPr>
  </w:p>
  <w:p w:rsidR="00AE67D6" w:rsidRPr="004E4522" w:rsidRDefault="00AE67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37636804">
    <w:abstractNumId w:val="13"/>
  </w:num>
  <w:num w:numId="2" w16cid:durableId="1580217188">
    <w:abstractNumId w:val="11"/>
  </w:num>
  <w:num w:numId="3" w16cid:durableId="1021051796">
    <w:abstractNumId w:val="14"/>
  </w:num>
  <w:num w:numId="4" w16cid:durableId="1784113237">
    <w:abstractNumId w:val="8"/>
  </w:num>
  <w:num w:numId="5" w16cid:durableId="1067648071">
    <w:abstractNumId w:val="3"/>
  </w:num>
  <w:num w:numId="6" w16cid:durableId="1067650154">
    <w:abstractNumId w:val="2"/>
  </w:num>
  <w:num w:numId="7" w16cid:durableId="2137523033">
    <w:abstractNumId w:val="1"/>
  </w:num>
  <w:num w:numId="8" w16cid:durableId="498734998">
    <w:abstractNumId w:val="0"/>
  </w:num>
  <w:num w:numId="9" w16cid:durableId="304546687">
    <w:abstractNumId w:val="9"/>
  </w:num>
  <w:num w:numId="10" w16cid:durableId="1373073426">
    <w:abstractNumId w:val="7"/>
  </w:num>
  <w:num w:numId="11" w16cid:durableId="638804699">
    <w:abstractNumId w:val="6"/>
  </w:num>
  <w:num w:numId="12" w16cid:durableId="862061345">
    <w:abstractNumId w:val="5"/>
  </w:num>
  <w:num w:numId="13" w16cid:durableId="864292562">
    <w:abstractNumId w:val="4"/>
  </w:num>
  <w:num w:numId="14" w16cid:durableId="1136263664">
    <w:abstractNumId w:val="16"/>
  </w:num>
  <w:num w:numId="15" w16cid:durableId="259798117">
    <w:abstractNumId w:val="12"/>
  </w:num>
  <w:num w:numId="16" w16cid:durableId="12052916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12B68AB1-7D66-4434-8C42-A97EED536B7A}"/>
  </w:docVars>
  <w:rsids>
    <w:rsidRoot w:val="00092A9E"/>
    <w:rsid w:val="00092A9E"/>
    <w:rsid w:val="004E4522"/>
    <w:rsid w:val="00A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768262-AF61-4A54-A5D8-9FD82DD5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2121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S2139</vt:lpstr>
    </vt:vector>
  </TitlesOfParts>
  <Company>Riksdagen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S2139</dc:title>
  <dc:subject>S2139</dc:subject>
  <dc:creator>Riksdagen</dc:creator>
  <cp:keywords>Riksdagen</cp:keywords>
  <dc:description>AD-ändringar</dc:description>
  <cp:lastModifiedBy>Lars Brink</cp:lastModifiedBy>
  <cp:revision>2</cp:revision>
  <cp:lastPrinted>2013-11-26T10:39:00Z</cp:lastPrinted>
  <dcterms:created xsi:type="dcterms:W3CDTF">2025-12-18T00:09:00Z</dcterms:created>
  <dcterms:modified xsi:type="dcterms:W3CDTF">2025-12-18T00:09:00Z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Forskningsinstitut i Jönköping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Forskningsinstitut i Jönköping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Persson (S)</vt:lpwstr>
  </property>
  <property fmtid="{D5CDD505-2E9C-101B-9397-08002B2CF9AE}" pid="26" name="MotionarLista">
    <vt:lpwstr>Persson,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20132014000000000083000021390069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20132014000000000083000021390069</vt:lpwstr>
  </property>
  <property fmtid="{D5CDD505-2E9C-101B-9397-08002B2CF9AE}" pid="50" name="nummer">
    <vt:lpwstr>244</vt:lpwstr>
  </property>
  <property fmtid="{D5CDD505-2E9C-101B-9397-08002B2CF9AE}" pid="51" name="utskottsbeteckning">
    <vt:lpwstr>Ub</vt:lpwstr>
  </property>
  <property fmtid="{D5CDD505-2E9C-101B-9397-08002B2CF9AE}" pid="52" name="GlobalUID">
    <vt:lpwstr>{E9D65A55-8166-4FC2-A51B-E95D99B4A3C0}</vt:lpwstr>
  </property>
  <property fmtid="{D5CDD505-2E9C-101B-9397-08002B2CF9AE}" pid="53" name="Överföringar">
    <vt:i4>0</vt:i4>
  </property>
  <property fmtid="{D5CDD505-2E9C-101B-9397-08002B2CF9AE}" pid="54" name="Checksum">
    <vt:lpwstr>*0007321940725*</vt:lpwstr>
  </property>
  <property fmtid="{D5CDD505-2E9C-101B-9397-08002B2CF9AE}" pid="55" name="skuggnummer">
    <vt:lpwstr>562</vt:lpwstr>
  </property>
  <property fmtid="{D5CDD505-2E9C-101B-9397-08002B2CF9AE}" pid="56" name="urixVersion">
    <vt:lpwstr>4.6.0.0</vt:lpwstr>
  </property>
  <property fmtid="{D5CDD505-2E9C-101B-9397-08002B2CF9AE}" pid="57" name="urixOrigin">
    <vt:lpwstr>131126 11:40:03.012</vt:lpwstr>
  </property>
  <property fmtid="{D5CDD505-2E9C-101B-9397-08002B2CF9AE}" pid="58" name="urixGuid">
    <vt:lpwstr>{3F50BB06-5E5C-4137-8AF3-841F763FF286}</vt:lpwstr>
  </property>
</Properties>
</file>