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37B4" w:rsidRPr="009B3021" w:rsidRDefault="006937B4" w:rsidP="00CA5DD7">
      <w:pPr>
        <w:pStyle w:val="Hemstlrubrik"/>
      </w:pPr>
      <w:r w:rsidRPr="009B3021">
        <w:t>Förslag till riksdagsbeslut</w:t>
      </w:r>
    </w:p>
    <w:p w:rsidR="006937B4" w:rsidRPr="009B3021" w:rsidRDefault="006937B4" w:rsidP="00CA5DD7">
      <w:pPr>
        <w:pStyle w:val="Hemstlatt"/>
      </w:pPr>
      <w:r w:rsidRPr="009B3021">
        <w:t xml:space="preserve">Riksdagen tillkännager för regeringen som sin mening vad i motionen anförs om </w:t>
      </w:r>
      <w:r w:rsidR="00F56383" w:rsidRPr="009B3021">
        <w:t xml:space="preserve">behovet av resurser till </w:t>
      </w:r>
      <w:r w:rsidRPr="009B3021">
        <w:t>lärarfortbildning.</w:t>
      </w:r>
    </w:p>
    <w:p w:rsidR="00E84F25" w:rsidRPr="009B3021" w:rsidRDefault="007C6092" w:rsidP="00E22893">
      <w:pPr>
        <w:pStyle w:val="Rubrik1"/>
      </w:pPr>
      <w:r w:rsidRPr="009B3021">
        <w:t>Motivering</w:t>
      </w:r>
    </w:p>
    <w:p w:rsidR="00F56383" w:rsidRPr="009B3021" w:rsidRDefault="00F56383" w:rsidP="00EA52E8">
      <w:r w:rsidRPr="009B3021">
        <w:t>Riksrevisionen konstaterar att många lärare inte har den utbildning som u</w:t>
      </w:r>
      <w:r w:rsidRPr="009B3021">
        <w:t>n</w:t>
      </w:r>
      <w:r w:rsidRPr="009B3021">
        <w:t>dervisningen kräver. Andelen obehöriga lärare har ökat kraftigt sedan skolan kommunaliserades. Förutom att mån</w:t>
      </w:r>
      <w:r w:rsidR="00CA7761" w:rsidRPr="009B3021">
        <w:t>g</w:t>
      </w:r>
      <w:r w:rsidRPr="009B3021">
        <w:t xml:space="preserve">a undervisar utan lärarexamen, är det också vanligt att många med lärarutbildning ändå inte har utbildning för just det ämne eller de skolår de undervisar i. </w:t>
      </w:r>
      <w:r w:rsidR="00636A12" w:rsidRPr="009B3021">
        <w:t xml:space="preserve">Var </w:t>
      </w:r>
      <w:r w:rsidRPr="009B3021">
        <w:t>tredje högstadielärare som u</w:t>
      </w:r>
      <w:r w:rsidRPr="009B3021">
        <w:t>n</w:t>
      </w:r>
      <w:r w:rsidRPr="009B3021">
        <w:t xml:space="preserve">dervisar i svenska, engelska och matematik saknar utbildning i dessa ämnen. </w:t>
      </w:r>
      <w:r w:rsidR="00CA7761" w:rsidRPr="009B3021">
        <w:t xml:space="preserve">Staten har enligt Riksrevisionen brustit i sitt ansvar för att det finns utbildade lärare i skolan. En viktig del i det ansvaret är fortbildning för lärare. </w:t>
      </w:r>
    </w:p>
    <w:p w:rsidR="00F56383" w:rsidRPr="009B3021" w:rsidRDefault="00F56383" w:rsidP="00F56383">
      <w:pPr>
        <w:pStyle w:val="Normaltindrag"/>
      </w:pPr>
      <w:r w:rsidRPr="009B3021">
        <w:t>För att inte kvaliteten i undervisningen ska undermineras, är det viktigt att de personer som i</w:t>
      </w:r>
      <w:r w:rsidR="00636A12" w:rsidRPr="009B3021">
        <w:t xml:space="preserve"> </w:t>
      </w:r>
      <w:r w:rsidRPr="009B3021">
        <w:t>dag arbetar som lärare trots att de saknar lärarutbildning ges möjlighet att läsa till lärare. Det gäller såväl dem som redan har en ak</w:t>
      </w:r>
      <w:r w:rsidRPr="009B3021">
        <w:t>a</w:t>
      </w:r>
      <w:r w:rsidRPr="009B3021">
        <w:t xml:space="preserve">demisk utbildning som </w:t>
      </w:r>
      <w:r w:rsidR="00636A12" w:rsidRPr="009B3021">
        <w:t>dem</w:t>
      </w:r>
      <w:r w:rsidRPr="009B3021">
        <w:t xml:space="preserve"> som saknar högre utbildning. </w:t>
      </w:r>
      <w:r w:rsidR="00636A12" w:rsidRPr="009B3021">
        <w:t>De</w:t>
      </w:r>
      <w:r w:rsidR="005C3E44" w:rsidRPr="009B3021">
        <w:t xml:space="preserve"> vars lärarutbil</w:t>
      </w:r>
      <w:r w:rsidR="005C3E44" w:rsidRPr="009B3021">
        <w:t>d</w:t>
      </w:r>
      <w:r w:rsidR="005C3E44" w:rsidRPr="009B3021">
        <w:t>ning i</w:t>
      </w:r>
      <w:r w:rsidR="00636A12" w:rsidRPr="009B3021">
        <w:t>nte motsvarar arbetsuppgifterna</w:t>
      </w:r>
      <w:r w:rsidR="005C3E44" w:rsidRPr="009B3021">
        <w:t xml:space="preserve"> ska också ges möjlighet att komplettera så att de får rätt </w:t>
      </w:r>
      <w:r w:rsidRPr="009B3021">
        <w:t>lärar</w:t>
      </w:r>
      <w:r w:rsidR="005C3E44" w:rsidRPr="009B3021">
        <w:t>kompetens.</w:t>
      </w:r>
    </w:p>
    <w:p w:rsidR="005C3E44" w:rsidRPr="009B3021" w:rsidRDefault="00F56383" w:rsidP="005C3E44">
      <w:pPr>
        <w:pStyle w:val="Normaltindrag"/>
      </w:pPr>
      <w:r w:rsidRPr="009B3021">
        <w:t>Det är också viktigt med fortbildning och möjlighet till fördjupade ku</w:t>
      </w:r>
      <w:r w:rsidRPr="009B3021">
        <w:t>n</w:t>
      </w:r>
      <w:r w:rsidRPr="009B3021">
        <w:t xml:space="preserve">skaper för dem </w:t>
      </w:r>
      <w:r w:rsidR="005C3E44" w:rsidRPr="009B3021">
        <w:t xml:space="preserve">som har formellt rätt utbildning men som arbetat några år och känner att de behöver fördjupade ämneskunskaper. </w:t>
      </w:r>
      <w:r w:rsidR="00EA52E8" w:rsidRPr="009B3021">
        <w:t>Folkpartiet vill höja kval</w:t>
      </w:r>
      <w:r w:rsidR="00EA52E8" w:rsidRPr="009B3021">
        <w:t>i</w:t>
      </w:r>
      <w:r w:rsidR="00EA52E8" w:rsidRPr="009B3021">
        <w:t xml:space="preserve">teten i skolan genom att införa en </w:t>
      </w:r>
      <w:r w:rsidR="00636A12" w:rsidRPr="009B3021">
        <w:t>läsa-skriva-</w:t>
      </w:r>
      <w:r w:rsidR="00EA52E8" w:rsidRPr="009B3021">
        <w:t xml:space="preserve">räkna-garanti på lågstadiet. Den ska stadga vilket stöd elever som riskerar att inte nå målen har rätt till. </w:t>
      </w:r>
      <w:r w:rsidR="005C3E44" w:rsidRPr="009B3021">
        <w:t>Spec</w:t>
      </w:r>
      <w:r w:rsidR="005C3E44" w:rsidRPr="009B3021">
        <w:t>i</w:t>
      </w:r>
      <w:r w:rsidR="005C3E44" w:rsidRPr="009B3021">
        <w:t xml:space="preserve">allärarutbildningen ska återinföras. Utbildade speciallärare som nu arbetar med annat ska lockas tillbaka till läraryrket. Staten bör under en tid stödja </w:t>
      </w:r>
      <w:r w:rsidR="005C3E44" w:rsidRPr="009B3021">
        <w:lastRenderedPageBreak/>
        <w:t>denna rekrytering. Men även de ordinarie lärarna behöver ges utökade ku</w:t>
      </w:r>
      <w:r w:rsidR="005C3E44" w:rsidRPr="009B3021">
        <w:t>n</w:t>
      </w:r>
      <w:r w:rsidR="005C3E44" w:rsidRPr="009B3021">
        <w:t>skaper i läs- och skrivutveckling.</w:t>
      </w:r>
    </w:p>
    <w:p w:rsidR="00EA52E8" w:rsidRPr="009B3021" w:rsidRDefault="005C3E44" w:rsidP="00F56383">
      <w:pPr>
        <w:pStyle w:val="Normaltindrag"/>
      </w:pPr>
      <w:r w:rsidRPr="009B3021">
        <w:t xml:space="preserve">För att finansiera dessa reformer anslår </w:t>
      </w:r>
      <w:r w:rsidR="00636A12" w:rsidRPr="009B3021">
        <w:t xml:space="preserve">Folkpartiet </w:t>
      </w:r>
      <w:r w:rsidRPr="009B3021">
        <w:t>utökade resurser jä</w:t>
      </w:r>
      <w:r w:rsidRPr="009B3021">
        <w:t>m</w:t>
      </w:r>
      <w:r w:rsidRPr="009B3021">
        <w:t xml:space="preserve">fört med regeringen. Vi anslår </w:t>
      </w:r>
      <w:r w:rsidR="00EA52E8" w:rsidRPr="009B3021">
        <w:t>1</w:t>
      </w:r>
      <w:r w:rsidR="00636A12" w:rsidRPr="009B3021">
        <w:t> </w:t>
      </w:r>
      <w:r w:rsidR="00EA52E8" w:rsidRPr="009B3021">
        <w:t>000 miljoner kr</w:t>
      </w:r>
      <w:r w:rsidR="00636A12" w:rsidRPr="009B3021">
        <w:t>onor</w:t>
      </w:r>
      <w:r w:rsidR="00EA52E8" w:rsidRPr="009B3021">
        <w:t xml:space="preserve"> </w:t>
      </w:r>
      <w:r w:rsidR="00022439" w:rsidRPr="009B3021">
        <w:t>per år</w:t>
      </w:r>
      <w:r w:rsidR="00EA52E8" w:rsidRPr="009B3021">
        <w:t xml:space="preserve">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36A12" w:rsidRPr="009B30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6A12" w:rsidRPr="009B3021" w:rsidRDefault="00636A12" w:rsidP="00636A12">
            <w:pPr>
              <w:pStyle w:val="UnderskriftDatum"/>
              <w:spacing w:before="240"/>
            </w:pPr>
            <w:r w:rsidRPr="009B3021">
              <w:t>Stockholm den 6 mars 2006</w:t>
            </w:r>
          </w:p>
        </w:tc>
        <w:tc>
          <w:tcPr>
            <w:tcW w:w="3047" w:type="dxa"/>
          </w:tcPr>
          <w:p w:rsidR="00636A12" w:rsidRPr="009B3021" w:rsidRDefault="00636A12" w:rsidP="00636A12">
            <w:pPr>
              <w:pStyle w:val="Underskrifter"/>
              <w:spacing w:before="240"/>
            </w:pPr>
          </w:p>
        </w:tc>
      </w:tr>
      <w:tr w:rsidR="00636A12" w:rsidRPr="009B30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6A12" w:rsidRPr="009B3021" w:rsidRDefault="00636A12" w:rsidP="00636A12">
            <w:pPr>
              <w:pStyle w:val="Underskrifter"/>
            </w:pPr>
            <w:r w:rsidRPr="009B3021">
              <w:t>Ulf Nilsson (fp)</w:t>
            </w:r>
          </w:p>
        </w:tc>
        <w:tc>
          <w:tcPr>
            <w:tcW w:w="3047" w:type="dxa"/>
          </w:tcPr>
          <w:p w:rsidR="00636A12" w:rsidRPr="009B3021" w:rsidRDefault="00636A12" w:rsidP="00636A12">
            <w:pPr>
              <w:pStyle w:val="Underskrifter"/>
            </w:pPr>
          </w:p>
        </w:tc>
      </w:tr>
      <w:tr w:rsidR="00636A12" w:rsidRPr="009B30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6A12" w:rsidRPr="009B3021" w:rsidRDefault="00636A12" w:rsidP="00636A12">
            <w:pPr>
              <w:pStyle w:val="Underskrifter"/>
            </w:pPr>
            <w:r w:rsidRPr="009B3021">
              <w:t>Ana Maria Narti (fp)</w:t>
            </w:r>
          </w:p>
        </w:tc>
        <w:tc>
          <w:tcPr>
            <w:tcW w:w="3047" w:type="dxa"/>
          </w:tcPr>
          <w:p w:rsidR="00636A12" w:rsidRPr="009B3021" w:rsidRDefault="00636A12" w:rsidP="00636A12">
            <w:pPr>
              <w:pStyle w:val="Underskrifter"/>
            </w:pPr>
            <w:r w:rsidRPr="009B3021">
              <w:t>Axel Darvik (fp)</w:t>
            </w:r>
          </w:p>
        </w:tc>
      </w:tr>
      <w:tr w:rsidR="00636A12" w:rsidRPr="009B30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6A12" w:rsidRPr="009B3021" w:rsidRDefault="00636A12" w:rsidP="00636A12">
            <w:pPr>
              <w:pStyle w:val="Underskrifter"/>
            </w:pPr>
            <w:r w:rsidRPr="009B3021">
              <w:t>Marita Aronson (fp)</w:t>
            </w:r>
          </w:p>
        </w:tc>
        <w:tc>
          <w:tcPr>
            <w:tcW w:w="3047" w:type="dxa"/>
          </w:tcPr>
          <w:p w:rsidR="00636A12" w:rsidRPr="009B3021" w:rsidRDefault="00636A12" w:rsidP="00636A12">
            <w:pPr>
              <w:pStyle w:val="Underskrifter"/>
            </w:pPr>
            <w:r w:rsidRPr="009B3021">
              <w:t>Anita Brodén (fp)</w:t>
            </w:r>
          </w:p>
        </w:tc>
      </w:tr>
      <w:tr w:rsidR="00636A12" w:rsidRPr="009B30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6A12" w:rsidRPr="009B3021" w:rsidRDefault="00636A12" w:rsidP="00636A12">
            <w:pPr>
              <w:pStyle w:val="Underskrifter"/>
            </w:pPr>
            <w:r w:rsidRPr="009B3021">
              <w:t>Christer Nylander (fp)</w:t>
            </w:r>
          </w:p>
        </w:tc>
        <w:tc>
          <w:tcPr>
            <w:tcW w:w="3047" w:type="dxa"/>
          </w:tcPr>
          <w:p w:rsidR="00636A12" w:rsidRPr="009B3021" w:rsidRDefault="00636A12" w:rsidP="00636A12">
            <w:pPr>
              <w:pStyle w:val="Underskrifter"/>
            </w:pPr>
          </w:p>
        </w:tc>
      </w:tr>
    </w:tbl>
    <w:p w:rsidR="00EA52E8" w:rsidRPr="009B3021" w:rsidRDefault="00EA52E8" w:rsidP="00636A12">
      <w:pPr>
        <w:pStyle w:val="Normaltindrag"/>
      </w:pPr>
    </w:p>
    <w:sectPr w:rsidR="00EA52E8" w:rsidRPr="009B3021" w:rsidSect="00636A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217" w:rsidRPr="009B3021" w:rsidRDefault="00202217">
      <w:r w:rsidRPr="009B3021">
        <w:separator/>
      </w:r>
    </w:p>
  </w:endnote>
  <w:endnote w:type="continuationSeparator" w:id="0">
    <w:p w:rsidR="00202217" w:rsidRPr="009B3021" w:rsidRDefault="00202217">
      <w:r w:rsidRPr="009B30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451" w:rsidRPr="009B3021" w:rsidRDefault="009B3021" w:rsidP="00636A12">
    <w:pPr>
      <w:pStyle w:val="Sidfot"/>
    </w:pPr>
    <w:r w:rsidRPr="009B30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10777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A12" w:rsidRDefault="00636A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6A12" w:rsidRDefault="00636A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DD7" w:rsidRPr="009B3021" w:rsidRDefault="009B3021" w:rsidP="00636A12">
    <w:pPr>
      <w:pStyle w:val="Sidfot"/>
    </w:pPr>
    <w:r w:rsidRPr="009B30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82605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A12" w:rsidRDefault="00636A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6A12" w:rsidRDefault="00636A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DD7" w:rsidRPr="009B3021" w:rsidRDefault="009B3021" w:rsidP="00636A12">
    <w:pPr>
      <w:pStyle w:val="Sidfot"/>
    </w:pPr>
    <w:r w:rsidRPr="009B30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61957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A12" w:rsidRDefault="00636A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6A12" w:rsidRDefault="00636A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217" w:rsidRPr="009B3021" w:rsidRDefault="00202217">
      <w:r w:rsidRPr="009B3021">
        <w:separator/>
      </w:r>
    </w:p>
  </w:footnote>
  <w:footnote w:type="continuationSeparator" w:id="0">
    <w:p w:rsidR="00202217" w:rsidRPr="009B3021" w:rsidRDefault="00202217">
      <w:r w:rsidRPr="009B30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451" w:rsidRPr="009B3021" w:rsidRDefault="009B3021" w:rsidP="00636A12">
    <w:pPr>
      <w:pStyle w:val="Sidhuvud"/>
    </w:pPr>
    <w:r w:rsidRPr="009B30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47310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A12" w:rsidRDefault="00636A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6A12" w:rsidRDefault="00636A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DD7" w:rsidRPr="009B3021" w:rsidRDefault="009B3021" w:rsidP="00636A12">
    <w:pPr>
      <w:pStyle w:val="Sidhuvud"/>
    </w:pPr>
    <w:r w:rsidRPr="009B30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83777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A12" w:rsidRDefault="00636A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6A12" w:rsidRDefault="00636A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A12" w:rsidRPr="009B3021" w:rsidRDefault="00636A12">
    <w:pPr>
      <w:pStyle w:val="FSHNormal"/>
      <w:tabs>
        <w:tab w:val="right" w:pos="5840"/>
      </w:tabs>
    </w:pPr>
    <w:r w:rsidRPr="009B3021">
      <w:br/>
    </w:r>
    <w:r w:rsidRPr="009B3021">
      <w:fldChar w:fldCharType="begin" w:fldLock="1"/>
    </w:r>
    <w:r w:rsidRPr="009B3021">
      <w:instrText xml:space="preserve"> DOCPROPERTY</w:instrText>
    </w:r>
    <w:r w:rsidRPr="009B3021">
      <w:rPr>
        <w:sz w:val="18"/>
      </w:rPr>
      <w:instrText xml:space="preserve"> "YearUser" *\charformat </w:instrText>
    </w:r>
    <w:r w:rsidRPr="009B3021">
      <w:fldChar w:fldCharType="separate"/>
    </w:r>
    <w:r w:rsidRPr="009B3021">
      <w:t>2005/06</w:t>
    </w:r>
    <w:r w:rsidRPr="009B3021">
      <w:fldChar w:fldCharType="end"/>
    </w:r>
    <w:r w:rsidRPr="009B3021">
      <w:t xml:space="preserve"> </w:t>
    </w:r>
    <w:r w:rsidRPr="009B3021">
      <w:tab/>
      <w:t xml:space="preserve">mnr: </w:t>
    </w:r>
    <w:r w:rsidRPr="009B3021">
      <w:fldChar w:fldCharType="begin" w:fldLock="1"/>
    </w:r>
    <w:r w:rsidRPr="009B3021">
      <w:instrText xml:space="preserve"> DOCPROPERTY</w:instrText>
    </w:r>
    <w:r w:rsidRPr="009B3021">
      <w:rPr>
        <w:sz w:val="18"/>
      </w:rPr>
      <w:instrText xml:space="preserve"> "Motionsnummer" *\charformat </w:instrText>
    </w:r>
    <w:r w:rsidRPr="009B3021">
      <w:fldChar w:fldCharType="separate"/>
    </w:r>
    <w:r w:rsidRPr="009B3021">
      <w:t>Ub9</w:t>
    </w:r>
    <w:r w:rsidRPr="009B3021">
      <w:fldChar w:fldCharType="end"/>
    </w:r>
    <w:r w:rsidRPr="009B3021">
      <w:br/>
    </w:r>
    <w:r w:rsidRPr="009B3021">
      <w:fldChar w:fldCharType="begin" w:fldLock="1"/>
    </w:r>
    <w:r w:rsidRPr="009B3021">
      <w:instrText xml:space="preserve"> DOCPROPERTY</w:instrText>
    </w:r>
    <w:r w:rsidRPr="009B3021">
      <w:rPr>
        <w:sz w:val="18"/>
      </w:rPr>
      <w:instrText xml:space="preserve"> "Samling" *\charformat </w:instrText>
    </w:r>
    <w:r w:rsidRPr="009B3021">
      <w:fldChar w:fldCharType="end"/>
    </w:r>
    <w:r w:rsidRPr="009B3021">
      <w:tab/>
      <w:t xml:space="preserve">pnr: </w:t>
    </w:r>
    <w:r w:rsidRPr="009B3021">
      <w:fldChar w:fldCharType="begin" w:fldLock="1"/>
    </w:r>
    <w:r w:rsidRPr="009B3021">
      <w:instrText xml:space="preserve"> DOCPROPERTY</w:instrText>
    </w:r>
    <w:r w:rsidRPr="009B3021">
      <w:rPr>
        <w:sz w:val="18"/>
      </w:rPr>
      <w:instrText xml:space="preserve"> "Partinummer" *\charformat </w:instrText>
    </w:r>
    <w:r w:rsidRPr="009B3021">
      <w:fldChar w:fldCharType="separate"/>
    </w:r>
    <w:r w:rsidRPr="009B3021">
      <w:t>fp1295</w:t>
    </w:r>
    <w:r w:rsidRPr="009B3021">
      <w:fldChar w:fldCharType="end"/>
    </w:r>
  </w:p>
  <w:p w:rsidR="00636A12" w:rsidRPr="009B3021" w:rsidRDefault="00636A12">
    <w:pPr>
      <w:pStyle w:val="FSHRub1"/>
    </w:pPr>
    <w:r w:rsidRPr="009B3021">
      <w:t>Motion till riksdagen</w:t>
    </w:r>
    <w:r w:rsidRPr="009B3021">
      <w:br/>
    </w:r>
    <w:r w:rsidRPr="009B3021">
      <w:fldChar w:fldCharType="begin" w:fldLock="1"/>
    </w:r>
    <w:r w:rsidRPr="009B3021">
      <w:instrText xml:space="preserve"> DOCPROPERTY "YearUser" *\charformat </w:instrText>
    </w:r>
    <w:r w:rsidRPr="009B3021">
      <w:fldChar w:fldCharType="separate"/>
    </w:r>
    <w:r w:rsidRPr="009B3021">
      <w:t>2005/06</w:t>
    </w:r>
    <w:r w:rsidRPr="009B3021">
      <w:fldChar w:fldCharType="end"/>
    </w:r>
    <w:r w:rsidRPr="009B3021">
      <w:t>:</w:t>
    </w:r>
    <w:r w:rsidRPr="009B3021">
      <w:fldChar w:fldCharType="begin" w:fldLock="1"/>
    </w:r>
    <w:r w:rsidRPr="009B3021">
      <w:instrText xml:space="preserve"> DOCPROPERTY "Motionsnummer" *\charformat </w:instrText>
    </w:r>
    <w:r w:rsidRPr="009B3021">
      <w:fldChar w:fldCharType="separate"/>
    </w:r>
    <w:r w:rsidRPr="009B3021">
      <w:t>Ub9</w:t>
    </w:r>
    <w:r w:rsidRPr="009B3021">
      <w:fldChar w:fldCharType="end"/>
    </w:r>
  </w:p>
  <w:p w:rsidR="00636A12" w:rsidRPr="009B3021" w:rsidRDefault="00636A12">
    <w:pPr>
      <w:pStyle w:val="FSHNormalS5"/>
    </w:pPr>
    <w:r w:rsidRPr="009B3021">
      <w:fldChar w:fldCharType="begin" w:fldLock="1"/>
    </w:r>
    <w:r w:rsidRPr="009B3021">
      <w:instrText xml:space="preserve"> DOCPROPERTY "MotionarText" *\charformat </w:instrText>
    </w:r>
    <w:r w:rsidRPr="009B3021">
      <w:fldChar w:fldCharType="separate"/>
    </w:r>
    <w:r w:rsidRPr="009B3021">
      <w:t>av Ulf Nilsson m.fl. (fp)</w:t>
    </w:r>
    <w:r w:rsidRPr="009B3021">
      <w:fldChar w:fldCharType="end"/>
    </w:r>
    <w:r w:rsidRPr="009B3021">
      <w:br/>
    </w:r>
    <w:r w:rsidRPr="009B3021">
      <w:fldChar w:fldCharType="begin" w:fldLock="1"/>
    </w:r>
    <w:r w:rsidRPr="009B3021">
      <w:instrText xml:space="preserve"> DOCPROPERTY "SvarFrasKort" *\charformat </w:instrText>
    </w:r>
    <w:r w:rsidRPr="009B3021">
      <w:fldChar w:fldCharType="separate"/>
    </w:r>
    <w:r w:rsidRPr="009B3021">
      <w:t>med anledning av redog. 2005/06:RRS17</w:t>
    </w:r>
    <w:r w:rsidRPr="009B3021">
      <w:fldChar w:fldCharType="end"/>
    </w:r>
  </w:p>
  <w:p w:rsidR="00636A12" w:rsidRPr="009B3021" w:rsidRDefault="00636A12">
    <w:pPr>
      <w:pStyle w:val="FSHTitel"/>
    </w:pPr>
    <w:r w:rsidRPr="009B3021">
      <w:fldChar w:fldCharType="begin" w:fldLock="1"/>
    </w:r>
    <w:r w:rsidRPr="009B3021">
      <w:instrText xml:space="preserve"> DOCPROPERTY</w:instrText>
    </w:r>
    <w:r w:rsidRPr="009B3021">
      <w:rPr>
        <w:sz w:val="18"/>
      </w:rPr>
      <w:instrText xml:space="preserve"> "RubrikSvar" *\charformat </w:instrText>
    </w:r>
    <w:r w:rsidRPr="009B3021">
      <w:fldChar w:fldCharType="separate"/>
    </w:r>
    <w:r w:rsidRPr="009B3021">
      <w:t>Riksrevisionens styrelses redogörelse angående statens insatser för lärarkompetens</w:t>
    </w:r>
    <w:r w:rsidRPr="009B3021">
      <w:fldChar w:fldCharType="end"/>
    </w:r>
  </w:p>
  <w:p w:rsidR="00636A12" w:rsidRPr="009B3021" w:rsidRDefault="00636A12" w:rsidP="00636A1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0375860">
    <w:abstractNumId w:val="13"/>
  </w:num>
  <w:num w:numId="2" w16cid:durableId="1133642941">
    <w:abstractNumId w:val="10"/>
  </w:num>
  <w:num w:numId="3" w16cid:durableId="2090302314">
    <w:abstractNumId w:val="11"/>
  </w:num>
  <w:num w:numId="4" w16cid:durableId="1533692948">
    <w:abstractNumId w:val="12"/>
  </w:num>
  <w:num w:numId="5" w16cid:durableId="1838882043">
    <w:abstractNumId w:val="8"/>
  </w:num>
  <w:num w:numId="6" w16cid:durableId="115027906">
    <w:abstractNumId w:val="3"/>
  </w:num>
  <w:num w:numId="7" w16cid:durableId="1671323862">
    <w:abstractNumId w:val="2"/>
  </w:num>
  <w:num w:numId="8" w16cid:durableId="854807386">
    <w:abstractNumId w:val="1"/>
  </w:num>
  <w:num w:numId="9" w16cid:durableId="1515920115">
    <w:abstractNumId w:val="0"/>
  </w:num>
  <w:num w:numId="10" w16cid:durableId="80106397">
    <w:abstractNumId w:val="9"/>
  </w:num>
  <w:num w:numId="11" w16cid:durableId="2113355939">
    <w:abstractNumId w:val="7"/>
  </w:num>
  <w:num w:numId="12" w16cid:durableId="1699045222">
    <w:abstractNumId w:val="6"/>
  </w:num>
  <w:num w:numId="13" w16cid:durableId="473983311">
    <w:abstractNumId w:val="5"/>
  </w:num>
  <w:num w:numId="14" w16cid:durableId="1476486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3-06"/>
  </w:docVars>
  <w:rsids>
    <w:rsidRoot w:val="006937B4"/>
    <w:rsid w:val="00022439"/>
    <w:rsid w:val="0004381F"/>
    <w:rsid w:val="00064BC3"/>
    <w:rsid w:val="000665E6"/>
    <w:rsid w:val="00066775"/>
    <w:rsid w:val="00072FB9"/>
    <w:rsid w:val="000A7451"/>
    <w:rsid w:val="000E48DA"/>
    <w:rsid w:val="000F5ADD"/>
    <w:rsid w:val="00100531"/>
    <w:rsid w:val="0010382E"/>
    <w:rsid w:val="001E0043"/>
    <w:rsid w:val="00201DFB"/>
    <w:rsid w:val="00202217"/>
    <w:rsid w:val="00204A63"/>
    <w:rsid w:val="00212FF1"/>
    <w:rsid w:val="00230193"/>
    <w:rsid w:val="0025068A"/>
    <w:rsid w:val="002818D3"/>
    <w:rsid w:val="00281C5C"/>
    <w:rsid w:val="00283FB2"/>
    <w:rsid w:val="002943C8"/>
    <w:rsid w:val="002B2F00"/>
    <w:rsid w:val="002C2373"/>
    <w:rsid w:val="002D11A8"/>
    <w:rsid w:val="002D7AC3"/>
    <w:rsid w:val="003866EC"/>
    <w:rsid w:val="003E6FB6"/>
    <w:rsid w:val="00445271"/>
    <w:rsid w:val="00447A04"/>
    <w:rsid w:val="00471FDA"/>
    <w:rsid w:val="004A0504"/>
    <w:rsid w:val="004E38D9"/>
    <w:rsid w:val="005B145B"/>
    <w:rsid w:val="005C3E44"/>
    <w:rsid w:val="006276F6"/>
    <w:rsid w:val="00636A12"/>
    <w:rsid w:val="006937B4"/>
    <w:rsid w:val="00740D6D"/>
    <w:rsid w:val="00743F76"/>
    <w:rsid w:val="00794149"/>
    <w:rsid w:val="007B67A7"/>
    <w:rsid w:val="007C6092"/>
    <w:rsid w:val="008743A8"/>
    <w:rsid w:val="009B3021"/>
    <w:rsid w:val="00A053C6"/>
    <w:rsid w:val="00AB5000"/>
    <w:rsid w:val="00B13BF0"/>
    <w:rsid w:val="00B33C81"/>
    <w:rsid w:val="00B67E5B"/>
    <w:rsid w:val="00BA6BE0"/>
    <w:rsid w:val="00C1285C"/>
    <w:rsid w:val="00C27B7D"/>
    <w:rsid w:val="00CA5DD7"/>
    <w:rsid w:val="00CA7761"/>
    <w:rsid w:val="00CE3037"/>
    <w:rsid w:val="00CF7A43"/>
    <w:rsid w:val="00D01775"/>
    <w:rsid w:val="00D1174F"/>
    <w:rsid w:val="00DC6C70"/>
    <w:rsid w:val="00DD794B"/>
    <w:rsid w:val="00E22893"/>
    <w:rsid w:val="00E349C2"/>
    <w:rsid w:val="00E360DE"/>
    <w:rsid w:val="00E521CB"/>
    <w:rsid w:val="00E75D28"/>
    <w:rsid w:val="00E84F25"/>
    <w:rsid w:val="00EA52E8"/>
    <w:rsid w:val="00EC67BB"/>
    <w:rsid w:val="00F21B30"/>
    <w:rsid w:val="00F56383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563578-DCFD-471F-BE32-992F606F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315</Words>
  <Characters>1807</Characters>
  <Application>Microsoft Office Word</Application>
  <DocSecurity>4</DocSecurity>
  <Lines>39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Ub9</vt:lpstr>
    </vt:vector>
  </TitlesOfParts>
  <Company>Riksdagen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Ub9</dc:title>
  <dc:subject>Ub9</dc:subject>
  <dc:creator>Riksdagen</dc:creator>
  <cp:keywords>Riksdagen</cp:keywords>
  <dc:description>Nya v-loggan, anpassningar åt tryckeriet, GUID, ny kvittohantering</dc:description>
  <cp:lastModifiedBy>Lars Brink</cp:lastModifiedBy>
  <cp:revision>2</cp:revision>
  <cp:lastPrinted>2006-03-08T06:34:00Z</cp:lastPrinted>
  <dcterms:created xsi:type="dcterms:W3CDTF">2025-12-16T22:12:00Z</dcterms:created>
  <dcterms:modified xsi:type="dcterms:W3CDTF">2025-12-16T22:12:00Z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mot2000_430_2006-03-06</vt:lpwstr>
  </property>
  <property fmtid="{D5CDD505-2E9C-101B-9397-08002B2CF9AE}" pid="3" name="version">
    <vt:lpwstr>mot2000_430_2006-03-06</vt:lpwstr>
  </property>
  <property fmtid="{D5CDD505-2E9C-101B-9397-08002B2CF9AE}" pid="4" name="dokumenttyp">
    <vt:lpwstr>motion</vt:lpwstr>
  </property>
  <property fmtid="{D5CDD505-2E9C-101B-9397-08002B2CF9AE}" pid="5" name="Sekr">
    <vt:lpwstr>TW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redog. 2005/06:RRS17 Riksrevisionens styrelses redogörelse angående statens insatser för lärarkompetens</vt:lpwstr>
  </property>
  <property fmtid="{D5CDD505-2E9C-101B-9397-08002B2CF9AE}" pid="11" name="SvarFrasKort">
    <vt:lpwstr>med anledning av redog. 2005/06:RRS17</vt:lpwstr>
  </property>
  <property fmtid="{D5CDD505-2E9C-101B-9397-08002B2CF9AE}" pid="12" name="Svar">
    <vt:lpwstr>redogorelse</vt:lpwstr>
  </property>
  <property fmtid="{D5CDD505-2E9C-101B-9397-08002B2CF9AE}" pid="13" name="SvarNr">
    <vt:lpwstr>2005/06:RRS17</vt:lpwstr>
  </property>
  <property fmtid="{D5CDD505-2E9C-101B-9397-08002B2CF9AE}" pid="14" name="RubrikSvar">
    <vt:lpwstr>Riksrevisionens styrelses redogörelse angående statens insatser för lärarkompetens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fp1295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Ulf Nilsson m.fl. (fp)</vt:lpwstr>
  </property>
  <property fmtid="{D5CDD505-2E9C-101B-9397-08002B2CF9AE}" pid="26" name="MotionarLista">
    <vt:lpwstr>Nilsson, Ulf (fp)\Narti, Ana Maria (fp)\Darvik, Axel (fp)\Aronson, Marita (fp)\Brodén, Anita (fp)\Nylander,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Nilsson (fp), Ana Maria Narti (fp), Axel Darvik (fp), Marita Aronson (fp), Anita Brodén (fp), Christer Nylander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mars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20052006000001020112000012950075</vt:lpwstr>
  </property>
  <property fmtid="{D5CDD505-2E9C-101B-9397-08002B2CF9AE}" pid="47" name="datum">
    <vt:lpwstr>060306</vt:lpwstr>
  </property>
  <property fmtid="{D5CDD505-2E9C-101B-9397-08002B2CF9AE}" pid="48" name="avsändar-e-post">
    <vt:lpwstr/>
  </property>
  <property fmtid="{D5CDD505-2E9C-101B-9397-08002B2CF9AE}" pid="49" name="id">
    <vt:lpwstr>20052006000001020112000012950075</vt:lpwstr>
  </property>
  <property fmtid="{D5CDD505-2E9C-101B-9397-08002B2CF9AE}" pid="50" name="nummer">
    <vt:lpwstr>9</vt:lpwstr>
  </property>
  <property fmtid="{D5CDD505-2E9C-101B-9397-08002B2CF9AE}" pid="51" name="utskottsbeteckning">
    <vt:lpwstr>Ub</vt:lpwstr>
  </property>
  <property fmtid="{D5CDD505-2E9C-101B-9397-08002B2CF9AE}" pid="52" name="GlobalUID">
    <vt:lpwstr>{336F6F54-C1B8-4BD6-8AA7-EA7651855FA2}</vt:lpwstr>
  </property>
  <property fmtid="{D5CDD505-2E9C-101B-9397-08002B2CF9AE}" pid="53" name="Överföringar">
    <vt:i4>0</vt:i4>
  </property>
</Properties>
</file>