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EB5B7D5B98443AFBD64B16364351BC9"/>
        </w:placeholder>
        <w:text/>
      </w:sdtPr>
      <w:sdtEndPr/>
      <w:sdtContent>
        <w:p w:rsidRPr="009B062B" w:rsidR="00AF30DD" w:rsidP="00F20512" w:rsidRDefault="00AF30DD" w14:paraId="4B4DC0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9f95291-de8a-4f1d-a6ae-29143971bdb6"/>
        <w:id w:val="-2072637584"/>
        <w:lock w:val="sdtLocked"/>
      </w:sdtPr>
      <w:sdtEndPr/>
      <w:sdtContent>
        <w:p w:rsidR="00BD0A31" w:rsidRDefault="00276529" w14:paraId="18319C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nationellt förbud mot PFAS i matförpackningar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F0B8A913DEA4902A3231ED53EFB9E24"/>
        </w:placeholder>
        <w:text/>
      </w:sdtPr>
      <w:sdtEndPr/>
      <w:sdtContent>
        <w:p w:rsidRPr="009B062B" w:rsidR="006D79C9" w:rsidP="00333E95" w:rsidRDefault="006D79C9" w14:paraId="46A6CFF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6C58" w:rsidP="00C80F0C" w:rsidRDefault="00896C58" w14:paraId="3228ED0A" w14:textId="795CBA07">
      <w:pPr>
        <w:pStyle w:val="Normalutanindragellerluft"/>
      </w:pPr>
      <w:r>
        <w:t xml:space="preserve">Att minska mängden skadliga kemikalier och tungmetaller måste vara en prioriterad miljöfråga. Särskilt viktigt är att minska miljö- och hälsoriskerna med ämnen som vi kommer i kontakt med i vår vardag </w:t>
      </w:r>
      <w:r w:rsidR="00276529">
        <w:t>–</w:t>
      </w:r>
      <w:r>
        <w:t xml:space="preserve"> exempelvis i mat, dricksvatten, kosmetika, kläder, skor och leksaker.</w:t>
      </w:r>
    </w:p>
    <w:p w:rsidR="00896C58" w:rsidP="00C80F0C" w:rsidRDefault="00896C58" w14:paraId="78D229BA" w14:textId="75599E38">
      <w:r>
        <w:t xml:space="preserve">I mars 2019 publicerade Nordiska ministerrådet en rapport om högfluorerade ämnen, per- och polyfluorerade alkylsubstanser (PFAS). I rapporten konstateras att det finns </w:t>
      </w:r>
      <w:r w:rsidRPr="00C80F0C">
        <w:rPr>
          <w:spacing w:val="-1"/>
        </w:rPr>
        <w:t>kopplingar mellan PFAS-exponering och flera hälsoåkommor som levercancer, påverkan</w:t>
      </w:r>
      <w:r>
        <w:t xml:space="preserve"> på ämnesomsättning och påverkan på immunsystemet. Enligt rapporten orsakar </w:t>
      </w:r>
      <w:r w:rsidRPr="00C80F0C">
        <w:rPr>
          <w:spacing w:val="-1"/>
        </w:rPr>
        <w:t>använd</w:t>
      </w:r>
      <w:r w:rsidRPr="00C80F0C" w:rsidR="00C80F0C">
        <w:rPr>
          <w:spacing w:val="-1"/>
        </w:rPr>
        <w:softHyphen/>
      </w:r>
      <w:r w:rsidRPr="00C80F0C">
        <w:rPr>
          <w:spacing w:val="-1"/>
        </w:rPr>
        <w:t>ningen av PFAS årligen hälsoekonomiska kostnader i storleksordningen 52</w:t>
      </w:r>
      <w:r w:rsidRPr="00C80F0C" w:rsidR="00276529">
        <w:rPr>
          <w:spacing w:val="-1"/>
        </w:rPr>
        <w:t>–</w:t>
      </w:r>
      <w:r w:rsidRPr="00C80F0C">
        <w:rPr>
          <w:spacing w:val="-1"/>
        </w:rPr>
        <w:t>84 miljarder</w:t>
      </w:r>
      <w:r>
        <w:t xml:space="preserve"> </w:t>
      </w:r>
      <w:r w:rsidR="00276529">
        <w:t>e</w:t>
      </w:r>
      <w:r>
        <w:t xml:space="preserve">uro </w:t>
      </w:r>
      <w:r w:rsidR="00276529">
        <w:t>–</w:t>
      </w:r>
      <w:r>
        <w:t xml:space="preserve"> enbart i Europa. Även </w:t>
      </w:r>
      <w:proofErr w:type="gramStart"/>
      <w:r>
        <w:t>Europeiska</w:t>
      </w:r>
      <w:proofErr w:type="gramEnd"/>
      <w:r>
        <w:t xml:space="preserve"> myndigheten för livsmedelssäkerhet uttrycker oro över PFAS påverkan på människor. Myndigheten uppmanar till kraftigt sänkta gränsvärden för PFAS och menar att en stor del av befolkningen i dag får i sig halter som ligger långt över dessa föreslagna gränsvärden.</w:t>
      </w:r>
    </w:p>
    <w:p w:rsidRPr="00422B9E" w:rsidR="00422B9E" w:rsidP="00C80F0C" w:rsidRDefault="00896C58" w14:paraId="08860810" w14:textId="69A45588">
      <w:r>
        <w:t xml:space="preserve">Exponering sker främst genom förorenat grund- och dricksvatten men PFAS kan även spridas via användning i exempelvis matförpackningar såsom pizzakartonger, papperspåsen till pommes frites och </w:t>
      </w:r>
      <w:proofErr w:type="spellStart"/>
      <w:r>
        <w:t>micropopcornförpackningar</w:t>
      </w:r>
      <w:proofErr w:type="spellEnd"/>
      <w:r>
        <w:t xml:space="preserve">. Kemikalieinspektionen konstaterar att det för många av de områden där PFAS används </w:t>
      </w:r>
      <w:r w:rsidRPr="00C80F0C">
        <w:rPr>
          <w:spacing w:val="-2"/>
        </w:rPr>
        <w:t>idag redan finns fluorfria alternativ tillgängliga. EU har nyligen beslutat att förbjuda cirka 200 PFAS-ämnen från och med februari 2023. Det finns dock flera tusen PFAS</w:t>
      </w:r>
      <w:r w:rsidRPr="00C80F0C" w:rsidR="00C80F0C">
        <w:rPr>
          <w:spacing w:val="-2"/>
        </w:rPr>
        <w:noBreakHyphen/>
      </w:r>
      <w:r w:rsidRPr="00C80F0C">
        <w:rPr>
          <w:spacing w:val="-2"/>
        </w:rPr>
        <w:t>ämnen</w:t>
      </w:r>
      <w:r>
        <w:t xml:space="preserve"> och i juli lämnande Kemikalieinspektionen och ytterligare fyra europeiska myndig</w:t>
      </w:r>
      <w:r w:rsidR="00C80F0C">
        <w:softHyphen/>
      </w:r>
      <w:r>
        <w:t xml:space="preserve">heter in ett förslag till EU:s kemikaliemyndigheten Echa om att förbjuda användningen av </w:t>
      </w:r>
      <w:r>
        <w:lastRenderedPageBreak/>
        <w:t>alla PFAS-ämnen som inte är nödvändiga för samhället. Om det förbudet går igenom väntas det träda i kraft 2025. I Danmark har miljö- och livsmedelsministern tagit initiativ till att införa ett danskt nationellt förbud för alla typer av PFAS i livsmedels</w:t>
      </w:r>
      <w:r w:rsidR="00C80F0C">
        <w:softHyphen/>
      </w:r>
      <w:r>
        <w:t>förpackningar av papp, till dess att ett EU-förbud finns på plats. Sverige bör överväga att vidta liknande åtgärder.</w:t>
      </w:r>
    </w:p>
    <w:sdt>
      <w:sdtPr>
        <w:alias w:val="CC_Underskrifter"/>
        <w:tag w:val="CC_Underskrifter"/>
        <w:id w:val="583496634"/>
        <w:lock w:val="sdtContentLocked"/>
        <w:placeholder>
          <w:docPart w:val="D701AC5686C3499D879998D2D3762929"/>
        </w:placeholder>
      </w:sdtPr>
      <w:sdtEndPr/>
      <w:sdtContent>
        <w:p w:rsidR="00F20512" w:rsidP="00F20512" w:rsidRDefault="00F20512" w14:paraId="0BAB3BC7" w14:textId="77777777"/>
        <w:p w:rsidRPr="008E0FE2" w:rsidR="004801AC" w:rsidP="00F20512" w:rsidRDefault="00C80F0C" w14:paraId="6BC2B575" w14:textId="24DEEF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D0A31" w14:paraId="10A954E0" w14:textId="77777777">
        <w:trPr>
          <w:cantSplit/>
        </w:trPr>
        <w:tc>
          <w:tcPr>
            <w:tcW w:w="50" w:type="pct"/>
            <w:vAlign w:val="bottom"/>
          </w:tcPr>
          <w:p w:rsidR="00BD0A31" w:rsidRDefault="00276529" w14:paraId="449E1236" w14:textId="77777777">
            <w:pPr>
              <w:pStyle w:val="Underskrifter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BD0A31" w:rsidRDefault="00276529" w14:paraId="7F2D8737" w14:textId="77777777">
            <w:pPr>
              <w:pStyle w:val="Underskrifter"/>
            </w:pPr>
            <w:r>
              <w:t>Fredrik Lundh Sammeli (S)</w:t>
            </w:r>
          </w:p>
        </w:tc>
      </w:tr>
      <w:tr w:rsidR="00BD0A31" w14:paraId="612CAB0A" w14:textId="77777777">
        <w:trPr>
          <w:cantSplit/>
        </w:trPr>
        <w:tc>
          <w:tcPr>
            <w:tcW w:w="50" w:type="pct"/>
            <w:vAlign w:val="bottom"/>
          </w:tcPr>
          <w:p w:rsidR="00BD0A31" w:rsidRDefault="00276529" w14:paraId="4B29CDA5" w14:textId="77777777">
            <w:pPr>
              <w:pStyle w:val="Underskrifter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 w:rsidR="00BD0A31" w:rsidRDefault="00276529" w14:paraId="1DC31C98" w14:textId="77777777">
            <w:pPr>
              <w:pStyle w:val="Underskrifter"/>
            </w:pPr>
            <w:r>
              <w:t>Zara Leghissa (S)</w:t>
            </w:r>
          </w:p>
        </w:tc>
      </w:tr>
    </w:tbl>
    <w:p w:rsidR="007D3C0C" w:rsidRDefault="007D3C0C" w14:paraId="5DCC42FA" w14:textId="77777777"/>
    <w:sectPr w:rsidR="007D3C0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88E1" w14:textId="77777777" w:rsidR="007979AC" w:rsidRDefault="007979AC" w:rsidP="000C1CAD">
      <w:pPr>
        <w:spacing w:line="240" w:lineRule="auto"/>
      </w:pPr>
      <w:r>
        <w:separator/>
      </w:r>
    </w:p>
  </w:endnote>
  <w:endnote w:type="continuationSeparator" w:id="0">
    <w:p w14:paraId="09E928DC" w14:textId="77777777" w:rsidR="007979AC" w:rsidRDefault="007979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1B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ED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1399" w14:textId="746A5495" w:rsidR="00262EA3" w:rsidRPr="00F20512" w:rsidRDefault="00262EA3" w:rsidP="00F205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21A5" w14:textId="77777777" w:rsidR="007979AC" w:rsidRDefault="007979AC" w:rsidP="000C1CAD">
      <w:pPr>
        <w:spacing w:line="240" w:lineRule="auto"/>
      </w:pPr>
      <w:r>
        <w:separator/>
      </w:r>
    </w:p>
  </w:footnote>
  <w:footnote w:type="continuationSeparator" w:id="0">
    <w:p w14:paraId="3B22E7B5" w14:textId="77777777" w:rsidR="007979AC" w:rsidRDefault="007979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BC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EE43D0" wp14:editId="34AC57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C2936C" w14:textId="54424DED" w:rsidR="00262EA3" w:rsidRDefault="00C80F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96C5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96C58">
                                <w:t>1236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EE43D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C2936C" w14:textId="54424DED" w:rsidR="00262EA3" w:rsidRDefault="00C80F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96C5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96C58">
                          <w:t>1236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7E39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1F3E" w14:textId="77777777" w:rsidR="00262EA3" w:rsidRDefault="00262EA3" w:rsidP="008563AC">
    <w:pPr>
      <w:jc w:val="right"/>
    </w:pPr>
  </w:p>
  <w:p w14:paraId="4A073E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1BD7" w14:textId="77777777" w:rsidR="00262EA3" w:rsidRDefault="00C80F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987624" wp14:editId="3DF930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72DE19" w14:textId="3BA556C0" w:rsidR="00262EA3" w:rsidRDefault="00C80F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205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6C5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96C58">
          <w:t>1236</w:t>
        </w:r>
      </w:sdtContent>
    </w:sdt>
  </w:p>
  <w:p w14:paraId="5FBF5180" w14:textId="77777777" w:rsidR="00262EA3" w:rsidRPr="008227B3" w:rsidRDefault="00C80F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A69555" w14:textId="5B748CBB" w:rsidR="00262EA3" w:rsidRPr="008227B3" w:rsidRDefault="00C80F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051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0512">
          <w:t>:1970</w:t>
        </w:r>
      </w:sdtContent>
    </w:sdt>
  </w:p>
  <w:p w14:paraId="16BBC50F" w14:textId="583B4F6F" w:rsidR="00262EA3" w:rsidRDefault="00C80F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20512">
          <w:t>av Ida Karkiainen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C83887F" w14:textId="5E91F72D" w:rsidR="00262EA3" w:rsidRDefault="00896C58" w:rsidP="00283E0F">
        <w:pPr>
          <w:pStyle w:val="FSHRub2"/>
        </w:pPr>
        <w:r>
          <w:t>Nationellt förbud mot PFAS i matförpackningar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1844E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896C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A0E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529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57F64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824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5CBE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B93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9AC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3C0C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6C58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343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E23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A31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17AF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F0C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1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CE423E"/>
  <w15:chartTrackingRefBased/>
  <w15:docId w15:val="{C24F2424-14E6-46EF-AC64-48E10A55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B5B7D5B98443AFBD64B16364351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82D6C-8CC0-411D-B01A-A5CC3F12B74A}"/>
      </w:docPartPr>
      <w:docPartBody>
        <w:p w:rsidR="0058315C" w:rsidRDefault="0039132A">
          <w:pPr>
            <w:pStyle w:val="6EB5B7D5B98443AFBD64B16364351B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0B8A913DEA4902A3231ED53EFB9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51C73-C7E5-4F94-AC27-EDFC97EA02A5}"/>
      </w:docPartPr>
      <w:docPartBody>
        <w:p w:rsidR="0058315C" w:rsidRDefault="0039132A">
          <w:pPr>
            <w:pStyle w:val="DF0B8A913DEA4902A3231ED53EFB9E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701AC5686C3499D879998D2D37629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1B536-B216-488F-84B0-4A8222884D0F}"/>
      </w:docPartPr>
      <w:docPartBody>
        <w:p w:rsidR="00C75591" w:rsidRDefault="00C755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2A"/>
    <w:rsid w:val="0039132A"/>
    <w:rsid w:val="0058315C"/>
    <w:rsid w:val="00742026"/>
    <w:rsid w:val="00C75591"/>
    <w:rsid w:val="00F401C7"/>
    <w:rsid w:val="00F4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B5B7D5B98443AFBD64B16364351BC9">
    <w:name w:val="6EB5B7D5B98443AFBD64B16364351BC9"/>
  </w:style>
  <w:style w:type="paragraph" w:customStyle="1" w:styleId="DF0B8A913DEA4902A3231ED53EFB9E24">
    <w:name w:val="DF0B8A913DEA4902A3231ED53EFB9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74E5C3-B6DD-42A8-85F5-15AAF5ACBC79}"/>
</file>

<file path=customXml/itemProps2.xml><?xml version="1.0" encoding="utf-8"?>
<ds:datastoreItem xmlns:ds="http://schemas.openxmlformats.org/officeDocument/2006/customXml" ds:itemID="{BB4BAD1D-3FA0-4BE9-93FB-641547405E43}"/>
</file>

<file path=customXml/itemProps3.xml><?xml version="1.0" encoding="utf-8"?>
<ds:datastoreItem xmlns:ds="http://schemas.openxmlformats.org/officeDocument/2006/customXml" ds:itemID="{C8A9BCE1-48B3-47B6-ADF2-4FF2B4403B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1979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