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4382122E0514C7B928B1AD28709BBC4"/>
        </w:placeholder>
        <w:text/>
      </w:sdtPr>
      <w:sdtEndPr/>
      <w:sdtContent>
        <w:p w:rsidRPr="009B062B" w:rsidR="00AF30DD" w:rsidP="003442D4" w:rsidRDefault="00AF30DD" w14:paraId="3BAFF7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10551d-d499-416e-b7ac-749dd5ab48c1"/>
        <w:id w:val="1846823134"/>
        <w:lock w:val="sdtLocked"/>
      </w:sdtPr>
      <w:sdtEndPr/>
      <w:sdtContent>
        <w:p w:rsidR="00615D5F" w:rsidRDefault="00FE387A" w14:paraId="54EA2E98" w14:textId="60E7906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ett system behöver utredas för hur Sverige kommer till rätta med de långa handläggningstiderna i vapenlicensärenden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093236A7A24D4B81BEE9C54EE72F2B"/>
        </w:placeholder>
        <w:text/>
      </w:sdtPr>
      <w:sdtEndPr/>
      <w:sdtContent>
        <w:p w:rsidRPr="009B062B" w:rsidR="006D79C9" w:rsidP="00333E95" w:rsidRDefault="006D79C9" w14:paraId="3BAFF7A1" w14:textId="77777777">
          <w:pPr>
            <w:pStyle w:val="Rubrik1"/>
          </w:pPr>
          <w:r>
            <w:t>Motivering</w:t>
          </w:r>
        </w:p>
      </w:sdtContent>
    </w:sdt>
    <w:p w:rsidR="0046167B" w:rsidP="008E0FE2" w:rsidRDefault="0046167B" w14:paraId="3BAFF7A2" w14:textId="70294CA4">
      <w:pPr>
        <w:pStyle w:val="Normalutanindragellerluft"/>
      </w:pPr>
      <w:r w:rsidRPr="0046167B">
        <w:t xml:space="preserve">Från både jägare och sportskyttar kommer nu signaler om att handläggningstiderna för vapenlicenser ökar igen. Det är inte acceptabelt och innebär bekymmer </w:t>
      </w:r>
      <w:r w:rsidRPr="0046167B" w:rsidR="00E93490">
        <w:t xml:space="preserve">för </w:t>
      </w:r>
      <w:r w:rsidRPr="0046167B">
        <w:t>både handel, jägare och sportskyttar. För handeln innebär det långa tider med försämrad lönsamhet. För jägare och sportskyttar innebär det kraftiga försämringar i verksamhet</w:t>
      </w:r>
      <w:r w:rsidR="00E93490">
        <w:t>en</w:t>
      </w:r>
      <w:r w:rsidRPr="0046167B">
        <w:t xml:space="preserve"> och ibland även bekymmer att kunna utföra </w:t>
      </w:r>
      <w:r>
        <w:t>till exempel</w:t>
      </w:r>
      <w:r w:rsidRPr="0046167B">
        <w:t xml:space="preserve"> trafikeftersök. Sverige behöver komma tillrätta med det här problemet en gång för alla och det behöver utredas hur vi framåt minimerar handläggningstiderna.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5400304CE64215973A1F62A426931C"/>
        </w:placeholder>
      </w:sdtPr>
      <w:sdtEndPr>
        <w:rPr>
          <w:i w:val="0"/>
          <w:noProof w:val="0"/>
        </w:rPr>
      </w:sdtEndPr>
      <w:sdtContent>
        <w:p w:rsidR="003442D4" w:rsidP="003442D4" w:rsidRDefault="003442D4" w14:paraId="1A52916F" w14:textId="77777777"/>
        <w:p w:rsidRPr="008E0FE2" w:rsidR="004801AC" w:rsidP="003442D4" w:rsidRDefault="002D6E9F" w14:paraId="3BAFF7A7" w14:textId="2E53F45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7956" w14:paraId="3F4F4053" w14:textId="77777777">
        <w:trPr>
          <w:cantSplit/>
        </w:trPr>
        <w:tc>
          <w:tcPr>
            <w:tcW w:w="50" w:type="pct"/>
            <w:vAlign w:val="bottom"/>
          </w:tcPr>
          <w:p w:rsidR="006A7956" w:rsidRDefault="00E93490" w14:paraId="28F05608" w14:textId="77777777"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 w:rsidR="006A7956" w:rsidRDefault="006A7956" w14:paraId="27213086" w14:textId="77777777">
            <w:pPr>
              <w:pStyle w:val="Underskrifter"/>
            </w:pPr>
          </w:p>
        </w:tc>
      </w:tr>
    </w:tbl>
    <w:p w:rsidR="00782145" w:rsidRDefault="00782145" w14:paraId="6E9295D1" w14:textId="77777777"/>
    <w:sectPr w:rsidR="0078214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F7AA" w14:textId="77777777" w:rsidR="0046167B" w:rsidRDefault="0046167B" w:rsidP="000C1CAD">
      <w:pPr>
        <w:spacing w:line="240" w:lineRule="auto"/>
      </w:pPr>
      <w:r>
        <w:separator/>
      </w:r>
    </w:p>
  </w:endnote>
  <w:endnote w:type="continuationSeparator" w:id="0">
    <w:p w14:paraId="3BAFF7AB" w14:textId="77777777" w:rsidR="0046167B" w:rsidRDefault="004616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F7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F7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F7B9" w14:textId="2130C0B5" w:rsidR="00262EA3" w:rsidRPr="003442D4" w:rsidRDefault="00262EA3" w:rsidP="003442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F7A8" w14:textId="77777777" w:rsidR="0046167B" w:rsidRDefault="0046167B" w:rsidP="000C1CAD">
      <w:pPr>
        <w:spacing w:line="240" w:lineRule="auto"/>
      </w:pPr>
      <w:r>
        <w:separator/>
      </w:r>
    </w:p>
  </w:footnote>
  <w:footnote w:type="continuationSeparator" w:id="0">
    <w:p w14:paraId="3BAFF7A9" w14:textId="77777777" w:rsidR="0046167B" w:rsidRDefault="004616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F7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AFF7BA" wp14:editId="3BAFF7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F7BE" w14:textId="77777777" w:rsidR="00262EA3" w:rsidRDefault="002D6E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674873C2F04A9CA158D042CC552BB5"/>
                              </w:placeholder>
                              <w:text/>
                            </w:sdtPr>
                            <w:sdtEndPr/>
                            <w:sdtContent>
                              <w:r w:rsidR="004616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3B42AC94E04F949E64B1D6AB898C82"/>
                              </w:placeholder>
                              <w:text/>
                            </w:sdtPr>
                            <w:sdtEndPr/>
                            <w:sdtContent>
                              <w:r w:rsidR="009169E5">
                                <w:t>2630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AFF7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AFF7BE" w14:textId="77777777" w:rsidR="00262EA3" w:rsidRDefault="002D6E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674873C2F04A9CA158D042CC552BB5"/>
                        </w:placeholder>
                        <w:text/>
                      </w:sdtPr>
                      <w:sdtEndPr/>
                      <w:sdtContent>
                        <w:r w:rsidR="004616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3B42AC94E04F949E64B1D6AB898C82"/>
                        </w:placeholder>
                        <w:text/>
                      </w:sdtPr>
                      <w:sdtEndPr/>
                      <w:sdtContent>
                        <w:r w:rsidR="009169E5">
                          <w:t>2630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AFF7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F7AE" w14:textId="77777777" w:rsidR="00262EA3" w:rsidRDefault="00262EA3" w:rsidP="008563AC">
    <w:pPr>
      <w:jc w:val="right"/>
    </w:pPr>
  </w:p>
  <w:p w14:paraId="3BAFF7A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F7B2" w14:textId="77777777" w:rsidR="00262EA3" w:rsidRDefault="002D6E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AFF7BC" wp14:editId="3BAFF7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AFF7B3" w14:textId="77777777" w:rsidR="00262EA3" w:rsidRDefault="002D6E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4B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16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69E5">
          <w:t>2630</w:t>
        </w:r>
      </w:sdtContent>
    </w:sdt>
  </w:p>
  <w:p w14:paraId="3BAFF7B4" w14:textId="77777777" w:rsidR="00262EA3" w:rsidRPr="008227B3" w:rsidRDefault="002D6E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AFF7B5" w14:textId="77777777" w:rsidR="00262EA3" w:rsidRPr="008227B3" w:rsidRDefault="002D6E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4B7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4B77">
          <w:t>:3250</w:t>
        </w:r>
      </w:sdtContent>
    </w:sdt>
  </w:p>
  <w:p w14:paraId="3BAFF7B6" w14:textId="77777777" w:rsidR="00262EA3" w:rsidRDefault="002D6E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4B77"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AFF7B7" w14:textId="77777777" w:rsidR="00262EA3" w:rsidRDefault="0046167B" w:rsidP="00283E0F">
        <w:pPr>
          <w:pStyle w:val="FSHRub2"/>
        </w:pPr>
        <w:r>
          <w:t>Handläggningstider för vapenlicens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AFF7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616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E4F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E9F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2D4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67B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5F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956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145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9E5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B77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90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455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87A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AFF79E"/>
  <w15:chartTrackingRefBased/>
  <w15:docId w15:val="{E2CD0D65-C908-470E-BA66-E84089CD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382122E0514C7B928B1AD28709B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9E780-2720-4FFD-84BF-B871D4921D6B}"/>
      </w:docPartPr>
      <w:docPartBody>
        <w:p w:rsidR="002B017B" w:rsidRDefault="002B017B">
          <w:pPr>
            <w:pStyle w:val="24382122E0514C7B928B1AD28709BB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093236A7A24D4B81BEE9C54EE72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CE9D2-C5FE-44FA-8D9E-A3A63EA1DFE4}"/>
      </w:docPartPr>
      <w:docPartBody>
        <w:p w:rsidR="002B017B" w:rsidRDefault="002B017B">
          <w:pPr>
            <w:pStyle w:val="A8093236A7A24D4B81BEE9C54EE72F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674873C2F04A9CA158D042CC552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BDA2B-57DC-49D1-9DE6-F458D32FE81F}"/>
      </w:docPartPr>
      <w:docPartBody>
        <w:p w:rsidR="002B017B" w:rsidRDefault="002B017B">
          <w:pPr>
            <w:pStyle w:val="BC674873C2F04A9CA158D042CC552B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3B42AC94E04F949E64B1D6AB898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5964C-A40B-44A2-BDC1-F3E748E70E99}"/>
      </w:docPartPr>
      <w:docPartBody>
        <w:p w:rsidR="002B017B" w:rsidRDefault="002B017B">
          <w:pPr>
            <w:pStyle w:val="A63B42AC94E04F949E64B1D6AB898C82"/>
          </w:pPr>
          <w:r>
            <w:t xml:space="preserve"> </w:t>
          </w:r>
        </w:p>
      </w:docPartBody>
    </w:docPart>
    <w:docPart>
      <w:docPartPr>
        <w:name w:val="415400304CE64215973A1F62A4269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63C4D-4030-4188-90EC-7FE6B092629C}"/>
      </w:docPartPr>
      <w:docPartBody>
        <w:p w:rsidR="00B94055" w:rsidRDefault="00B940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7B"/>
    <w:rsid w:val="002B017B"/>
    <w:rsid w:val="00B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382122E0514C7B928B1AD28709BBC4">
    <w:name w:val="24382122E0514C7B928B1AD28709BBC4"/>
  </w:style>
  <w:style w:type="paragraph" w:customStyle="1" w:styleId="A8093236A7A24D4B81BEE9C54EE72F2B">
    <w:name w:val="A8093236A7A24D4B81BEE9C54EE72F2B"/>
  </w:style>
  <w:style w:type="paragraph" w:customStyle="1" w:styleId="BC674873C2F04A9CA158D042CC552BB5">
    <w:name w:val="BC674873C2F04A9CA158D042CC552BB5"/>
  </w:style>
  <w:style w:type="paragraph" w:customStyle="1" w:styleId="A63B42AC94E04F949E64B1D6AB898C82">
    <w:name w:val="A63B42AC94E04F949E64B1D6AB898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CEB12-1CBF-443A-BAE7-472429910CAF}"/>
</file>

<file path=customXml/itemProps2.xml><?xml version="1.0" encoding="utf-8"?>
<ds:datastoreItem xmlns:ds="http://schemas.openxmlformats.org/officeDocument/2006/customXml" ds:itemID="{91C374BC-1707-4193-BD1D-C302200ED60E}"/>
</file>

<file path=customXml/itemProps3.xml><?xml version="1.0" encoding="utf-8"?>
<ds:datastoreItem xmlns:ds="http://schemas.openxmlformats.org/officeDocument/2006/customXml" ds:itemID="{43650370-7DAB-4346-9DE6-80819F271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