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616E" w:rsidRPr="00A5616E" w:rsidRDefault="00A5616E">
      <w:pPr>
        <w:pStyle w:val="Hemstlrubrik"/>
      </w:pPr>
      <w:r w:rsidRPr="00A5616E">
        <w:t>Förslag till riksdagsbeslut</w:t>
      </w:r>
    </w:p>
    <w:p w:rsidR="00A5616E" w:rsidRPr="00A5616E" w:rsidRDefault="00A5616E">
      <w:pPr>
        <w:pStyle w:val="Hemstlatt"/>
        <w:ind w:left="0"/>
      </w:pPr>
      <w:r w:rsidRPr="00A5616E">
        <w:t>Riksdagen tillkännager för regeringen som sin mening vad som anförs i motionen om att friskvård ska bli avdragsgill även för ege</w:t>
      </w:r>
      <w:r w:rsidRPr="00A5616E">
        <w:t>n</w:t>
      </w:r>
      <w:r w:rsidRPr="00A5616E">
        <w:t>företagare.</w:t>
      </w:r>
    </w:p>
    <w:p w:rsidR="00A5616E" w:rsidRPr="00A5616E" w:rsidRDefault="00A5616E">
      <w:pPr>
        <w:pStyle w:val="Rubrik1"/>
      </w:pPr>
      <w:r w:rsidRPr="00A5616E">
        <w:t>Motivering</w:t>
      </w:r>
    </w:p>
    <w:p w:rsidR="00A5616E" w:rsidRPr="00A5616E" w:rsidRDefault="00A5616E">
      <w:r w:rsidRPr="00A5616E">
        <w:t xml:space="preserve">Idag har vi en utbredd ohälsa i arbetslivet, något som skapar både mänskligt och samhälleligt lidande. </w:t>
      </w:r>
    </w:p>
    <w:p w:rsidR="00A5616E" w:rsidRPr="00A5616E" w:rsidRDefault="00A5616E">
      <w:pPr>
        <w:pStyle w:val="Normaltindrag"/>
      </w:pPr>
      <w:r w:rsidRPr="00A5616E">
        <w:t>För de många sjukfrånvarande, långtidssjukskrivna och förtidspensioner</w:t>
      </w:r>
      <w:r w:rsidRPr="00A5616E">
        <w:t>a</w:t>
      </w:r>
      <w:r w:rsidRPr="00A5616E">
        <w:t>de, innebär arbetsoförmågan passivitet och mänskligt lidande.  För samhället är det ekonomiskt svårt att ha så många människor utanför arbetsmarknaden som nu. Vi går dessutom mot en generationsväxling på arbetsmarknaden när 40-talisterna börjar uppnå pensionsåldern. Prognoserna visar att vi då får räkna med brist på arbetskraft.</w:t>
      </w:r>
    </w:p>
    <w:p w:rsidR="00A5616E" w:rsidRPr="00A5616E" w:rsidRDefault="00A5616E">
      <w:pPr>
        <w:pStyle w:val="Normaltindrag"/>
      </w:pPr>
      <w:r w:rsidRPr="00A5616E">
        <w:t>Arbetet mot ohälsan är komplext och kräver naturligtvis många olika å</w:t>
      </w:r>
      <w:r w:rsidRPr="00A5616E">
        <w:t>t</w:t>
      </w:r>
      <w:r w:rsidRPr="00A5616E">
        <w:t>gärder från samhällets sida, men också aktiviteter ute på företagen och i pr</w:t>
      </w:r>
      <w:r w:rsidRPr="00A5616E">
        <w:t>i</w:t>
      </w:r>
      <w:r w:rsidRPr="00A5616E">
        <w:t>vatlivet. Friskvården för anställda har betytt att fler ges möjlighet till träning och ma</w:t>
      </w:r>
      <w:r w:rsidRPr="00A5616E">
        <w:t>s</w:t>
      </w:r>
      <w:r w:rsidRPr="00A5616E">
        <w:t>sage, vilket är bra.</w:t>
      </w:r>
    </w:p>
    <w:p w:rsidR="00A5616E" w:rsidRPr="00A5616E" w:rsidRDefault="00A5616E">
      <w:pPr>
        <w:pStyle w:val="Normaltindrag"/>
      </w:pPr>
      <w:r w:rsidRPr="00A5616E">
        <w:t>Idag är reglerna dock skrivna så att avdragsrätten enbart gäller anställda. Det innebär att egenföretagare i enskild firma och handelsbolag inte kan u</w:t>
      </w:r>
      <w:r w:rsidRPr="00A5616E">
        <w:t>t</w:t>
      </w:r>
      <w:r w:rsidRPr="00A5616E">
        <w:t>nyttja den. Detta är både ologiskt och orättvist. Varje åtgärd som leder till ett frisk</w:t>
      </w:r>
      <w:r w:rsidRPr="00A5616E">
        <w:t>a</w:t>
      </w:r>
      <w:r w:rsidRPr="00A5616E">
        <w:t>re arbetsliv innebär således vinster för såväl individer som näringsliv och i hög grad för samhället i stort. Därför bör möjligheten att tillåta a</w:t>
      </w:r>
      <w:r w:rsidRPr="00A5616E">
        <w:t>v</w:t>
      </w:r>
      <w:r w:rsidRPr="00A5616E">
        <w:t>drag för friskvård även för egenföretagare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616E">
        <w:trPr>
          <w:cantSplit/>
        </w:trPr>
        <w:tc>
          <w:tcPr>
            <w:tcW w:w="3046" w:type="dxa"/>
          </w:tcPr>
          <w:p w:rsidR="00A5616E" w:rsidRPr="00A5616E" w:rsidRDefault="00A5616E">
            <w:pPr>
              <w:pStyle w:val="UnderskriftDatum"/>
              <w:spacing w:before="240"/>
            </w:pPr>
            <w:r w:rsidRPr="00A5616E">
              <w:t>Stockholm den 2 oktober 2008</w:t>
            </w:r>
          </w:p>
        </w:tc>
        <w:tc>
          <w:tcPr>
            <w:tcW w:w="3047" w:type="dxa"/>
          </w:tcPr>
          <w:p w:rsidR="00A5616E" w:rsidRPr="00A5616E" w:rsidRDefault="00A5616E">
            <w:pPr>
              <w:pStyle w:val="Underskrifter"/>
              <w:spacing w:before="240"/>
            </w:pPr>
          </w:p>
        </w:tc>
      </w:tr>
      <w:tr w:rsidR="00000000" w:rsidRPr="00A5616E">
        <w:trPr>
          <w:cantSplit/>
        </w:trPr>
        <w:tc>
          <w:tcPr>
            <w:tcW w:w="3046" w:type="dxa"/>
          </w:tcPr>
          <w:p w:rsidR="00A5616E" w:rsidRPr="00A5616E" w:rsidRDefault="00A5616E">
            <w:pPr>
              <w:pStyle w:val="Underskrifter"/>
            </w:pPr>
            <w:r w:rsidRPr="00A5616E">
              <w:t>Anne Marie Brodén (m)</w:t>
            </w:r>
          </w:p>
        </w:tc>
        <w:tc>
          <w:tcPr>
            <w:tcW w:w="3046" w:type="dxa"/>
          </w:tcPr>
          <w:p w:rsidR="00A5616E" w:rsidRPr="00A5616E" w:rsidRDefault="00A5616E">
            <w:pPr>
              <w:pStyle w:val="Underskrifter"/>
            </w:pPr>
          </w:p>
        </w:tc>
      </w:tr>
    </w:tbl>
    <w:p w:rsidR="00A5616E" w:rsidRPr="00A5616E" w:rsidRDefault="00A5616E">
      <w:pPr>
        <w:pStyle w:val="Normaltindrag"/>
      </w:pPr>
    </w:p>
    <w:sectPr w:rsidR="00000000" w:rsidRPr="00A561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616E" w:rsidRPr="00A5616E" w:rsidRDefault="00A5616E">
      <w:r w:rsidRPr="00A5616E">
        <w:separator/>
      </w:r>
    </w:p>
  </w:endnote>
  <w:endnote w:type="continuationSeparator" w:id="0">
    <w:p w:rsidR="00A5616E" w:rsidRPr="00A5616E" w:rsidRDefault="00A5616E">
      <w:r w:rsidRPr="00A561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16E" w:rsidRPr="00A5616E" w:rsidRDefault="00A5616E">
    <w:pPr>
      <w:pStyle w:val="Sidfot"/>
    </w:pPr>
    <w:r w:rsidRPr="00A561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43486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16E" w:rsidRDefault="00A5616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616E" w:rsidRDefault="00A5616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16E" w:rsidRPr="00A5616E" w:rsidRDefault="00A5616E">
    <w:pPr>
      <w:pStyle w:val="Sidfot"/>
    </w:pPr>
    <w:r w:rsidRPr="00A561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51649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16E" w:rsidRDefault="00A561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616E" w:rsidRDefault="00A561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16E" w:rsidRPr="00A5616E" w:rsidRDefault="00A5616E">
    <w:pPr>
      <w:pStyle w:val="Sidfot"/>
    </w:pPr>
    <w:r w:rsidRPr="00A561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62947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16E" w:rsidRDefault="00A561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616E" w:rsidRDefault="00A561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616E" w:rsidRPr="00A5616E" w:rsidRDefault="00A5616E">
      <w:r w:rsidRPr="00A5616E">
        <w:separator/>
      </w:r>
    </w:p>
  </w:footnote>
  <w:footnote w:type="continuationSeparator" w:id="0">
    <w:p w:rsidR="00A5616E" w:rsidRPr="00A5616E" w:rsidRDefault="00A5616E">
      <w:r w:rsidRPr="00A561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16E" w:rsidRPr="00A5616E" w:rsidRDefault="00A5616E">
    <w:pPr>
      <w:pStyle w:val="Sidhuvud"/>
    </w:pPr>
    <w:r w:rsidRPr="00A561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33050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16E" w:rsidRDefault="00A5616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616E" w:rsidRDefault="00A5616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16E" w:rsidRPr="00A5616E" w:rsidRDefault="00A5616E">
    <w:pPr>
      <w:pStyle w:val="Sidhuvud"/>
    </w:pPr>
    <w:r w:rsidRPr="00A561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21342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16E" w:rsidRDefault="00A5616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616E" w:rsidRDefault="00A5616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16E" w:rsidRPr="00A5616E" w:rsidRDefault="00A5616E">
    <w:pPr>
      <w:pStyle w:val="FSHNormal"/>
      <w:tabs>
        <w:tab w:val="right" w:pos="5840"/>
      </w:tabs>
    </w:pPr>
    <w:r w:rsidRPr="00A5616E">
      <w:br/>
    </w:r>
    <w:r w:rsidRPr="00A5616E">
      <w:fldChar w:fldCharType="begin" w:fldLock="1"/>
    </w:r>
    <w:r w:rsidRPr="00A5616E">
      <w:instrText xml:space="preserve"> DOCPROPERTY</w:instrText>
    </w:r>
    <w:r w:rsidRPr="00A5616E">
      <w:rPr>
        <w:sz w:val="18"/>
      </w:rPr>
      <w:instrText xml:space="preserve"> "YearUser" *\charformat </w:instrText>
    </w:r>
    <w:r w:rsidRPr="00A5616E">
      <w:fldChar w:fldCharType="separate"/>
    </w:r>
    <w:r w:rsidRPr="00A5616E">
      <w:t>2008/09</w:t>
    </w:r>
    <w:r w:rsidRPr="00A5616E">
      <w:fldChar w:fldCharType="end"/>
    </w:r>
    <w:r w:rsidRPr="00A5616E">
      <w:t xml:space="preserve"> </w:t>
    </w:r>
    <w:r w:rsidRPr="00A5616E">
      <w:tab/>
      <w:t xml:space="preserve">mnr: </w:t>
    </w:r>
    <w:r w:rsidRPr="00A5616E">
      <w:fldChar w:fldCharType="begin" w:fldLock="1"/>
    </w:r>
    <w:r w:rsidRPr="00A5616E">
      <w:instrText xml:space="preserve"> DOCPROPERTY</w:instrText>
    </w:r>
    <w:r w:rsidRPr="00A5616E">
      <w:rPr>
        <w:sz w:val="18"/>
      </w:rPr>
      <w:instrText xml:space="preserve"> "Motionsnummer" *\charformat </w:instrText>
    </w:r>
    <w:r w:rsidRPr="00A5616E">
      <w:fldChar w:fldCharType="separate"/>
    </w:r>
    <w:r w:rsidRPr="00A5616E">
      <w:t>Sk416</w:t>
    </w:r>
    <w:r w:rsidRPr="00A5616E">
      <w:fldChar w:fldCharType="end"/>
    </w:r>
    <w:r w:rsidRPr="00A5616E">
      <w:br/>
    </w:r>
    <w:r w:rsidRPr="00A5616E">
      <w:fldChar w:fldCharType="begin" w:fldLock="1"/>
    </w:r>
    <w:r w:rsidRPr="00A5616E">
      <w:instrText xml:space="preserve"> DOCPROPERTY</w:instrText>
    </w:r>
    <w:r w:rsidRPr="00A5616E">
      <w:rPr>
        <w:sz w:val="18"/>
      </w:rPr>
      <w:instrText xml:space="preserve"> "Samling" *\charformat </w:instrText>
    </w:r>
    <w:r w:rsidRPr="00A5616E">
      <w:fldChar w:fldCharType="end"/>
    </w:r>
    <w:r w:rsidRPr="00A5616E">
      <w:tab/>
      <w:t xml:space="preserve">pnr: </w:t>
    </w:r>
    <w:r w:rsidRPr="00A5616E">
      <w:fldChar w:fldCharType="begin" w:fldLock="1"/>
    </w:r>
    <w:r w:rsidRPr="00A5616E">
      <w:instrText xml:space="preserve"> DOCPROPERTY</w:instrText>
    </w:r>
    <w:r w:rsidRPr="00A5616E">
      <w:rPr>
        <w:sz w:val="18"/>
      </w:rPr>
      <w:instrText xml:space="preserve"> "Partinummer" *\charformat </w:instrText>
    </w:r>
    <w:r w:rsidRPr="00A5616E">
      <w:fldChar w:fldCharType="separate"/>
    </w:r>
    <w:r w:rsidRPr="00A5616E">
      <w:t>m1922</w:t>
    </w:r>
    <w:r w:rsidRPr="00A5616E">
      <w:fldChar w:fldCharType="end"/>
    </w:r>
  </w:p>
  <w:p w:rsidR="00A5616E" w:rsidRPr="00A5616E" w:rsidRDefault="00A5616E">
    <w:pPr>
      <w:pStyle w:val="FSHRub1"/>
    </w:pPr>
    <w:r w:rsidRPr="00A5616E">
      <w:t>Motion till riksdagen</w:t>
    </w:r>
    <w:r w:rsidRPr="00A5616E">
      <w:br/>
    </w:r>
    <w:r w:rsidRPr="00A5616E">
      <w:fldChar w:fldCharType="begin" w:fldLock="1"/>
    </w:r>
    <w:r w:rsidRPr="00A5616E">
      <w:instrText xml:space="preserve"> DOCPROPERTY "YearUser" *\charformat </w:instrText>
    </w:r>
    <w:r w:rsidRPr="00A5616E">
      <w:fldChar w:fldCharType="separate"/>
    </w:r>
    <w:r w:rsidRPr="00A5616E">
      <w:t>2008/09</w:t>
    </w:r>
    <w:r w:rsidRPr="00A5616E">
      <w:fldChar w:fldCharType="end"/>
    </w:r>
    <w:r w:rsidRPr="00A5616E">
      <w:t>:</w:t>
    </w:r>
    <w:r w:rsidRPr="00A5616E">
      <w:fldChar w:fldCharType="begin" w:fldLock="1"/>
    </w:r>
    <w:r w:rsidRPr="00A5616E">
      <w:instrText xml:space="preserve"> DOCPROPERTY "Motionsnummer" *\charformat </w:instrText>
    </w:r>
    <w:r w:rsidRPr="00A5616E">
      <w:fldChar w:fldCharType="separate"/>
    </w:r>
    <w:r w:rsidRPr="00A5616E">
      <w:t>Sk416</w:t>
    </w:r>
    <w:r w:rsidRPr="00A5616E">
      <w:fldChar w:fldCharType="end"/>
    </w:r>
  </w:p>
  <w:p w:rsidR="00A5616E" w:rsidRPr="00A5616E" w:rsidRDefault="00A5616E">
    <w:pPr>
      <w:pStyle w:val="FSHNormalS5"/>
    </w:pPr>
    <w:r w:rsidRPr="00A5616E">
      <w:fldChar w:fldCharType="begin" w:fldLock="1"/>
    </w:r>
    <w:r w:rsidRPr="00A5616E">
      <w:instrText xml:space="preserve"> DOCPROPERTY "MotionarText" *\charformat </w:instrText>
    </w:r>
    <w:r w:rsidRPr="00A5616E">
      <w:fldChar w:fldCharType="separate"/>
    </w:r>
    <w:r w:rsidRPr="00A5616E">
      <w:t>av Anne Marie Brodén (m)</w:t>
    </w:r>
    <w:r w:rsidRPr="00A5616E">
      <w:fldChar w:fldCharType="end"/>
    </w:r>
    <w:r w:rsidRPr="00A5616E">
      <w:br/>
    </w:r>
    <w:r w:rsidRPr="00A5616E">
      <w:fldChar w:fldCharType="begin" w:fldLock="1"/>
    </w:r>
    <w:r w:rsidRPr="00A5616E">
      <w:instrText xml:space="preserve"> DOCPROPERTY "SvarFrasKort" *\charformat </w:instrText>
    </w:r>
    <w:r w:rsidRPr="00A5616E">
      <w:fldChar w:fldCharType="end"/>
    </w:r>
  </w:p>
  <w:p w:rsidR="00A5616E" w:rsidRPr="00A5616E" w:rsidRDefault="00A5616E">
    <w:pPr>
      <w:pStyle w:val="FSHTitel"/>
    </w:pPr>
    <w:r w:rsidRPr="00A5616E">
      <w:fldChar w:fldCharType="begin" w:fldLock="1"/>
    </w:r>
    <w:r w:rsidRPr="00A5616E">
      <w:instrText xml:space="preserve"> DOCPROPERTY</w:instrText>
    </w:r>
    <w:r w:rsidRPr="00A5616E">
      <w:rPr>
        <w:sz w:val="18"/>
      </w:rPr>
      <w:instrText xml:space="preserve"> "RubrikSvar" *\charformat </w:instrText>
    </w:r>
    <w:r w:rsidRPr="00A5616E">
      <w:fldChar w:fldCharType="separate"/>
    </w:r>
    <w:r w:rsidRPr="00A5616E">
      <w:t>Friskvård för egenföretagare</w:t>
    </w:r>
    <w:r w:rsidRPr="00A5616E">
      <w:fldChar w:fldCharType="end"/>
    </w:r>
  </w:p>
  <w:p w:rsidR="00A5616E" w:rsidRPr="00A5616E" w:rsidRDefault="00A5616E">
    <w:pPr>
      <w:pStyle w:val="Normal00"/>
    </w:pPr>
  </w:p>
  <w:p w:rsidR="00A5616E" w:rsidRPr="00A5616E" w:rsidRDefault="00A561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18070944">
    <w:abstractNumId w:val="8"/>
  </w:num>
  <w:num w:numId="2" w16cid:durableId="1986004165">
    <w:abstractNumId w:val="9"/>
  </w:num>
  <w:num w:numId="3" w16cid:durableId="668095999">
    <w:abstractNumId w:val="8"/>
  </w:num>
  <w:num w:numId="4" w16cid:durableId="1851404610">
    <w:abstractNumId w:val="9"/>
  </w:num>
  <w:num w:numId="5" w16cid:durableId="1862817345">
    <w:abstractNumId w:val="13"/>
  </w:num>
  <w:num w:numId="6" w16cid:durableId="1069352655">
    <w:abstractNumId w:val="10"/>
  </w:num>
  <w:num w:numId="7" w16cid:durableId="1530413566">
    <w:abstractNumId w:val="11"/>
  </w:num>
  <w:num w:numId="8" w16cid:durableId="1687631859">
    <w:abstractNumId w:val="12"/>
  </w:num>
  <w:num w:numId="9" w16cid:durableId="654917302">
    <w:abstractNumId w:val="8"/>
  </w:num>
  <w:num w:numId="10" w16cid:durableId="2093117419">
    <w:abstractNumId w:val="3"/>
  </w:num>
  <w:num w:numId="11" w16cid:durableId="1650750460">
    <w:abstractNumId w:val="2"/>
  </w:num>
  <w:num w:numId="12" w16cid:durableId="1777215383">
    <w:abstractNumId w:val="1"/>
  </w:num>
  <w:num w:numId="13" w16cid:durableId="160788">
    <w:abstractNumId w:val="0"/>
  </w:num>
  <w:num w:numId="14" w16cid:durableId="1649433521">
    <w:abstractNumId w:val="9"/>
  </w:num>
  <w:num w:numId="15" w16cid:durableId="1856766049">
    <w:abstractNumId w:val="7"/>
  </w:num>
  <w:num w:numId="16" w16cid:durableId="1008409227">
    <w:abstractNumId w:val="6"/>
  </w:num>
  <w:num w:numId="17" w16cid:durableId="1915816268">
    <w:abstractNumId w:val="5"/>
  </w:num>
  <w:num w:numId="18" w16cid:durableId="1712456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5263AE98-3A19-46D3-A4F3-606E50279DD5}"/>
  </w:docVars>
  <w:rsids>
    <w:rsidRoot w:val="006A18CC"/>
    <w:rsid w:val="006A18CC"/>
    <w:rsid w:val="00A561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DF7D4613-2C77-4103-A361-260ED0561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1230</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m1922</vt:lpstr>
    </vt:vector>
  </TitlesOfParts>
  <Company>Riksdagen</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m1922</dc:title>
  <dc:subject>m1922</dc:subject>
  <dc:creator>Riksdagen</dc:creator>
  <cp:keywords>Riksdagen</cp:keywords>
  <dc:description>TKG-ktrl, MSMQ4mb, PersReg-Distribution mm b-&gt;ny fplogga c-&gt;nygamla s-rosen</dc:description>
  <cp:lastModifiedBy>Lars Brink</cp:lastModifiedBy>
  <cp:revision>2</cp:revision>
  <cp:lastPrinted>2009-02-09T09:18:00Z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Friskvård för egenföretagare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Friskvård för egenföretagare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m1922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sara.dennas@riksdagen.se</vt:lpwstr>
  </property>
  <property fmtid="{D5CDD505-2E9C-101B-9397-08002B2CF9AE}" pid="45" name="ReservUID">
    <vt:lpwstr>sa0416aa</vt:lpwstr>
  </property>
  <property fmtid="{D5CDD505-2E9C-101B-9397-08002B2CF9AE}" pid="46" name="MotionID">
    <vt:lpwstr>20082009000000000109000019220069</vt:lpwstr>
  </property>
  <property fmtid="{D5CDD505-2E9C-101B-9397-08002B2CF9AE}" pid="47" name="datum">
    <vt:lpwstr>081002</vt:lpwstr>
  </property>
  <property fmtid="{D5CDD505-2E9C-101B-9397-08002B2CF9AE}" pid="48" name="avsändar-e-post">
    <vt:lpwstr>sara.dennas@riksdagen.se</vt:lpwstr>
  </property>
  <property fmtid="{D5CDD505-2E9C-101B-9397-08002B2CF9AE}" pid="49" name="id">
    <vt:lpwstr>20082009000000000109000019220069</vt:lpwstr>
  </property>
  <property fmtid="{D5CDD505-2E9C-101B-9397-08002B2CF9AE}" pid="50" name="nummer">
    <vt:lpwstr>416</vt:lpwstr>
  </property>
  <property fmtid="{D5CDD505-2E9C-101B-9397-08002B2CF9AE}" pid="51" name="utskottsbeteckning">
    <vt:lpwstr>Sk</vt:lpwstr>
  </property>
  <property fmtid="{D5CDD505-2E9C-101B-9397-08002B2CF9AE}" pid="52" name="GlobalUID">
    <vt:lpwstr>{0100C946-CD67-4CEF-BB4C-156EDBF8DAD0}</vt:lpwstr>
  </property>
  <property fmtid="{D5CDD505-2E9C-101B-9397-08002B2CF9AE}" pid="53" name="Överföringar">
    <vt:i4>0</vt:i4>
  </property>
  <property fmtid="{D5CDD505-2E9C-101B-9397-08002B2CF9AE}" pid="54" name="Checksum">
    <vt:lpwstr>*1002544675736*</vt:lpwstr>
  </property>
  <property fmtid="{D5CDD505-2E9C-101B-9397-08002B2CF9AE}" pid="55" name="skuggnummer">
    <vt:lpwstr>2694</vt:lpwstr>
  </property>
  <property fmtid="{D5CDD505-2E9C-101B-9397-08002B2CF9AE}" pid="56" name="urixVersion">
    <vt:lpwstr>3.2.0.8</vt:lpwstr>
  </property>
  <property fmtid="{D5CDD505-2E9C-101B-9397-08002B2CF9AE}" pid="57" name="urixOrigin">
    <vt:lpwstr>090402 16:39:17.216</vt:lpwstr>
  </property>
  <property fmtid="{D5CDD505-2E9C-101B-9397-08002B2CF9AE}" pid="58" name="urixGuid">
    <vt:lpwstr>{32CEE2BA-27BA-465E-9F97-5168DD01663E}</vt:lpwstr>
  </property>
</Properties>
</file>