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553" w:rsidRPr="00BD513C" w:rsidRDefault="00D63553">
      <w:pPr>
        <w:pStyle w:val="Frslagsrubrik"/>
      </w:pPr>
      <w:r w:rsidRPr="00BD513C">
        <w:t>Förslag till riksdagsbeslut</w:t>
      </w:r>
    </w:p>
    <w:p w:rsidR="00D63553" w:rsidRPr="00BD513C" w:rsidRDefault="00D63553">
      <w:pPr>
        <w:pStyle w:val="Hemstlatt"/>
        <w:ind w:left="0"/>
      </w:pPr>
      <w:r w:rsidRPr="00BD513C">
        <w:t>Riksdagen tillkännager för regeringen som sin mening vad som anförs i motionen om att socialtjänsten bör förlänga arkiveringstiden för utredningshandlingar som gäller barn.</w:t>
      </w:r>
    </w:p>
    <w:p w:rsidR="00D63553" w:rsidRPr="00BD513C" w:rsidRDefault="00D63553">
      <w:pPr>
        <w:pStyle w:val="Rubrik1"/>
      </w:pPr>
      <w:r w:rsidRPr="00BD513C">
        <w:t>Motivering</w:t>
      </w:r>
    </w:p>
    <w:p w:rsidR="00D63553" w:rsidRPr="00BD513C" w:rsidRDefault="00D63553">
      <w:r w:rsidRPr="00BD513C">
        <w:t>När socialtjänsten får kännedom om att ett barn far illa görs en utredning. Många gånger är det svårt för barn att berätta att de blivit utsatta för missha</w:t>
      </w:r>
      <w:r w:rsidRPr="00BD513C">
        <w:t>n</w:t>
      </w:r>
      <w:r w:rsidRPr="00BD513C">
        <w:t>del eller sexuella brott. Särskilt svårt är det om det är en närstående som är förövaren. Om barnet inte berättar vad som hänt och det inte finns annan bevisning kan utredningen läggas ner utan att polisanmälan görs.</w:t>
      </w:r>
    </w:p>
    <w:p w:rsidR="00D63553" w:rsidRPr="00BD513C" w:rsidRDefault="00D63553">
      <w:pPr>
        <w:pStyle w:val="Normaltindrag"/>
      </w:pPr>
      <w:r w:rsidRPr="00BD513C">
        <w:t>Det är vanligt att barn senare i livet väljer att berätta om brott som de u</w:t>
      </w:r>
      <w:r w:rsidRPr="00BD513C">
        <w:t>t</w:t>
      </w:r>
      <w:r w:rsidRPr="00BD513C">
        <w:t>satts för när de var små. Ibland kan det ta upp till tio år innan barnet känner sig tillräckligt starkt för att berätta om t.ex. sexuella övergrepp.</w:t>
      </w:r>
    </w:p>
    <w:p w:rsidR="00D63553" w:rsidRPr="00BD513C" w:rsidRDefault="00D63553">
      <w:pPr>
        <w:pStyle w:val="Normaltindrag"/>
      </w:pPr>
      <w:r w:rsidRPr="00BD513C">
        <w:t>Jag har fått uppgifter om att socialtjänsten sparar sitt utredningsmaterial i fem år i fall som inte leder till polisanmälan. Detta är för kort tid med tanke på att detta material kan var mycket viktigt när barnet senare i livet känner sig redo för att berätta.</w:t>
      </w:r>
    </w:p>
    <w:p w:rsidR="00D63553" w:rsidRPr="00BD513C" w:rsidRDefault="00D63553">
      <w:pPr>
        <w:pStyle w:val="Normaltindrag"/>
        <w:rPr>
          <w:color w:val="000000"/>
        </w:rPr>
      </w:pPr>
      <w:r w:rsidRPr="00BD513C">
        <w:t>Jag anser att socialtjänsten skall arkivera ovanstående utredningsmaterial i minst tio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513C">
        <w:trPr>
          <w:cantSplit/>
        </w:trPr>
        <w:tc>
          <w:tcPr>
            <w:tcW w:w="3046" w:type="dxa"/>
          </w:tcPr>
          <w:p w:rsidR="00D63553" w:rsidRPr="00BD513C" w:rsidRDefault="00D63553">
            <w:pPr>
              <w:pStyle w:val="UnderskriftDatum"/>
              <w:spacing w:before="240"/>
            </w:pPr>
            <w:r w:rsidRPr="00BD513C">
              <w:t>Stockholm den 29 september 2011</w:t>
            </w:r>
          </w:p>
        </w:tc>
        <w:tc>
          <w:tcPr>
            <w:tcW w:w="3047" w:type="dxa"/>
          </w:tcPr>
          <w:p w:rsidR="00D63553" w:rsidRPr="00BD513C" w:rsidRDefault="00D63553">
            <w:pPr>
              <w:pStyle w:val="Underskrifter"/>
              <w:spacing w:before="240"/>
            </w:pPr>
          </w:p>
        </w:tc>
      </w:tr>
      <w:tr w:rsidR="00000000" w:rsidRPr="00BD513C">
        <w:trPr>
          <w:cantSplit/>
        </w:trPr>
        <w:tc>
          <w:tcPr>
            <w:tcW w:w="3046" w:type="dxa"/>
          </w:tcPr>
          <w:p w:rsidR="00D63553" w:rsidRPr="00BD513C" w:rsidRDefault="00D63553">
            <w:pPr>
              <w:pStyle w:val="Underskrifter"/>
            </w:pPr>
            <w:r w:rsidRPr="00BD513C">
              <w:t>Ellen Juntti (M)</w:t>
            </w:r>
          </w:p>
        </w:tc>
        <w:tc>
          <w:tcPr>
            <w:tcW w:w="3046" w:type="dxa"/>
          </w:tcPr>
          <w:p w:rsidR="00D63553" w:rsidRPr="00BD513C" w:rsidRDefault="00D63553">
            <w:pPr>
              <w:pStyle w:val="Underskrifter"/>
            </w:pPr>
          </w:p>
        </w:tc>
      </w:tr>
    </w:tbl>
    <w:p w:rsidR="00D63553" w:rsidRPr="00BD513C" w:rsidRDefault="00D63553">
      <w:pPr>
        <w:pStyle w:val="Normaltindrag"/>
      </w:pPr>
    </w:p>
    <w:sectPr w:rsidR="00D63553" w:rsidRPr="00BD51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553" w:rsidRPr="00BD513C" w:rsidRDefault="00D63553">
      <w:r w:rsidRPr="00BD513C">
        <w:separator/>
      </w:r>
    </w:p>
  </w:endnote>
  <w:endnote w:type="continuationSeparator" w:id="0">
    <w:p w:rsidR="00D63553" w:rsidRPr="00BD513C" w:rsidRDefault="00D63553">
      <w:r w:rsidRPr="00BD51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553" w:rsidRPr="00BD513C" w:rsidRDefault="00BD513C">
    <w:pPr>
      <w:pStyle w:val="Sidfot"/>
    </w:pPr>
    <w:r w:rsidRPr="00BD51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027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553" w:rsidRDefault="00D6355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3553" w:rsidRDefault="00D6355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553" w:rsidRPr="00BD513C" w:rsidRDefault="00BD513C">
    <w:pPr>
      <w:pStyle w:val="Sidfot"/>
    </w:pPr>
    <w:r w:rsidRPr="00BD51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498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553" w:rsidRDefault="00D635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3553" w:rsidRDefault="00D635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553" w:rsidRPr="00BD513C" w:rsidRDefault="00BD513C">
    <w:pPr>
      <w:pStyle w:val="Sidfot"/>
    </w:pPr>
    <w:r w:rsidRPr="00BD51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422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553" w:rsidRDefault="00D635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3553" w:rsidRDefault="00D635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553" w:rsidRPr="00BD513C" w:rsidRDefault="00D63553">
      <w:r w:rsidRPr="00BD513C">
        <w:separator/>
      </w:r>
    </w:p>
  </w:footnote>
  <w:footnote w:type="continuationSeparator" w:id="0">
    <w:p w:rsidR="00D63553" w:rsidRPr="00BD513C" w:rsidRDefault="00D63553">
      <w:r w:rsidRPr="00BD51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553" w:rsidRPr="00BD513C" w:rsidRDefault="00BD513C">
    <w:pPr>
      <w:pStyle w:val="Sidhuvud"/>
    </w:pPr>
    <w:r w:rsidRPr="00BD51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0847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553" w:rsidRDefault="00D635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3553" w:rsidRDefault="00D635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553" w:rsidRPr="00BD513C" w:rsidRDefault="00BD513C">
    <w:pPr>
      <w:pStyle w:val="Sidhuvud"/>
    </w:pPr>
    <w:r w:rsidRPr="00BD51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66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553" w:rsidRDefault="00D635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3553" w:rsidRDefault="00D635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553" w:rsidRPr="00BD513C" w:rsidRDefault="00D63553">
    <w:pPr>
      <w:pStyle w:val="FSHNormal"/>
      <w:tabs>
        <w:tab w:val="right" w:pos="5840"/>
      </w:tabs>
    </w:pPr>
    <w:r w:rsidRPr="00BD513C">
      <w:br/>
    </w:r>
    <w:r w:rsidRPr="00BD513C">
      <w:fldChar w:fldCharType="begin" w:fldLock="1"/>
    </w:r>
    <w:r w:rsidRPr="00BD513C">
      <w:instrText xml:space="preserve"> DOCPROPERTY</w:instrText>
    </w:r>
    <w:r w:rsidRPr="00BD513C">
      <w:rPr>
        <w:sz w:val="18"/>
      </w:rPr>
      <w:instrText xml:space="preserve"> "YearUser" *\charformat </w:instrText>
    </w:r>
    <w:r w:rsidRPr="00BD513C">
      <w:fldChar w:fldCharType="separate"/>
    </w:r>
    <w:r w:rsidRPr="00BD513C">
      <w:t>2011/12</w:t>
    </w:r>
    <w:r w:rsidRPr="00BD513C">
      <w:fldChar w:fldCharType="end"/>
    </w:r>
    <w:r w:rsidRPr="00BD513C">
      <w:t xml:space="preserve"> </w:t>
    </w:r>
    <w:r w:rsidRPr="00BD513C">
      <w:tab/>
      <w:t xml:space="preserve">mnr: </w:t>
    </w:r>
    <w:r w:rsidRPr="00BD513C">
      <w:fldChar w:fldCharType="begin" w:fldLock="1"/>
    </w:r>
    <w:r w:rsidRPr="00BD513C">
      <w:instrText xml:space="preserve"> DOCPROPERTY</w:instrText>
    </w:r>
    <w:r w:rsidRPr="00BD513C">
      <w:rPr>
        <w:sz w:val="18"/>
      </w:rPr>
      <w:instrText xml:space="preserve"> "Motionsnummer" *\charformat </w:instrText>
    </w:r>
    <w:r w:rsidRPr="00BD513C">
      <w:fldChar w:fldCharType="separate"/>
    </w:r>
    <w:r w:rsidRPr="00BD513C">
      <w:t>So365</w:t>
    </w:r>
    <w:r w:rsidRPr="00BD513C">
      <w:fldChar w:fldCharType="end"/>
    </w:r>
    <w:r w:rsidRPr="00BD513C">
      <w:br/>
    </w:r>
    <w:r w:rsidRPr="00BD513C">
      <w:fldChar w:fldCharType="begin" w:fldLock="1"/>
    </w:r>
    <w:r w:rsidRPr="00BD513C">
      <w:instrText xml:space="preserve"> DOCPROPERTY</w:instrText>
    </w:r>
    <w:r w:rsidRPr="00BD513C">
      <w:rPr>
        <w:sz w:val="18"/>
      </w:rPr>
      <w:instrText xml:space="preserve"> "Samling" *\charformat </w:instrText>
    </w:r>
    <w:r w:rsidRPr="00BD513C">
      <w:fldChar w:fldCharType="end"/>
    </w:r>
    <w:r w:rsidRPr="00BD513C">
      <w:tab/>
      <w:t xml:space="preserve">pnr: </w:t>
    </w:r>
    <w:r w:rsidRPr="00BD513C">
      <w:fldChar w:fldCharType="begin" w:fldLock="1"/>
    </w:r>
    <w:r w:rsidRPr="00BD513C">
      <w:instrText xml:space="preserve"> DOCPROPERTY</w:instrText>
    </w:r>
    <w:r w:rsidRPr="00BD513C">
      <w:rPr>
        <w:sz w:val="18"/>
      </w:rPr>
      <w:instrText xml:space="preserve"> "Partinummer" *\charformat </w:instrText>
    </w:r>
    <w:r w:rsidRPr="00BD513C">
      <w:fldChar w:fldCharType="separate"/>
    </w:r>
    <w:r w:rsidRPr="00BD513C">
      <w:t>M812</w:t>
    </w:r>
    <w:r w:rsidRPr="00BD513C">
      <w:fldChar w:fldCharType="end"/>
    </w:r>
  </w:p>
  <w:p w:rsidR="00D63553" w:rsidRPr="00BD513C" w:rsidRDefault="00D63553">
    <w:pPr>
      <w:pStyle w:val="FSHRub1"/>
    </w:pPr>
    <w:r w:rsidRPr="00BD513C">
      <w:t>Motion till riksdagen</w:t>
    </w:r>
    <w:r w:rsidRPr="00BD513C">
      <w:br/>
    </w:r>
    <w:r w:rsidRPr="00BD513C">
      <w:fldChar w:fldCharType="begin" w:fldLock="1"/>
    </w:r>
    <w:r w:rsidRPr="00BD513C">
      <w:instrText xml:space="preserve"> DOCPROPERTY "YearUser" *\charformat </w:instrText>
    </w:r>
    <w:r w:rsidRPr="00BD513C">
      <w:fldChar w:fldCharType="separate"/>
    </w:r>
    <w:r w:rsidRPr="00BD513C">
      <w:t>2011/12</w:t>
    </w:r>
    <w:r w:rsidRPr="00BD513C">
      <w:fldChar w:fldCharType="end"/>
    </w:r>
    <w:r w:rsidRPr="00BD513C">
      <w:t>:</w:t>
    </w:r>
    <w:r w:rsidRPr="00BD513C">
      <w:fldChar w:fldCharType="begin" w:fldLock="1"/>
    </w:r>
    <w:r w:rsidRPr="00BD513C">
      <w:instrText xml:space="preserve"> DOCPROPERTY "Motionsnummer" *\charformat </w:instrText>
    </w:r>
    <w:r w:rsidRPr="00BD513C">
      <w:fldChar w:fldCharType="separate"/>
    </w:r>
    <w:r w:rsidRPr="00BD513C">
      <w:t>So365</w:t>
    </w:r>
    <w:r w:rsidRPr="00BD513C">
      <w:fldChar w:fldCharType="end"/>
    </w:r>
  </w:p>
  <w:p w:rsidR="00D63553" w:rsidRPr="00BD513C" w:rsidRDefault="00D63553">
    <w:pPr>
      <w:pStyle w:val="FSHNormalS5"/>
    </w:pPr>
    <w:r w:rsidRPr="00BD513C">
      <w:fldChar w:fldCharType="begin" w:fldLock="1"/>
    </w:r>
    <w:r w:rsidRPr="00BD513C">
      <w:instrText xml:space="preserve"> DOCPROPERTY "MotionarText" *\charformat </w:instrText>
    </w:r>
    <w:r w:rsidRPr="00BD513C">
      <w:fldChar w:fldCharType="separate"/>
    </w:r>
    <w:r w:rsidRPr="00BD513C">
      <w:t>av Ellen Juntti (M)</w:t>
    </w:r>
    <w:r w:rsidRPr="00BD513C">
      <w:fldChar w:fldCharType="end"/>
    </w:r>
    <w:r w:rsidRPr="00BD513C">
      <w:br/>
    </w:r>
    <w:r w:rsidRPr="00BD513C">
      <w:fldChar w:fldCharType="begin" w:fldLock="1"/>
    </w:r>
    <w:r w:rsidRPr="00BD513C">
      <w:instrText xml:space="preserve"> DOCPROPERTY "SvarFrasKort" *\charformat </w:instrText>
    </w:r>
    <w:r w:rsidRPr="00BD513C">
      <w:fldChar w:fldCharType="end"/>
    </w:r>
  </w:p>
  <w:p w:rsidR="00D63553" w:rsidRPr="00BD513C" w:rsidRDefault="00D63553">
    <w:pPr>
      <w:pStyle w:val="FSHTitel"/>
    </w:pPr>
    <w:r w:rsidRPr="00BD513C">
      <w:fldChar w:fldCharType="begin" w:fldLock="1"/>
    </w:r>
    <w:r w:rsidRPr="00BD513C">
      <w:instrText xml:space="preserve"> DOCPROPERTY</w:instrText>
    </w:r>
    <w:r w:rsidRPr="00BD513C">
      <w:rPr>
        <w:sz w:val="18"/>
      </w:rPr>
      <w:instrText xml:space="preserve"> "RubrikSvar" *\charformat </w:instrText>
    </w:r>
    <w:r w:rsidRPr="00BD513C">
      <w:fldChar w:fldCharType="separate"/>
    </w:r>
    <w:r w:rsidRPr="00BD513C">
      <w:t>Socialtjänstens arkiveringstid</w:t>
    </w:r>
    <w:r w:rsidRPr="00BD513C">
      <w:fldChar w:fldCharType="end"/>
    </w:r>
  </w:p>
  <w:p w:rsidR="00D63553" w:rsidRPr="00BD513C" w:rsidRDefault="00D63553">
    <w:pPr>
      <w:pStyle w:val="Normal00"/>
    </w:pPr>
  </w:p>
  <w:p w:rsidR="00D63553" w:rsidRPr="00BD513C" w:rsidRDefault="00D635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1385492">
    <w:abstractNumId w:val="3"/>
  </w:num>
  <w:num w:numId="2" w16cid:durableId="563682315">
    <w:abstractNumId w:val="2"/>
  </w:num>
  <w:num w:numId="3" w16cid:durableId="2130513631">
    <w:abstractNumId w:val="1"/>
  </w:num>
  <w:num w:numId="4" w16cid:durableId="912275640">
    <w:abstractNumId w:val="0"/>
  </w:num>
  <w:num w:numId="5" w16cid:durableId="911622792">
    <w:abstractNumId w:val="7"/>
  </w:num>
  <w:num w:numId="6" w16cid:durableId="370501333">
    <w:abstractNumId w:val="6"/>
  </w:num>
  <w:num w:numId="7" w16cid:durableId="920795877">
    <w:abstractNumId w:val="5"/>
  </w:num>
  <w:num w:numId="8" w16cid:durableId="759523444">
    <w:abstractNumId w:val="4"/>
  </w:num>
  <w:num w:numId="9" w16cid:durableId="1987969768">
    <w:abstractNumId w:val="8"/>
  </w:num>
  <w:num w:numId="10" w16cid:durableId="439570121">
    <w:abstractNumId w:val="9"/>
  </w:num>
  <w:num w:numId="11" w16cid:durableId="673648006">
    <w:abstractNumId w:val="10"/>
  </w:num>
  <w:num w:numId="12" w16cid:durableId="190807670">
    <w:abstractNumId w:val="13"/>
  </w:num>
  <w:num w:numId="13" w16cid:durableId="1114130576">
    <w:abstractNumId w:val="15"/>
  </w:num>
  <w:num w:numId="14" w16cid:durableId="65227768">
    <w:abstractNumId w:val="16"/>
  </w:num>
  <w:num w:numId="15" w16cid:durableId="634532264">
    <w:abstractNumId w:val="11"/>
  </w:num>
  <w:num w:numId="16" w16cid:durableId="767702462">
    <w:abstractNumId w:val="18"/>
  </w:num>
  <w:num w:numId="17" w16cid:durableId="2071537328">
    <w:abstractNumId w:val="17"/>
  </w:num>
  <w:num w:numId="18" w16cid:durableId="1748192486">
    <w:abstractNumId w:val="14"/>
  </w:num>
  <w:num w:numId="19" w16cid:durableId="12912088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B4DDD46-C0DD-45FF-8954-2F09B2E84559}"/>
  </w:docVars>
  <w:rsids>
    <w:rsidRoot w:val="006F524B"/>
    <w:rsid w:val="006F524B"/>
    <w:rsid w:val="00BD513C"/>
    <w:rsid w:val="00D635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2699B5-64C5-47D4-8203-E105C09F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1018</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M0812</vt:lpstr>
    </vt:vector>
  </TitlesOfParts>
  <Company>Riksdagen</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M0812</dc:title>
  <dc:subject>M0812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2011-11-28T09:08:00Z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Socialtjänstens arkiveringstid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Socialtjänstens arkiveringstid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Ellen Juntti (M)</vt:lpwstr>
  </property>
  <property fmtid="{D5CDD505-2E9C-101B-9397-08002B2CF9AE}" pid="26" name="MotionarLista">
    <vt:lpwstr>Juntti, Ellen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Ellen Juntti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20112012000000000077000008120069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20112012000000000077000008120069</vt:lpwstr>
  </property>
  <property fmtid="{D5CDD505-2E9C-101B-9397-08002B2CF9AE}" pid="50" name="nummer">
    <vt:lpwstr>365</vt:lpwstr>
  </property>
  <property fmtid="{D5CDD505-2E9C-101B-9397-08002B2CF9AE}" pid="51" name="utskottsbeteckning">
    <vt:lpwstr>So</vt:lpwstr>
  </property>
  <property fmtid="{D5CDD505-2E9C-101B-9397-08002B2CF9AE}" pid="52" name="GlobalUID">
    <vt:lpwstr>{E415554E-E799-4259-AA75-1F087A36E19C}</vt:lpwstr>
  </property>
  <property fmtid="{D5CDD505-2E9C-101B-9397-08002B2CF9AE}" pid="53" name="Överföringar">
    <vt:i4>0</vt:i4>
  </property>
  <property fmtid="{D5CDD505-2E9C-101B-9397-08002B2CF9AE}" pid="54" name="Checksum">
    <vt:lpwstr>*1017210940889*</vt:lpwstr>
  </property>
  <property fmtid="{D5CDD505-2E9C-101B-9397-08002B2CF9AE}" pid="55" name="skuggnummer">
    <vt:lpwstr>1201</vt:lpwstr>
  </property>
  <property fmtid="{D5CDD505-2E9C-101B-9397-08002B2CF9AE}" pid="56" name="urixVersion">
    <vt:lpwstr>4.5.0.25</vt:lpwstr>
  </property>
  <property fmtid="{D5CDD505-2E9C-101B-9397-08002B2CF9AE}" pid="57" name="urixOrigin">
    <vt:lpwstr>111128 10:08:30.475</vt:lpwstr>
  </property>
  <property fmtid="{D5CDD505-2E9C-101B-9397-08002B2CF9AE}" pid="58" name="urixGuid">
    <vt:lpwstr>{19468025-07C3-4683-A158-DBA54AD9D359}</vt:lpwstr>
  </property>
</Properties>
</file>