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3B7A" w:rsidR="00C57C2E" w:rsidP="00C57C2E" w:rsidRDefault="00C57C2E" w14:paraId="5E55342F" w14:textId="77777777">
      <w:pPr>
        <w:pStyle w:val="Normalutanindragellerluft"/>
      </w:pPr>
    </w:p>
    <w:sdt>
      <w:sdtPr>
        <w:alias w:val="CC_Boilerplate_4"/>
        <w:tag w:val="CC_Boilerplate_4"/>
        <w:id w:val="-1644581176"/>
        <w:lock w:val="sdtLocked"/>
        <w:placeholder>
          <w:docPart w:val="9D32486B10EE4F06A6D32DC0EA48D02B"/>
        </w:placeholder>
        <w15:appearance w15:val="hidden"/>
        <w:text/>
      </w:sdtPr>
      <w:sdtEndPr/>
      <w:sdtContent>
        <w:p w:rsidRPr="00693B7A" w:rsidR="00AF30DD" w:rsidP="00CC4C93" w:rsidRDefault="00AF30DD" w14:paraId="5E553430" w14:textId="77777777">
          <w:pPr>
            <w:pStyle w:val="Rubrik1"/>
          </w:pPr>
          <w:r w:rsidRPr="00693B7A">
            <w:t>Förslag till riksdagsbeslut</w:t>
          </w:r>
        </w:p>
      </w:sdtContent>
    </w:sdt>
    <w:sdt>
      <w:sdtPr>
        <w:alias w:val="Förslag 1"/>
        <w:tag w:val="ced57acb-f2d3-433e-8e5e-158e66b7bb5f"/>
        <w:id w:val="-2083824108"/>
        <w:lock w:val="sdtLocked"/>
      </w:sdtPr>
      <w:sdtEndPr/>
      <w:sdtContent>
        <w:p w:rsidR="00C63363" w:rsidRDefault="008736B0" w14:paraId="5E553431" w14:textId="77777777">
          <w:pPr>
            <w:pStyle w:val="Frslagstext"/>
          </w:pPr>
          <w:r>
            <w:t>Riksdagen tillkännager för regeringen som sin mening vad som anförs i motionen om tillgången till väl fungerande infrastruktur och bredband i Dalsland och Värmland.</w:t>
          </w:r>
        </w:p>
      </w:sdtContent>
    </w:sdt>
    <w:sdt>
      <w:sdtPr>
        <w:alias w:val="Förslag 2"/>
        <w:tag w:val="783f081f-692b-4b17-a682-d1a88e9b8b91"/>
        <w:id w:val="1898235463"/>
        <w:lock w:val="sdtLocked"/>
      </w:sdtPr>
      <w:sdtEndPr/>
      <w:sdtContent>
        <w:p w:rsidR="00C63363" w:rsidRDefault="008736B0" w14:paraId="5E553432" w14:textId="77777777">
          <w:pPr>
            <w:pStyle w:val="Frslagstext"/>
          </w:pPr>
          <w:r>
            <w:t>Riksdagen tillkännager för regeringen som sin mening vad som anförs i motionen om att klassa Dalsland som ett skogslän.</w:t>
          </w:r>
        </w:p>
      </w:sdtContent>
    </w:sdt>
    <w:sdt>
      <w:sdtPr>
        <w:alias w:val="Förslag 3"/>
        <w:tag w:val="6fa5b26b-7cf4-45fd-abe9-d12da5be3c1f"/>
        <w:id w:val="-25107667"/>
        <w:lock w:val="sdtLocked"/>
      </w:sdtPr>
      <w:sdtEndPr/>
      <w:sdtContent>
        <w:p w:rsidR="00C63363" w:rsidRDefault="008736B0" w14:paraId="5E553433" w14:textId="687271F7">
          <w:pPr>
            <w:pStyle w:val="Frslagstext"/>
          </w:pPr>
          <w:r>
            <w:t>Riksdagen tillkännager för regeringen som sin mening vad som anförs i motionen om betydelsen av en forskningssamverkan mellan industrin och högskolor eller universitet.</w:t>
          </w:r>
        </w:p>
      </w:sdtContent>
    </w:sdt>
    <w:p w:rsidRPr="00693B7A" w:rsidR="00AF30DD" w:rsidP="00AF30DD" w:rsidRDefault="000156D9" w14:paraId="5E553434" w14:textId="77777777">
      <w:pPr>
        <w:pStyle w:val="Rubrik1"/>
      </w:pPr>
      <w:bookmarkStart w:name="MotionsStart" w:id="0"/>
      <w:bookmarkEnd w:id="0"/>
      <w:r w:rsidRPr="00693B7A">
        <w:t>Motivering</w:t>
      </w:r>
    </w:p>
    <w:p w:rsidR="00693B7A" w:rsidP="00693B7A" w:rsidRDefault="00693B7A" w14:paraId="5E553435" w14:textId="77777777">
      <w:pPr>
        <w:pStyle w:val="Normalutanindragellerluft"/>
      </w:pPr>
      <w:r>
        <w:t xml:space="preserve">Regeringens utökade satsning på regional tillväxt används idag till regionala tillväxtåtgärder, transportbidrag och till EU-finansierade regionalpolitiska satsningar. Denna satsning tillsammans med Dalslands och Värmlands stora naturrikedomar, driftiga företagare och entreprenörer skapar nya utmaningar och utvecklingsmöjligheter. För att ge dessa bygder verktyg för hållbar tillväxt och utveckling, samt att på bästa sätt tillvarata den potential som finns, behövs bra politik för företagande samt satsningar på infrastruktur och samhällsservice. </w:t>
      </w:r>
    </w:p>
    <w:p w:rsidR="00693B7A" w:rsidP="00693B7A" w:rsidRDefault="00693B7A" w14:paraId="5E553436" w14:textId="77777777">
      <w:pPr>
        <w:pStyle w:val="Normalutanindragellerluft"/>
      </w:pPr>
    </w:p>
    <w:p w:rsidRPr="00693B7A" w:rsidR="00693B7A" w:rsidP="00693B7A" w:rsidRDefault="00693B7A" w14:paraId="5E553437" w14:textId="77777777">
      <w:pPr>
        <w:pStyle w:val="Normalutanindragellerluft"/>
        <w:rPr>
          <w:b/>
        </w:rPr>
      </w:pPr>
      <w:r w:rsidRPr="00693B7A">
        <w:rPr>
          <w:b/>
        </w:rPr>
        <w:t xml:space="preserve">Infrastruktursatsningar och bredband </w:t>
      </w:r>
    </w:p>
    <w:p w:rsidR="00693B7A" w:rsidP="00693B7A" w:rsidRDefault="00693B7A" w14:paraId="5E553438" w14:textId="77777777">
      <w:pPr>
        <w:pStyle w:val="Normalutanindragellerluft"/>
      </w:pPr>
      <w:r>
        <w:t xml:space="preserve">God tillgänglighet till och från arbete, studieort och bostad är en nödvändighet om en region ska växa och utvecklas. Det är av stor vikt att människor ska kunna leva och bo i Dalsland och Värmland och med god tillgänglighet även kunna arbeta i storstadsregionerna Oslo, Göteborg och Stockholm. Infrastruktursatsningar måste därför </w:t>
      </w:r>
      <w:proofErr w:type="gramStart"/>
      <w:r>
        <w:t>ha hög prioritet för regionen.</w:t>
      </w:r>
      <w:proofErr w:type="gramEnd"/>
      <w:r>
        <w:t xml:space="preserve"> Tågförbindelsen mellan Stockholm och Oslo är i sträckan Kil–Kristinehamn ett av svenska järnvägsnätets mest trafikerade områden, och i dagsläget finns endast enkelspår. Detta är satsningar som kräver lång framförhållning för att säkerställa bra godstransporter och den mycket viktiga persontrafiken mot Stockholm. Fler dubbelspår är angelägna på dessa sträckor. </w:t>
      </w:r>
    </w:p>
    <w:p w:rsidR="00693B7A" w:rsidP="00693B7A" w:rsidRDefault="00693B7A" w14:paraId="5E553439" w14:textId="77777777">
      <w:pPr>
        <w:pStyle w:val="Normalutanindragellerluft"/>
      </w:pPr>
    </w:p>
    <w:p w:rsidR="00693B7A" w:rsidP="00693B7A" w:rsidRDefault="00693B7A" w14:paraId="5E55343A" w14:textId="5475D122">
      <w:pPr>
        <w:pStyle w:val="Normalutanindragellerluft"/>
      </w:pPr>
      <w:r>
        <w:t>För att förbättra person- och godstrafiken krävs en satsning på Europaväg 45. Vägsträckan lever inte upp till Europavägstandarden, och på långa sträckor genom Dalsland är hastighetsbegränsning</w:t>
      </w:r>
      <w:r w:rsidR="0097704F">
        <w:t>en</w:t>
      </w:r>
      <w:r>
        <w:t xml:space="preserve"> satt till 70 km/h. Tungt trafikerade sträckor i både </w:t>
      </w:r>
      <w:r>
        <w:lastRenderedPageBreak/>
        <w:t>Värmland och Dalsland kräver tjälsäkrare vägar, förbättrade underhållssatsningar och förbättrade säkerhetsåtgärder. Utökad kollektivtrafik är också viktig för att kunna vidga arbetsmarknadsregi</w:t>
      </w:r>
      <w:r w:rsidR="0097704F">
        <w:t>onerna inom länen. Likaså lokal</w:t>
      </w:r>
      <w:r>
        <w:t>flygplatsernas betydelse för att snabbt knyta ihop regionen med resten av världen. Sjöfarten är viktig för hållbara miljövänliga transpor</w:t>
      </w:r>
      <w:r w:rsidR="0097704F">
        <w:t xml:space="preserve">ter via Göta älv och </w:t>
      </w:r>
      <w:proofErr w:type="spellStart"/>
      <w:r w:rsidR="0097704F">
        <w:t>Trollhätte</w:t>
      </w:r>
      <w:r>
        <w:t>kanal</w:t>
      </w:r>
      <w:proofErr w:type="spellEnd"/>
      <w:r>
        <w:t xml:space="preserve"> och på Vänern. Det finns stor potential att flytta över ytterligare gods från både väg och järnväg om de rätta förutsättningarna ges. Slus</w:t>
      </w:r>
      <w:r w:rsidR="0097704F">
        <w:t xml:space="preserve">sarna i Göta älv och </w:t>
      </w:r>
      <w:proofErr w:type="spellStart"/>
      <w:r w:rsidR="0097704F">
        <w:t>Trollhätte</w:t>
      </w:r>
      <w:r>
        <w:t>kanal</w:t>
      </w:r>
      <w:proofErr w:type="spellEnd"/>
      <w:r>
        <w:t xml:space="preserve"> genomgick ett omfattande renoveringsarbete under augusti–september 2011, där bland annat samtliga slussportar byttes ut. Denna renovering är en grundförutsättning för en framtida utökad </w:t>
      </w:r>
      <w:proofErr w:type="spellStart"/>
      <w:r>
        <w:t>Vänertrafik</w:t>
      </w:r>
      <w:proofErr w:type="spellEnd"/>
      <w:r>
        <w:t xml:space="preserve">. </w:t>
      </w:r>
    </w:p>
    <w:p w:rsidR="00693B7A" w:rsidP="00693B7A" w:rsidRDefault="00693B7A" w14:paraId="5E55343B" w14:textId="77777777">
      <w:pPr>
        <w:pStyle w:val="Normalutanindragellerluft"/>
      </w:pPr>
    </w:p>
    <w:p w:rsidR="00693B7A" w:rsidP="00693B7A" w:rsidRDefault="00693B7A" w14:paraId="5E55343C" w14:textId="5897A6D6">
      <w:pPr>
        <w:pStyle w:val="Normalutanindragellerluft"/>
      </w:pPr>
      <w:r>
        <w:t>Betydelsen av fungerande och snabb internetuppkoppling för utvecklingen av Dalsland och Värmlan</w:t>
      </w:r>
      <w:r w:rsidR="0097704F">
        <w:t>d är stor där även staten bör</w:t>
      </w:r>
      <w:bookmarkStart w:name="_GoBack" w:id="1"/>
      <w:bookmarkEnd w:id="1"/>
      <w:r>
        <w:t xml:space="preserve"> delta genom att åta sig ett samordningsansvar. Det är en förutsättning för att fortsätta utvecklingen inom entreprenörskap, miljö, utbildning, vård och omsorg. Därför är en bredbandssatsning angelägen ur regionens perspektiv. </w:t>
      </w:r>
    </w:p>
    <w:p w:rsidR="00693B7A" w:rsidP="00693B7A" w:rsidRDefault="00693B7A" w14:paraId="5E55343D" w14:textId="77777777">
      <w:pPr>
        <w:pStyle w:val="Normalutanindragellerluft"/>
      </w:pPr>
    </w:p>
    <w:p w:rsidRPr="00693B7A" w:rsidR="00693B7A" w:rsidP="00693B7A" w:rsidRDefault="00693B7A" w14:paraId="5E55343E" w14:textId="77777777">
      <w:pPr>
        <w:pStyle w:val="Normalutanindragellerluft"/>
        <w:rPr>
          <w:b/>
        </w:rPr>
      </w:pPr>
      <w:r w:rsidRPr="00693B7A">
        <w:rPr>
          <w:b/>
        </w:rPr>
        <w:t xml:space="preserve">Tillväxt med Dalsland som skogslän </w:t>
      </w:r>
    </w:p>
    <w:p w:rsidR="00693B7A" w:rsidP="00693B7A" w:rsidRDefault="00693B7A" w14:paraId="5E55343F" w14:textId="77777777">
      <w:pPr>
        <w:pStyle w:val="Normalutanindragellerluft"/>
      </w:pPr>
      <w:r>
        <w:t xml:space="preserve">Dalsland skulle utvecklas bättre om en realistisk hantering av landskapet sker genom att klassa Dalsland och norra Älvsborg som ett så kallat skogslän. Det finns mängder av möjligheter för ett attraktivt Dalsland och Värmland med goda kommunikationer, god infrastruktur, bra företagsklimat, goda utbildningsmöjligheter och en höjd utbildningsnivå. Det är en liberal utgångspunkt att samhället ska erbjuda alla människor i Sverige en god samhällsservice även om förutsättningarna och därmed lösningarna är olika. Endast så kan vi skapa bättre förutsättningar för tillväxt och utveckling. Detta bör riksdagen som sin mening ge regeringen till känna. </w:t>
      </w:r>
    </w:p>
    <w:p w:rsidR="00693B7A" w:rsidP="00693B7A" w:rsidRDefault="00693B7A" w14:paraId="5E553440" w14:textId="77777777">
      <w:pPr>
        <w:pStyle w:val="Normalutanindragellerluft"/>
      </w:pPr>
    </w:p>
    <w:p w:rsidRPr="00693B7A" w:rsidR="00693B7A" w:rsidP="00693B7A" w:rsidRDefault="00693B7A" w14:paraId="5E553441" w14:textId="77777777"/>
    <w:p w:rsidRPr="00693B7A" w:rsidR="00693B7A" w:rsidP="00693B7A" w:rsidRDefault="00693B7A" w14:paraId="5E553442" w14:textId="77777777">
      <w:pPr>
        <w:pStyle w:val="Normalutanindragellerluft"/>
        <w:rPr>
          <w:b/>
        </w:rPr>
      </w:pPr>
      <w:r w:rsidRPr="00693B7A">
        <w:rPr>
          <w:b/>
        </w:rPr>
        <w:t>Utbildning</w:t>
      </w:r>
    </w:p>
    <w:p w:rsidR="00693B7A" w:rsidP="00693B7A" w:rsidRDefault="00693B7A" w14:paraId="5E553443" w14:textId="77777777">
      <w:pPr>
        <w:pStyle w:val="Normalutanindragellerluft"/>
      </w:pPr>
      <w:r>
        <w:t xml:space="preserve">Tillgång till goda utbildningsmöjligheter är en viktig hörnsten. Universitetet i Karlstad och Högskolan Väst är bra exempel på utbildningens betydelse för ett län eller en region. Regeringens införande av yrkeshögskolan och lärlingsutbildningar har välkomnats av många ungdomar. Kvalificerad utbildning och den nya gymnasiala yrkesutbildningen är viktiga instrument för att främja industriell och annan utveckling. </w:t>
      </w:r>
      <w:r>
        <w:lastRenderedPageBreak/>
        <w:t>De extra utbildningsplatser som tillskapats kommer dessutom att ytterligare stärka tillgången till ett varierat studieutbud.</w:t>
      </w:r>
    </w:p>
    <w:p w:rsidR="00693B7A" w:rsidP="00693B7A" w:rsidRDefault="00693B7A" w14:paraId="5E553444" w14:textId="77777777">
      <w:pPr>
        <w:pStyle w:val="Normalutanindragellerluft"/>
      </w:pPr>
    </w:p>
    <w:p w:rsidRPr="00693B7A" w:rsidR="00AF30DD" w:rsidP="00693B7A" w:rsidRDefault="00693B7A" w14:paraId="5E553445" w14:textId="77777777">
      <w:pPr>
        <w:pStyle w:val="Normalutanindragellerluft"/>
      </w:pPr>
      <w:r>
        <w:t>Forskningssamverkan mellan industri och högskola/universitet är en av nycklarna till framgång och överlevnad för hela bygder och branscher. Den samverkan som nu sker mellan bilbranschen och Högskolan Väst är därför oerhört värdefull, liksom samverkan med Innovatum där kommersialiseringsgraden är hög.</w:t>
      </w:r>
    </w:p>
    <w:sdt>
      <w:sdtPr>
        <w:rPr>
          <w:i/>
          <w:noProof/>
        </w:rPr>
        <w:alias w:val="CC_Underskrifter"/>
        <w:tag w:val="CC_Underskrifter"/>
        <w:id w:val="583496634"/>
        <w:lock w:val="sdtContentLocked"/>
        <w:placeholder>
          <w:docPart w:val="B07A49ADBAD54B2DA74625B828ECF5C7"/>
        </w:placeholder>
        <w15:appearance w15:val="hidden"/>
      </w:sdtPr>
      <w:sdtEndPr>
        <w:rPr>
          <w:i w:val="0"/>
          <w:noProof w:val="0"/>
        </w:rPr>
      </w:sdtEndPr>
      <w:sdtContent>
        <w:p w:rsidRPr="00693B7A" w:rsidR="00865E70" w:rsidP="005C33C9" w:rsidRDefault="005C33C9" w14:paraId="5E5534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88686F" w:rsidRDefault="0088686F" w14:paraId="5E55344A" w14:textId="77777777"/>
    <w:sectPr w:rsidR="008868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344C" w14:textId="77777777" w:rsidR="00693B7A" w:rsidRDefault="00693B7A" w:rsidP="000C1CAD">
      <w:pPr>
        <w:spacing w:line="240" w:lineRule="auto"/>
      </w:pPr>
      <w:r>
        <w:separator/>
      </w:r>
    </w:p>
  </w:endnote>
  <w:endnote w:type="continuationSeparator" w:id="0">
    <w:p w14:paraId="5E55344D" w14:textId="77777777" w:rsidR="00693B7A" w:rsidRDefault="00693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534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704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53458" w14:textId="77777777" w:rsidR="00114C69" w:rsidRDefault="00114C69">
    <w:pPr>
      <w:pStyle w:val="Sidfot"/>
    </w:pPr>
    <w:r>
      <w:fldChar w:fldCharType="begin"/>
    </w:r>
    <w:r>
      <w:instrText xml:space="preserve"> PRINTDATE  \@ "yyyy-MM-dd HH:mm"  \* MERGEFORMAT </w:instrText>
    </w:r>
    <w:r>
      <w:fldChar w:fldCharType="separate"/>
    </w:r>
    <w:r>
      <w:rPr>
        <w:noProof/>
      </w:rPr>
      <w:t>2014-11-06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5344A" w14:textId="77777777" w:rsidR="00693B7A" w:rsidRDefault="00693B7A" w:rsidP="000C1CAD">
      <w:pPr>
        <w:spacing w:line="240" w:lineRule="auto"/>
      </w:pPr>
      <w:r>
        <w:separator/>
      </w:r>
    </w:p>
  </w:footnote>
  <w:footnote w:type="continuationSeparator" w:id="0">
    <w:p w14:paraId="5E55344B" w14:textId="77777777" w:rsidR="00693B7A" w:rsidRDefault="00693B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5534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704F" w14:paraId="5E5534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651</w:t>
        </w:r>
      </w:sdtContent>
    </w:sdt>
  </w:p>
  <w:p w:rsidR="00467151" w:rsidP="00283E0F" w:rsidRDefault="0097704F" w14:paraId="5E553455"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475CBE" w14:paraId="5E553456" w14:textId="77777777">
        <w:pPr>
          <w:pStyle w:val="FSHRub2"/>
        </w:pPr>
        <w:r>
          <w:t>Länge leve Dalsland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5E5534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80972EB"/>
    <w:multiLevelType w:val="hybridMultilevel"/>
    <w:tmpl w:val="3C702728"/>
    <w:lvl w:ilvl="0" w:tplc="12A0E97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693B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C69"/>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98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C8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CBE"/>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596"/>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3C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7A"/>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B50"/>
    <w:rsid w:val="00850645"/>
    <w:rsid w:val="00852493"/>
    <w:rsid w:val="00852AC4"/>
    <w:rsid w:val="0085565F"/>
    <w:rsid w:val="008566A8"/>
    <w:rsid w:val="0085764A"/>
    <w:rsid w:val="00857833"/>
    <w:rsid w:val="00860F5A"/>
    <w:rsid w:val="00865E70"/>
    <w:rsid w:val="00865FA2"/>
    <w:rsid w:val="008736B0"/>
    <w:rsid w:val="00874A67"/>
    <w:rsid w:val="0087557D"/>
    <w:rsid w:val="008759D3"/>
    <w:rsid w:val="00875D1B"/>
    <w:rsid w:val="008761E2"/>
    <w:rsid w:val="00876F08"/>
    <w:rsid w:val="00883544"/>
    <w:rsid w:val="008851F6"/>
    <w:rsid w:val="0088686F"/>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04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F8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36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78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5342F"/>
  <w15:chartTrackingRefBased/>
  <w15:docId w15:val="{61E63321-D285-4A4A-8B8E-A6BC6FC1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32486B10EE4F06A6D32DC0EA48D02B"/>
        <w:category>
          <w:name w:val="Allmänt"/>
          <w:gallery w:val="placeholder"/>
        </w:category>
        <w:types>
          <w:type w:val="bbPlcHdr"/>
        </w:types>
        <w:behaviors>
          <w:behavior w:val="content"/>
        </w:behaviors>
        <w:guid w:val="{CB2B9304-4A40-4B40-82D4-D4226AD4EB6F}"/>
      </w:docPartPr>
      <w:docPartBody>
        <w:p w:rsidR="00F827C7" w:rsidRDefault="00F827C7">
          <w:pPr>
            <w:pStyle w:val="9D32486B10EE4F06A6D32DC0EA48D02B"/>
          </w:pPr>
          <w:r w:rsidRPr="009A726D">
            <w:rPr>
              <w:rStyle w:val="Platshllartext"/>
            </w:rPr>
            <w:t>Klicka här för att ange text.</w:t>
          </w:r>
        </w:p>
      </w:docPartBody>
    </w:docPart>
    <w:docPart>
      <w:docPartPr>
        <w:name w:val="B07A49ADBAD54B2DA74625B828ECF5C7"/>
        <w:category>
          <w:name w:val="Allmänt"/>
          <w:gallery w:val="placeholder"/>
        </w:category>
        <w:types>
          <w:type w:val="bbPlcHdr"/>
        </w:types>
        <w:behaviors>
          <w:behavior w:val="content"/>
        </w:behaviors>
        <w:guid w:val="{B644370E-9133-4C90-8C26-CC2072FF19EF}"/>
      </w:docPartPr>
      <w:docPartBody>
        <w:p w:rsidR="00F827C7" w:rsidRDefault="00F827C7">
          <w:pPr>
            <w:pStyle w:val="B07A49ADBAD54B2DA74625B828ECF5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C7"/>
    <w:rsid w:val="00F82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32486B10EE4F06A6D32DC0EA48D02B">
    <w:name w:val="9D32486B10EE4F06A6D32DC0EA48D02B"/>
  </w:style>
  <w:style w:type="paragraph" w:customStyle="1" w:styleId="7D224A97C74945558B38F9403A783272">
    <w:name w:val="7D224A97C74945558B38F9403A783272"/>
  </w:style>
  <w:style w:type="paragraph" w:customStyle="1" w:styleId="B07A49ADBAD54B2DA74625B828ECF5C7">
    <w:name w:val="B07A49ADBAD54B2DA74625B828ECF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668</RubrikLookup>
    <MotionGuid xmlns="00d11361-0b92-4bae-a181-288d6a55b763">fb2358f9-1675-4faa-aa9f-84d25657b3f1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B1E94-0140-48FF-BA2B-8E65FB2475BB}"/>
</file>

<file path=customXml/itemProps2.xml><?xml version="1.0" encoding="utf-8"?>
<ds:datastoreItem xmlns:ds="http://schemas.openxmlformats.org/officeDocument/2006/customXml" ds:itemID="{CB1931DF-ABF2-439D-90A4-3EC9BC5FF360}"/>
</file>

<file path=customXml/itemProps3.xml><?xml version="1.0" encoding="utf-8"?>
<ds:datastoreItem xmlns:ds="http://schemas.openxmlformats.org/officeDocument/2006/customXml" ds:itemID="{27860D69-CF24-440D-B6F7-830D67726DE1}"/>
</file>

<file path=customXml/itemProps4.xml><?xml version="1.0" encoding="utf-8"?>
<ds:datastoreItem xmlns:ds="http://schemas.openxmlformats.org/officeDocument/2006/customXml" ds:itemID="{9ADD7789-EABD-4D4A-90E6-954781450D89}"/>
</file>

<file path=docProps/app.xml><?xml version="1.0" encoding="utf-8"?>
<Properties xmlns="http://schemas.openxmlformats.org/officeDocument/2006/extended-properties" xmlns:vt="http://schemas.openxmlformats.org/officeDocument/2006/docPropsVTypes">
  <Template>GranskaMot</Template>
  <TotalTime>24</TotalTime>
  <Pages>3</Pages>
  <Words>647</Words>
  <Characters>4109</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201415FP9136 Länge leve Dalsland</vt:lpstr>
      <vt:lpstr/>
    </vt:vector>
  </TitlesOfParts>
  <Company>Riksdagen</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201415FP9136 Länge leve Dalsland</dc:title>
  <dc:subject/>
  <dc:creator>It-avdelningen</dc:creator>
  <cp:keywords/>
  <dc:description/>
  <cp:lastModifiedBy>Eva Lindqvist</cp:lastModifiedBy>
  <cp:revision>8</cp:revision>
  <cp:lastPrinted>2014-11-06T12:21:00Z</cp:lastPrinted>
  <dcterms:created xsi:type="dcterms:W3CDTF">2014-10-29T09:35:00Z</dcterms:created>
  <dcterms:modified xsi:type="dcterms:W3CDTF">2015-09-04T08:44:00Z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*XAC924352CD8A*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http://filur.riksdagen.se/drop/DropOffLibrary/XAC924352CD8A.docx</vt:lpwstr>
  </property>
</Properties>
</file>