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57FD" w:rsidRPr="00F757FD" w:rsidRDefault="00F757FD">
      <w:pPr>
        <w:pStyle w:val="Frslagsrubrik"/>
      </w:pPr>
      <w:r w:rsidRPr="00F757FD">
        <w:t>Förslag till riksdagsbeslut</w:t>
      </w:r>
    </w:p>
    <w:p w:rsidR="00F757FD" w:rsidRPr="00F757FD" w:rsidRDefault="00F757FD">
      <w:pPr>
        <w:pStyle w:val="Hemstlatt"/>
      </w:pPr>
      <w:r w:rsidRPr="00F757FD">
        <w:t xml:space="preserve">Riksdagen tillkännager för regeringen som sin mening vad som anförs i motionen om </w:t>
      </w:r>
      <w:r w:rsidRPr="00F757FD">
        <w:rPr>
          <w:rStyle w:val="apple-style-span"/>
          <w:color w:val="000000"/>
        </w:rPr>
        <w:t>att ge arbetstagare rätt att arbeta även efter 67 års ålder.</w:t>
      </w:r>
    </w:p>
    <w:p w:rsidR="00F757FD" w:rsidRPr="00F757FD" w:rsidRDefault="00F757FD">
      <w:pPr>
        <w:pStyle w:val="Rubrik1"/>
      </w:pPr>
      <w:r w:rsidRPr="00F757FD">
        <w:t>Motivering</w:t>
      </w:r>
    </w:p>
    <w:p w:rsidR="00F757FD" w:rsidRPr="00F757FD" w:rsidRDefault="00F757FD">
      <w:r w:rsidRPr="00F757FD">
        <w:t>Idag finns den så kallade 67-årsregeln som stadgar att en arbetstagare inte har rätt att fortsätta som anställd efter den 67:e födelsedagen utan arbetsgivarens tillstånd. Denna regel är ett trubbigt instrument när det gäller att mäta om en medarbetare är värd att behålla på en arbetsplats. Både arbetsgivare och a</w:t>
      </w:r>
      <w:r w:rsidRPr="00F757FD">
        <w:t>r</w:t>
      </w:r>
      <w:r w:rsidRPr="00F757FD">
        <w:t>betstagare vittnar om att attityder är en negativ faktor när det gäller äldres förvärvsarbete. Vi tenderar att haka upp oss på siffror, snarare än att se ind</w:t>
      </w:r>
      <w:r w:rsidRPr="00F757FD">
        <w:t>i</w:t>
      </w:r>
      <w:r w:rsidRPr="00F757FD">
        <w:t>viden och den kompetens den besitter.</w:t>
      </w:r>
    </w:p>
    <w:p w:rsidR="00F757FD" w:rsidRPr="00F757FD" w:rsidRDefault="00F757FD">
      <w:pPr>
        <w:pStyle w:val="Normaltindrag"/>
      </w:pPr>
      <w:r w:rsidRPr="00F757FD">
        <w:t xml:space="preserve">Vid en internationell jämförelse kan vi se att det är flera länder som är på väg åt ett annat håll. Under 2006 gjorde till exempel Danmark förändringar i pensionssystemet och arbetsrätten, vilka gör att det nu är möjligt att skjuta upp sin pensionering med 10 år. Danmark ligger i framkant när det gäller att skapa </w:t>
      </w:r>
      <w:r w:rsidRPr="00F757FD">
        <w:t>en modern flexibel arbetsmarknad med en större rörlighet, även för äldre människor.</w:t>
      </w:r>
    </w:p>
    <w:p w:rsidR="00F757FD" w:rsidRPr="00F757FD" w:rsidRDefault="00F757FD">
      <w:pPr>
        <w:pStyle w:val="Normaltindrag"/>
      </w:pPr>
      <w:r w:rsidRPr="00F757FD">
        <w:t>Med tanke på att vi blir allt friskare och lever allt längre samt att vi står i</w:t>
      </w:r>
      <w:r w:rsidRPr="00F757FD">
        <w:t>n</w:t>
      </w:r>
      <w:r w:rsidRPr="00F757FD">
        <w:t>för en demografisk utmaning som medför att allt färre försörjer allt fler, är det angeläget att vidta åtgärder för att möjliggöra och uppmuntra äldres förvärv</w:t>
      </w:r>
      <w:r w:rsidRPr="00F757FD">
        <w:t>s</w:t>
      </w:r>
      <w:r w:rsidRPr="00F757FD">
        <w:t>arbete.</w:t>
      </w:r>
    </w:p>
    <w:p w:rsidR="00F757FD" w:rsidRPr="00F757FD" w:rsidRDefault="00F757FD">
      <w:pPr>
        <w:pStyle w:val="Normaltindrag"/>
      </w:pPr>
      <w:r w:rsidRPr="00F757FD">
        <w:t>Vi tycker därför att det är rimligt att ge alla rätten, om de så vill, att fortsä</w:t>
      </w:r>
      <w:r w:rsidRPr="00F757FD">
        <w:t>t</w:t>
      </w:r>
      <w:r w:rsidRPr="00F757FD">
        <w:t xml:space="preserve">ta arbeta efter 67 års ålder, dock med förbehållet att denna regel kan sättas ur spel vid en varselsituation, och att arbetsgivaren därmed får rätt att varsla medarbetare över 67 års ålder först om situationen så kräver. Att möjliggöra </w:t>
      </w:r>
      <w:r w:rsidRPr="00F757FD">
        <w:lastRenderedPageBreak/>
        <w:t>för detta sänder en viktig signal till alla aktörer på arbetsmarknaden att det är kompetens som ska prioriteras, inte ålder.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57FD">
        <w:trPr>
          <w:cantSplit/>
        </w:trPr>
        <w:tc>
          <w:tcPr>
            <w:tcW w:w="3046" w:type="dxa"/>
          </w:tcPr>
          <w:p w:rsidR="00F757FD" w:rsidRPr="00F757FD" w:rsidRDefault="00F757FD">
            <w:pPr>
              <w:pStyle w:val="UnderskriftDatum"/>
              <w:spacing w:before="240"/>
            </w:pPr>
            <w:r w:rsidRPr="00F757FD">
              <w:t>Stockholm den 21 oktober 2010</w:t>
            </w:r>
          </w:p>
        </w:tc>
        <w:tc>
          <w:tcPr>
            <w:tcW w:w="3047" w:type="dxa"/>
          </w:tcPr>
          <w:p w:rsidR="00F757FD" w:rsidRPr="00F757FD" w:rsidRDefault="00F757FD">
            <w:pPr>
              <w:pStyle w:val="Underskrifter"/>
              <w:spacing w:before="240"/>
            </w:pPr>
          </w:p>
        </w:tc>
      </w:tr>
      <w:tr w:rsidR="00000000" w:rsidRPr="00F757FD">
        <w:trPr>
          <w:cantSplit/>
        </w:trPr>
        <w:tc>
          <w:tcPr>
            <w:tcW w:w="3046" w:type="dxa"/>
          </w:tcPr>
          <w:p w:rsidR="00F757FD" w:rsidRPr="00F757FD" w:rsidRDefault="00F757FD">
            <w:pPr>
              <w:pStyle w:val="Underskrifter"/>
            </w:pPr>
            <w:r w:rsidRPr="00F757FD">
              <w:t>Ulf Berg (M)</w:t>
            </w:r>
          </w:p>
        </w:tc>
        <w:tc>
          <w:tcPr>
            <w:tcW w:w="3046" w:type="dxa"/>
          </w:tcPr>
          <w:p w:rsidR="00F757FD" w:rsidRPr="00F757FD" w:rsidRDefault="00F757FD">
            <w:pPr>
              <w:pStyle w:val="Underskrifter"/>
            </w:pPr>
            <w:r w:rsidRPr="00F757FD">
              <w:t>Margareta B Kjellin (M)</w:t>
            </w:r>
          </w:p>
        </w:tc>
      </w:tr>
    </w:tbl>
    <w:p w:rsidR="00F757FD" w:rsidRPr="00F757FD" w:rsidRDefault="00F757FD">
      <w:pPr>
        <w:pStyle w:val="Normaltindrag"/>
      </w:pPr>
    </w:p>
    <w:sectPr w:rsidR="00000000" w:rsidRPr="00F757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57FD" w:rsidRPr="00F757FD" w:rsidRDefault="00F757FD">
      <w:r w:rsidRPr="00F757FD">
        <w:separator/>
      </w:r>
    </w:p>
  </w:endnote>
  <w:endnote w:type="continuationSeparator" w:id="0">
    <w:p w:rsidR="00F757FD" w:rsidRPr="00F757FD" w:rsidRDefault="00F757FD">
      <w:r w:rsidRPr="00F757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7FD" w:rsidRPr="00F757FD" w:rsidRDefault="00F757FD">
    <w:pPr>
      <w:pStyle w:val="Sidfot"/>
    </w:pPr>
    <w:r w:rsidRPr="00F757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05607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7FD" w:rsidRDefault="00F757F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57FD" w:rsidRDefault="00F757F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7FD" w:rsidRPr="00F757FD" w:rsidRDefault="00F757FD">
    <w:pPr>
      <w:pStyle w:val="Sidfot"/>
    </w:pPr>
    <w:r w:rsidRPr="00F757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08820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7FD" w:rsidRDefault="00F757F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57FD" w:rsidRDefault="00F757F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7FD" w:rsidRPr="00F757FD" w:rsidRDefault="00F757FD">
    <w:pPr>
      <w:pStyle w:val="Sidfot"/>
    </w:pPr>
    <w:r w:rsidRPr="00F757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639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7FD" w:rsidRDefault="00F757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57FD" w:rsidRDefault="00F757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57FD" w:rsidRPr="00F757FD" w:rsidRDefault="00F757FD">
      <w:r w:rsidRPr="00F757FD">
        <w:separator/>
      </w:r>
    </w:p>
  </w:footnote>
  <w:footnote w:type="continuationSeparator" w:id="0">
    <w:p w:rsidR="00F757FD" w:rsidRPr="00F757FD" w:rsidRDefault="00F757FD">
      <w:r w:rsidRPr="00F757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7FD" w:rsidRPr="00F757FD" w:rsidRDefault="00F757FD">
    <w:pPr>
      <w:pStyle w:val="Sidhuvud"/>
    </w:pPr>
    <w:r w:rsidRPr="00F757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79190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7FD" w:rsidRDefault="00F757F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57FD" w:rsidRDefault="00F757F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7FD" w:rsidRPr="00F757FD" w:rsidRDefault="00F757FD">
    <w:pPr>
      <w:pStyle w:val="Sidhuvud"/>
    </w:pPr>
    <w:r w:rsidRPr="00F757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00335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7FD" w:rsidRDefault="00F757F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57FD" w:rsidRDefault="00F757F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7FD" w:rsidRPr="00F757FD" w:rsidRDefault="00F757FD">
    <w:pPr>
      <w:pStyle w:val="FSHNormal"/>
      <w:tabs>
        <w:tab w:val="right" w:pos="5840"/>
      </w:tabs>
    </w:pPr>
    <w:r w:rsidRPr="00F757FD">
      <w:br/>
    </w:r>
    <w:r w:rsidRPr="00F757FD">
      <w:fldChar w:fldCharType="begin" w:fldLock="1"/>
    </w:r>
    <w:r w:rsidRPr="00F757FD">
      <w:instrText xml:space="preserve"> DOCPROPERTY</w:instrText>
    </w:r>
    <w:r w:rsidRPr="00F757FD">
      <w:rPr>
        <w:sz w:val="18"/>
      </w:rPr>
      <w:instrText xml:space="preserve"> "YearUser" *\charformat </w:instrText>
    </w:r>
    <w:r w:rsidRPr="00F757FD">
      <w:fldChar w:fldCharType="separate"/>
    </w:r>
    <w:r w:rsidRPr="00F757FD">
      <w:t>2010/11</w:t>
    </w:r>
    <w:r w:rsidRPr="00F757FD">
      <w:fldChar w:fldCharType="end"/>
    </w:r>
    <w:r w:rsidRPr="00F757FD">
      <w:t xml:space="preserve"> </w:t>
    </w:r>
    <w:r w:rsidRPr="00F757FD">
      <w:tab/>
      <w:t xml:space="preserve">mnr: </w:t>
    </w:r>
    <w:r w:rsidRPr="00F757FD">
      <w:fldChar w:fldCharType="begin" w:fldLock="1"/>
    </w:r>
    <w:r w:rsidRPr="00F757FD">
      <w:instrText xml:space="preserve"> DOCPROPERTY</w:instrText>
    </w:r>
    <w:r w:rsidRPr="00F757FD">
      <w:rPr>
        <w:sz w:val="18"/>
      </w:rPr>
      <w:instrText xml:space="preserve"> "Motionsnummer" *\charformat </w:instrText>
    </w:r>
    <w:r w:rsidRPr="00F757FD">
      <w:fldChar w:fldCharType="separate"/>
    </w:r>
    <w:r w:rsidRPr="00F757FD">
      <w:t>A382</w:t>
    </w:r>
    <w:r w:rsidRPr="00F757FD">
      <w:fldChar w:fldCharType="end"/>
    </w:r>
    <w:r w:rsidRPr="00F757FD">
      <w:br/>
    </w:r>
    <w:r w:rsidRPr="00F757FD">
      <w:fldChar w:fldCharType="begin" w:fldLock="1"/>
    </w:r>
    <w:r w:rsidRPr="00F757FD">
      <w:instrText xml:space="preserve"> DOCPROPERTY</w:instrText>
    </w:r>
    <w:r w:rsidRPr="00F757FD">
      <w:rPr>
        <w:sz w:val="18"/>
      </w:rPr>
      <w:instrText xml:space="preserve"> "Samling" *\charformat </w:instrText>
    </w:r>
    <w:r w:rsidRPr="00F757FD">
      <w:fldChar w:fldCharType="end"/>
    </w:r>
    <w:r w:rsidRPr="00F757FD">
      <w:tab/>
      <w:t xml:space="preserve">pnr: </w:t>
    </w:r>
    <w:r w:rsidRPr="00F757FD">
      <w:fldChar w:fldCharType="begin" w:fldLock="1"/>
    </w:r>
    <w:r w:rsidRPr="00F757FD">
      <w:instrText xml:space="preserve"> DOCPROPERTY</w:instrText>
    </w:r>
    <w:r w:rsidRPr="00F757FD">
      <w:rPr>
        <w:sz w:val="18"/>
      </w:rPr>
      <w:instrText xml:space="preserve"> "Partinummer" *\charformat </w:instrText>
    </w:r>
    <w:r w:rsidRPr="00F757FD">
      <w:fldChar w:fldCharType="separate"/>
    </w:r>
    <w:r w:rsidRPr="00F757FD">
      <w:t>M1529</w:t>
    </w:r>
    <w:r w:rsidRPr="00F757FD">
      <w:fldChar w:fldCharType="end"/>
    </w:r>
  </w:p>
  <w:p w:rsidR="00F757FD" w:rsidRPr="00F757FD" w:rsidRDefault="00F757FD">
    <w:pPr>
      <w:pStyle w:val="FSHRub1"/>
    </w:pPr>
    <w:r w:rsidRPr="00F757FD">
      <w:t>Motion till riksdagen</w:t>
    </w:r>
    <w:r w:rsidRPr="00F757FD">
      <w:br/>
    </w:r>
    <w:r w:rsidRPr="00F757FD">
      <w:fldChar w:fldCharType="begin" w:fldLock="1"/>
    </w:r>
    <w:r w:rsidRPr="00F757FD">
      <w:instrText xml:space="preserve"> DOCPROPERTY "YearUser" *\charformat </w:instrText>
    </w:r>
    <w:r w:rsidRPr="00F757FD">
      <w:fldChar w:fldCharType="separate"/>
    </w:r>
    <w:r w:rsidRPr="00F757FD">
      <w:t>2010/11</w:t>
    </w:r>
    <w:r w:rsidRPr="00F757FD">
      <w:fldChar w:fldCharType="end"/>
    </w:r>
    <w:r w:rsidRPr="00F757FD">
      <w:t>:</w:t>
    </w:r>
    <w:r w:rsidRPr="00F757FD">
      <w:fldChar w:fldCharType="begin" w:fldLock="1"/>
    </w:r>
    <w:r w:rsidRPr="00F757FD">
      <w:instrText xml:space="preserve"> DOCPROPERTY "Motionsnummer" *\charformat </w:instrText>
    </w:r>
    <w:r w:rsidRPr="00F757FD">
      <w:fldChar w:fldCharType="separate"/>
    </w:r>
    <w:r w:rsidRPr="00F757FD">
      <w:t>A382</w:t>
    </w:r>
    <w:r w:rsidRPr="00F757FD">
      <w:fldChar w:fldCharType="end"/>
    </w:r>
  </w:p>
  <w:p w:rsidR="00F757FD" w:rsidRPr="00F757FD" w:rsidRDefault="00F757FD">
    <w:pPr>
      <w:pStyle w:val="FSHNormalS5"/>
    </w:pPr>
    <w:r w:rsidRPr="00F757FD">
      <w:fldChar w:fldCharType="begin" w:fldLock="1"/>
    </w:r>
    <w:r w:rsidRPr="00F757FD">
      <w:instrText xml:space="preserve"> DOCPROPERTY "MotionarText" *\charformat </w:instrText>
    </w:r>
    <w:r w:rsidRPr="00F757FD">
      <w:fldChar w:fldCharType="separate"/>
    </w:r>
    <w:r w:rsidRPr="00F757FD">
      <w:t>av Ulf Berg och Margareta B Kjellin (M)</w:t>
    </w:r>
    <w:r w:rsidRPr="00F757FD">
      <w:fldChar w:fldCharType="end"/>
    </w:r>
    <w:r w:rsidRPr="00F757FD">
      <w:br/>
    </w:r>
    <w:r w:rsidRPr="00F757FD">
      <w:fldChar w:fldCharType="begin" w:fldLock="1"/>
    </w:r>
    <w:r w:rsidRPr="00F757FD">
      <w:instrText xml:space="preserve"> DOCPROPERTY "SvarFrasKort" *\charformat </w:instrText>
    </w:r>
    <w:r w:rsidRPr="00F757FD">
      <w:fldChar w:fldCharType="end"/>
    </w:r>
  </w:p>
  <w:p w:rsidR="00F757FD" w:rsidRPr="00F757FD" w:rsidRDefault="00F757FD">
    <w:pPr>
      <w:pStyle w:val="FSHTitel"/>
    </w:pPr>
    <w:r w:rsidRPr="00F757FD">
      <w:fldChar w:fldCharType="begin" w:fldLock="1"/>
    </w:r>
    <w:r w:rsidRPr="00F757FD">
      <w:instrText xml:space="preserve"> DOCPROPERTY</w:instrText>
    </w:r>
    <w:r w:rsidRPr="00F757FD">
      <w:rPr>
        <w:sz w:val="18"/>
      </w:rPr>
      <w:instrText xml:space="preserve"> "RubrikSvar" *\charformat </w:instrText>
    </w:r>
    <w:r w:rsidRPr="00F757FD">
      <w:fldChar w:fldCharType="separate"/>
    </w:r>
    <w:r w:rsidRPr="00F757FD">
      <w:t>Rätten att arbeta även efter 67 års ålder</w:t>
    </w:r>
    <w:r w:rsidRPr="00F757FD">
      <w:fldChar w:fldCharType="end"/>
    </w:r>
  </w:p>
  <w:p w:rsidR="00F757FD" w:rsidRPr="00F757FD" w:rsidRDefault="00F757FD">
    <w:pPr>
      <w:pStyle w:val="Normal00"/>
    </w:pPr>
  </w:p>
  <w:p w:rsidR="00F757FD" w:rsidRPr="00F757FD" w:rsidRDefault="00F757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48837613">
    <w:abstractNumId w:val="3"/>
  </w:num>
  <w:num w:numId="2" w16cid:durableId="1714503254">
    <w:abstractNumId w:val="2"/>
  </w:num>
  <w:num w:numId="3" w16cid:durableId="647711432">
    <w:abstractNumId w:val="1"/>
  </w:num>
  <w:num w:numId="4" w16cid:durableId="436297214">
    <w:abstractNumId w:val="0"/>
  </w:num>
  <w:num w:numId="5" w16cid:durableId="285934832">
    <w:abstractNumId w:val="7"/>
  </w:num>
  <w:num w:numId="6" w16cid:durableId="629366148">
    <w:abstractNumId w:val="6"/>
  </w:num>
  <w:num w:numId="7" w16cid:durableId="1793860942">
    <w:abstractNumId w:val="5"/>
  </w:num>
  <w:num w:numId="8" w16cid:durableId="1234008159">
    <w:abstractNumId w:val="4"/>
  </w:num>
  <w:num w:numId="9" w16cid:durableId="708645340">
    <w:abstractNumId w:val="8"/>
  </w:num>
  <w:num w:numId="10" w16cid:durableId="1355420544">
    <w:abstractNumId w:val="9"/>
  </w:num>
  <w:num w:numId="11" w16cid:durableId="1136491992">
    <w:abstractNumId w:val="10"/>
  </w:num>
  <w:num w:numId="12" w16cid:durableId="521096381">
    <w:abstractNumId w:val="13"/>
  </w:num>
  <w:num w:numId="13" w16cid:durableId="1055547981">
    <w:abstractNumId w:val="15"/>
  </w:num>
  <w:num w:numId="14" w16cid:durableId="2029790495">
    <w:abstractNumId w:val="16"/>
  </w:num>
  <w:num w:numId="15" w16cid:durableId="1519852054">
    <w:abstractNumId w:val="11"/>
  </w:num>
  <w:num w:numId="16" w16cid:durableId="1836610851">
    <w:abstractNumId w:val="18"/>
  </w:num>
  <w:num w:numId="17" w16cid:durableId="344982500">
    <w:abstractNumId w:val="17"/>
  </w:num>
  <w:num w:numId="18" w16cid:durableId="1585800001">
    <w:abstractNumId w:val="14"/>
  </w:num>
  <w:num w:numId="19" w16cid:durableId="1449049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8"/>
    <w:docVar w:name="PersonGUIDs" w:val="{215EACA9-C9C1-4365-8C29-3052184CBD32},{AF40BFD9-8C48-44BD-9761-1694BCC5F734}"/>
  </w:docVars>
  <w:rsids>
    <w:rsidRoot w:val="00DC35E2"/>
    <w:rsid w:val="00DC35E2"/>
    <w:rsid w:val="00F757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D0E9068-A9E3-49B3-9C7D-8302CCA8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aliases w:val="beslutdnr"/>
    <w:basedOn w:val="Normal"/>
    <w:pPr>
      <w:spacing w:before="100" w:beforeAutospacing="1" w:after="100" w:afterAutospacing="1" w:line="240" w:lineRule="auto"/>
    </w:pPr>
    <w:rPr>
      <w:szCs w:val="24"/>
    </w:rPr>
  </w:style>
  <w:style w:type="paragraph" w:customStyle="1" w:styleId="normalindent">
    <w:name w:val="normal indent"/>
    <w:aliases w:val="normal_indrag,normal indrag"/>
    <w:basedOn w:val="Normal"/>
    <w:pPr>
      <w:spacing w:before="100" w:beforeAutospacing="1" w:after="100" w:afterAutospacing="1" w:line="240" w:lineRule="auto"/>
    </w:pPr>
    <w:rPr>
      <w:szCs w:val="24"/>
    </w:rPr>
  </w:style>
  <w:style w:type="character" w:customStyle="1" w:styleId="apple-style-span">
    <w:name w:val="apple-style-span"/>
    <w:basedOn w:val="Standardstycketeckensnitt"/>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904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1549</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m1529</vt:lpstr>
    </vt:vector>
  </TitlesOfParts>
  <Company>Riksdagen</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m1529</dc:title>
  <dc:subject>m1529</dc:subject>
  <dc:creator>Riksdagen</dc:creator>
  <cp:keywords>Riksdagen</cp:keywords>
  <dc:description>Versal/gemen i partibeteckning. Gemen i tryck för 0910, versal för 1011 och nyare</dc:description>
  <cp:lastModifiedBy>Lars Brink</cp:lastModifiedBy>
  <cp:revision>2</cp:revision>
  <cp:lastPrinted>2011-01-18T14:21:00Z</cp:lastPrinted>
  <dcterms:created xsi:type="dcterms:W3CDTF">2025-12-18T00:22:00Z</dcterms:created>
  <dcterms:modified xsi:type="dcterms:W3CDTF">2025-12-18T00:22:00Z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mot2000_530_2011-01-18</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ng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Rätten att arbeta även efter 67 års ålder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att arbeta även efter 67 års ålder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M1529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Berg och Margareta B Kjellin (M)</vt:lpwstr>
  </property>
  <property fmtid="{D5CDD505-2E9C-101B-9397-08002B2CF9AE}" pid="26" name="MotionarLista">
    <vt:lpwstr>Berg, Ulf (M)\B Kjellin,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Berg (M), Margareta B Kjellin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A382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niklas.gillstrom@riksdagen.se</vt:lpwstr>
  </property>
  <property fmtid="{D5CDD505-2E9C-101B-9397-08002B2CF9AE}" pid="45" name="ReservUID">
    <vt:lpwstr>ns0220aa</vt:lpwstr>
  </property>
  <property fmtid="{D5CDD505-2E9C-101B-9397-08002B2CF9AE}" pid="46" name="MotionID">
    <vt:lpwstr>20102011000000000109000015290069</vt:lpwstr>
  </property>
  <property fmtid="{D5CDD505-2E9C-101B-9397-08002B2CF9AE}" pid="47" name="datum">
    <vt:lpwstr>101021</vt:lpwstr>
  </property>
  <property fmtid="{D5CDD505-2E9C-101B-9397-08002B2CF9AE}" pid="48" name="avsändar-e-post">
    <vt:lpwstr>niklas.gillstrom@riksdagen.se</vt:lpwstr>
  </property>
  <property fmtid="{D5CDD505-2E9C-101B-9397-08002B2CF9AE}" pid="49" name="id">
    <vt:lpwstr>20102011000000000109000015290069</vt:lpwstr>
  </property>
  <property fmtid="{D5CDD505-2E9C-101B-9397-08002B2CF9AE}" pid="50" name="nummer">
    <vt:lpwstr>382</vt:lpwstr>
  </property>
  <property fmtid="{D5CDD505-2E9C-101B-9397-08002B2CF9AE}" pid="51" name="utskottsbeteckning">
    <vt:lpwstr>A</vt:lpwstr>
  </property>
  <property fmtid="{D5CDD505-2E9C-101B-9397-08002B2CF9AE}" pid="52" name="GlobalUID">
    <vt:lpwstr>{6E40EC95-0555-4F6E-B182-B3432706EE5F}</vt:lpwstr>
  </property>
  <property fmtid="{D5CDD505-2E9C-101B-9397-08002B2CF9AE}" pid="53" name="Överföringar">
    <vt:i4>0</vt:i4>
  </property>
  <property fmtid="{D5CDD505-2E9C-101B-9397-08002B2CF9AE}" pid="54" name="Checksum">
    <vt:lpwstr>*1021003545595*</vt:lpwstr>
  </property>
  <property fmtid="{D5CDD505-2E9C-101B-9397-08002B2CF9AE}" pid="55" name="skuggnummer">
    <vt:lpwstr>2685</vt:lpwstr>
  </property>
  <property fmtid="{D5CDD505-2E9C-101B-9397-08002B2CF9AE}" pid="56" name="urixVersion">
    <vt:lpwstr>4.3.2.0</vt:lpwstr>
  </property>
  <property fmtid="{D5CDD505-2E9C-101B-9397-08002B2CF9AE}" pid="57" name="urixOrigin">
    <vt:lpwstr>110118 15:22:45.614</vt:lpwstr>
  </property>
  <property fmtid="{D5CDD505-2E9C-101B-9397-08002B2CF9AE}" pid="58" name="urixGuid">
    <vt:lpwstr>{FA1176C2-56DB-44BC-B6A5-25ABE2A56A4B}</vt:lpwstr>
  </property>
</Properties>
</file>