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94231" w:rsidRDefault="009B2F63" w14:paraId="6164297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FCAD344BF8042E4BFA8C87266AC68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6666bef-699a-4c53-b3d5-9a9fe54be2f7"/>
        <w:id w:val="-384020705"/>
        <w:lock w:val="sdtLocked"/>
      </w:sdtPr>
      <w:sdtEndPr/>
      <w:sdtContent>
        <w:p w:rsidR="00CD4286" w:rsidRDefault="00455BD3" w14:paraId="61085F47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staten bör ta ansvar för finansieringen så att bekämpningen av översvämningsmyggan </w:t>
          </w:r>
          <w:proofErr w:type="spellStart"/>
          <w:r>
            <w:t>Aedes</w:t>
          </w:r>
          <w:proofErr w:type="spellEnd"/>
          <w:r>
            <w:t xml:space="preserve"> </w:t>
          </w:r>
          <w:proofErr w:type="spellStart"/>
          <w:r>
            <w:t>sticticus</w:t>
          </w:r>
          <w:proofErr w:type="spellEnd"/>
          <w:r>
            <w:t xml:space="preserve"> säkras över tid i nedre Dalälvsområdet,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E2AEEA869B4F478EC088C8B453AB92"/>
        </w:placeholder>
        <w:text/>
      </w:sdtPr>
      <w:sdtEndPr/>
      <w:sdtContent>
        <w:p w:rsidRPr="009B062B" w:rsidR="006D79C9" w:rsidP="00333E95" w:rsidRDefault="006D79C9" w14:paraId="2A904D2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B2F63" w:rsidP="009B2F63" w:rsidRDefault="00157CA5" w14:paraId="5DBF8C09" w14:textId="77777777">
      <w:pPr>
        <w:pStyle w:val="Normalutanindragellerluft"/>
      </w:pPr>
      <w:r>
        <w:t xml:space="preserve">Kommunerna i </w:t>
      </w:r>
      <w:r w:rsidR="00455BD3">
        <w:t>n</w:t>
      </w:r>
      <w:r>
        <w:t xml:space="preserve">edre Dalälven har återkommande under decennier drabbats av extrema mängder stickmyggor och år 2000 konstaterades att översvämningsmyggan </w:t>
      </w:r>
      <w:proofErr w:type="spellStart"/>
      <w:r>
        <w:t>Aedes</w:t>
      </w:r>
      <w:proofErr w:type="spellEnd"/>
      <w:r>
        <w:t xml:space="preserve"> </w:t>
      </w:r>
      <w:proofErr w:type="spellStart"/>
      <w:r>
        <w:t>sticticus</w:t>
      </w:r>
      <w:proofErr w:type="spellEnd"/>
      <w:r>
        <w:t xml:space="preserve"> var problemet.</w:t>
      </w:r>
    </w:p>
    <w:p w:rsidR="009B2F63" w:rsidP="009B2F63" w:rsidRDefault="00157CA5" w14:paraId="07B71261" w14:textId="77777777">
      <w:r>
        <w:t>Biologisk Myggkontroll/</w:t>
      </w:r>
      <w:proofErr w:type="spellStart"/>
      <w:r w:rsidR="00455BD3">
        <w:t>Nedab</w:t>
      </w:r>
      <w:proofErr w:type="spellEnd"/>
      <w:r w:rsidR="00455BD3">
        <w:t xml:space="preserve"> </w:t>
      </w:r>
      <w:r>
        <w:t>har på uppdrag av sju Dalälvskommuner utvecklat och etablerat en väl fungerande, och minimalt miljöpåverkande</w:t>
      </w:r>
      <w:r w:rsidR="00455BD3">
        <w:t>,</w:t>
      </w:r>
      <w:r>
        <w:t xml:space="preserve"> bekämpningsmetod av översvämningsmyggornas larver med hjälp av det biologiska bekämpningsmedlet </w:t>
      </w:r>
      <w:proofErr w:type="spellStart"/>
      <w:r>
        <w:t>Vecto</w:t>
      </w:r>
      <w:r w:rsidR="00455BD3">
        <w:t>b</w:t>
      </w:r>
      <w:r>
        <w:t>ac</w:t>
      </w:r>
      <w:proofErr w:type="spellEnd"/>
      <w:r>
        <w:t xml:space="preserve"> som sprids från helikopter. </w:t>
      </w:r>
    </w:p>
    <w:p w:rsidR="009B2F63" w:rsidP="009B2F63" w:rsidRDefault="00157CA5" w14:paraId="223BC054" w14:textId="53BF9124">
      <w:r>
        <w:t xml:space="preserve">Att bekämpa myggen i </w:t>
      </w:r>
      <w:r w:rsidR="00455BD3">
        <w:t>n</w:t>
      </w:r>
      <w:r>
        <w:t xml:space="preserve">edre Dalälvsområdet har gått ifrån att vara projekt till att vara en ordinarie verksamhet. Detta för att man ska kunna bo, leva, verka, besöka och utveckla besöksmålen i </w:t>
      </w:r>
      <w:r w:rsidR="00455BD3">
        <w:t>n</w:t>
      </w:r>
      <w:r>
        <w:t xml:space="preserve">edre Dalälvsområdet </w:t>
      </w:r>
      <w:r w:rsidR="00455BD3">
        <w:t>–</w:t>
      </w:r>
      <w:r>
        <w:t xml:space="preserve"> då är en fungerande stickmyggs</w:t>
      </w:r>
      <w:r w:rsidR="009B2F63">
        <w:softHyphen/>
      </w:r>
      <w:r>
        <w:t xml:space="preserve">bekämpning en förutsättning. </w:t>
      </w:r>
    </w:p>
    <w:p w:rsidR="009B2F63" w:rsidP="009B2F63" w:rsidRDefault="00157CA5" w14:paraId="762C358A" w14:textId="772FE266">
      <w:r>
        <w:t>Sommaren 2023 har varit extrem med de största och mest frekventa översvämning</w:t>
      </w:r>
      <w:r w:rsidR="009B2F63">
        <w:softHyphen/>
      </w:r>
      <w:r>
        <w:t xml:space="preserve">arna på decennier. Tre stora och en extremt stor översvämning inträffade mellan maj och augusti. Biologisk </w:t>
      </w:r>
      <w:r w:rsidR="00455BD3">
        <w:t>Myggkontroll</w:t>
      </w:r>
      <w:r>
        <w:t>/</w:t>
      </w:r>
      <w:proofErr w:type="spellStart"/>
      <w:r w:rsidR="00455BD3">
        <w:t>Nedab</w:t>
      </w:r>
      <w:proofErr w:type="spellEnd"/>
      <w:r w:rsidR="00455BD3">
        <w:t xml:space="preserve"> </w:t>
      </w:r>
      <w:r>
        <w:t>genomförde tre bekämpningar på totalt 12</w:t>
      </w:r>
      <w:r w:rsidR="00455BD3">
        <w:t> </w:t>
      </w:r>
      <w:r>
        <w:t>000 hektar men det hade behövts möjlighet att bekämpa 20</w:t>
      </w:r>
      <w:r w:rsidR="00455BD3">
        <w:t> </w:t>
      </w:r>
      <w:r>
        <w:t>000</w:t>
      </w:r>
      <w:r w:rsidR="00455BD3">
        <w:t> </w:t>
      </w:r>
      <w:r>
        <w:t xml:space="preserve">ha. Under den fjärde och största översvämningen genomfördes ingen bekämpning eftersom det inte fanns tillräckligt med </w:t>
      </w:r>
      <w:proofErr w:type="spellStart"/>
      <w:r>
        <w:t>Vecto</w:t>
      </w:r>
      <w:r w:rsidR="00455BD3">
        <w:t>b</w:t>
      </w:r>
      <w:r>
        <w:t>ac</w:t>
      </w:r>
      <w:proofErr w:type="spellEnd"/>
      <w:r>
        <w:t xml:space="preserve"> i lager. </w:t>
      </w:r>
    </w:p>
    <w:p w:rsidR="009B2F63" w:rsidP="009B2F63" w:rsidRDefault="00157CA5" w14:paraId="6CBB8B17" w14:textId="77777777">
      <w:r>
        <w:t xml:space="preserve">Här behöver staten ta ansvar för finansiering så att bekämpningen av stickmyggorna kan säkras över tid. Stor kompetens, beredskap och väl utvecklat samarbete finns lokalt. </w:t>
      </w:r>
    </w:p>
    <w:p w:rsidR="009B2F63" w:rsidP="009B2F63" w:rsidRDefault="00157CA5" w14:paraId="2400F4E4" w14:textId="77777777">
      <w:r w:rsidRPr="009B2F63">
        <w:rPr>
          <w:spacing w:val="-2"/>
        </w:rPr>
        <w:lastRenderedPageBreak/>
        <w:t xml:space="preserve">Det krävs framförhållning när det gäller </w:t>
      </w:r>
      <w:proofErr w:type="spellStart"/>
      <w:r w:rsidRPr="009B2F63">
        <w:rPr>
          <w:spacing w:val="-2"/>
        </w:rPr>
        <w:t>Vecto</w:t>
      </w:r>
      <w:r w:rsidRPr="009B2F63" w:rsidR="00455BD3">
        <w:rPr>
          <w:spacing w:val="-2"/>
        </w:rPr>
        <w:t>b</w:t>
      </w:r>
      <w:r w:rsidRPr="009B2F63">
        <w:rPr>
          <w:spacing w:val="-2"/>
        </w:rPr>
        <w:t>ac</w:t>
      </w:r>
      <w:proofErr w:type="spellEnd"/>
      <w:r w:rsidRPr="009B2F63" w:rsidR="00294231">
        <w:rPr>
          <w:spacing w:val="-2"/>
        </w:rPr>
        <w:t>.</w:t>
      </w:r>
      <w:r w:rsidRPr="009B2F63">
        <w:rPr>
          <w:spacing w:val="-2"/>
        </w:rPr>
        <w:t xml:space="preserve"> </w:t>
      </w:r>
      <w:r w:rsidRPr="009B2F63" w:rsidR="00294231">
        <w:rPr>
          <w:spacing w:val="-2"/>
        </w:rPr>
        <w:t>D</w:t>
      </w:r>
      <w:r w:rsidRPr="009B2F63">
        <w:rPr>
          <w:spacing w:val="-2"/>
        </w:rPr>
        <w:t>et tillverkas i USA på beställning</w:t>
      </w:r>
      <w:r>
        <w:t xml:space="preserve"> </w:t>
      </w:r>
      <w:r w:rsidR="00455BD3">
        <w:t xml:space="preserve">och </w:t>
      </w:r>
      <w:r>
        <w:t xml:space="preserve">skeppas därifrån till Europa för vidare transport till </w:t>
      </w:r>
      <w:r w:rsidR="00455BD3">
        <w:t>n</w:t>
      </w:r>
      <w:r>
        <w:t>edre Dalälvsområdet. Det är omöjligt att veta hur mycket som går åt under en säsong</w:t>
      </w:r>
      <w:r w:rsidR="00455BD3">
        <w:t>,</w:t>
      </w:r>
      <w:r>
        <w:t xml:space="preserve"> men att riskera att stå utan bekämpningsmedel är inte acceptabelt. Här måste staten ta ansvar.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E55F77CA25F44F1A43EEA83F76759D0"/>
        </w:placeholder>
      </w:sdtPr>
      <w:sdtEndPr>
        <w:rPr>
          <w:i w:val="0"/>
          <w:noProof w:val="0"/>
        </w:rPr>
      </w:sdtEndPr>
      <w:sdtContent>
        <w:p w:rsidR="00294231" w:rsidP="00C653C6" w:rsidRDefault="00294231" w14:paraId="16CD9B42" w14:textId="21CF2D13"/>
        <w:p w:rsidRPr="008E0FE2" w:rsidR="004801AC" w:rsidP="00C653C6" w:rsidRDefault="009B2F63" w14:paraId="2B3A66E1" w14:textId="6B300A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4286" w14:paraId="277A64B2" w14:textId="77777777">
        <w:trPr>
          <w:cantSplit/>
        </w:trPr>
        <w:tc>
          <w:tcPr>
            <w:tcW w:w="50" w:type="pct"/>
            <w:vAlign w:val="bottom"/>
          </w:tcPr>
          <w:p w:rsidR="00CD4286" w:rsidRDefault="00455BD3" w14:paraId="52C9AA30" w14:textId="77777777">
            <w:pPr>
              <w:pStyle w:val="Underskrifter"/>
              <w:spacing w:after="0"/>
            </w:pPr>
            <w:r>
              <w:t>Catarina Deremar (C)</w:t>
            </w:r>
          </w:p>
        </w:tc>
        <w:tc>
          <w:tcPr>
            <w:tcW w:w="50" w:type="pct"/>
            <w:vAlign w:val="bottom"/>
          </w:tcPr>
          <w:p w:rsidR="00CD4286" w:rsidRDefault="00CD4286" w14:paraId="1D92E57B" w14:textId="77777777">
            <w:pPr>
              <w:pStyle w:val="Underskrifter"/>
              <w:spacing w:after="0"/>
            </w:pPr>
          </w:p>
        </w:tc>
      </w:tr>
    </w:tbl>
    <w:p w:rsidR="003626DD" w:rsidRDefault="003626DD" w14:paraId="0303DB00" w14:textId="77777777"/>
    <w:sectPr w:rsidR="003626D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213E" w14:textId="77777777" w:rsidR="00157CA5" w:rsidRDefault="00157CA5" w:rsidP="000C1CAD">
      <w:pPr>
        <w:spacing w:line="240" w:lineRule="auto"/>
      </w:pPr>
      <w:r>
        <w:separator/>
      </w:r>
    </w:p>
  </w:endnote>
  <w:endnote w:type="continuationSeparator" w:id="0">
    <w:p w14:paraId="3E5D9A3F" w14:textId="77777777" w:rsidR="00157CA5" w:rsidRDefault="00157C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D6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46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057B" w14:textId="741B5B1F" w:rsidR="00262EA3" w:rsidRPr="00C653C6" w:rsidRDefault="00262EA3" w:rsidP="00C653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CAD9" w14:textId="77777777" w:rsidR="00157CA5" w:rsidRDefault="00157CA5" w:rsidP="000C1CAD">
      <w:pPr>
        <w:spacing w:line="240" w:lineRule="auto"/>
      </w:pPr>
      <w:r>
        <w:separator/>
      </w:r>
    </w:p>
  </w:footnote>
  <w:footnote w:type="continuationSeparator" w:id="0">
    <w:p w14:paraId="09192858" w14:textId="77777777" w:rsidR="00157CA5" w:rsidRDefault="00157C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02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5F09B1" wp14:editId="360376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D39A" w14:textId="234D6938" w:rsidR="00262EA3" w:rsidRDefault="009B2F6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57CA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5F09B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88D39A" w14:textId="234D6938" w:rsidR="00262EA3" w:rsidRDefault="009B2F6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57CA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5059B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B450" w14:textId="77777777" w:rsidR="00262EA3" w:rsidRDefault="00262EA3" w:rsidP="008563AC">
    <w:pPr>
      <w:jc w:val="right"/>
    </w:pPr>
  </w:p>
  <w:p w14:paraId="08FC45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3829" w14:textId="77777777" w:rsidR="00262EA3" w:rsidRDefault="009B2F6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EA1810" wp14:editId="58A9F7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1D7FDF" w14:textId="4CCD84F2" w:rsidR="00262EA3" w:rsidRDefault="009B2F6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653C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57CA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ABF54F9" w14:textId="77777777" w:rsidR="00262EA3" w:rsidRPr="008227B3" w:rsidRDefault="009B2F6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2B8875" w14:textId="413B48AB" w:rsidR="00262EA3" w:rsidRPr="008227B3" w:rsidRDefault="009B2F6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53C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53C6">
          <w:t>:2486</w:t>
        </w:r>
      </w:sdtContent>
    </w:sdt>
  </w:p>
  <w:p w14:paraId="561ECC97" w14:textId="7FC04C99" w:rsidR="00262EA3" w:rsidRDefault="009B2F6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653C6">
          <w:t>av Catarina Deremar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9B9FC2" w14:textId="4D613B32" w:rsidR="00262EA3" w:rsidRDefault="00157CA5" w:rsidP="00283E0F">
        <w:pPr>
          <w:pStyle w:val="FSHRub2"/>
        </w:pPr>
        <w:r>
          <w:t>Säkrad myggbekämpning i nedre Dalälvsområdet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B4CCCB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57CA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CA5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86A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231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6DD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BD3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F63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623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3C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286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4A58CB"/>
  <w15:chartTrackingRefBased/>
  <w15:docId w15:val="{135CE9F5-9139-4883-AF67-FE4881F7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CAD344BF8042E4BFA8C87266AC6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ECCC9-D3B4-4AEA-A842-3EA9FF911EC1}"/>
      </w:docPartPr>
      <w:docPartBody>
        <w:p w:rsidR="006411AB" w:rsidRDefault="006411AB">
          <w:pPr>
            <w:pStyle w:val="BFCAD344BF8042E4BFA8C87266AC68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E2AEEA869B4F478EC088C8B453A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E9C101-5C05-4280-B444-1CE45F215FD0}"/>
      </w:docPartPr>
      <w:docPartBody>
        <w:p w:rsidR="006411AB" w:rsidRDefault="006411AB">
          <w:pPr>
            <w:pStyle w:val="9DE2AEEA869B4F478EC088C8B453AB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E55F77CA25F44F1A43EEA83F7675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EB4D7-0B8E-4934-9796-8B5A95A55A33}"/>
      </w:docPartPr>
      <w:docPartBody>
        <w:p w:rsidR="0030423C" w:rsidRDefault="003042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AB"/>
    <w:rsid w:val="0030423C"/>
    <w:rsid w:val="0064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CAD344BF8042E4BFA8C87266AC689C">
    <w:name w:val="BFCAD344BF8042E4BFA8C87266AC689C"/>
  </w:style>
  <w:style w:type="paragraph" w:customStyle="1" w:styleId="9DE2AEEA869B4F478EC088C8B453AB92">
    <w:name w:val="9DE2AEEA869B4F478EC088C8B453A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1ADD5C-BC72-4D7D-8E8E-FB018CB8F8EF}"/>
</file>

<file path=customXml/itemProps2.xml><?xml version="1.0" encoding="utf-8"?>
<ds:datastoreItem xmlns:ds="http://schemas.openxmlformats.org/officeDocument/2006/customXml" ds:itemID="{4720218D-5BF2-4A55-B8AA-C045C536DCC7}"/>
</file>

<file path=customXml/itemProps3.xml><?xml version="1.0" encoding="utf-8"?>
<ds:datastoreItem xmlns:ds="http://schemas.openxmlformats.org/officeDocument/2006/customXml" ds:itemID="{1FF6816C-4787-42FE-B1C2-82ADD3A92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1715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