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B38AA9" w14:textId="77777777">
        <w:tc>
          <w:tcPr>
            <w:tcW w:w="2268" w:type="dxa"/>
          </w:tcPr>
          <w:p w14:paraId="7270AE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F067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B03A24" w14:textId="77777777">
        <w:tc>
          <w:tcPr>
            <w:tcW w:w="2268" w:type="dxa"/>
          </w:tcPr>
          <w:p w14:paraId="5EDB30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D857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626F32" w14:textId="77777777">
        <w:tc>
          <w:tcPr>
            <w:tcW w:w="3402" w:type="dxa"/>
            <w:gridSpan w:val="2"/>
          </w:tcPr>
          <w:p w14:paraId="52B344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45AF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CF7EA8" w14:textId="77777777">
        <w:tc>
          <w:tcPr>
            <w:tcW w:w="2268" w:type="dxa"/>
          </w:tcPr>
          <w:p w14:paraId="09508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173815" w14:textId="77777777" w:rsidR="006E4E11" w:rsidRPr="00ED583F" w:rsidRDefault="00E901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U2017/03201/GV</w:t>
            </w:r>
          </w:p>
        </w:tc>
      </w:tr>
      <w:tr w:rsidR="006E4E11" w14:paraId="755F8AFD" w14:textId="77777777">
        <w:tc>
          <w:tcPr>
            <w:tcW w:w="2268" w:type="dxa"/>
          </w:tcPr>
          <w:p w14:paraId="0D3AC4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9626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06BF2B" w14:textId="77777777">
        <w:trPr>
          <w:trHeight w:val="284"/>
        </w:trPr>
        <w:tc>
          <w:tcPr>
            <w:tcW w:w="4911" w:type="dxa"/>
          </w:tcPr>
          <w:p w14:paraId="6D63FDA6" w14:textId="77777777" w:rsidR="006E4E11" w:rsidRDefault="00E901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DF988E6" w14:textId="77777777">
        <w:trPr>
          <w:trHeight w:val="284"/>
        </w:trPr>
        <w:tc>
          <w:tcPr>
            <w:tcW w:w="4911" w:type="dxa"/>
          </w:tcPr>
          <w:p w14:paraId="0DE0A3D3" w14:textId="77777777" w:rsidR="006E4E11" w:rsidRDefault="00E901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2CA5730" w14:textId="77777777">
        <w:trPr>
          <w:trHeight w:val="284"/>
        </w:trPr>
        <w:tc>
          <w:tcPr>
            <w:tcW w:w="4911" w:type="dxa"/>
          </w:tcPr>
          <w:p w14:paraId="6905E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3D6D6D" w14:textId="77777777">
        <w:trPr>
          <w:trHeight w:val="284"/>
        </w:trPr>
        <w:tc>
          <w:tcPr>
            <w:tcW w:w="4911" w:type="dxa"/>
          </w:tcPr>
          <w:p w14:paraId="477FA0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23D35F" w14:textId="77777777">
        <w:trPr>
          <w:trHeight w:val="284"/>
        </w:trPr>
        <w:tc>
          <w:tcPr>
            <w:tcW w:w="4911" w:type="dxa"/>
          </w:tcPr>
          <w:p w14:paraId="7D9BAC09" w14:textId="533E82B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27C8D0" w14:textId="77777777">
        <w:trPr>
          <w:trHeight w:val="284"/>
        </w:trPr>
        <w:tc>
          <w:tcPr>
            <w:tcW w:w="4911" w:type="dxa"/>
          </w:tcPr>
          <w:p w14:paraId="7170D852" w14:textId="55069C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CE075B" w14:textId="77777777">
        <w:trPr>
          <w:trHeight w:val="284"/>
        </w:trPr>
        <w:tc>
          <w:tcPr>
            <w:tcW w:w="4911" w:type="dxa"/>
          </w:tcPr>
          <w:p w14:paraId="3E4F93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C36FA6" w14:textId="77777777">
        <w:trPr>
          <w:trHeight w:val="284"/>
        </w:trPr>
        <w:tc>
          <w:tcPr>
            <w:tcW w:w="4911" w:type="dxa"/>
          </w:tcPr>
          <w:p w14:paraId="33FCF8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A9A81C" w14:textId="77777777">
        <w:trPr>
          <w:trHeight w:val="284"/>
        </w:trPr>
        <w:tc>
          <w:tcPr>
            <w:tcW w:w="4911" w:type="dxa"/>
          </w:tcPr>
          <w:p w14:paraId="069EDD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A2F13E" w14:textId="77777777" w:rsidR="006E4E11" w:rsidRDefault="00E901CF">
      <w:pPr>
        <w:framePr w:w="4400" w:h="2523" w:wrap="notBeside" w:vAnchor="page" w:hAnchor="page" w:x="6453" w:y="2445"/>
        <w:ind w:left="142"/>
      </w:pPr>
      <w:r>
        <w:t>Till riksdagen</w:t>
      </w:r>
    </w:p>
    <w:p w14:paraId="200DC4C5" w14:textId="77777777" w:rsidR="006E4E11" w:rsidRDefault="00E901CF" w:rsidP="00E901CF">
      <w:pPr>
        <w:pStyle w:val="RKrubrik"/>
        <w:pBdr>
          <w:bottom w:val="single" w:sz="4" w:space="1" w:color="auto"/>
        </w:pBdr>
        <w:spacing w:before="0" w:after="0"/>
      </w:pPr>
      <w:r>
        <w:t>Svar på fråga 2016/17:1784 av Sten Bergheden (M) Attraktiva utbildningar inom skogs- och lantbruk</w:t>
      </w:r>
    </w:p>
    <w:p w14:paraId="4B428CF6" w14:textId="77777777" w:rsidR="006E4E11" w:rsidRDefault="006E4E11">
      <w:pPr>
        <w:pStyle w:val="RKnormal"/>
      </w:pPr>
    </w:p>
    <w:p w14:paraId="53269993" w14:textId="5FB5B4DF" w:rsidR="006E4E11" w:rsidRDefault="00E901CF">
      <w:pPr>
        <w:pStyle w:val="RKnormal"/>
      </w:pPr>
      <w:r>
        <w:t>Sten Bergheden har frågat mig om jag och regeringen har en strategi för hur vi ska göra våra skogs- och lantbruksskolor me</w:t>
      </w:r>
      <w:r w:rsidR="005872DB">
        <w:t>r</w:t>
      </w:r>
      <w:r>
        <w:t xml:space="preserve"> attraktiva och om det finns ett intresse från regeringen att inkludera Skaraborg i strategin.</w:t>
      </w:r>
    </w:p>
    <w:p w14:paraId="0ADE7EF0" w14:textId="77777777" w:rsidR="005D1A43" w:rsidRDefault="005D1A43">
      <w:pPr>
        <w:pStyle w:val="RKnormal"/>
      </w:pPr>
    </w:p>
    <w:p w14:paraId="541C02B5" w14:textId="79BA64DF" w:rsidR="00ED6118" w:rsidRDefault="005D1A43">
      <w:pPr>
        <w:pStyle w:val="RKnormal"/>
      </w:pPr>
      <w:r>
        <w:t xml:space="preserve">Jag delar </w:t>
      </w:r>
      <w:r w:rsidR="00F41BDD">
        <w:t>Sten Berghedens syn att kompetensförsörjningen inom skogs- och lantbrukss</w:t>
      </w:r>
      <w:r w:rsidR="005966CC">
        <w:t xml:space="preserve">ektorn är angelägen. På gymnasial </w:t>
      </w:r>
      <w:r w:rsidR="00F41BDD">
        <w:t xml:space="preserve">nivå </w:t>
      </w:r>
      <w:r w:rsidR="005966CC">
        <w:t xml:space="preserve">bedrivs sådana utbildningar inom </w:t>
      </w:r>
      <w:r w:rsidR="001D4B9D">
        <w:t>n</w:t>
      </w:r>
      <w:r w:rsidR="001D4B9D">
        <w:t>aturbruksprogrammet</w:t>
      </w:r>
      <w:r w:rsidR="005966CC">
        <w:t xml:space="preserve">. </w:t>
      </w:r>
      <w:r w:rsidR="004725E0">
        <w:t xml:space="preserve">Från </w:t>
      </w:r>
      <w:r w:rsidR="001D4B9D">
        <w:t xml:space="preserve">och med </w:t>
      </w:r>
      <w:r w:rsidR="004725E0">
        <w:t xml:space="preserve">läsåret 2011/12 till </w:t>
      </w:r>
      <w:r w:rsidR="001D4B9D">
        <w:t xml:space="preserve">och med </w:t>
      </w:r>
      <w:r w:rsidR="004725E0">
        <w:t>läs</w:t>
      </w:r>
      <w:r w:rsidR="00216413">
        <w:softHyphen/>
      </w:r>
      <w:r w:rsidR="00216413">
        <w:softHyphen/>
      </w:r>
      <w:r w:rsidR="004725E0">
        <w:t xml:space="preserve">året 2015/16 har </w:t>
      </w:r>
      <w:r w:rsidR="00C16D91">
        <w:t xml:space="preserve">söktrycket </w:t>
      </w:r>
      <w:r w:rsidR="001D4B9D">
        <w:t>när det gäller</w:t>
      </w:r>
      <w:r w:rsidR="001D4B9D">
        <w:t xml:space="preserve"> </w:t>
      </w:r>
      <w:r w:rsidR="00C16D91">
        <w:t xml:space="preserve">programmet varit relativt konstant. </w:t>
      </w:r>
      <w:r w:rsidR="003B3E33">
        <w:t xml:space="preserve">Statens skolverk har föreslagit vissa justeringar av inriktningarna inom programmet </w:t>
      </w:r>
      <w:r w:rsidR="00C16D91">
        <w:t>för att uppnå</w:t>
      </w:r>
      <w:r w:rsidR="003B3E33">
        <w:t xml:space="preserve"> en tydligare yrkeskarak</w:t>
      </w:r>
      <w:r w:rsidR="001D4B9D">
        <w:softHyphen/>
      </w:r>
      <w:r w:rsidR="003B3E33">
        <w:t xml:space="preserve">tär. Dessutom avser regeringen </w:t>
      </w:r>
      <w:r w:rsidR="00C16D91">
        <w:t xml:space="preserve">att </w:t>
      </w:r>
      <w:r w:rsidR="003B3E33">
        <w:t xml:space="preserve">under hösten </w:t>
      </w:r>
      <w:r w:rsidR="001D4B9D">
        <w:t xml:space="preserve">2017 </w:t>
      </w:r>
      <w:r w:rsidR="00ED6118">
        <w:t>uppdra åt myndig</w:t>
      </w:r>
      <w:r w:rsidR="001D4B9D">
        <w:softHyphen/>
      </w:r>
      <w:r w:rsidR="00ED6118">
        <w:t>heten att föreslå innehåll och examensmål för en ny inriktning mot natur</w:t>
      </w:r>
      <w:r w:rsidR="001D4B9D">
        <w:softHyphen/>
      </w:r>
      <w:r w:rsidR="001D4B9D">
        <w:softHyphen/>
      </w:r>
      <w:r w:rsidR="00ED6118">
        <w:t xml:space="preserve">turism. Detta </w:t>
      </w:r>
      <w:r w:rsidR="00C16D91">
        <w:t>bör</w:t>
      </w:r>
      <w:r w:rsidR="00ED6118">
        <w:t xml:space="preserve"> kunna ha </w:t>
      </w:r>
      <w:r w:rsidR="00497965">
        <w:t xml:space="preserve">positiv </w:t>
      </w:r>
      <w:r w:rsidR="00ED6118">
        <w:t>betydelse för programmets attraktionskraft.</w:t>
      </w:r>
    </w:p>
    <w:p w14:paraId="1DE87674" w14:textId="77777777" w:rsidR="00ED6118" w:rsidRDefault="00ED6118">
      <w:pPr>
        <w:pStyle w:val="RKnormal"/>
      </w:pPr>
    </w:p>
    <w:p w14:paraId="20B0BE31" w14:textId="2070E3E8" w:rsidR="00372B26" w:rsidRDefault="00ED6118">
      <w:pPr>
        <w:pStyle w:val="RKnormal"/>
      </w:pPr>
      <w:r>
        <w:t>A</w:t>
      </w:r>
      <w:r w:rsidR="00FB4F09">
        <w:t xml:space="preserve">ndelen elever </w:t>
      </w:r>
      <w:r w:rsidR="00216413">
        <w:t>inom gymnasieskolans yrkesprogram</w:t>
      </w:r>
      <w:r w:rsidR="00FB4F09">
        <w:t xml:space="preserve"> </w:t>
      </w:r>
      <w:r w:rsidR="00C16D91">
        <w:t xml:space="preserve">har </w:t>
      </w:r>
      <w:r w:rsidR="00FB4F09">
        <w:t>mins</w:t>
      </w:r>
      <w:r w:rsidR="00216413">
        <w:softHyphen/>
      </w:r>
      <w:r w:rsidR="00FB4F09">
        <w:t>kat</w:t>
      </w:r>
      <w:r w:rsidR="00216413">
        <w:t xml:space="preserve"> kraftigt under senare år</w:t>
      </w:r>
      <w:r w:rsidR="00FB4F09">
        <w:t>, vilket är mycket bekymmersamt</w:t>
      </w:r>
      <w:r w:rsidR="00216413">
        <w:t xml:space="preserve"> för </w:t>
      </w:r>
      <w:r w:rsidR="005872DB">
        <w:t xml:space="preserve">industrins och välfärdens </w:t>
      </w:r>
      <w:r w:rsidR="00216413">
        <w:t>kompetensförsörj</w:t>
      </w:r>
      <w:r w:rsidR="00610637">
        <w:softHyphen/>
      </w:r>
      <w:r w:rsidR="00216413">
        <w:t>ning.</w:t>
      </w:r>
      <w:r w:rsidR="00372B26">
        <w:t xml:space="preserve"> </w:t>
      </w:r>
      <w:r w:rsidR="00216413">
        <w:t>Reformen av gymnasieskolan 2011 innebar att yrkesprogrammen inte längre ger grundläggande behörig</w:t>
      </w:r>
      <w:r w:rsidR="00216413">
        <w:softHyphen/>
        <w:t>het till högskolan om inte eleven aktivt väljer behörighetsgivande kurser</w:t>
      </w:r>
      <w:r w:rsidR="00C16D91">
        <w:t>. Detta har</w:t>
      </w:r>
      <w:r w:rsidR="00216413">
        <w:t xml:space="preserve"> sannolikt bidragit till det minskade söktrycket </w:t>
      </w:r>
      <w:r w:rsidR="001D4B9D">
        <w:t>när det gäller</w:t>
      </w:r>
      <w:r w:rsidR="001D4B9D">
        <w:t xml:space="preserve"> </w:t>
      </w:r>
      <w:r w:rsidR="00216413">
        <w:t>yrkesprog</w:t>
      </w:r>
      <w:r w:rsidR="00216413">
        <w:softHyphen/>
        <w:t>ram</w:t>
      </w:r>
      <w:r w:rsidR="00216413">
        <w:softHyphen/>
        <w:t xml:space="preserve">men. </w:t>
      </w:r>
      <w:r w:rsidR="00FB4F09">
        <w:t>Gymnasieutredningen läm</w:t>
      </w:r>
      <w:r w:rsidR="00610637">
        <w:softHyphen/>
      </w:r>
      <w:r w:rsidR="00FB4F09">
        <w:t>nade i sitt betänkande En gym</w:t>
      </w:r>
      <w:r w:rsidR="00216413">
        <w:softHyphen/>
      </w:r>
      <w:r w:rsidR="00FB4F09">
        <w:t>nasie</w:t>
      </w:r>
      <w:r w:rsidR="00216413">
        <w:softHyphen/>
      </w:r>
      <w:r w:rsidR="00FB4F09">
        <w:t xml:space="preserve">utbildning för alla </w:t>
      </w:r>
      <w:r w:rsidR="001D4B9D">
        <w:t xml:space="preserve">– åtgärder för att alla unga ska påbörja och fullfölja en gymnasieutbildning </w:t>
      </w:r>
      <w:r w:rsidR="00216413">
        <w:t xml:space="preserve">(SOU 2016:77) </w:t>
      </w:r>
      <w:r w:rsidR="00FB4F09">
        <w:t xml:space="preserve">förslag </w:t>
      </w:r>
      <w:r w:rsidR="00216413">
        <w:t>om grundläg</w:t>
      </w:r>
      <w:r w:rsidR="00DC1390">
        <w:softHyphen/>
      </w:r>
      <w:r w:rsidR="00216413">
        <w:t>gande och särskild behörighet på yrkesprogram. Förslagen bereds för närvarande inom Regeringskansliet.</w:t>
      </w:r>
    </w:p>
    <w:p w14:paraId="3927601F" w14:textId="77777777" w:rsidR="00216413" w:rsidRDefault="00216413">
      <w:pPr>
        <w:pStyle w:val="RKnormal"/>
      </w:pPr>
    </w:p>
    <w:p w14:paraId="369F5C8E" w14:textId="3B6C746E" w:rsidR="00E901CF" w:rsidRDefault="00610637">
      <w:pPr>
        <w:pStyle w:val="RKnormal"/>
      </w:pPr>
      <w:r>
        <w:t>I fråga om skog</w:t>
      </w:r>
      <w:r w:rsidR="00C16D91">
        <w:t>s</w:t>
      </w:r>
      <w:r>
        <w:t xml:space="preserve">- och lantbruksutbildningar inom yrkeshögskolan kan jag konstatera att söktrycket under de senaste </w:t>
      </w:r>
      <w:r w:rsidR="00D75F24">
        <w:t xml:space="preserve">åren </w:t>
      </w:r>
      <w:r w:rsidR="001D4B9D">
        <w:t xml:space="preserve">har </w:t>
      </w:r>
      <w:r w:rsidR="00D75F24">
        <w:t>tilltagit och att fler platser behövs</w:t>
      </w:r>
      <w:r>
        <w:t xml:space="preserve">. Under 2016 var det </w:t>
      </w:r>
      <w:r w:rsidR="001D4B9D">
        <w:t>fl</w:t>
      </w:r>
      <w:r w:rsidR="001D4B9D">
        <w:t xml:space="preserve">er </w:t>
      </w:r>
      <w:r>
        <w:t>än två sökande per plats.</w:t>
      </w:r>
      <w:r w:rsidR="00D75F24">
        <w:t xml:space="preserve"> </w:t>
      </w:r>
      <w:r w:rsidR="001D4B9D">
        <w:t>Efter förslag i</w:t>
      </w:r>
      <w:r w:rsidR="001D4B9D">
        <w:t xml:space="preserve"> </w:t>
      </w:r>
      <w:r w:rsidR="00C16D91">
        <w:t>bud</w:t>
      </w:r>
      <w:r w:rsidR="00C16D91">
        <w:softHyphen/>
        <w:t>get</w:t>
      </w:r>
      <w:r w:rsidR="00C16D91">
        <w:softHyphen/>
        <w:t>propositionen för 20</w:t>
      </w:r>
      <w:r w:rsidR="00D75F24">
        <w:t>17</w:t>
      </w:r>
      <w:r w:rsidR="00D75F24" w:rsidRPr="00D75F24">
        <w:t xml:space="preserve"> </w:t>
      </w:r>
      <w:r w:rsidR="001D4B9D">
        <w:t xml:space="preserve">(prop. 2016/17:1) beslutade riksdagen om finansiering av </w:t>
      </w:r>
      <w:r w:rsidR="00D75F24" w:rsidRPr="00D75F24">
        <w:t xml:space="preserve">motsvarande 6 000 </w:t>
      </w:r>
      <w:r w:rsidR="00D75F24">
        <w:t xml:space="preserve">nya </w:t>
      </w:r>
      <w:r w:rsidR="00D75F24" w:rsidRPr="00D75F24">
        <w:t xml:space="preserve">utbildningsplatser </w:t>
      </w:r>
      <w:r w:rsidR="001D4B9D">
        <w:lastRenderedPageBreak/>
        <w:t>inom</w:t>
      </w:r>
      <w:r w:rsidR="001D4B9D" w:rsidRPr="00D75F24">
        <w:t xml:space="preserve"> </w:t>
      </w:r>
      <w:r w:rsidR="00D75F24" w:rsidRPr="00D75F24">
        <w:t xml:space="preserve">yrkeshögskolan. </w:t>
      </w:r>
      <w:r w:rsidR="00D75F24">
        <w:t xml:space="preserve">Detta möjliggör </w:t>
      </w:r>
      <w:r w:rsidR="001D4B9D">
        <w:t xml:space="preserve">fler </w:t>
      </w:r>
      <w:r w:rsidR="00D75F24">
        <w:t>utbildningsplatser inom de områden där det finns starka behov på arbetsmarknaden.</w:t>
      </w:r>
    </w:p>
    <w:p w14:paraId="0B1F1EC8" w14:textId="77777777" w:rsidR="00C16D91" w:rsidRDefault="00C16D91">
      <w:pPr>
        <w:pStyle w:val="RKnormal"/>
      </w:pPr>
    </w:p>
    <w:p w14:paraId="24DE4639" w14:textId="30613F81" w:rsidR="00C16D91" w:rsidRDefault="00C16D91">
      <w:pPr>
        <w:pStyle w:val="RKnormal"/>
      </w:pPr>
      <w:r>
        <w:t xml:space="preserve">Med </w:t>
      </w:r>
      <w:r w:rsidR="00FC2178">
        <w:t xml:space="preserve">planerade förändringar av </w:t>
      </w:r>
      <w:r w:rsidR="001D4B9D">
        <w:t>n</w:t>
      </w:r>
      <w:r w:rsidR="001D4B9D">
        <w:t xml:space="preserve">aturbruksprogrammet </w:t>
      </w:r>
      <w:r w:rsidR="00FC2178">
        <w:t xml:space="preserve">och utbyggnaden av </w:t>
      </w:r>
      <w:bookmarkStart w:id="0" w:name="_GoBack"/>
      <w:bookmarkEnd w:id="0"/>
      <w:r w:rsidR="00FC2178">
        <w:t>yrkeshögskolan ges förutsättningar att erbju</w:t>
      </w:r>
      <w:r w:rsidR="002F7F1C">
        <w:t>da attraktiva utbildningar inom</w:t>
      </w:r>
      <w:r w:rsidR="00FC2178">
        <w:t xml:space="preserve"> skogs- och lantbruksområdet.</w:t>
      </w:r>
    </w:p>
    <w:p w14:paraId="1AAE7E84" w14:textId="77777777" w:rsidR="00610637" w:rsidRDefault="00610637">
      <w:pPr>
        <w:pStyle w:val="RKnormal"/>
      </w:pPr>
    </w:p>
    <w:p w14:paraId="33385A02" w14:textId="1FD66CD5" w:rsidR="00E901CF" w:rsidRDefault="00E901CF">
      <w:pPr>
        <w:pStyle w:val="RKnormal"/>
      </w:pPr>
      <w:r>
        <w:t xml:space="preserve">Stockholm den </w:t>
      </w:r>
      <w:r w:rsidR="00981B12">
        <w:t>2</w:t>
      </w:r>
      <w:r w:rsidR="00C51BC2">
        <w:t>2</w:t>
      </w:r>
      <w:r w:rsidR="00981B12">
        <w:t xml:space="preserve"> augusti 2017</w:t>
      </w:r>
    </w:p>
    <w:p w14:paraId="13E1C038" w14:textId="77777777" w:rsidR="00E901CF" w:rsidRDefault="00E901CF">
      <w:pPr>
        <w:pStyle w:val="RKnormal"/>
      </w:pPr>
    </w:p>
    <w:p w14:paraId="5697CE61" w14:textId="77777777" w:rsidR="00E901CF" w:rsidRDefault="00E901CF">
      <w:pPr>
        <w:pStyle w:val="RKnormal"/>
      </w:pPr>
    </w:p>
    <w:p w14:paraId="18D53542" w14:textId="77777777" w:rsidR="00E901CF" w:rsidRDefault="00E901CF">
      <w:pPr>
        <w:pStyle w:val="RKnormal"/>
      </w:pPr>
      <w:r>
        <w:t>Anna Ekström</w:t>
      </w:r>
    </w:p>
    <w:sectPr w:rsidR="00E901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5284A" w14:textId="77777777" w:rsidR="00E901CF" w:rsidRDefault="00E901CF">
      <w:r>
        <w:separator/>
      </w:r>
    </w:p>
  </w:endnote>
  <w:endnote w:type="continuationSeparator" w:id="0">
    <w:p w14:paraId="79EE74D6" w14:textId="77777777" w:rsidR="00E901CF" w:rsidRDefault="00E9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8EC88" w14:textId="77777777" w:rsidR="00E901CF" w:rsidRDefault="00E901CF">
      <w:r>
        <w:separator/>
      </w:r>
    </w:p>
  </w:footnote>
  <w:footnote w:type="continuationSeparator" w:id="0">
    <w:p w14:paraId="3A36FEA6" w14:textId="77777777" w:rsidR="00E901CF" w:rsidRDefault="00E90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A7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18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B7B93" w14:textId="77777777">
      <w:trPr>
        <w:cantSplit/>
      </w:trPr>
      <w:tc>
        <w:tcPr>
          <w:tcW w:w="3119" w:type="dxa"/>
        </w:tcPr>
        <w:p w14:paraId="588EAB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6808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28A980" w14:textId="77777777" w:rsidR="00E80146" w:rsidRDefault="00E80146">
          <w:pPr>
            <w:pStyle w:val="Sidhuvud"/>
            <w:ind w:right="360"/>
          </w:pPr>
        </w:p>
      </w:tc>
    </w:tr>
  </w:tbl>
  <w:p w14:paraId="7AC09B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ADC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140D2D" w14:textId="77777777">
      <w:trPr>
        <w:cantSplit/>
      </w:trPr>
      <w:tc>
        <w:tcPr>
          <w:tcW w:w="3119" w:type="dxa"/>
        </w:tcPr>
        <w:p w14:paraId="70594B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BA24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1D535D" w14:textId="77777777" w:rsidR="00E80146" w:rsidRDefault="00E80146">
          <w:pPr>
            <w:pStyle w:val="Sidhuvud"/>
            <w:ind w:right="360"/>
          </w:pPr>
        </w:p>
      </w:tc>
    </w:tr>
  </w:tbl>
  <w:p w14:paraId="784A2A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14BFA" w14:textId="563BAF93" w:rsidR="00E901CF" w:rsidRDefault="00D75F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A453CD" wp14:editId="428DD5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CA8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78CC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4982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28A6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CF"/>
    <w:rsid w:val="000B2ACC"/>
    <w:rsid w:val="00150384"/>
    <w:rsid w:val="00160901"/>
    <w:rsid w:val="001805B7"/>
    <w:rsid w:val="001D4B9D"/>
    <w:rsid w:val="00216413"/>
    <w:rsid w:val="002B65AF"/>
    <w:rsid w:val="002F7F1C"/>
    <w:rsid w:val="00367B1C"/>
    <w:rsid w:val="00372B26"/>
    <w:rsid w:val="003B3E33"/>
    <w:rsid w:val="004725E0"/>
    <w:rsid w:val="00497965"/>
    <w:rsid w:val="004A328D"/>
    <w:rsid w:val="005872DB"/>
    <w:rsid w:val="0058762B"/>
    <w:rsid w:val="005966CC"/>
    <w:rsid w:val="005D1A43"/>
    <w:rsid w:val="00610637"/>
    <w:rsid w:val="006E4E11"/>
    <w:rsid w:val="007242A3"/>
    <w:rsid w:val="007A6855"/>
    <w:rsid w:val="0092027A"/>
    <w:rsid w:val="00955E31"/>
    <w:rsid w:val="00981B12"/>
    <w:rsid w:val="00992E72"/>
    <w:rsid w:val="00AB1819"/>
    <w:rsid w:val="00AF26D1"/>
    <w:rsid w:val="00C16D91"/>
    <w:rsid w:val="00C51BC2"/>
    <w:rsid w:val="00C8642A"/>
    <w:rsid w:val="00C96970"/>
    <w:rsid w:val="00CB5B7C"/>
    <w:rsid w:val="00D133D7"/>
    <w:rsid w:val="00D504E2"/>
    <w:rsid w:val="00D75F24"/>
    <w:rsid w:val="00D92C9A"/>
    <w:rsid w:val="00DC1390"/>
    <w:rsid w:val="00E80146"/>
    <w:rsid w:val="00E901CF"/>
    <w:rsid w:val="00E904D0"/>
    <w:rsid w:val="00EC25F9"/>
    <w:rsid w:val="00ED583F"/>
    <w:rsid w:val="00ED6118"/>
    <w:rsid w:val="00F41BDD"/>
    <w:rsid w:val="00FB4F09"/>
    <w:rsid w:val="00F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33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7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72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872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72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72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72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72D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B5B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D4B9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7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72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872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72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72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72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72D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B5B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D4B9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9bcc9c9d-39cd-4409-9dfc-a96f3ded4b7f</RD_Svarsid>
  </documentManagement>
</p:properties>
</file>

<file path=customXml/itemProps1.xml><?xml version="1.0" encoding="utf-8"?>
<ds:datastoreItem xmlns:ds="http://schemas.openxmlformats.org/officeDocument/2006/customXml" ds:itemID="{C03BAD22-CB47-4810-AEA7-D419C40A419D}"/>
</file>

<file path=customXml/itemProps2.xml><?xml version="1.0" encoding="utf-8"?>
<ds:datastoreItem xmlns:ds="http://schemas.openxmlformats.org/officeDocument/2006/customXml" ds:itemID="{46E962F4-B36C-40A1-9DFD-0522852697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E339A2-3AA3-405D-9E69-0AE7FC4BDF0C}"/>
</file>

<file path=customXml/itemProps4.xml><?xml version="1.0" encoding="utf-8"?>
<ds:datastoreItem xmlns:ds="http://schemas.openxmlformats.org/officeDocument/2006/customXml" ds:itemID="{1C16AECA-9193-4F0D-9AAA-0BBA4E88C3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3B0869-75F8-4803-B61D-3FF33CA2227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79EB9BE-15AA-4189-A45D-1667A0A244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f3ce22-4bf8-4d2a-b758-3fef4d0885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Johansson</dc:creator>
  <cp:lastModifiedBy>Jacob Johansson</cp:lastModifiedBy>
  <cp:revision>6</cp:revision>
  <cp:lastPrinted>2017-08-21T13:09:00Z</cp:lastPrinted>
  <dcterms:created xsi:type="dcterms:W3CDTF">2017-08-15T12:20:00Z</dcterms:created>
  <dcterms:modified xsi:type="dcterms:W3CDTF">2017-08-21T13:33:00Z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75f22c7c-0228-44d6-938b-5162be3d062e</vt:lpwstr>
  </property>
</Properties>
</file>