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7937EE" w14:paraId="1C23CD38" w14:textId="77777777">
        <w:tblPrEx>
          <w:tblCellMar>
            <w:top w:w="0" w:type="dxa"/>
            <w:bottom w:w="0" w:type="dxa"/>
          </w:tblCellMar>
        </w:tblPrEx>
        <w:tc>
          <w:tcPr>
            <w:tcW w:w="2268" w:type="dxa"/>
          </w:tcPr>
          <w:p w14:paraId="1AC5AEF5" w14:textId="77777777" w:rsidR="00BA2D2E" w:rsidRPr="007937EE" w:rsidRDefault="00BA2D2E">
            <w:pPr>
              <w:framePr w:w="4400" w:h="1644" w:wrap="notBeside" w:vAnchor="page" w:hAnchor="page" w:x="6573" w:y="721"/>
              <w:rPr>
                <w:rFonts w:ascii="TradeGothic" w:hAnsi="TradeGothic"/>
                <w:b/>
                <w:bCs/>
                <w:i/>
                <w:sz w:val="18"/>
              </w:rPr>
            </w:pPr>
            <w:r w:rsidRPr="007937EE">
              <w:rPr>
                <w:rFonts w:ascii="TradeGothic" w:hAnsi="TradeGothic"/>
                <w:b/>
                <w:bCs/>
                <w:i/>
                <w:sz w:val="18"/>
              </w:rPr>
              <w:t>Bilaga 1</w:t>
            </w:r>
          </w:p>
        </w:tc>
        <w:tc>
          <w:tcPr>
            <w:tcW w:w="2347" w:type="dxa"/>
            <w:gridSpan w:val="2"/>
          </w:tcPr>
          <w:p w14:paraId="2CD5AB92" w14:textId="77777777" w:rsidR="00BA2D2E" w:rsidRPr="007937EE" w:rsidRDefault="00BA2D2E">
            <w:pPr>
              <w:framePr w:w="4400" w:h="1644" w:wrap="notBeside" w:vAnchor="page" w:hAnchor="page" w:x="6573" w:y="721"/>
              <w:rPr>
                <w:rFonts w:ascii="TradeGothic" w:hAnsi="TradeGothic"/>
                <w:i/>
                <w:sz w:val="18"/>
              </w:rPr>
            </w:pPr>
          </w:p>
        </w:tc>
      </w:tr>
      <w:tr w:rsidR="00000000" w:rsidRPr="007937EE" w14:paraId="0D38D404" w14:textId="77777777">
        <w:tblPrEx>
          <w:tblCellMar>
            <w:top w:w="0" w:type="dxa"/>
            <w:bottom w:w="0" w:type="dxa"/>
          </w:tblCellMar>
        </w:tblPrEx>
        <w:trPr>
          <w:cantSplit/>
        </w:trPr>
        <w:tc>
          <w:tcPr>
            <w:tcW w:w="4615" w:type="dxa"/>
            <w:gridSpan w:val="3"/>
          </w:tcPr>
          <w:p w14:paraId="24849445" w14:textId="77777777" w:rsidR="00BA2D2E" w:rsidRPr="007937EE" w:rsidRDefault="00BA2D2E">
            <w:pPr>
              <w:framePr w:w="4400" w:h="1644" w:wrap="notBeside" w:vAnchor="page" w:hAnchor="page" w:x="6573" w:y="721"/>
              <w:rPr>
                <w:rFonts w:ascii="TradeGothic" w:hAnsi="TradeGothic"/>
                <w:b/>
                <w:sz w:val="22"/>
              </w:rPr>
            </w:pPr>
            <w:r w:rsidRPr="007937EE">
              <w:rPr>
                <w:rFonts w:ascii="TradeGothic" w:hAnsi="TradeGothic"/>
                <w:b/>
                <w:sz w:val="22"/>
              </w:rPr>
              <w:t>Rådspromemoria</w:t>
            </w:r>
          </w:p>
        </w:tc>
      </w:tr>
      <w:tr w:rsidR="00000000" w:rsidRPr="007937EE" w14:paraId="2AF9BB1E" w14:textId="77777777">
        <w:tblPrEx>
          <w:tblCellMar>
            <w:top w:w="0" w:type="dxa"/>
            <w:bottom w:w="0" w:type="dxa"/>
          </w:tblCellMar>
        </w:tblPrEx>
        <w:tc>
          <w:tcPr>
            <w:tcW w:w="3402" w:type="dxa"/>
            <w:gridSpan w:val="2"/>
          </w:tcPr>
          <w:p w14:paraId="582A52BA" w14:textId="77777777" w:rsidR="00BA2D2E" w:rsidRPr="007937EE" w:rsidRDefault="00BA2D2E">
            <w:pPr>
              <w:framePr w:w="4400" w:h="1644" w:wrap="notBeside" w:vAnchor="page" w:hAnchor="page" w:x="6573" w:y="721"/>
            </w:pPr>
          </w:p>
        </w:tc>
        <w:tc>
          <w:tcPr>
            <w:tcW w:w="1213" w:type="dxa"/>
          </w:tcPr>
          <w:p w14:paraId="6AB48907" w14:textId="77777777" w:rsidR="00BA2D2E" w:rsidRPr="007937EE" w:rsidRDefault="00BA2D2E">
            <w:pPr>
              <w:framePr w:w="4400" w:h="1644" w:wrap="notBeside" w:vAnchor="page" w:hAnchor="page" w:x="6573" w:y="721"/>
            </w:pPr>
          </w:p>
        </w:tc>
      </w:tr>
      <w:tr w:rsidR="00000000" w:rsidRPr="007937EE" w14:paraId="4951EF18" w14:textId="77777777">
        <w:tblPrEx>
          <w:tblCellMar>
            <w:top w:w="0" w:type="dxa"/>
            <w:bottom w:w="0" w:type="dxa"/>
          </w:tblCellMar>
        </w:tblPrEx>
        <w:tc>
          <w:tcPr>
            <w:tcW w:w="2268" w:type="dxa"/>
          </w:tcPr>
          <w:p w14:paraId="498C451D" w14:textId="77777777" w:rsidR="00BA2D2E" w:rsidRPr="007937EE" w:rsidRDefault="00BA2D2E">
            <w:pPr>
              <w:framePr w:w="4400" w:h="1644" w:wrap="notBeside" w:vAnchor="page" w:hAnchor="page" w:x="6573" w:y="721"/>
            </w:pPr>
            <w:r w:rsidRPr="007937EE">
              <w:t>2006-06-15</w:t>
            </w:r>
          </w:p>
        </w:tc>
        <w:tc>
          <w:tcPr>
            <w:tcW w:w="2347" w:type="dxa"/>
            <w:gridSpan w:val="2"/>
          </w:tcPr>
          <w:p w14:paraId="254453DC" w14:textId="77777777" w:rsidR="00BA2D2E" w:rsidRPr="007937EE" w:rsidRDefault="00BA2D2E">
            <w:pPr>
              <w:framePr w:w="4400" w:h="1644" w:wrap="notBeside" w:vAnchor="page" w:hAnchor="page" w:x="6573" w:y="721"/>
            </w:pPr>
          </w:p>
        </w:tc>
      </w:tr>
      <w:tr w:rsidR="00000000" w:rsidRPr="007937EE" w14:paraId="52640540" w14:textId="77777777">
        <w:tblPrEx>
          <w:tblCellMar>
            <w:top w:w="0" w:type="dxa"/>
            <w:bottom w:w="0" w:type="dxa"/>
          </w:tblCellMar>
        </w:tblPrEx>
        <w:tc>
          <w:tcPr>
            <w:tcW w:w="2268" w:type="dxa"/>
          </w:tcPr>
          <w:p w14:paraId="674E5331" w14:textId="77777777" w:rsidR="00BA2D2E" w:rsidRPr="007937EE" w:rsidRDefault="00BA2D2E">
            <w:pPr>
              <w:framePr w:w="4400" w:h="1644" w:wrap="notBeside" w:vAnchor="page" w:hAnchor="page" w:x="6573" w:y="721"/>
            </w:pPr>
          </w:p>
        </w:tc>
        <w:tc>
          <w:tcPr>
            <w:tcW w:w="2347" w:type="dxa"/>
            <w:gridSpan w:val="2"/>
          </w:tcPr>
          <w:p w14:paraId="42DA7915" w14:textId="77777777" w:rsidR="00BA2D2E" w:rsidRPr="007937EE" w:rsidRDefault="00BA2D2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7937EE" w14:paraId="0CF0BE9B" w14:textId="77777777">
        <w:tblPrEx>
          <w:tblCellMar>
            <w:top w:w="0" w:type="dxa"/>
            <w:bottom w:w="0" w:type="dxa"/>
          </w:tblCellMar>
        </w:tblPrEx>
        <w:trPr>
          <w:trHeight w:val="284"/>
        </w:trPr>
        <w:tc>
          <w:tcPr>
            <w:tcW w:w="4911" w:type="dxa"/>
          </w:tcPr>
          <w:p w14:paraId="622A544B" w14:textId="77777777" w:rsidR="00BA2D2E" w:rsidRPr="007937EE" w:rsidRDefault="00BA2D2E">
            <w:pPr>
              <w:pStyle w:val="Avsndare"/>
              <w:framePr w:h="2483" w:wrap="notBeside" w:x="1504"/>
              <w:rPr>
                <w:b/>
                <w:i w:val="0"/>
                <w:sz w:val="22"/>
              </w:rPr>
            </w:pPr>
            <w:r w:rsidRPr="007937EE">
              <w:rPr>
                <w:b/>
                <w:i w:val="0"/>
                <w:sz w:val="22"/>
              </w:rPr>
              <w:t>Miljö- och samhällsbyggnadsdepartementet</w:t>
            </w:r>
          </w:p>
        </w:tc>
      </w:tr>
      <w:tr w:rsidR="00000000" w:rsidRPr="007937EE" w14:paraId="73079F52" w14:textId="77777777">
        <w:tblPrEx>
          <w:tblCellMar>
            <w:top w:w="0" w:type="dxa"/>
            <w:bottom w:w="0" w:type="dxa"/>
          </w:tblCellMar>
        </w:tblPrEx>
        <w:trPr>
          <w:trHeight w:val="284"/>
        </w:trPr>
        <w:tc>
          <w:tcPr>
            <w:tcW w:w="4911" w:type="dxa"/>
          </w:tcPr>
          <w:p w14:paraId="0ACCEF5E" w14:textId="77777777" w:rsidR="00BA2D2E" w:rsidRPr="007937EE" w:rsidRDefault="00BA2D2E">
            <w:pPr>
              <w:pStyle w:val="Avsndare"/>
              <w:framePr w:h="2483" w:wrap="notBeside" w:x="1504"/>
              <w:rPr>
                <w:bCs/>
                <w:iCs/>
              </w:rPr>
            </w:pPr>
          </w:p>
        </w:tc>
      </w:tr>
      <w:tr w:rsidR="00000000" w:rsidRPr="007937EE" w14:paraId="42B78AB6" w14:textId="77777777">
        <w:tblPrEx>
          <w:tblCellMar>
            <w:top w:w="0" w:type="dxa"/>
            <w:bottom w:w="0" w:type="dxa"/>
          </w:tblCellMar>
        </w:tblPrEx>
        <w:trPr>
          <w:trHeight w:val="284"/>
        </w:trPr>
        <w:tc>
          <w:tcPr>
            <w:tcW w:w="4911" w:type="dxa"/>
          </w:tcPr>
          <w:p w14:paraId="0677F325" w14:textId="77777777" w:rsidR="00BA2D2E" w:rsidRPr="007937EE" w:rsidRDefault="00BA2D2E">
            <w:pPr>
              <w:pStyle w:val="Avsndare"/>
              <w:framePr w:h="2483" w:wrap="notBeside" w:x="1504"/>
              <w:rPr>
                <w:bCs/>
                <w:iCs/>
              </w:rPr>
            </w:pPr>
          </w:p>
        </w:tc>
      </w:tr>
      <w:tr w:rsidR="00000000" w:rsidRPr="007937EE" w14:paraId="48BAAA63" w14:textId="77777777">
        <w:tblPrEx>
          <w:tblCellMar>
            <w:top w:w="0" w:type="dxa"/>
            <w:bottom w:w="0" w:type="dxa"/>
          </w:tblCellMar>
        </w:tblPrEx>
        <w:trPr>
          <w:trHeight w:val="284"/>
        </w:trPr>
        <w:tc>
          <w:tcPr>
            <w:tcW w:w="4911" w:type="dxa"/>
          </w:tcPr>
          <w:p w14:paraId="165151C5" w14:textId="77777777" w:rsidR="00BA2D2E" w:rsidRPr="007937EE" w:rsidRDefault="00BA2D2E">
            <w:pPr>
              <w:pStyle w:val="Avsndare"/>
              <w:framePr w:h="2483" w:wrap="notBeside" w:x="1504"/>
              <w:rPr>
                <w:bCs/>
                <w:iCs/>
              </w:rPr>
            </w:pPr>
          </w:p>
        </w:tc>
      </w:tr>
      <w:tr w:rsidR="00000000" w:rsidRPr="007937EE" w14:paraId="5220082B" w14:textId="77777777">
        <w:tblPrEx>
          <w:tblCellMar>
            <w:top w:w="0" w:type="dxa"/>
            <w:bottom w:w="0" w:type="dxa"/>
          </w:tblCellMar>
        </w:tblPrEx>
        <w:trPr>
          <w:trHeight w:val="284"/>
        </w:trPr>
        <w:tc>
          <w:tcPr>
            <w:tcW w:w="4911" w:type="dxa"/>
          </w:tcPr>
          <w:p w14:paraId="3C277E2B" w14:textId="77777777" w:rsidR="00BA2D2E" w:rsidRPr="007937EE" w:rsidRDefault="00BA2D2E">
            <w:pPr>
              <w:pStyle w:val="Avsndare"/>
              <w:framePr w:h="2483" w:wrap="notBeside" w:x="1504"/>
              <w:rPr>
                <w:bCs/>
                <w:iCs/>
              </w:rPr>
            </w:pPr>
          </w:p>
        </w:tc>
      </w:tr>
      <w:tr w:rsidR="00000000" w:rsidRPr="007937EE" w14:paraId="68D51614" w14:textId="77777777">
        <w:tblPrEx>
          <w:tblCellMar>
            <w:top w:w="0" w:type="dxa"/>
            <w:bottom w:w="0" w:type="dxa"/>
          </w:tblCellMar>
        </w:tblPrEx>
        <w:trPr>
          <w:trHeight w:val="284"/>
        </w:trPr>
        <w:tc>
          <w:tcPr>
            <w:tcW w:w="4911" w:type="dxa"/>
          </w:tcPr>
          <w:p w14:paraId="31E63D94" w14:textId="77777777" w:rsidR="00BA2D2E" w:rsidRPr="007937EE" w:rsidRDefault="00BA2D2E">
            <w:pPr>
              <w:pStyle w:val="Avsndare"/>
              <w:framePr w:h="2483" w:wrap="notBeside" w:x="1504"/>
              <w:rPr>
                <w:bCs/>
                <w:iCs/>
              </w:rPr>
            </w:pPr>
          </w:p>
        </w:tc>
      </w:tr>
      <w:tr w:rsidR="00000000" w:rsidRPr="007937EE" w14:paraId="5760B847" w14:textId="77777777">
        <w:tblPrEx>
          <w:tblCellMar>
            <w:top w:w="0" w:type="dxa"/>
            <w:bottom w:w="0" w:type="dxa"/>
          </w:tblCellMar>
        </w:tblPrEx>
        <w:trPr>
          <w:trHeight w:val="284"/>
        </w:trPr>
        <w:tc>
          <w:tcPr>
            <w:tcW w:w="4911" w:type="dxa"/>
          </w:tcPr>
          <w:p w14:paraId="51BCE9C3" w14:textId="77777777" w:rsidR="00BA2D2E" w:rsidRPr="007937EE" w:rsidRDefault="00BA2D2E">
            <w:pPr>
              <w:pStyle w:val="Avsndare"/>
              <w:framePr w:h="2483" w:wrap="notBeside" w:x="1504"/>
              <w:rPr>
                <w:bCs/>
                <w:iCs/>
              </w:rPr>
            </w:pPr>
          </w:p>
        </w:tc>
      </w:tr>
      <w:tr w:rsidR="00000000" w:rsidRPr="007937EE" w14:paraId="3B65899E" w14:textId="77777777">
        <w:tblPrEx>
          <w:tblCellMar>
            <w:top w:w="0" w:type="dxa"/>
            <w:bottom w:w="0" w:type="dxa"/>
          </w:tblCellMar>
        </w:tblPrEx>
        <w:trPr>
          <w:trHeight w:val="284"/>
        </w:trPr>
        <w:tc>
          <w:tcPr>
            <w:tcW w:w="4911" w:type="dxa"/>
          </w:tcPr>
          <w:p w14:paraId="348A5ED9" w14:textId="77777777" w:rsidR="00BA2D2E" w:rsidRPr="007937EE" w:rsidRDefault="00BA2D2E">
            <w:pPr>
              <w:pStyle w:val="Avsndare"/>
              <w:framePr w:h="2483" w:wrap="notBeside" w:x="1504"/>
              <w:rPr>
                <w:bCs/>
                <w:iCs/>
              </w:rPr>
            </w:pPr>
          </w:p>
        </w:tc>
      </w:tr>
    </w:tbl>
    <w:p w14:paraId="415D439F" w14:textId="77777777" w:rsidR="00BA2D2E" w:rsidRPr="007937EE" w:rsidRDefault="00BA2D2E">
      <w:pPr>
        <w:framePr w:w="4400" w:h="2523" w:wrap="notBeside" w:vAnchor="page" w:hAnchor="page" w:x="6453" w:y="2445"/>
        <w:ind w:left="142"/>
        <w:rPr>
          <w:b/>
        </w:rPr>
      </w:pPr>
    </w:p>
    <w:p w14:paraId="31F800B5" w14:textId="77777777" w:rsidR="00BA2D2E" w:rsidRPr="007937EE" w:rsidRDefault="00BA2D2E">
      <w:pPr>
        <w:pStyle w:val="RKrubrik"/>
        <w:pBdr>
          <w:bottom w:val="single" w:sz="6" w:space="1" w:color="auto"/>
        </w:pBdr>
      </w:pPr>
      <w:bookmarkStart w:id="0" w:name="bRubrik"/>
      <w:bookmarkEnd w:id="0"/>
      <w:r w:rsidRPr="007937EE">
        <w:t>Rådets möte (miljö) den 27 juni 2006</w:t>
      </w:r>
    </w:p>
    <w:p w14:paraId="123FE058" w14:textId="77777777" w:rsidR="00BA2D2E" w:rsidRPr="007937EE" w:rsidRDefault="00BA2D2E">
      <w:pPr>
        <w:pStyle w:val="RKnormal"/>
      </w:pPr>
      <w:r w:rsidRPr="007937EE">
        <w:t>Dagordningspunkt 3</w:t>
      </w:r>
    </w:p>
    <w:p w14:paraId="378E5979" w14:textId="77777777" w:rsidR="00BA2D2E" w:rsidRPr="007937EE" w:rsidRDefault="00BA2D2E">
      <w:pPr>
        <w:pStyle w:val="RKnormal"/>
      </w:pPr>
    </w:p>
    <w:p w14:paraId="6B0B5810" w14:textId="77777777" w:rsidR="00BA2D2E" w:rsidRPr="007937EE" w:rsidRDefault="00BA2D2E">
      <w:pPr>
        <w:pStyle w:val="RKnormal"/>
      </w:pPr>
      <w:r w:rsidRPr="007937EE">
        <w:t>Rubrik: Bedömning och hantering av översvämningar</w:t>
      </w:r>
    </w:p>
    <w:p w14:paraId="2D3E473D" w14:textId="77777777" w:rsidR="00BA2D2E" w:rsidRPr="007937EE" w:rsidRDefault="00BA2D2E">
      <w:pPr>
        <w:pStyle w:val="RKnormal"/>
      </w:pPr>
    </w:p>
    <w:p w14:paraId="493FB884" w14:textId="77777777" w:rsidR="00BA2D2E" w:rsidRPr="007937EE" w:rsidRDefault="00BA2D2E">
      <w:pPr>
        <w:pStyle w:val="RKnormal"/>
      </w:pPr>
      <w:r w:rsidRPr="007937EE">
        <w:t>Dokument: KOM(2006)15 slutlig</w:t>
      </w:r>
    </w:p>
    <w:p w14:paraId="2C967320" w14:textId="77777777" w:rsidR="00BA2D2E" w:rsidRPr="007937EE" w:rsidRDefault="00BA2D2E">
      <w:pPr>
        <w:pStyle w:val="RKnormal"/>
      </w:pPr>
    </w:p>
    <w:p w14:paraId="22CB5DEE" w14:textId="77777777" w:rsidR="00BA2D2E" w:rsidRPr="007937EE" w:rsidRDefault="00BA2D2E">
      <w:pPr>
        <w:pStyle w:val="RKnormal"/>
      </w:pPr>
      <w:r w:rsidRPr="007937EE">
        <w:t>Tidigare dokument: Fakta-PM 2005/05:FPM 57</w:t>
      </w:r>
    </w:p>
    <w:p w14:paraId="6EDF3BFD" w14:textId="77777777" w:rsidR="00BA2D2E" w:rsidRPr="007937EE" w:rsidRDefault="00BA2D2E">
      <w:pPr>
        <w:pStyle w:val="RKnormal"/>
      </w:pPr>
    </w:p>
    <w:p w14:paraId="050D5286" w14:textId="77777777" w:rsidR="00BA2D2E" w:rsidRPr="007937EE" w:rsidRDefault="00BA2D2E">
      <w:pPr>
        <w:pStyle w:val="RKnormal"/>
      </w:pPr>
      <w:r w:rsidRPr="007937EE">
        <w:t>Tidigare behandlad vid samråd med EU-nämnden: 2006-03-03</w:t>
      </w:r>
    </w:p>
    <w:p w14:paraId="6B238AA9" w14:textId="77777777" w:rsidR="00BA2D2E" w:rsidRPr="007937EE" w:rsidRDefault="00BA2D2E">
      <w:pPr>
        <w:pStyle w:val="RKnormal"/>
      </w:pPr>
    </w:p>
    <w:p w14:paraId="4D8B6723" w14:textId="77777777" w:rsidR="00BA2D2E" w:rsidRPr="007937EE" w:rsidRDefault="00BA2D2E">
      <w:pPr>
        <w:pStyle w:val="RKrubrik"/>
      </w:pPr>
      <w:r w:rsidRPr="007937EE">
        <w:t>Bakgrund</w:t>
      </w:r>
    </w:p>
    <w:p w14:paraId="7800795C" w14:textId="77777777" w:rsidR="00BA2D2E" w:rsidRPr="007937EE" w:rsidRDefault="00BA2D2E">
      <w:pPr>
        <w:pStyle w:val="RKnormal"/>
      </w:pPr>
      <w:r w:rsidRPr="007937EE">
        <w:t>I o</w:t>
      </w:r>
      <w:r w:rsidRPr="007937EE">
        <w:t xml:space="preserve">ktober 2004 antog rådet rådsslutsatser </w:t>
      </w:r>
      <w:r w:rsidRPr="007937EE">
        <w:t>mot bakgrund av ett m</w:t>
      </w:r>
      <w:r w:rsidRPr="007937EE">
        <w:t>eddelande</w:t>
      </w:r>
      <w:r w:rsidRPr="007937EE">
        <w:t xml:space="preserve"> från kommissionen</w:t>
      </w:r>
      <w:r w:rsidRPr="007937EE">
        <w:t xml:space="preserve"> om hantering av översvämningsrisker.</w:t>
      </w:r>
      <w:r w:rsidRPr="007937EE">
        <w:t xml:space="preserve"> Som ett led i ett europeiskt handlingsprogram mot översvämningar har KOM nu lagt fram ett förslag till direktiv om bedömning och hantering av översvämningsrisker.</w:t>
      </w:r>
    </w:p>
    <w:p w14:paraId="453CC1D9" w14:textId="77777777" w:rsidR="00BA2D2E" w:rsidRPr="007937EE" w:rsidRDefault="00BA2D2E">
      <w:pPr>
        <w:pStyle w:val="RKnormal"/>
      </w:pPr>
    </w:p>
    <w:p w14:paraId="46E56C63" w14:textId="77777777" w:rsidR="00BA2D2E" w:rsidRPr="007937EE" w:rsidRDefault="00BA2D2E">
      <w:pPr>
        <w:pStyle w:val="RKnormal"/>
      </w:pPr>
      <w:r w:rsidRPr="007937EE">
        <w:t>Det österrikiska ordförandeskapet är angeläget om en snabb behandling och förbereder en politisk överenskommelse om en gemensam ståndpunkt vid miljörådsmötet den 27 juni 2006. Behandlingen i miljöarbetsgruppen och COREPER har avslutats.</w:t>
      </w:r>
    </w:p>
    <w:p w14:paraId="6A7BE189" w14:textId="77777777" w:rsidR="00BA2D2E" w:rsidRPr="007937EE" w:rsidRDefault="00BA2D2E">
      <w:pPr>
        <w:pStyle w:val="RKnormal"/>
      </w:pPr>
    </w:p>
    <w:p w14:paraId="2D88413A" w14:textId="77777777" w:rsidR="00BA2D2E" w:rsidRPr="007937EE" w:rsidRDefault="00BA2D2E">
      <w:r w:rsidRPr="007937EE">
        <w:t>Förslaget har remitterats till berörda myndigheter och organisationer samt ett urval länsstyrelser, kommuner och landsting. Den övervägande inställningen till ett direktiv är försiktigt positiv. En synpunkt som återkommer ofta är att översvämningsrisker skall hanteras i Sverige av den lokala nivån enligt nuvarande ordning. Vidare anser flera att direktivförslaget är för detaljerat. Några remissinstanser pekar på fördelarna med en samordning av arbetet mot översvämningar med arbetet som utförs enligt ramdire</w:t>
      </w:r>
      <w:r w:rsidRPr="007937EE">
        <w:t>ktivet för vatten medan bl.a. Naturvårdsverket och Räddningsverket anser att direktivförslagets krav på samordning går för långt.</w:t>
      </w:r>
    </w:p>
    <w:p w14:paraId="5F3B1C98" w14:textId="77777777" w:rsidR="00BA2D2E" w:rsidRPr="007937EE" w:rsidRDefault="00BA2D2E">
      <w:pPr>
        <w:pStyle w:val="RKnormal"/>
      </w:pPr>
    </w:p>
    <w:p w14:paraId="79C4DAD7" w14:textId="77777777" w:rsidR="00BA2D2E" w:rsidRPr="007937EE" w:rsidRDefault="00BA2D2E">
      <w:pPr>
        <w:pStyle w:val="RKnormal"/>
      </w:pPr>
    </w:p>
    <w:p w14:paraId="100C7254" w14:textId="77777777" w:rsidR="00BA2D2E" w:rsidRPr="007937EE" w:rsidRDefault="00BA2D2E">
      <w:pPr>
        <w:pStyle w:val="RKrubrik"/>
      </w:pPr>
      <w:r w:rsidRPr="007937EE">
        <w:lastRenderedPageBreak/>
        <w:t>Rättslig grund och beslutsförfarande</w:t>
      </w:r>
    </w:p>
    <w:p w14:paraId="488ABCAF" w14:textId="77777777" w:rsidR="00BA2D2E" w:rsidRPr="007937EE" w:rsidRDefault="00BA2D2E">
      <w:pPr>
        <w:pStyle w:val="RKnormal"/>
      </w:pPr>
      <w:r w:rsidRPr="007937EE">
        <w:rPr>
          <w:color w:val="000000"/>
          <w:szCs w:val="24"/>
        </w:rPr>
        <w:t>Artikel</w:t>
      </w:r>
      <w:r w:rsidRPr="007937EE">
        <w:rPr>
          <w:color w:val="000000"/>
          <w:szCs w:val="24"/>
        </w:rPr>
        <w:t xml:space="preserve"> 175.1 i EG-fördraget vilket innebär att beslut fattas med kvalificerad majoritet i rådet efter medbeslutandeförfarande med Europaparlamentet enligt artikel 251</w:t>
      </w:r>
    </w:p>
    <w:p w14:paraId="0D7559F2" w14:textId="77777777" w:rsidR="00BA2D2E" w:rsidRPr="007937EE" w:rsidRDefault="00BA2D2E">
      <w:pPr>
        <w:pStyle w:val="RKnormal"/>
      </w:pPr>
    </w:p>
    <w:p w14:paraId="6A08609E" w14:textId="77777777" w:rsidR="00BA2D2E" w:rsidRPr="007937EE" w:rsidRDefault="00BA2D2E">
      <w:pPr>
        <w:pStyle w:val="RKrubrik"/>
        <w:rPr>
          <w:i/>
          <w:iCs/>
        </w:rPr>
      </w:pPr>
      <w:r w:rsidRPr="007937EE">
        <w:rPr>
          <w:i/>
          <w:iCs/>
        </w:rPr>
        <w:t>Svensk ståndpunkt</w:t>
      </w:r>
    </w:p>
    <w:p w14:paraId="5E6F8715" w14:textId="77777777" w:rsidR="00BA2D2E" w:rsidRPr="007937EE" w:rsidRDefault="00BA2D2E">
      <w:pPr>
        <w:pStyle w:val="RKnormal"/>
      </w:pPr>
      <w:r w:rsidRPr="007937EE">
        <w:t>S</w:t>
      </w:r>
      <w:r w:rsidRPr="007937EE">
        <w:t xml:space="preserve">veriges </w:t>
      </w:r>
      <w:r w:rsidRPr="007937EE">
        <w:t xml:space="preserve">allmänna inställning </w:t>
      </w:r>
      <w:r w:rsidRPr="007937EE">
        <w:t>till direktivfö</w:t>
      </w:r>
      <w:r w:rsidRPr="007937EE">
        <w:t>r</w:t>
      </w:r>
      <w:r w:rsidRPr="007937EE">
        <w:t xml:space="preserve">slaget </w:t>
      </w:r>
      <w:r w:rsidRPr="007937EE">
        <w:t xml:space="preserve">är att direktivet bara skall tillämpas för större gränsöverskridande avrinningsområden. </w:t>
      </w:r>
      <w:r w:rsidRPr="007937EE">
        <w:t xml:space="preserve">Sverige </w:t>
      </w:r>
      <w:r w:rsidRPr="007937EE">
        <w:t>strävar</w:t>
      </w:r>
      <w:r w:rsidRPr="007937EE">
        <w:t xml:space="preserve"> vidare</w:t>
      </w:r>
      <w:r w:rsidRPr="007937EE">
        <w:t xml:space="preserve"> </w:t>
      </w:r>
      <w:r w:rsidRPr="007937EE">
        <w:t xml:space="preserve">med hänvisning till behovet av flexibilitet efter att detaljerade krav undviks. Ett direktiv bör medge att </w:t>
      </w:r>
      <w:r w:rsidRPr="007937EE">
        <w:t>medlemsstaterna</w:t>
      </w:r>
      <w:r w:rsidRPr="007937EE">
        <w:rPr>
          <w:u w:val="single"/>
        </w:rPr>
        <w:t xml:space="preserve"> </w:t>
      </w:r>
      <w:r w:rsidRPr="007937EE">
        <w:t>kan fortsätta att använda befintlig organisation för hanteringen av översvämningar och att gjorda bedömningar och planer inte behöver göras om.</w:t>
      </w:r>
      <w:r w:rsidRPr="007937EE">
        <w:t xml:space="preserve"> Det bör inte göra kostnadsökningar för medlemsstaterna nödvändiga.  </w:t>
      </w:r>
    </w:p>
    <w:p w14:paraId="779E09DE" w14:textId="77777777" w:rsidR="00BA2D2E" w:rsidRPr="007937EE" w:rsidRDefault="00BA2D2E">
      <w:pPr>
        <w:pStyle w:val="RKnormal"/>
      </w:pPr>
    </w:p>
    <w:p w14:paraId="04ED704E" w14:textId="77777777" w:rsidR="00BA2D2E" w:rsidRPr="007937EE" w:rsidRDefault="00BA2D2E">
      <w:pPr>
        <w:pStyle w:val="RKnormal"/>
      </w:pPr>
      <w:r w:rsidRPr="007937EE">
        <w:t>Sverige har vid förhandlingarna i arbetsgruppen och COREPER inte fått igenom kravet att direktivet bara skall tillämpas för större gränsöverskridande avrinningsområden men</w:t>
      </w:r>
      <w:r w:rsidRPr="007937EE">
        <w:t xml:space="preserve"> Sveriges förslag vad</w:t>
      </w:r>
      <w:r w:rsidRPr="007937EE">
        <w:t xml:space="preserve"> </w:t>
      </w:r>
      <w:r w:rsidRPr="007937EE">
        <w:t xml:space="preserve">gäller de operativa paragraferna </w:t>
      </w:r>
      <w:r w:rsidRPr="007937EE">
        <w:t xml:space="preserve">har </w:t>
      </w:r>
      <w:r w:rsidRPr="007937EE">
        <w:t>i allt väsentligt tillgodosetts</w:t>
      </w:r>
      <w:r w:rsidRPr="007937EE">
        <w:t>. Sverige kan därför</w:t>
      </w:r>
      <w:r w:rsidRPr="007937EE">
        <w:t xml:space="preserve"> vid rådsmötet </w:t>
      </w:r>
      <w:r w:rsidRPr="007937EE">
        <w:t xml:space="preserve">den 27 juni </w:t>
      </w:r>
      <w:r w:rsidRPr="007937EE">
        <w:t>överväga att acceptera att direktivet omfattar även</w:t>
      </w:r>
      <w:r w:rsidRPr="007937EE">
        <w:t xml:space="preserve"> helt</w:t>
      </w:r>
      <w:r w:rsidRPr="007937EE">
        <w:t xml:space="preserve"> nationella vattendrag. Att rösta nej till direktivet skulle även minska Sveriges möjligheter att påverka och försvara nuvarande inriktning i de fortsatta förhandlingarna med EP. Sverige kan dock endast ställa sig bakom förslaget under förutsättning att de för Sveriges viktiga ändringar som gjorts i den operativa delen </w:t>
      </w:r>
      <w:r w:rsidRPr="007937EE">
        <w:t>behålls</w:t>
      </w:r>
      <w:r w:rsidRPr="007937EE">
        <w:t>.</w:t>
      </w:r>
    </w:p>
    <w:p w14:paraId="23FA0E1F" w14:textId="77777777" w:rsidR="00BA2D2E" w:rsidRPr="007937EE" w:rsidRDefault="00BA2D2E">
      <w:pPr>
        <w:pStyle w:val="RKnormal"/>
      </w:pPr>
    </w:p>
    <w:p w14:paraId="4AFC6E10" w14:textId="77777777" w:rsidR="00BA2D2E" w:rsidRPr="007937EE" w:rsidRDefault="00BA2D2E">
      <w:pPr>
        <w:pStyle w:val="RKrubrik"/>
      </w:pPr>
      <w:r w:rsidRPr="007937EE">
        <w:t>Europaparlamentets inställning</w:t>
      </w:r>
    </w:p>
    <w:p w14:paraId="51173B7F" w14:textId="77777777" w:rsidR="00BA2D2E" w:rsidRPr="007937EE" w:rsidRDefault="00BA2D2E">
      <w:pPr>
        <w:pStyle w:val="RKnormal"/>
      </w:pPr>
      <w:r w:rsidRPr="007937EE">
        <w:t>Euro</w:t>
      </w:r>
      <w:r w:rsidRPr="007937EE">
        <w:t>p</w:t>
      </w:r>
      <w:r w:rsidRPr="007937EE">
        <w:t>a</w:t>
      </w:r>
      <w:r w:rsidRPr="007937EE">
        <w:t>rl</w:t>
      </w:r>
      <w:r w:rsidRPr="007937EE">
        <w:t>ame</w:t>
      </w:r>
      <w:r w:rsidRPr="007937EE">
        <w:t>n</w:t>
      </w:r>
      <w:r w:rsidRPr="007937EE">
        <w:t>tet</w:t>
      </w:r>
      <w:r w:rsidRPr="007937EE">
        <w:t xml:space="preserve"> har ställt sig bakom förslaget i huvudsak men begärt att ytterligare detaljerade krav ställs</w:t>
      </w:r>
      <w:r w:rsidRPr="007937EE">
        <w:t>.</w:t>
      </w:r>
    </w:p>
    <w:p w14:paraId="03524F42" w14:textId="77777777" w:rsidR="00BA2D2E" w:rsidRPr="007937EE" w:rsidRDefault="00BA2D2E">
      <w:pPr>
        <w:pStyle w:val="RKnormal"/>
      </w:pPr>
    </w:p>
    <w:p w14:paraId="07B73B78" w14:textId="77777777" w:rsidR="00BA2D2E" w:rsidRPr="007937EE" w:rsidRDefault="00BA2D2E">
      <w:pPr>
        <w:pStyle w:val="RKrubrik"/>
        <w:rPr>
          <w:i/>
          <w:iCs/>
        </w:rPr>
      </w:pPr>
      <w:r w:rsidRPr="007937EE">
        <w:rPr>
          <w:i/>
          <w:iCs/>
        </w:rPr>
        <w:t>Förslaget</w:t>
      </w:r>
    </w:p>
    <w:p w14:paraId="1B712FAF" w14:textId="77777777" w:rsidR="00BA2D2E" w:rsidRPr="007937EE" w:rsidRDefault="00BA2D2E">
      <w:pPr>
        <w:pStyle w:val="RKnormal"/>
      </w:pPr>
      <w:r w:rsidRPr="007937EE">
        <w:t xml:space="preserve">Syftet med direktivet är enligt KOM:s förslag att bilda en ram för att minska riskerna för hälsa, miljö och ekonomisk verksamhet vid översvämningar. Det skall tillämpas på alla avrinningsområden och kustområden i gemenskapen där betydande sådana risker finns eller rimligen kan förutses för framtiden. </w:t>
      </w:r>
    </w:p>
    <w:p w14:paraId="603F02D0" w14:textId="77777777" w:rsidR="00BA2D2E" w:rsidRPr="007937EE" w:rsidRDefault="00BA2D2E">
      <w:pPr>
        <w:pStyle w:val="RKnormal"/>
      </w:pPr>
    </w:p>
    <w:p w14:paraId="6C5BC3A2" w14:textId="77777777" w:rsidR="00BA2D2E" w:rsidRPr="007937EE" w:rsidRDefault="00BA2D2E">
      <w:pPr>
        <w:pStyle w:val="RKnormal"/>
      </w:pPr>
      <w:r w:rsidRPr="007937EE">
        <w:t>M</w:t>
      </w:r>
      <w:r w:rsidRPr="007937EE">
        <w:t>edlemsstaterna</w:t>
      </w:r>
      <w:r w:rsidRPr="007937EE">
        <w:t xml:space="preserve"> skall enligt KOM:s förslag företa en preliminär bedömning av riskerna för översvämningar med hjälp av uppgifter om bl.a. tidigare översvämningar och hydrologiska data i övrigt, markanvändning och klimatförändringar samt göra uppskattningar av konsekvenserna för hälsa, miljö etc. I de fall </w:t>
      </w:r>
      <w:r w:rsidRPr="007937EE">
        <w:t>medlemsstaterna</w:t>
      </w:r>
      <w:r w:rsidRPr="007937EE">
        <w:t xml:space="preserve"> drar slutsatsen att det finns betydande möjliga översvämningsrisker för hälsa, miljö etc. skall översvämningskartor och planer för hantering av översvämningar utarbetas. Kartorna skall vara klara 2013 och planerna 2015. Detaljerade mål för skydd mot översvämningar, åtgärder för att nå målen och tidplaner för åtgärderna skall inte beslutas på EU-nivå. Samordning skall ske med ramdirektivet för vatten när det gäller behöriga myndigheter, tidplaner, samråd med allmänheten mm.</w:t>
      </w:r>
    </w:p>
    <w:p w14:paraId="176D0CC0" w14:textId="77777777" w:rsidR="00BA2D2E" w:rsidRPr="007937EE" w:rsidRDefault="00BA2D2E">
      <w:pPr>
        <w:pStyle w:val="RKnormal"/>
      </w:pPr>
    </w:p>
    <w:p w14:paraId="4D8ECEA2" w14:textId="77777777" w:rsidR="00BA2D2E" w:rsidRPr="007937EE" w:rsidRDefault="00BA2D2E">
      <w:pPr>
        <w:pStyle w:val="RKnormal"/>
      </w:pPr>
      <w:r w:rsidRPr="007937EE">
        <w:rPr>
          <w:bCs/>
        </w:rPr>
        <w:t>ORDF</w:t>
      </w:r>
      <w:r w:rsidRPr="007937EE">
        <w:t xml:space="preserve"> har lagt fram kompromissförslag med ändringar som sammantaget innebär att texten nu är betydligt flexiblare än den ursprungliga. Exempelvis kan medlemsstaterna nu själva bestämma vilka myndigheter som skall svara för det nationella genomförandet (art.3) samt använda sedan tidigare gjorda kartor och planer för översvämningar (art. 16b). Vidare har kraven på samordning med ramdirektivet för vatten mjukats upp så att de inte vållar problem för svensk del (art.13). </w:t>
      </w:r>
      <w:r w:rsidRPr="007937EE">
        <w:rPr>
          <w:bCs/>
        </w:rPr>
        <w:t>S</w:t>
      </w:r>
      <w:r w:rsidRPr="007937EE">
        <w:rPr>
          <w:bCs/>
        </w:rPr>
        <w:t>verige</w:t>
      </w:r>
      <w:r w:rsidRPr="007937EE">
        <w:t xml:space="preserve"> har alltså fått gehör i viktiga delfrågor men inte för invändningen att direktivet skall begränsas till större gränsöverskridande avrinningsområden. </w:t>
      </w:r>
    </w:p>
    <w:p w14:paraId="7A99EF1F" w14:textId="77777777" w:rsidR="00BA2D2E" w:rsidRPr="007937EE" w:rsidRDefault="00BA2D2E">
      <w:pPr>
        <w:pStyle w:val="RKnormal"/>
      </w:pPr>
    </w:p>
    <w:p w14:paraId="7E776308" w14:textId="77777777" w:rsidR="00BA2D2E" w:rsidRPr="007937EE" w:rsidRDefault="00BA2D2E">
      <w:pPr>
        <w:pStyle w:val="RKrubrik"/>
        <w:rPr>
          <w:i/>
          <w:iCs/>
        </w:rPr>
      </w:pPr>
      <w:r w:rsidRPr="007937EE">
        <w:rPr>
          <w:i/>
          <w:iCs/>
        </w:rPr>
        <w:t>Gällande svenska regler och förslagets effekter på dessa</w:t>
      </w:r>
    </w:p>
    <w:p w14:paraId="451F23F7" w14:textId="77777777" w:rsidR="00BA2D2E" w:rsidRPr="007937EE" w:rsidRDefault="00BA2D2E">
      <w:pPr>
        <w:pStyle w:val="RKnormal"/>
        <w:rPr>
          <w:i/>
          <w:iCs/>
        </w:rPr>
      </w:pPr>
      <w:r w:rsidRPr="007937EE">
        <w:rPr>
          <w:i/>
          <w:iCs/>
        </w:rPr>
        <w:t>Nuvarande regler och organisation</w:t>
      </w:r>
    </w:p>
    <w:p w14:paraId="56B39086" w14:textId="77777777" w:rsidR="00BA2D2E" w:rsidRPr="007937EE" w:rsidRDefault="00BA2D2E">
      <w:pPr>
        <w:pStyle w:val="RKnormal"/>
      </w:pPr>
      <w:r w:rsidRPr="007937EE">
        <w:t xml:space="preserve">Lagen (2003:778) om skydd mot olyckor omfattar bl.a. översvämningar. Kommunernas har ansvar för dels förebyggande åtgärder, dels själva räddningstjänstinsatserna. </w:t>
      </w:r>
      <w:commentRangeStart w:id="1"/>
      <w:commentRangeEnd w:id="1"/>
      <w:r w:rsidRPr="007937EE">
        <w:rPr>
          <w:rStyle w:val="Kommentarsreferens"/>
          <w:sz w:val="24"/>
        </w:rPr>
        <w:commentReference w:id="1"/>
      </w:r>
      <w:r w:rsidRPr="007937EE">
        <w:t>En kommun skall ha ett handlingsprogram för förebyggande verksamhet. Vidare skall en kommun ansvara för räddningstjänst inom kommunen. Den skall även ha ett handlingsprogram för räddningstjänsten.</w:t>
      </w:r>
    </w:p>
    <w:p w14:paraId="41BC3DB2" w14:textId="77777777" w:rsidR="00BA2D2E" w:rsidRPr="007937EE" w:rsidRDefault="00BA2D2E">
      <w:pPr>
        <w:pStyle w:val="RKnormal"/>
      </w:pPr>
    </w:p>
    <w:p w14:paraId="6D97A769" w14:textId="77777777" w:rsidR="00BA2D2E" w:rsidRPr="007937EE" w:rsidRDefault="00BA2D2E">
      <w:pPr>
        <w:pStyle w:val="RKnormal"/>
        <w:rPr>
          <w:u w:val="single"/>
        </w:rPr>
      </w:pPr>
      <w:r w:rsidRPr="007937EE">
        <w:t xml:space="preserve">Länsstyrelserna är tillsynsmyndigheter och skall också stödja kommunerna med råd och information. </w:t>
      </w:r>
      <w:r w:rsidRPr="007937EE">
        <w:t xml:space="preserve"> </w:t>
      </w:r>
    </w:p>
    <w:p w14:paraId="6DFE4780" w14:textId="77777777" w:rsidR="00BA2D2E" w:rsidRPr="007937EE" w:rsidRDefault="00BA2D2E">
      <w:pPr>
        <w:pStyle w:val="RKnormal"/>
      </w:pPr>
    </w:p>
    <w:p w14:paraId="4F09EA1E" w14:textId="77777777" w:rsidR="00BA2D2E" w:rsidRPr="007937EE" w:rsidRDefault="00BA2D2E">
      <w:pPr>
        <w:pStyle w:val="RKnormal"/>
      </w:pPr>
      <w:r w:rsidRPr="007937EE">
        <w:t xml:space="preserve">Räddningsverket är central förvaltningsmyndighet för frågor om räddningstjänst samt olycks- och skadeförebyggande åtgärder. </w:t>
      </w:r>
      <w:r w:rsidRPr="007937EE">
        <w:t xml:space="preserve">Räddningsverket </w:t>
      </w:r>
      <w:r w:rsidRPr="007937EE">
        <w:t>har sedan 1998 regeringens uppdrag att</w:t>
      </w:r>
      <w:r w:rsidRPr="007937EE">
        <w:t xml:space="preserve"> utföra</w:t>
      </w:r>
      <w:r w:rsidRPr="007937EE">
        <w:t xml:space="preserve"> översiktliga öve</w:t>
      </w:r>
      <w:r w:rsidRPr="007937EE">
        <w:t>r</w:t>
      </w:r>
      <w:r w:rsidRPr="007937EE">
        <w:t xml:space="preserve">svämningskarteringar </w:t>
      </w:r>
      <w:r w:rsidRPr="007937EE">
        <w:t xml:space="preserve">i Sverige. </w:t>
      </w:r>
    </w:p>
    <w:p w14:paraId="4A675B09" w14:textId="77777777" w:rsidR="00BA2D2E" w:rsidRPr="007937EE" w:rsidRDefault="00BA2D2E">
      <w:pPr>
        <w:pStyle w:val="RKnormal"/>
      </w:pPr>
    </w:p>
    <w:p w14:paraId="7A1C55D0" w14:textId="77777777" w:rsidR="00BA2D2E" w:rsidRPr="007937EE" w:rsidRDefault="00BA2D2E">
      <w:pPr>
        <w:pStyle w:val="RKnormal"/>
      </w:pPr>
      <w:r w:rsidRPr="007937EE">
        <w:rPr>
          <w:color w:val="333333"/>
        </w:rPr>
        <w:t xml:space="preserve">Planeringen av bebyggelsen är av avgörande betydelse när det gäller att undvika skador på grund av översvämningar. Enligt plan- och bygglagen (1987:10) har  kommunerna  det övergripande ansvaret för den fysiska planeringen. Bebyggelse ska lokaliseras till lämplig mark med hänsyn till människors hälsa och säkerhet, mark- och vattenförhållanden m.m. </w:t>
      </w:r>
      <w:r w:rsidRPr="007937EE">
        <w:t xml:space="preserve">Miljö- och riskfaktorer som bör beaktas vid beslut om användningen av mark- och vattenområden skall redovisas i översiktsplanen, t.ex. översvämningshotade områden. </w:t>
      </w:r>
    </w:p>
    <w:p w14:paraId="2C14FBD5" w14:textId="77777777" w:rsidR="00BA2D2E" w:rsidRPr="007937EE" w:rsidRDefault="00BA2D2E">
      <w:pPr>
        <w:pStyle w:val="RKnormal"/>
      </w:pPr>
    </w:p>
    <w:p w14:paraId="3C0DEA2E" w14:textId="77777777" w:rsidR="00BA2D2E" w:rsidRPr="007937EE" w:rsidRDefault="00BA2D2E">
      <w:pPr>
        <w:pStyle w:val="RKnormal"/>
        <w:rPr>
          <w:i/>
          <w:iCs/>
        </w:rPr>
      </w:pPr>
    </w:p>
    <w:p w14:paraId="7CDDAB58" w14:textId="77777777" w:rsidR="00BA2D2E" w:rsidRPr="007937EE" w:rsidRDefault="00BA2D2E">
      <w:pPr>
        <w:pStyle w:val="RKnormal"/>
        <w:rPr>
          <w:i/>
          <w:iCs/>
        </w:rPr>
      </w:pPr>
      <w:r w:rsidRPr="007937EE">
        <w:rPr>
          <w:i/>
          <w:iCs/>
        </w:rPr>
        <w:t>Effekter</w:t>
      </w:r>
    </w:p>
    <w:p w14:paraId="5F03377E" w14:textId="77777777" w:rsidR="00BA2D2E" w:rsidRPr="007937EE" w:rsidRDefault="00BA2D2E">
      <w:pPr>
        <w:pStyle w:val="RKnormal"/>
      </w:pPr>
      <w:r w:rsidRPr="007937EE">
        <w:t xml:space="preserve">Förslaget innebar i sin ursprungliga form att Sverige måste lägga ner mer resurser på preliminära bedömningar av översvämningsrisker, </w:t>
      </w:r>
      <w:r w:rsidRPr="007937EE">
        <w:t xml:space="preserve">på </w:t>
      </w:r>
      <w:r w:rsidRPr="007937EE">
        <w:t xml:space="preserve">översvämningskartor och </w:t>
      </w:r>
      <w:r w:rsidRPr="007937EE">
        <w:t xml:space="preserve">på </w:t>
      </w:r>
      <w:r w:rsidRPr="007937EE">
        <w:t xml:space="preserve">planer för hantering av översvämningar än som </w:t>
      </w:r>
      <w:r w:rsidRPr="007937EE">
        <w:t>annars</w:t>
      </w:r>
      <w:r w:rsidRPr="007937EE">
        <w:t xml:space="preserve"> skulle behövas</w:t>
      </w:r>
      <w:r w:rsidRPr="007937EE">
        <w:t>. Huvuddelen av den ökade belastningen skulle falla på kommunerna men även statliga myndigheter skulle få öka sina insatser. Dessutom skulle krav på samordning med det arbete som krävs enligt ramdirektivet för vatten kunnat medföra att nuvarande organisation och ansvarsfördelning behövt ändras.</w:t>
      </w:r>
    </w:p>
    <w:p w14:paraId="1974C59A" w14:textId="77777777" w:rsidR="00BA2D2E" w:rsidRPr="007937EE" w:rsidRDefault="00BA2D2E">
      <w:pPr>
        <w:pStyle w:val="RKnormal"/>
      </w:pPr>
    </w:p>
    <w:p w14:paraId="2FCD5CD8" w14:textId="77777777" w:rsidR="00BA2D2E" w:rsidRPr="007937EE" w:rsidRDefault="00BA2D2E">
      <w:pPr>
        <w:pStyle w:val="RKnormal"/>
      </w:pPr>
      <w:r w:rsidRPr="007937EE">
        <w:t xml:space="preserve">I ORDF:s förslag har emellertid </w:t>
      </w:r>
      <w:r w:rsidRPr="007937EE">
        <w:rPr>
          <w:bCs/>
        </w:rPr>
        <w:t>S</w:t>
      </w:r>
      <w:r w:rsidRPr="007937EE">
        <w:rPr>
          <w:bCs/>
        </w:rPr>
        <w:t>verige</w:t>
      </w:r>
      <w:r w:rsidRPr="007937EE">
        <w:t xml:space="preserve"> fått gehör i viktiga delfrågor vilket kraftigt minskar effekterna för SE:sdel. Direktivet kräver redovisning av kartor och planer, rapportering till KOM och informationsutbyte mellan de berörda men utom kostnaderna för detta torde det inte medföra nya krav på insatser av kommuner, statliga myndigheter och andra utöver vad som redan gäller.</w:t>
      </w:r>
    </w:p>
    <w:p w14:paraId="746F9146" w14:textId="77777777" w:rsidR="00BA2D2E" w:rsidRPr="007937EE" w:rsidRDefault="00BA2D2E">
      <w:pPr>
        <w:pStyle w:val="RKrubrik"/>
      </w:pPr>
      <w:r w:rsidRPr="007937EE">
        <w:t>Ekonomiska konsekvenser</w:t>
      </w:r>
    </w:p>
    <w:p w14:paraId="77251D37" w14:textId="77777777" w:rsidR="00BA2D2E" w:rsidRPr="007937EE" w:rsidRDefault="00BA2D2E">
      <w:pPr>
        <w:pStyle w:val="RKnormal"/>
      </w:pPr>
      <w:r w:rsidRPr="007937EE">
        <w:t>Utom kostnaderna för redovisning och rapportering till KOM m.m. torde direktivet enligt ORDF:s förslag inte medföra nya krav på insatser utöver vad som redan gäller.</w:t>
      </w:r>
    </w:p>
    <w:p w14:paraId="65DED1AC" w14:textId="77777777" w:rsidR="00BA2D2E" w:rsidRPr="007937EE" w:rsidRDefault="00BA2D2E">
      <w:pPr>
        <w:pStyle w:val="RKnormal"/>
      </w:pPr>
    </w:p>
    <w:p w14:paraId="301E95B7" w14:textId="77777777" w:rsidR="00BA2D2E" w:rsidRPr="007937EE" w:rsidRDefault="00BA2D2E">
      <w:pPr>
        <w:pStyle w:val="RKrubrik"/>
      </w:pPr>
      <w:r w:rsidRPr="007937EE">
        <w:t>Övrigt</w:t>
      </w:r>
    </w:p>
    <w:p w14:paraId="20626C58" w14:textId="77777777" w:rsidR="00BA2D2E" w:rsidRPr="007937EE" w:rsidRDefault="00BA2D2E">
      <w:pPr>
        <w:pStyle w:val="RKnormal"/>
      </w:pPr>
      <w:r w:rsidRPr="007937EE">
        <w:t>---</w:t>
      </w:r>
    </w:p>
    <w:p w14:paraId="7AE31DCB" w14:textId="77777777" w:rsidR="00BA2D2E" w:rsidRPr="007937EE" w:rsidRDefault="00BA2D2E">
      <w:pPr>
        <w:pStyle w:val="RKnormal"/>
      </w:pPr>
    </w:p>
    <w:p w14:paraId="75FAECEE" w14:textId="77777777" w:rsidR="00BA2D2E" w:rsidRPr="007937EE" w:rsidRDefault="00BA2D2E">
      <w:pPr>
        <w:pStyle w:val="RKnormal"/>
        <w:rPr>
          <w:i/>
          <w:iCs/>
        </w:rPr>
      </w:pPr>
    </w:p>
    <w:p w14:paraId="36604DCA" w14:textId="77777777" w:rsidR="00BA2D2E" w:rsidRPr="007937EE" w:rsidRDefault="00BA2D2E">
      <w:pPr>
        <w:pStyle w:val="RKnormal"/>
        <w:ind w:left="-1134"/>
      </w:pPr>
    </w:p>
    <w:p w14:paraId="27950471" w14:textId="77777777" w:rsidR="00BA2D2E" w:rsidRPr="007937EE" w:rsidRDefault="00BA2D2E">
      <w:pPr>
        <w:pStyle w:val="RKrubrik"/>
        <w:spacing w:before="0" w:after="0"/>
      </w:pPr>
    </w:p>
    <w:sectPr w:rsidR="00BA2D2E" w:rsidRPr="007937EE">
      <w:headerReference w:type="even" r:id="rId9"/>
      <w:headerReference w:type="default" r:id="rId10"/>
      <w:headerReference w:type="first" r:id="rId11"/>
      <w:type w:val="continuous"/>
      <w:pgSz w:w="11907" w:h="16840" w:code="9"/>
      <w:pgMar w:top="567" w:right="1701" w:bottom="1134" w:left="2835" w:header="709" w:footer="539" w:gutter="0"/>
      <w:cols w:space="720"/>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 w:initials="N">
    <w:p w14:paraId="73B0737D" w14:textId="77777777" w:rsidR="00BA2D2E" w:rsidRPr="007937EE" w:rsidRDefault="00BA2D2E">
      <w:pPr>
        <w:pStyle w:val="Kommentarer"/>
      </w:pPr>
      <w:r w:rsidRPr="007937EE">
        <w:fldChar w:fldCharType="begin" w:fldLock="1"/>
      </w:r>
      <w:r w:rsidRPr="007937EE">
        <w:instrText>PAGE \# "'Sidan: '#'</w:instrText>
      </w:r>
      <w:r w:rsidRPr="007937EE">
        <w:br/>
        <w:instrText>'"</w:instrText>
      </w:r>
      <w:r w:rsidRPr="007937EE">
        <w:rPr>
          <w:rStyle w:val="Kommentarsreferens"/>
        </w:rPr>
        <w:instrText xml:space="preserve">  </w:instrText>
      </w:r>
      <w:r w:rsidRPr="007937EE">
        <w:fldChar w:fldCharType="end"/>
      </w:r>
      <w:r w:rsidRPr="007937EE">
        <w:rPr>
          <w:rStyle w:val="Kommentarsreferens"/>
        </w:rPr>
        <w:annotationRef/>
      </w:r>
      <w:r w:rsidRPr="007937EE">
        <w:t>Analysera konsekvenserna, både för EU-budgeten och för statsbudgeten.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B073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B0737D" w16cid:durableId="064B13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CFD97" w14:textId="77777777" w:rsidR="00BA2D2E" w:rsidRPr="007937EE" w:rsidRDefault="00BA2D2E">
      <w:pPr>
        <w:spacing w:line="240" w:lineRule="auto"/>
      </w:pPr>
      <w:r w:rsidRPr="007937EE">
        <w:separator/>
      </w:r>
    </w:p>
  </w:endnote>
  <w:endnote w:type="continuationSeparator" w:id="0">
    <w:p w14:paraId="0C71C933" w14:textId="77777777" w:rsidR="00BA2D2E" w:rsidRPr="007937EE" w:rsidRDefault="00BA2D2E">
      <w:pPr>
        <w:spacing w:line="240" w:lineRule="auto"/>
      </w:pPr>
      <w:r w:rsidRPr="007937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44673" w14:textId="77777777" w:rsidR="00BA2D2E" w:rsidRPr="007937EE" w:rsidRDefault="00BA2D2E">
      <w:pPr>
        <w:spacing w:line="240" w:lineRule="auto"/>
      </w:pPr>
      <w:r w:rsidRPr="007937EE">
        <w:separator/>
      </w:r>
    </w:p>
  </w:footnote>
  <w:footnote w:type="continuationSeparator" w:id="0">
    <w:p w14:paraId="59520AE0" w14:textId="77777777" w:rsidR="00BA2D2E" w:rsidRPr="007937EE" w:rsidRDefault="00BA2D2E">
      <w:pPr>
        <w:spacing w:line="240" w:lineRule="auto"/>
      </w:pPr>
      <w:r w:rsidRPr="007937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1C48" w14:textId="77777777" w:rsidR="00BA2D2E" w:rsidRPr="007937EE" w:rsidRDefault="00BA2D2E">
    <w:pPr>
      <w:pStyle w:val="Sidhuvud"/>
      <w:framePr w:wrap="around" w:vAnchor="text" w:hAnchor="margin" w:xAlign="right" w:y="1"/>
      <w:rPr>
        <w:rStyle w:val="Sidnummer"/>
      </w:rPr>
    </w:pPr>
    <w:r w:rsidRPr="007937EE">
      <w:rPr>
        <w:rStyle w:val="Sidnummer"/>
      </w:rPr>
      <w:fldChar w:fldCharType="begin" w:fldLock="1"/>
    </w:r>
    <w:r w:rsidRPr="007937EE">
      <w:rPr>
        <w:rStyle w:val="Sidnummer"/>
      </w:rPr>
      <w:instrText xml:space="preserve">PAGE  </w:instrText>
    </w:r>
    <w:r w:rsidRPr="007937EE">
      <w:rPr>
        <w:rStyle w:val="Sidnummer"/>
      </w:rPr>
      <w:fldChar w:fldCharType="separate"/>
    </w:r>
    <w:r w:rsidRPr="007937EE">
      <w:rPr>
        <w:rStyle w:val="Sidnummer"/>
      </w:rPr>
      <w:t>4</w:t>
    </w:r>
    <w:r w:rsidRPr="007937E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7937EE" w14:paraId="3C3E852B" w14:textId="77777777">
      <w:tblPrEx>
        <w:tblCellMar>
          <w:top w:w="0" w:type="dxa"/>
          <w:bottom w:w="0" w:type="dxa"/>
        </w:tblCellMar>
      </w:tblPrEx>
      <w:trPr>
        <w:cantSplit/>
      </w:trPr>
      <w:tc>
        <w:tcPr>
          <w:tcW w:w="3119" w:type="dxa"/>
        </w:tcPr>
        <w:p w14:paraId="3638C4C2" w14:textId="77777777" w:rsidR="00BA2D2E" w:rsidRPr="007937EE" w:rsidRDefault="00BA2D2E">
          <w:pPr>
            <w:pStyle w:val="Sidhuvud"/>
            <w:spacing w:line="200" w:lineRule="atLeast"/>
            <w:ind w:right="357"/>
            <w:rPr>
              <w:rFonts w:ascii="TradeGothic" w:hAnsi="TradeGothic"/>
              <w:b/>
              <w:bCs/>
              <w:sz w:val="16"/>
            </w:rPr>
          </w:pPr>
        </w:p>
      </w:tc>
      <w:tc>
        <w:tcPr>
          <w:tcW w:w="4111" w:type="dxa"/>
          <w:tcMar>
            <w:left w:w="567" w:type="dxa"/>
          </w:tcMar>
        </w:tcPr>
        <w:p w14:paraId="3AE10EB5" w14:textId="77777777" w:rsidR="00BA2D2E" w:rsidRPr="007937EE" w:rsidRDefault="00BA2D2E">
          <w:pPr>
            <w:pStyle w:val="Sidhuvud"/>
            <w:ind w:right="360"/>
          </w:pPr>
        </w:p>
      </w:tc>
      <w:tc>
        <w:tcPr>
          <w:tcW w:w="1525" w:type="dxa"/>
        </w:tcPr>
        <w:p w14:paraId="66FE137D" w14:textId="77777777" w:rsidR="00BA2D2E" w:rsidRPr="007937EE" w:rsidRDefault="00BA2D2E">
          <w:pPr>
            <w:pStyle w:val="Sidhuvud"/>
            <w:ind w:right="360"/>
          </w:pPr>
        </w:p>
      </w:tc>
    </w:tr>
  </w:tbl>
  <w:p w14:paraId="45878588" w14:textId="77777777" w:rsidR="00BA2D2E" w:rsidRPr="007937EE" w:rsidRDefault="00BA2D2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F0FB" w14:textId="77777777" w:rsidR="00BA2D2E" w:rsidRPr="007937EE" w:rsidRDefault="00BA2D2E">
    <w:pPr>
      <w:pStyle w:val="Sidhuvud"/>
      <w:framePr w:wrap="around" w:vAnchor="text" w:hAnchor="margin" w:xAlign="right" w:y="1"/>
      <w:rPr>
        <w:rStyle w:val="Sidnummer"/>
      </w:rPr>
    </w:pPr>
    <w:r w:rsidRPr="007937EE">
      <w:rPr>
        <w:rStyle w:val="Sidnummer"/>
      </w:rPr>
      <w:fldChar w:fldCharType="begin" w:fldLock="1"/>
    </w:r>
    <w:r w:rsidRPr="007937EE">
      <w:rPr>
        <w:rStyle w:val="Sidnummer"/>
      </w:rPr>
      <w:instrText xml:space="preserve">PAGE  </w:instrText>
    </w:r>
    <w:r w:rsidRPr="007937EE">
      <w:rPr>
        <w:rStyle w:val="Sidnummer"/>
      </w:rPr>
      <w:fldChar w:fldCharType="separate"/>
    </w:r>
    <w:r w:rsidRPr="007937EE">
      <w:rPr>
        <w:rStyle w:val="Sidnummer"/>
      </w:rPr>
      <w:t>3</w:t>
    </w:r>
    <w:r w:rsidRPr="007937E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7937EE" w14:paraId="5AFDD0B5" w14:textId="77777777">
      <w:tblPrEx>
        <w:tblCellMar>
          <w:top w:w="0" w:type="dxa"/>
          <w:bottom w:w="0" w:type="dxa"/>
        </w:tblCellMar>
      </w:tblPrEx>
      <w:trPr>
        <w:cantSplit/>
      </w:trPr>
      <w:tc>
        <w:tcPr>
          <w:tcW w:w="3119" w:type="dxa"/>
        </w:tcPr>
        <w:p w14:paraId="30199BEF" w14:textId="77777777" w:rsidR="00BA2D2E" w:rsidRPr="007937EE" w:rsidRDefault="00BA2D2E">
          <w:pPr>
            <w:pStyle w:val="Sidhuvud"/>
            <w:spacing w:line="200" w:lineRule="atLeast"/>
            <w:ind w:right="357"/>
            <w:rPr>
              <w:rFonts w:ascii="TradeGothic" w:hAnsi="TradeGothic"/>
              <w:b/>
              <w:bCs/>
              <w:sz w:val="16"/>
            </w:rPr>
          </w:pPr>
        </w:p>
      </w:tc>
      <w:tc>
        <w:tcPr>
          <w:tcW w:w="4111" w:type="dxa"/>
          <w:tcMar>
            <w:left w:w="567" w:type="dxa"/>
          </w:tcMar>
        </w:tcPr>
        <w:p w14:paraId="617FF5FD" w14:textId="77777777" w:rsidR="00BA2D2E" w:rsidRPr="007937EE" w:rsidRDefault="00BA2D2E">
          <w:pPr>
            <w:pStyle w:val="Sidhuvud"/>
            <w:ind w:right="360"/>
          </w:pPr>
        </w:p>
      </w:tc>
      <w:tc>
        <w:tcPr>
          <w:tcW w:w="1525" w:type="dxa"/>
        </w:tcPr>
        <w:p w14:paraId="050CE6C5" w14:textId="77777777" w:rsidR="00BA2D2E" w:rsidRPr="007937EE" w:rsidRDefault="00BA2D2E">
          <w:pPr>
            <w:pStyle w:val="Sidhuvud"/>
            <w:ind w:right="360"/>
          </w:pPr>
        </w:p>
      </w:tc>
    </w:tr>
  </w:tbl>
  <w:p w14:paraId="563C91FC" w14:textId="77777777" w:rsidR="00BA2D2E" w:rsidRPr="007937EE" w:rsidRDefault="00BA2D2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20F9" w14:textId="22EC97F0" w:rsidR="00BA2D2E" w:rsidRPr="007937EE" w:rsidRDefault="007937EE">
    <w:pPr>
      <w:framePr w:w="2948" w:h="1321" w:hRule="exact" w:wrap="notBeside" w:vAnchor="page" w:hAnchor="page" w:x="1362" w:y="653"/>
    </w:pPr>
    <w:r w:rsidRPr="007937EE">
      <w:rPr>
        <w:noProof/>
      </w:rPr>
      <w:drawing>
        <wp:inline distT="0" distB="0" distL="0" distR="0" wp14:anchorId="5A25F94B" wp14:editId="5F92EF2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14:paraId="4A85C25A" w14:textId="77777777" w:rsidR="00BA2D2E" w:rsidRPr="007937EE" w:rsidRDefault="00BA2D2E">
    <w:pPr>
      <w:pStyle w:val="RKrubrik"/>
      <w:keepNext w:val="0"/>
      <w:tabs>
        <w:tab w:val="clear" w:pos="1134"/>
        <w:tab w:val="clear" w:pos="2835"/>
      </w:tabs>
      <w:spacing w:before="0" w:after="0" w:line="320" w:lineRule="atLeast"/>
      <w:rPr>
        <w:bCs/>
      </w:rPr>
    </w:pPr>
  </w:p>
  <w:p w14:paraId="087DE4FE" w14:textId="77777777" w:rsidR="00BA2D2E" w:rsidRPr="007937EE" w:rsidRDefault="00BA2D2E">
    <w:pPr>
      <w:rPr>
        <w:rFonts w:ascii="TradeGothic" w:hAnsi="TradeGothic"/>
        <w:b/>
        <w:bCs/>
        <w:spacing w:val="12"/>
        <w:sz w:val="22"/>
      </w:rPr>
    </w:pPr>
  </w:p>
  <w:p w14:paraId="60C6A622" w14:textId="77777777" w:rsidR="00BA2D2E" w:rsidRPr="007937EE" w:rsidRDefault="00BA2D2E">
    <w:pPr>
      <w:pStyle w:val="RKrubrik"/>
      <w:keepNext w:val="0"/>
      <w:tabs>
        <w:tab w:val="clear" w:pos="1134"/>
        <w:tab w:val="clear" w:pos="2835"/>
      </w:tabs>
      <w:spacing w:before="0" w:after="0" w:line="320" w:lineRule="atLeast"/>
      <w:rPr>
        <w:bCs/>
      </w:rPr>
    </w:pPr>
  </w:p>
  <w:p w14:paraId="3FE05997" w14:textId="77777777" w:rsidR="00BA2D2E" w:rsidRPr="007937EE" w:rsidRDefault="00BA2D2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2F0B98"/>
    <w:rsid w:val="002F0B98"/>
    <w:rsid w:val="007937EE"/>
    <w:rsid w:val="00BA2D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89D4E"/>
  <w15:chartTrackingRefBased/>
  <w15:docId w15:val="{84BC6DFB-DFB8-4CAB-957F-94AC85E8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CitatIndrag">
    <w:name w:val="CitatIndrag"/>
    <w:basedOn w:val="Normal"/>
    <w:pPr>
      <w:overflowPunct/>
      <w:autoSpaceDE/>
      <w:autoSpaceDN/>
      <w:adjustRightInd/>
      <w:spacing w:line="214" w:lineRule="exact"/>
      <w:ind w:firstLine="170"/>
      <w:jc w:val="both"/>
      <w:textAlignment w:val="auto"/>
    </w:pPr>
    <w:rPr>
      <w:rFonts w:ascii="Times New Roman" w:hAnsi="Times New Roman"/>
      <w:sz w:val="19"/>
      <w:lang w:eastAsia="sv-SE"/>
    </w:rPr>
  </w:style>
  <w:style w:type="character" w:styleId="Kommentarsreferens">
    <w:name w:val="annotation reference"/>
    <w:basedOn w:val="Standardstycketeckensnitt"/>
    <w:semiHidden/>
    <w:rPr>
      <w:sz w:val="16"/>
    </w:rPr>
  </w:style>
  <w:style w:type="paragraph" w:styleId="Kommentarer">
    <w:name w:val="annotation text"/>
    <w:basedOn w:val="Normal"/>
    <w:semiHidden/>
    <w:pPr>
      <w:overflowPunct/>
      <w:autoSpaceDE/>
      <w:autoSpaceDN/>
      <w:adjustRightInd/>
      <w:spacing w:before="122" w:line="245" w:lineRule="exact"/>
      <w:textAlignment w:val="auto"/>
    </w:pPr>
    <w:rPr>
      <w:rFonts w:ascii="Times New Roman" w:hAnsi="Times New Roman"/>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971</Words>
  <Characters>6296</Characters>
  <Application>Microsoft Office Word</Application>
  <DocSecurity>4</DocSecurity>
  <Lines>165</Lines>
  <Paragraphs>44</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2006-06-16T09:26:00Z</cp:lastPrinted>
  <dcterms:created xsi:type="dcterms:W3CDTF">2025-12-16T23:14:00Z</dcterms:created>
  <dcterms:modified xsi:type="dcterms:W3CDTF">2025-12-16T23:14:00Z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60</vt:i4>
  </property>
</Properties>
</file>