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E7A50" w:rsidRPr="00165C9D" w:rsidRDefault="003E7A50">
      <w:pPr>
        <w:pStyle w:val="Frslagsrubrik"/>
      </w:pPr>
      <w:r w:rsidRPr="00165C9D">
        <w:t>Förslag till riksdagsbeslut</w:t>
      </w:r>
    </w:p>
    <w:p w:rsidR="003E7A50" w:rsidRPr="00165C9D" w:rsidRDefault="003E7A50">
      <w:pPr>
        <w:pStyle w:val="Hemstlatt"/>
        <w:ind w:left="0"/>
      </w:pPr>
      <w:r w:rsidRPr="00165C9D">
        <w:t>Riksdagen tillkännager för regeringen som sin mening vad som anförs i motionen om ökade satsningar på tyska språket i sk</w:t>
      </w:r>
      <w:r w:rsidRPr="00165C9D">
        <w:t>o</w:t>
      </w:r>
      <w:r w:rsidRPr="00165C9D">
        <w:t>lan.</w:t>
      </w:r>
    </w:p>
    <w:p w:rsidR="003E7A50" w:rsidRPr="00165C9D" w:rsidRDefault="003E7A50">
      <w:pPr>
        <w:pStyle w:val="Rubrik1"/>
      </w:pPr>
      <w:r w:rsidRPr="00165C9D">
        <w:t>Motivering</w:t>
      </w:r>
    </w:p>
    <w:p w:rsidR="003E7A50" w:rsidRPr="00165C9D" w:rsidRDefault="003E7A50">
      <w:r w:rsidRPr="00165C9D">
        <w:t>Tyskland är en av världens främsta industrinationer. Räknat per capita är Tyskland tvåa i världens exportliga. Det gör att Tyskland är och förblir under överskådlig tid det europeiska industritågets draglok. Tysklands betydelse som handelspartner och därmed välståndsfaktor kan inte nog understrykas.</w:t>
      </w:r>
    </w:p>
    <w:p w:rsidR="003E7A50" w:rsidRPr="00165C9D" w:rsidRDefault="003E7A50">
      <w:pPr>
        <w:pStyle w:val="Normaltindrag"/>
      </w:pPr>
      <w:r w:rsidRPr="00165C9D">
        <w:t>I runda tal står Tyskland för en dryg tiondel av den svenska exporten, vi</w:t>
      </w:r>
      <w:r w:rsidRPr="00165C9D">
        <w:t>l</w:t>
      </w:r>
      <w:r w:rsidRPr="00165C9D">
        <w:t>ket i faktiska tal innebär ca 110 miljarder kronor under 2010. Jämfört med föregående år innebär det en ökning med ca 12 miljarder kronor. Det innebär att Tyskland är Sveriges främsta exportmarknad. Den tyska exporten till Sv</w:t>
      </w:r>
      <w:r w:rsidRPr="00165C9D">
        <w:t>e</w:t>
      </w:r>
      <w:r w:rsidRPr="00165C9D">
        <w:t>rige är än högre och uppgick förra året till knappa 200 miljarder kronor, dvs. ca 18 procent av Sveriges totala import.</w:t>
      </w:r>
    </w:p>
    <w:p w:rsidR="003E7A50" w:rsidRPr="00165C9D" w:rsidRDefault="003E7A50">
      <w:pPr>
        <w:pStyle w:val="Normaltindrag"/>
      </w:pPr>
      <w:r w:rsidRPr="00165C9D">
        <w:t>Tyska är ett stort om än inte ett globalt språk. Människor med tyska som modersmål bor företrädesvis i centrala Europa, och totalt sett finns över 100 miljoner männi</w:t>
      </w:r>
      <w:r w:rsidRPr="00165C9D">
        <w:t>skor som har tyska som förstaspråk. Även om tyskan har tappat i popularitet bland dagens elever kommer vår handel med den tyskt</w:t>
      </w:r>
      <w:r w:rsidRPr="00165C9D">
        <w:t>a</w:t>
      </w:r>
      <w:r w:rsidRPr="00165C9D">
        <w:t>lande världen inte att avta – snarare tvärtom.</w:t>
      </w:r>
    </w:p>
    <w:p w:rsidR="003E7A50" w:rsidRPr="00165C9D" w:rsidRDefault="003E7A50">
      <w:pPr>
        <w:pStyle w:val="Normaltindrag"/>
      </w:pPr>
      <w:r w:rsidRPr="00165C9D">
        <w:t>Det finns därför ingen anledning att förringa tyskans framtida betydelse. Det ligger i Sveriges och det svenska näringslivets intresse att färdigheterna i tyska språket är goda inom både offentlig sektor och näringslivet. Och även om alltfler människor med tyska som modersmål börjar lära sig engelska lär det dröja innan engelskan når s</w:t>
      </w:r>
      <w:r w:rsidRPr="00165C9D">
        <w:t>amma penetrationsgrad i dessa länder som t ex i Norden och Beneluxländerna.</w:t>
      </w:r>
    </w:p>
    <w:p w:rsidR="003E7A50" w:rsidRPr="00165C9D" w:rsidRDefault="003E7A50">
      <w:pPr>
        <w:pStyle w:val="Normaltindrag"/>
      </w:pPr>
      <w:r w:rsidRPr="00165C9D">
        <w:t>Således bör riksdagen överväga en översyn om att stärka tyska språkets roll i den svenska grund- och gymnasieskolan.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65C9D">
        <w:trPr>
          <w:cantSplit/>
        </w:trPr>
        <w:tc>
          <w:tcPr>
            <w:tcW w:w="3046" w:type="dxa"/>
          </w:tcPr>
          <w:p w:rsidR="003E7A50" w:rsidRPr="00165C9D" w:rsidRDefault="003E7A50">
            <w:pPr>
              <w:pStyle w:val="UnderskriftDatum"/>
              <w:spacing w:before="240"/>
            </w:pPr>
            <w:r w:rsidRPr="00165C9D">
              <w:lastRenderedPageBreak/>
              <w:t>Stockholm den 3 oktober 2011</w:t>
            </w:r>
          </w:p>
        </w:tc>
        <w:tc>
          <w:tcPr>
            <w:tcW w:w="3047" w:type="dxa"/>
          </w:tcPr>
          <w:p w:rsidR="003E7A50" w:rsidRPr="00165C9D" w:rsidRDefault="003E7A50">
            <w:pPr>
              <w:pStyle w:val="Underskrifter"/>
              <w:spacing w:before="240"/>
            </w:pPr>
          </w:p>
        </w:tc>
      </w:tr>
      <w:tr w:rsidR="00000000" w:rsidRPr="00165C9D">
        <w:trPr>
          <w:cantSplit/>
        </w:trPr>
        <w:tc>
          <w:tcPr>
            <w:tcW w:w="3046" w:type="dxa"/>
          </w:tcPr>
          <w:p w:rsidR="003E7A50" w:rsidRPr="00165C9D" w:rsidRDefault="003E7A50">
            <w:pPr>
              <w:pStyle w:val="Underskrifter"/>
            </w:pPr>
            <w:r w:rsidRPr="00165C9D">
              <w:t>Hans Rothenberg (M)</w:t>
            </w:r>
          </w:p>
        </w:tc>
        <w:tc>
          <w:tcPr>
            <w:tcW w:w="3046" w:type="dxa"/>
          </w:tcPr>
          <w:p w:rsidR="003E7A50" w:rsidRPr="00165C9D" w:rsidRDefault="003E7A50">
            <w:pPr>
              <w:pStyle w:val="Underskrifter"/>
            </w:pPr>
          </w:p>
        </w:tc>
      </w:tr>
    </w:tbl>
    <w:p w:rsidR="003E7A50" w:rsidRPr="00165C9D" w:rsidRDefault="003E7A50">
      <w:pPr>
        <w:pStyle w:val="Normaltindrag"/>
      </w:pPr>
    </w:p>
    <w:sectPr w:rsidR="003E7A50" w:rsidRPr="00165C9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E7A50" w:rsidRPr="00165C9D" w:rsidRDefault="003E7A50">
      <w:r w:rsidRPr="00165C9D">
        <w:separator/>
      </w:r>
    </w:p>
  </w:endnote>
  <w:endnote w:type="continuationSeparator" w:id="0">
    <w:p w:rsidR="003E7A50" w:rsidRPr="00165C9D" w:rsidRDefault="003E7A50">
      <w:r w:rsidRPr="00165C9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7A50" w:rsidRPr="00165C9D" w:rsidRDefault="00165C9D">
    <w:pPr>
      <w:pStyle w:val="Sidfot"/>
    </w:pPr>
    <w:r w:rsidRPr="00165C9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096406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7A50" w:rsidRDefault="003E7A5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E7A50" w:rsidRDefault="003E7A5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7A50" w:rsidRPr="00165C9D" w:rsidRDefault="00165C9D">
    <w:pPr>
      <w:pStyle w:val="Sidfot"/>
    </w:pPr>
    <w:r w:rsidRPr="00165C9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5650730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7A50" w:rsidRDefault="003E7A50">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E7A50" w:rsidRDefault="003E7A50">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7A50" w:rsidRPr="00165C9D" w:rsidRDefault="00165C9D">
    <w:pPr>
      <w:pStyle w:val="Sidfot"/>
    </w:pPr>
    <w:r w:rsidRPr="00165C9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115092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7A50" w:rsidRDefault="003E7A5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E7A50" w:rsidRDefault="003E7A5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E7A50" w:rsidRPr="00165C9D" w:rsidRDefault="003E7A50">
      <w:r w:rsidRPr="00165C9D">
        <w:separator/>
      </w:r>
    </w:p>
  </w:footnote>
  <w:footnote w:type="continuationSeparator" w:id="0">
    <w:p w:rsidR="003E7A50" w:rsidRPr="00165C9D" w:rsidRDefault="003E7A50">
      <w:r w:rsidRPr="00165C9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7A50" w:rsidRPr="00165C9D" w:rsidRDefault="00165C9D">
    <w:pPr>
      <w:pStyle w:val="Sidhuvud"/>
    </w:pPr>
    <w:r w:rsidRPr="00165C9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3718652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7A50" w:rsidRDefault="003E7A50">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Ub271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E7A50" w:rsidRDefault="003E7A50">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Ub271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7A50" w:rsidRPr="00165C9D" w:rsidRDefault="00165C9D">
    <w:pPr>
      <w:pStyle w:val="Sidhuvud"/>
    </w:pPr>
    <w:r w:rsidRPr="00165C9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961898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7A50" w:rsidRDefault="003E7A50">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Ub271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E7A50" w:rsidRDefault="003E7A50">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Ub271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7A50" w:rsidRPr="00165C9D" w:rsidRDefault="003E7A50">
    <w:pPr>
      <w:pStyle w:val="FSHNormal"/>
      <w:tabs>
        <w:tab w:val="right" w:pos="5840"/>
      </w:tabs>
    </w:pPr>
    <w:r w:rsidRPr="00165C9D">
      <w:br/>
    </w:r>
    <w:r w:rsidRPr="00165C9D">
      <w:fldChar w:fldCharType="begin" w:fldLock="1"/>
    </w:r>
    <w:r w:rsidRPr="00165C9D">
      <w:instrText xml:space="preserve"> DOCPROPERTY</w:instrText>
    </w:r>
    <w:r w:rsidRPr="00165C9D">
      <w:rPr>
        <w:sz w:val="18"/>
      </w:rPr>
      <w:instrText xml:space="preserve"> "YearUser" *\charformat </w:instrText>
    </w:r>
    <w:r w:rsidRPr="00165C9D">
      <w:fldChar w:fldCharType="separate"/>
    </w:r>
    <w:r w:rsidRPr="00165C9D">
      <w:t>2011/12</w:t>
    </w:r>
    <w:r w:rsidRPr="00165C9D">
      <w:fldChar w:fldCharType="end"/>
    </w:r>
    <w:r w:rsidRPr="00165C9D">
      <w:t xml:space="preserve"> </w:t>
    </w:r>
    <w:r w:rsidRPr="00165C9D">
      <w:tab/>
      <w:t xml:space="preserve">mnr: </w:t>
    </w:r>
    <w:r w:rsidRPr="00165C9D">
      <w:fldChar w:fldCharType="begin" w:fldLock="1"/>
    </w:r>
    <w:r w:rsidRPr="00165C9D">
      <w:instrText xml:space="preserve"> DOCPROPERTY</w:instrText>
    </w:r>
    <w:r w:rsidRPr="00165C9D">
      <w:rPr>
        <w:sz w:val="18"/>
      </w:rPr>
      <w:instrText xml:space="preserve"> "Motionsnummer" *\charformat </w:instrText>
    </w:r>
    <w:r w:rsidRPr="00165C9D">
      <w:fldChar w:fldCharType="separate"/>
    </w:r>
    <w:r w:rsidRPr="00165C9D">
      <w:t>Ub271</w:t>
    </w:r>
    <w:r w:rsidRPr="00165C9D">
      <w:fldChar w:fldCharType="end"/>
    </w:r>
    <w:r w:rsidRPr="00165C9D">
      <w:br/>
    </w:r>
    <w:r w:rsidRPr="00165C9D">
      <w:fldChar w:fldCharType="begin" w:fldLock="1"/>
    </w:r>
    <w:r w:rsidRPr="00165C9D">
      <w:instrText xml:space="preserve"> DOCPROPERTY</w:instrText>
    </w:r>
    <w:r w:rsidRPr="00165C9D">
      <w:rPr>
        <w:sz w:val="18"/>
      </w:rPr>
      <w:instrText xml:space="preserve"> "Samling" *\charformat </w:instrText>
    </w:r>
    <w:r w:rsidRPr="00165C9D">
      <w:fldChar w:fldCharType="end"/>
    </w:r>
    <w:r w:rsidRPr="00165C9D">
      <w:tab/>
      <w:t xml:space="preserve">pnr: </w:t>
    </w:r>
    <w:r w:rsidRPr="00165C9D">
      <w:fldChar w:fldCharType="begin" w:fldLock="1"/>
    </w:r>
    <w:r w:rsidRPr="00165C9D">
      <w:instrText xml:space="preserve"> DOCPROPERTY</w:instrText>
    </w:r>
    <w:r w:rsidRPr="00165C9D">
      <w:rPr>
        <w:sz w:val="18"/>
      </w:rPr>
      <w:instrText xml:space="preserve"> "Partinummer" *\charformat </w:instrText>
    </w:r>
    <w:r w:rsidRPr="00165C9D">
      <w:fldChar w:fldCharType="separate"/>
    </w:r>
    <w:r w:rsidRPr="00165C9D">
      <w:t>M317</w:t>
    </w:r>
    <w:r w:rsidRPr="00165C9D">
      <w:fldChar w:fldCharType="end"/>
    </w:r>
  </w:p>
  <w:p w:rsidR="003E7A50" w:rsidRPr="00165C9D" w:rsidRDefault="003E7A50">
    <w:pPr>
      <w:pStyle w:val="FSHRub1"/>
    </w:pPr>
    <w:r w:rsidRPr="00165C9D">
      <w:t>Motion till riksdagen</w:t>
    </w:r>
    <w:r w:rsidRPr="00165C9D">
      <w:br/>
    </w:r>
    <w:r w:rsidRPr="00165C9D">
      <w:fldChar w:fldCharType="begin" w:fldLock="1"/>
    </w:r>
    <w:r w:rsidRPr="00165C9D">
      <w:instrText xml:space="preserve"> DOCPROPERTY "YearUser" *\charformat </w:instrText>
    </w:r>
    <w:r w:rsidRPr="00165C9D">
      <w:fldChar w:fldCharType="separate"/>
    </w:r>
    <w:r w:rsidRPr="00165C9D">
      <w:t>2011/12</w:t>
    </w:r>
    <w:r w:rsidRPr="00165C9D">
      <w:fldChar w:fldCharType="end"/>
    </w:r>
    <w:r w:rsidRPr="00165C9D">
      <w:t>:</w:t>
    </w:r>
    <w:r w:rsidRPr="00165C9D">
      <w:fldChar w:fldCharType="begin" w:fldLock="1"/>
    </w:r>
    <w:r w:rsidRPr="00165C9D">
      <w:instrText xml:space="preserve"> DOCPROPERTY "Motionsnummer" *\charformat </w:instrText>
    </w:r>
    <w:r w:rsidRPr="00165C9D">
      <w:fldChar w:fldCharType="separate"/>
    </w:r>
    <w:r w:rsidRPr="00165C9D">
      <w:t>Ub271</w:t>
    </w:r>
    <w:r w:rsidRPr="00165C9D">
      <w:fldChar w:fldCharType="end"/>
    </w:r>
  </w:p>
  <w:p w:rsidR="003E7A50" w:rsidRPr="00165C9D" w:rsidRDefault="003E7A50">
    <w:pPr>
      <w:pStyle w:val="FSHNormalS5"/>
    </w:pPr>
    <w:r w:rsidRPr="00165C9D">
      <w:fldChar w:fldCharType="begin" w:fldLock="1"/>
    </w:r>
    <w:r w:rsidRPr="00165C9D">
      <w:instrText xml:space="preserve"> DOCPROPERTY "MotionarText" *\charformat </w:instrText>
    </w:r>
    <w:r w:rsidRPr="00165C9D">
      <w:fldChar w:fldCharType="separate"/>
    </w:r>
    <w:r w:rsidRPr="00165C9D">
      <w:t>av Hans Rothenberg (M)</w:t>
    </w:r>
    <w:r w:rsidRPr="00165C9D">
      <w:fldChar w:fldCharType="end"/>
    </w:r>
    <w:r w:rsidRPr="00165C9D">
      <w:br/>
    </w:r>
    <w:r w:rsidRPr="00165C9D">
      <w:fldChar w:fldCharType="begin" w:fldLock="1"/>
    </w:r>
    <w:r w:rsidRPr="00165C9D">
      <w:instrText xml:space="preserve"> DOCPROPERTY "SvarFrasKort" *\charformat </w:instrText>
    </w:r>
    <w:r w:rsidRPr="00165C9D">
      <w:fldChar w:fldCharType="end"/>
    </w:r>
  </w:p>
  <w:p w:rsidR="003E7A50" w:rsidRPr="00165C9D" w:rsidRDefault="003E7A50">
    <w:pPr>
      <w:pStyle w:val="FSHTitel"/>
    </w:pPr>
    <w:r w:rsidRPr="00165C9D">
      <w:fldChar w:fldCharType="begin" w:fldLock="1"/>
    </w:r>
    <w:r w:rsidRPr="00165C9D">
      <w:instrText xml:space="preserve"> DOCPROPERTY</w:instrText>
    </w:r>
    <w:r w:rsidRPr="00165C9D">
      <w:rPr>
        <w:sz w:val="18"/>
      </w:rPr>
      <w:instrText xml:space="preserve"> "RubrikSvar" *\charformat </w:instrText>
    </w:r>
    <w:r w:rsidRPr="00165C9D">
      <w:fldChar w:fldCharType="separate"/>
    </w:r>
    <w:r w:rsidRPr="00165C9D">
      <w:t>Satsning på tyska i skolan</w:t>
    </w:r>
    <w:r w:rsidRPr="00165C9D">
      <w:fldChar w:fldCharType="end"/>
    </w:r>
  </w:p>
  <w:p w:rsidR="003E7A50" w:rsidRPr="00165C9D" w:rsidRDefault="003E7A50">
    <w:pPr>
      <w:pStyle w:val="Normal00"/>
    </w:pPr>
  </w:p>
  <w:p w:rsidR="003E7A50" w:rsidRPr="00165C9D" w:rsidRDefault="003E7A5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814568272">
    <w:abstractNumId w:val="3"/>
  </w:num>
  <w:num w:numId="2" w16cid:durableId="1932467945">
    <w:abstractNumId w:val="2"/>
  </w:num>
  <w:num w:numId="3" w16cid:durableId="48959875">
    <w:abstractNumId w:val="1"/>
  </w:num>
  <w:num w:numId="4" w16cid:durableId="166555691">
    <w:abstractNumId w:val="0"/>
  </w:num>
  <w:num w:numId="5" w16cid:durableId="1700429376">
    <w:abstractNumId w:val="7"/>
  </w:num>
  <w:num w:numId="6" w16cid:durableId="1039470347">
    <w:abstractNumId w:val="6"/>
  </w:num>
  <w:num w:numId="7" w16cid:durableId="1124546797">
    <w:abstractNumId w:val="5"/>
  </w:num>
  <w:num w:numId="8" w16cid:durableId="444427835">
    <w:abstractNumId w:val="4"/>
  </w:num>
  <w:num w:numId="9" w16cid:durableId="705181412">
    <w:abstractNumId w:val="8"/>
  </w:num>
  <w:num w:numId="10" w16cid:durableId="355353410">
    <w:abstractNumId w:val="9"/>
  </w:num>
  <w:num w:numId="11" w16cid:durableId="196083980">
    <w:abstractNumId w:val="10"/>
  </w:num>
  <w:num w:numId="12" w16cid:durableId="1258757603">
    <w:abstractNumId w:val="13"/>
  </w:num>
  <w:num w:numId="13" w16cid:durableId="1267930591">
    <w:abstractNumId w:val="15"/>
  </w:num>
  <w:num w:numId="14" w16cid:durableId="1103574691">
    <w:abstractNumId w:val="16"/>
  </w:num>
  <w:num w:numId="15" w16cid:durableId="988248794">
    <w:abstractNumId w:val="11"/>
  </w:num>
  <w:num w:numId="16" w16cid:durableId="1549150847">
    <w:abstractNumId w:val="18"/>
  </w:num>
  <w:num w:numId="17" w16cid:durableId="1955167986">
    <w:abstractNumId w:val="17"/>
  </w:num>
  <w:num w:numId="18" w16cid:durableId="1441992430">
    <w:abstractNumId w:val="14"/>
  </w:num>
  <w:num w:numId="19" w16cid:durableId="668494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6"/>
    <w:docVar w:name="PersonGUIDs" w:val="{4289A21E-39A0-4559-AD2A-FA6F34B881BA}"/>
  </w:docVars>
  <w:rsids>
    <w:rsidRoot w:val="00FE0B12"/>
    <w:rsid w:val="00165C9D"/>
    <w:rsid w:val="003E7A50"/>
    <w:rsid w:val="00FE0B1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A02AFF1-8EFC-407E-AB64-F410F9DD4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ingress1">
    <w:name w:val="ingress1"/>
    <w:basedOn w:val="Standardstycketeckensnitt"/>
    <w:rPr>
      <w:b/>
      <w:bCs/>
      <w:vanish w:val="0"/>
      <w:webHidden w:val="0"/>
      <w:specVanish w:val="0"/>
    </w:rPr>
  </w:style>
  <w:style w:type="paragraph" w:styleId="Ballongtext">
    <w:name w:val="Balloon Text"/>
    <w:basedOn w:val="Normal"/>
    <w:semiHidden/>
    <w:rPr>
      <w:rFonts w:ascii="Tahoma" w:hAnsi="Tahoma" w:cs="Tahoma"/>
      <w:sz w:val="16"/>
      <w:szCs w:val="16"/>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935276">
      <w:bodyDiv w:val="1"/>
      <w:marLeft w:val="0"/>
      <w:marRight w:val="0"/>
      <w:marTop w:val="0"/>
      <w:marBottom w:val="0"/>
      <w:divBdr>
        <w:top w:val="none" w:sz="0" w:space="0" w:color="auto"/>
        <w:left w:val="none" w:sz="0" w:space="0" w:color="auto"/>
        <w:bottom w:val="none" w:sz="0" w:space="0" w:color="auto"/>
        <w:right w:val="none" w:sz="0" w:space="0" w:color="auto"/>
      </w:divBdr>
      <w:divsChild>
        <w:div w:id="1139300082">
          <w:marLeft w:val="0"/>
          <w:marRight w:val="0"/>
          <w:marTop w:val="0"/>
          <w:marBottom w:val="0"/>
          <w:divBdr>
            <w:top w:val="none" w:sz="0" w:space="0" w:color="auto"/>
            <w:left w:val="none" w:sz="0" w:space="0" w:color="auto"/>
            <w:bottom w:val="none" w:sz="0" w:space="0" w:color="auto"/>
            <w:right w:val="none" w:sz="0" w:space="0" w:color="auto"/>
          </w:divBdr>
          <w:divsChild>
            <w:div w:id="1720668698">
              <w:marLeft w:val="0"/>
              <w:marRight w:val="0"/>
              <w:marTop w:val="435"/>
              <w:marBottom w:val="0"/>
              <w:divBdr>
                <w:top w:val="none" w:sz="0" w:space="0" w:color="auto"/>
                <w:left w:val="none" w:sz="0" w:space="0" w:color="auto"/>
                <w:bottom w:val="none" w:sz="0" w:space="0" w:color="auto"/>
                <w:right w:val="none" w:sz="0" w:space="0" w:color="auto"/>
              </w:divBdr>
              <w:divsChild>
                <w:div w:id="1382709272">
                  <w:marLeft w:val="0"/>
                  <w:marRight w:val="0"/>
                  <w:marTop w:val="0"/>
                  <w:marBottom w:val="0"/>
                  <w:divBdr>
                    <w:top w:val="none" w:sz="0" w:space="0" w:color="auto"/>
                    <w:left w:val="none" w:sz="0" w:space="0" w:color="auto"/>
                    <w:bottom w:val="none" w:sz="0" w:space="0" w:color="auto"/>
                    <w:right w:val="none" w:sz="0" w:space="0" w:color="auto"/>
                  </w:divBdr>
                  <w:divsChild>
                    <w:div w:id="1941644219">
                      <w:marLeft w:val="0"/>
                      <w:marRight w:val="0"/>
                      <w:marTop w:val="0"/>
                      <w:marBottom w:val="0"/>
                      <w:divBdr>
                        <w:top w:val="none" w:sz="0" w:space="0" w:color="auto"/>
                        <w:left w:val="none" w:sz="0" w:space="0" w:color="auto"/>
                        <w:bottom w:val="none" w:sz="0" w:space="0" w:color="auto"/>
                        <w:right w:val="none" w:sz="0" w:space="0" w:color="auto"/>
                      </w:divBdr>
                      <w:divsChild>
                        <w:div w:id="31882959">
                          <w:marLeft w:val="315"/>
                          <w:marRight w:val="0"/>
                          <w:marTop w:val="0"/>
                          <w:marBottom w:val="0"/>
                          <w:divBdr>
                            <w:top w:val="none" w:sz="0" w:space="0" w:color="auto"/>
                            <w:left w:val="none" w:sz="0" w:space="0" w:color="auto"/>
                            <w:bottom w:val="none" w:sz="0" w:space="0" w:color="auto"/>
                            <w:right w:val="none" w:sz="0" w:space="0" w:color="auto"/>
                          </w:divBdr>
                          <w:divsChild>
                            <w:div w:id="1860316146">
                              <w:marLeft w:val="0"/>
                              <w:marRight w:val="0"/>
                              <w:marTop w:val="0"/>
                              <w:marBottom w:val="0"/>
                              <w:divBdr>
                                <w:top w:val="none" w:sz="0" w:space="0" w:color="auto"/>
                                <w:left w:val="none" w:sz="0" w:space="0" w:color="auto"/>
                                <w:bottom w:val="none" w:sz="0" w:space="0" w:color="auto"/>
                                <w:right w:val="none" w:sz="0" w:space="0" w:color="auto"/>
                              </w:divBdr>
                              <w:divsChild>
                                <w:div w:id="114181681">
                                  <w:marLeft w:val="0"/>
                                  <w:marRight w:val="0"/>
                                  <w:marTop w:val="300"/>
                                  <w:marBottom w:val="0"/>
                                  <w:divBdr>
                                    <w:top w:val="none" w:sz="0" w:space="0" w:color="auto"/>
                                    <w:left w:val="none" w:sz="0" w:space="0" w:color="auto"/>
                                    <w:bottom w:val="none" w:sz="0" w:space="0" w:color="auto"/>
                                    <w:right w:val="none" w:sz="0" w:space="0" w:color="auto"/>
                                  </w:divBdr>
                                  <w:divsChild>
                                    <w:div w:id="763502481">
                                      <w:marLeft w:val="0"/>
                                      <w:marRight w:val="0"/>
                                      <w:marTop w:val="0"/>
                                      <w:marBottom w:val="0"/>
                                      <w:divBdr>
                                        <w:top w:val="none" w:sz="0" w:space="0" w:color="auto"/>
                                        <w:left w:val="none" w:sz="0" w:space="0" w:color="auto"/>
                                        <w:bottom w:val="none" w:sz="0" w:space="0" w:color="auto"/>
                                        <w:right w:val="none" w:sz="0" w:space="0" w:color="auto"/>
                                      </w:divBdr>
                                    </w:div>
                                    <w:div w:id="2101946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280</Words>
  <Characters>1530</Characters>
  <Application>Microsoft Office Word</Application>
  <DocSecurity>4</DocSecurity>
  <Lines>31</Lines>
  <Paragraphs>11</Paragraphs>
  <ScaleCrop>false</ScaleCrop>
  <HeadingPairs>
    <vt:vector size="2" baseType="variant">
      <vt:variant>
        <vt:lpstr>Rubrik</vt:lpstr>
      </vt:variant>
      <vt:variant>
        <vt:i4>1</vt:i4>
      </vt:variant>
    </vt:vector>
  </HeadingPairs>
  <TitlesOfParts>
    <vt:vector size="1" baseType="lpstr">
      <vt:lpstr>M0317</vt:lpstr>
    </vt:vector>
  </TitlesOfParts>
  <Company>Riksdagen</Company>
  <LinksUpToDate>false</LinksUpToDate>
  <CharactersWithSpaces>1799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M0317</dc:title>
  <dc:subject>M0317</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2011-11-13T10:46:00Z</cp:lastPrinted>
  <dcterms:created xsi:type="dcterms:W3CDTF">2025-12-17T20:40:00Z</dcterms:created>
  <dcterms:modified xsi:type="dcterms:W3CDTF">2025-12-17T20:40:00Z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mot2000_533_2011-09-26</vt:lpwstr>
  </property>
  <property fmtid="{D5CDD505-2E9C-101B-9397-08002B2CF9AE}" pid="3" name="version">
    <vt:lpwstr>mot2000_533_2011-09-26</vt:lpwstr>
  </property>
  <property fmtid="{D5CDD505-2E9C-101B-9397-08002B2CF9AE}" pid="4" name="dokumenttyp">
    <vt:lpwstr>motion</vt:lpwstr>
  </property>
  <property fmtid="{D5CDD505-2E9C-101B-9397-08002B2CF9AE}" pid="5" name="Sekr">
    <vt:lpwstr>LdB</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Satsning på tyska i skolan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Satsning på tyska i skolan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M317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Hans Rothenberg (M)</vt:lpwstr>
  </property>
  <property fmtid="{D5CDD505-2E9C-101B-9397-08002B2CF9AE}" pid="26" name="MotionarLista">
    <vt:lpwstr>Rothenberg, Hans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Rothenberg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Ub271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leogund.debruinlundgren@riksdagen.se</vt:lpwstr>
  </property>
  <property fmtid="{D5CDD505-2E9C-101B-9397-08002B2CF9AE}" pid="45" name="ReservUID">
    <vt:lpwstr>jd1120aa</vt:lpwstr>
  </property>
  <property fmtid="{D5CDD505-2E9C-101B-9397-08002B2CF9AE}" pid="46" name="MotionID">
    <vt:lpwstr>20112012000000000077000003170069</vt:lpwstr>
  </property>
  <property fmtid="{D5CDD505-2E9C-101B-9397-08002B2CF9AE}" pid="47" name="datum">
    <vt:lpwstr>111003</vt:lpwstr>
  </property>
  <property fmtid="{D5CDD505-2E9C-101B-9397-08002B2CF9AE}" pid="48" name="avsändar-e-post">
    <vt:lpwstr>leogund.debruinlundgren@riksdagen.se</vt:lpwstr>
  </property>
  <property fmtid="{D5CDD505-2E9C-101B-9397-08002B2CF9AE}" pid="49" name="id">
    <vt:lpwstr>20112012000000000077000003170069</vt:lpwstr>
  </property>
  <property fmtid="{D5CDD505-2E9C-101B-9397-08002B2CF9AE}" pid="50" name="nummer">
    <vt:lpwstr>271</vt:lpwstr>
  </property>
  <property fmtid="{D5CDD505-2E9C-101B-9397-08002B2CF9AE}" pid="51" name="utskottsbeteckning">
    <vt:lpwstr>Ub</vt:lpwstr>
  </property>
  <property fmtid="{D5CDD505-2E9C-101B-9397-08002B2CF9AE}" pid="52" name="GlobalUID">
    <vt:lpwstr>{30A5DCD8-ECB1-472A-8993-17C13F6BFCD2}</vt:lpwstr>
  </property>
  <property fmtid="{D5CDD505-2E9C-101B-9397-08002B2CF9AE}" pid="53" name="Överföringar">
    <vt:i4>0</vt:i4>
  </property>
  <property fmtid="{D5CDD505-2E9C-101B-9397-08002B2CF9AE}" pid="54" name="Checksum">
    <vt:lpwstr>*0015795910694*</vt:lpwstr>
  </property>
  <property fmtid="{D5CDD505-2E9C-101B-9397-08002B2CF9AE}" pid="55" name="skuggnummer">
    <vt:lpwstr>792</vt:lpwstr>
  </property>
  <property fmtid="{D5CDD505-2E9C-101B-9397-08002B2CF9AE}" pid="56" name="urixVersion">
    <vt:lpwstr>4.5.0.25</vt:lpwstr>
  </property>
  <property fmtid="{D5CDD505-2E9C-101B-9397-08002B2CF9AE}" pid="57" name="urixOrigin">
    <vt:lpwstr>111113 11:46:42.193</vt:lpwstr>
  </property>
  <property fmtid="{D5CDD505-2E9C-101B-9397-08002B2CF9AE}" pid="58" name="urixGuid">
    <vt:lpwstr>{F6390CB8-6F1A-4252-9D2E-AAB42177B52C}</vt:lpwstr>
  </property>
</Properties>
</file>