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0F9" w:rsidRPr="006830F9" w:rsidRDefault="006830F9">
      <w:pPr>
        <w:pStyle w:val="Frslagsrubrik"/>
      </w:pPr>
      <w:r w:rsidRPr="006830F9">
        <w:t>Förslag till riksdagsbeslut</w:t>
      </w:r>
    </w:p>
    <w:p w:rsidR="006830F9" w:rsidRPr="006830F9" w:rsidRDefault="006830F9">
      <w:pPr>
        <w:pStyle w:val="Hemstlatt"/>
        <w:ind w:left="0"/>
      </w:pPr>
      <w:r w:rsidRPr="006830F9">
        <w:t>Riksdagen tillkännager för regeringen som sin mening vad som anförs i motionen om att vistelsebegreppet ska förändras så att e</w:t>
      </w:r>
      <w:r w:rsidRPr="006830F9">
        <w:t>r</w:t>
      </w:r>
      <w:r w:rsidRPr="006830F9">
        <w:t>sättning utgår till även de kommuner som har kostnader för stöd och service i samband med tillfällig vistelse i kommunen.</w:t>
      </w:r>
    </w:p>
    <w:p w:rsidR="006830F9" w:rsidRPr="006830F9" w:rsidRDefault="006830F9">
      <w:pPr>
        <w:pStyle w:val="Rubrik1"/>
      </w:pPr>
      <w:r w:rsidRPr="006830F9">
        <w:t>Motivering</w:t>
      </w:r>
    </w:p>
    <w:p w:rsidR="006830F9" w:rsidRPr="006830F9" w:rsidRDefault="006830F9">
      <w:r w:rsidRPr="006830F9">
        <w:t>Stöd och hjälp, exempelvis hemtjänst, skall enligt socialtjänstlagen ges inom ramarna för socialtjänsten i den kommun där personen i fråga som är i behov av hjälp vistas. Vistelsekommunen är vanligtvis den kommun där en person har sitt permanenta boende. I och med sommarvistelse på annan ort kan andra kommuners socialtjänster beröras. I dessa fall kan det uppstå konflikter me</w:t>
      </w:r>
      <w:r w:rsidRPr="006830F9">
        <w:t>l</w:t>
      </w:r>
      <w:r w:rsidRPr="006830F9">
        <w:t>lan hemkommunen och vistelsekommunen i frågan om vilka som skall ta det ekonomiska ansvaret för de insatser som krävs. Dock är lagen tydlig: den kommun där man vistas ska ansvara för kostnader som uppkommer i sa</w:t>
      </w:r>
      <w:r w:rsidRPr="006830F9">
        <w:t>m</w:t>
      </w:r>
      <w:r w:rsidRPr="006830F9">
        <w:t>band med lagstadgat stöd och service.</w:t>
      </w:r>
    </w:p>
    <w:p w:rsidR="006830F9" w:rsidRPr="006830F9" w:rsidRDefault="006830F9">
      <w:pPr>
        <w:pStyle w:val="Normaltindrag"/>
      </w:pPr>
      <w:r w:rsidRPr="006830F9">
        <w:t>För sommarkommuner som Borgholm, Norrtälje, Öckerö, Värmdö och Tjörn innebär vistelsebegreppet inga större skatteintäkter medan därmed u</w:t>
      </w:r>
      <w:r w:rsidRPr="006830F9">
        <w:t>t</w:t>
      </w:r>
      <w:r w:rsidRPr="006830F9">
        <w:t>giftssidan är förenad med stora kostnader. På Öland ökar kostnaderna med flera miljoner kronor varje säsong och det är svårt för mindre kommuner som Mörbylånga och Borgholm att hantera extra ekonomiska bördor. Vidare är det för kommunerna många gånger problematiskt att planera för personalbema</w:t>
      </w:r>
      <w:r w:rsidRPr="006830F9">
        <w:t>n</w:t>
      </w:r>
      <w:r w:rsidRPr="006830F9">
        <w:t>ning under sommarsäsong då ledtiderna ibland är korta.</w:t>
      </w:r>
    </w:p>
    <w:p w:rsidR="006830F9" w:rsidRPr="006830F9" w:rsidRDefault="006830F9">
      <w:pPr>
        <w:pStyle w:val="Normaltindrag"/>
      </w:pPr>
      <w:r w:rsidRPr="006830F9">
        <w:t xml:space="preserve">Vistelsebegreppet vad gäller stöd och service har inte förändrats trots att människor idag bor och lever enligt helt andra betingelser än vad som tidigare varit </w:t>
      </w:r>
      <w:r w:rsidRPr="006830F9">
        <w:t xml:space="preserve">fallet. Vanorna har förändrats, medan lagstiftningen lever kvar i svunnen tid. Idag innebär sommarboende många gånger inte bara boende några veckor på en annan ort. Istället har många människor med kommunalt servicebehov </w:t>
      </w:r>
      <w:r w:rsidRPr="006830F9">
        <w:lastRenderedPageBreak/>
        <w:t>sommarhus eller annat boende där de inte bara semestrar utan idkar säsong</w:t>
      </w:r>
      <w:r w:rsidRPr="006830F9">
        <w:t>s</w:t>
      </w:r>
      <w:r w:rsidRPr="006830F9">
        <w:t>boende under uppemot ett halvårs tid. Ingenting pekar heller mot att denna utveckling kommer att avstanna. Det är snarare så att det indikeras en eskal</w:t>
      </w:r>
      <w:r w:rsidRPr="006830F9">
        <w:t>e</w:t>
      </w:r>
      <w:r w:rsidRPr="006830F9">
        <w:t>rande utveckling under de närmaste årtiondena.</w:t>
      </w:r>
    </w:p>
    <w:p w:rsidR="006830F9" w:rsidRPr="006830F9" w:rsidRDefault="006830F9">
      <w:pPr>
        <w:pStyle w:val="Normaltindrag"/>
      </w:pPr>
      <w:r w:rsidRPr="006830F9">
        <w:t>Även om vistelsebe</w:t>
      </w:r>
      <w:r w:rsidRPr="006830F9">
        <w:t>greppet idag inte är en oöverkomlig ekonomisk belas</w:t>
      </w:r>
      <w:r w:rsidRPr="006830F9">
        <w:t>t</w:t>
      </w:r>
      <w:r w:rsidRPr="006830F9">
        <w:t>ning för många sommarkommuner kan utvecklingen bli besvärlig eller till och med akut om inte vistelsebegreppet förändras. En grundläggande princip bör vara att den kommun som utfört eller haft kostnaderna för ett arbete även är den som bör få ersättning för detta. Denna ambition måste vägas av inom ramarna för vad som får anses möjligt när hänsyn tas till utrymmet i de o</w:t>
      </w:r>
      <w:r w:rsidRPr="006830F9">
        <w:t>f</w:t>
      </w:r>
      <w:r w:rsidRPr="006830F9">
        <w:t>fentliga finanserna.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30F9">
        <w:trPr>
          <w:cantSplit/>
        </w:trPr>
        <w:tc>
          <w:tcPr>
            <w:tcW w:w="3046" w:type="dxa"/>
          </w:tcPr>
          <w:p w:rsidR="006830F9" w:rsidRPr="006830F9" w:rsidRDefault="006830F9">
            <w:pPr>
              <w:pStyle w:val="UnderskriftDatum"/>
              <w:spacing w:before="240"/>
            </w:pPr>
            <w:r w:rsidRPr="006830F9">
              <w:t>Stockholm den 19 oktober 2010</w:t>
            </w:r>
          </w:p>
        </w:tc>
        <w:tc>
          <w:tcPr>
            <w:tcW w:w="3047" w:type="dxa"/>
          </w:tcPr>
          <w:p w:rsidR="006830F9" w:rsidRPr="006830F9" w:rsidRDefault="006830F9">
            <w:pPr>
              <w:pStyle w:val="Underskrifter"/>
              <w:spacing w:before="240"/>
            </w:pPr>
          </w:p>
        </w:tc>
      </w:tr>
      <w:tr w:rsidR="00000000" w:rsidRPr="006830F9">
        <w:trPr>
          <w:cantSplit/>
        </w:trPr>
        <w:tc>
          <w:tcPr>
            <w:tcW w:w="3046" w:type="dxa"/>
          </w:tcPr>
          <w:p w:rsidR="006830F9" w:rsidRPr="006830F9" w:rsidRDefault="006830F9">
            <w:pPr>
              <w:pStyle w:val="Underskrifter"/>
            </w:pPr>
            <w:r w:rsidRPr="006830F9">
              <w:t>Eva Bengtson Skogsberg (M)</w:t>
            </w:r>
          </w:p>
        </w:tc>
        <w:tc>
          <w:tcPr>
            <w:tcW w:w="3046" w:type="dxa"/>
          </w:tcPr>
          <w:p w:rsidR="006830F9" w:rsidRPr="006830F9" w:rsidRDefault="006830F9">
            <w:pPr>
              <w:pStyle w:val="Underskrifter"/>
            </w:pPr>
          </w:p>
        </w:tc>
      </w:tr>
    </w:tbl>
    <w:p w:rsidR="006830F9" w:rsidRPr="006830F9" w:rsidRDefault="006830F9">
      <w:pPr>
        <w:pStyle w:val="Normaltindrag"/>
      </w:pPr>
    </w:p>
    <w:sectPr w:rsidR="00000000" w:rsidRPr="006830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0F9" w:rsidRPr="006830F9" w:rsidRDefault="006830F9">
      <w:r w:rsidRPr="006830F9">
        <w:separator/>
      </w:r>
    </w:p>
  </w:endnote>
  <w:endnote w:type="continuationSeparator" w:id="0">
    <w:p w:rsidR="006830F9" w:rsidRPr="006830F9" w:rsidRDefault="006830F9">
      <w:r w:rsidRPr="006830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fot"/>
    </w:pPr>
    <w:r w:rsidRPr="006830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046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0F9" w:rsidRDefault="006830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fot"/>
    </w:pPr>
    <w:r w:rsidRPr="006830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741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0F9" w:rsidRDefault="006830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fot"/>
    </w:pPr>
    <w:r w:rsidRPr="006830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240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0F9" w:rsidRDefault="006830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0F9" w:rsidRPr="006830F9" w:rsidRDefault="006830F9">
      <w:r w:rsidRPr="006830F9">
        <w:separator/>
      </w:r>
    </w:p>
  </w:footnote>
  <w:footnote w:type="continuationSeparator" w:id="0">
    <w:p w:rsidR="006830F9" w:rsidRPr="006830F9" w:rsidRDefault="006830F9">
      <w:r w:rsidRPr="006830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huvud"/>
    </w:pPr>
    <w:r w:rsidRPr="006830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385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0F9" w:rsidRDefault="006830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Sidhuvud"/>
    </w:pPr>
    <w:r w:rsidRPr="006830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573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0F9" w:rsidRDefault="006830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0F9" w:rsidRDefault="006830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0F9" w:rsidRPr="006830F9" w:rsidRDefault="006830F9">
    <w:pPr>
      <w:pStyle w:val="FSHNormal"/>
      <w:tabs>
        <w:tab w:val="right" w:pos="5840"/>
      </w:tabs>
    </w:pPr>
    <w:r w:rsidRPr="006830F9">
      <w:br/>
    </w:r>
    <w:r w:rsidRPr="006830F9">
      <w:fldChar w:fldCharType="begin" w:fldLock="1"/>
    </w:r>
    <w:r w:rsidRPr="006830F9">
      <w:instrText xml:space="preserve"> DOCPROPERTY</w:instrText>
    </w:r>
    <w:r w:rsidRPr="006830F9">
      <w:rPr>
        <w:sz w:val="18"/>
      </w:rPr>
      <w:instrText xml:space="preserve"> "YearUser" *\charformat </w:instrText>
    </w:r>
    <w:r w:rsidRPr="006830F9">
      <w:fldChar w:fldCharType="separate"/>
    </w:r>
    <w:r w:rsidRPr="006830F9">
      <w:t>2010/11</w:t>
    </w:r>
    <w:r w:rsidRPr="006830F9">
      <w:fldChar w:fldCharType="end"/>
    </w:r>
    <w:r w:rsidRPr="006830F9">
      <w:t xml:space="preserve"> </w:t>
    </w:r>
    <w:r w:rsidRPr="006830F9">
      <w:tab/>
      <w:t xml:space="preserve">mnr: </w:t>
    </w:r>
    <w:r w:rsidRPr="006830F9">
      <w:fldChar w:fldCharType="begin" w:fldLock="1"/>
    </w:r>
    <w:r w:rsidRPr="006830F9">
      <w:instrText xml:space="preserve"> DOCPROPERTY</w:instrText>
    </w:r>
    <w:r w:rsidRPr="006830F9">
      <w:rPr>
        <w:sz w:val="18"/>
      </w:rPr>
      <w:instrText xml:space="preserve"> "Motionsnummer" *\charformat </w:instrText>
    </w:r>
    <w:r w:rsidRPr="006830F9">
      <w:fldChar w:fldCharType="separate"/>
    </w:r>
    <w:r w:rsidRPr="006830F9">
      <w:t>So330</w:t>
    </w:r>
    <w:r w:rsidRPr="006830F9">
      <w:fldChar w:fldCharType="end"/>
    </w:r>
    <w:r w:rsidRPr="006830F9">
      <w:br/>
    </w:r>
    <w:r w:rsidRPr="006830F9">
      <w:fldChar w:fldCharType="begin" w:fldLock="1"/>
    </w:r>
    <w:r w:rsidRPr="006830F9">
      <w:instrText xml:space="preserve"> DOCPROPERTY</w:instrText>
    </w:r>
    <w:r w:rsidRPr="006830F9">
      <w:rPr>
        <w:sz w:val="18"/>
      </w:rPr>
      <w:instrText xml:space="preserve"> "Samling" *\charformat </w:instrText>
    </w:r>
    <w:r w:rsidRPr="006830F9">
      <w:fldChar w:fldCharType="end"/>
    </w:r>
    <w:r w:rsidRPr="006830F9">
      <w:tab/>
      <w:t xml:space="preserve">pnr: </w:t>
    </w:r>
    <w:r w:rsidRPr="006830F9">
      <w:fldChar w:fldCharType="begin" w:fldLock="1"/>
    </w:r>
    <w:r w:rsidRPr="006830F9">
      <w:instrText xml:space="preserve"> DOCPROPERTY</w:instrText>
    </w:r>
    <w:r w:rsidRPr="006830F9">
      <w:rPr>
        <w:sz w:val="18"/>
      </w:rPr>
      <w:instrText xml:space="preserve"> "Partinummer" *\charformat </w:instrText>
    </w:r>
    <w:r w:rsidRPr="006830F9">
      <w:fldChar w:fldCharType="separate"/>
    </w:r>
    <w:r w:rsidRPr="006830F9">
      <w:t>M1405</w:t>
    </w:r>
    <w:r w:rsidRPr="006830F9">
      <w:fldChar w:fldCharType="end"/>
    </w:r>
  </w:p>
  <w:p w:rsidR="006830F9" w:rsidRPr="006830F9" w:rsidRDefault="006830F9">
    <w:pPr>
      <w:pStyle w:val="FSHRub1"/>
    </w:pPr>
    <w:r w:rsidRPr="006830F9">
      <w:t>Motion till riksdagen</w:t>
    </w:r>
    <w:r w:rsidRPr="006830F9">
      <w:br/>
    </w:r>
    <w:r w:rsidRPr="006830F9">
      <w:fldChar w:fldCharType="begin" w:fldLock="1"/>
    </w:r>
    <w:r w:rsidRPr="006830F9">
      <w:instrText xml:space="preserve"> DOCPROPERTY "YearUser" *\charformat </w:instrText>
    </w:r>
    <w:r w:rsidRPr="006830F9">
      <w:fldChar w:fldCharType="separate"/>
    </w:r>
    <w:r w:rsidRPr="006830F9">
      <w:t>2010/11</w:t>
    </w:r>
    <w:r w:rsidRPr="006830F9">
      <w:fldChar w:fldCharType="end"/>
    </w:r>
    <w:r w:rsidRPr="006830F9">
      <w:t>:</w:t>
    </w:r>
    <w:r w:rsidRPr="006830F9">
      <w:fldChar w:fldCharType="begin" w:fldLock="1"/>
    </w:r>
    <w:r w:rsidRPr="006830F9">
      <w:instrText xml:space="preserve"> DOCPROPERTY "Motionsnummer" *\charformat </w:instrText>
    </w:r>
    <w:r w:rsidRPr="006830F9">
      <w:fldChar w:fldCharType="separate"/>
    </w:r>
    <w:r w:rsidRPr="006830F9">
      <w:t>So330</w:t>
    </w:r>
    <w:r w:rsidRPr="006830F9">
      <w:fldChar w:fldCharType="end"/>
    </w:r>
  </w:p>
  <w:p w:rsidR="006830F9" w:rsidRPr="006830F9" w:rsidRDefault="006830F9">
    <w:pPr>
      <w:pStyle w:val="FSHNormalS5"/>
    </w:pPr>
    <w:r w:rsidRPr="006830F9">
      <w:fldChar w:fldCharType="begin" w:fldLock="1"/>
    </w:r>
    <w:r w:rsidRPr="006830F9">
      <w:instrText xml:space="preserve"> DOCPROPERTY "MotionarText" *\charformat </w:instrText>
    </w:r>
    <w:r w:rsidRPr="006830F9">
      <w:fldChar w:fldCharType="separate"/>
    </w:r>
    <w:r w:rsidRPr="006830F9">
      <w:t>av Eva Bengtson Skogsberg (M)</w:t>
    </w:r>
    <w:r w:rsidRPr="006830F9">
      <w:fldChar w:fldCharType="end"/>
    </w:r>
    <w:r w:rsidRPr="006830F9">
      <w:br/>
    </w:r>
    <w:r w:rsidRPr="006830F9">
      <w:fldChar w:fldCharType="begin" w:fldLock="1"/>
    </w:r>
    <w:r w:rsidRPr="006830F9">
      <w:instrText xml:space="preserve"> DOCPROPERTY "SvarFrasKort" *\charformat </w:instrText>
    </w:r>
    <w:r w:rsidRPr="006830F9">
      <w:fldChar w:fldCharType="end"/>
    </w:r>
  </w:p>
  <w:p w:rsidR="006830F9" w:rsidRPr="006830F9" w:rsidRDefault="006830F9">
    <w:pPr>
      <w:pStyle w:val="FSHTitel"/>
    </w:pPr>
    <w:r w:rsidRPr="006830F9">
      <w:fldChar w:fldCharType="begin" w:fldLock="1"/>
    </w:r>
    <w:r w:rsidRPr="006830F9">
      <w:instrText xml:space="preserve"> DOCPROPERTY</w:instrText>
    </w:r>
    <w:r w:rsidRPr="006830F9">
      <w:rPr>
        <w:sz w:val="18"/>
      </w:rPr>
      <w:instrText xml:space="preserve"> "RubrikSvar" *\charformat </w:instrText>
    </w:r>
    <w:r w:rsidRPr="006830F9">
      <w:fldChar w:fldCharType="separate"/>
    </w:r>
    <w:r w:rsidRPr="006830F9">
      <w:t>Förändrat vistelsebegrepp</w:t>
    </w:r>
    <w:r w:rsidRPr="006830F9">
      <w:fldChar w:fldCharType="end"/>
    </w:r>
  </w:p>
  <w:p w:rsidR="006830F9" w:rsidRPr="006830F9" w:rsidRDefault="006830F9">
    <w:pPr>
      <w:pStyle w:val="Normal00"/>
    </w:pPr>
  </w:p>
  <w:p w:rsidR="006830F9" w:rsidRPr="006830F9" w:rsidRDefault="006830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1922597">
    <w:abstractNumId w:val="3"/>
  </w:num>
  <w:num w:numId="2" w16cid:durableId="418334906">
    <w:abstractNumId w:val="2"/>
  </w:num>
  <w:num w:numId="3" w16cid:durableId="1050421895">
    <w:abstractNumId w:val="1"/>
  </w:num>
  <w:num w:numId="4" w16cid:durableId="658772213">
    <w:abstractNumId w:val="0"/>
  </w:num>
  <w:num w:numId="5" w16cid:durableId="1081751353">
    <w:abstractNumId w:val="7"/>
  </w:num>
  <w:num w:numId="6" w16cid:durableId="899099055">
    <w:abstractNumId w:val="6"/>
  </w:num>
  <w:num w:numId="7" w16cid:durableId="1282229145">
    <w:abstractNumId w:val="5"/>
  </w:num>
  <w:num w:numId="8" w16cid:durableId="293677095">
    <w:abstractNumId w:val="4"/>
  </w:num>
  <w:num w:numId="9" w16cid:durableId="209417468">
    <w:abstractNumId w:val="8"/>
  </w:num>
  <w:num w:numId="10" w16cid:durableId="1091504980">
    <w:abstractNumId w:val="9"/>
  </w:num>
  <w:num w:numId="11" w16cid:durableId="1253197779">
    <w:abstractNumId w:val="10"/>
  </w:num>
  <w:num w:numId="12" w16cid:durableId="851454521">
    <w:abstractNumId w:val="13"/>
  </w:num>
  <w:num w:numId="13" w16cid:durableId="263390199">
    <w:abstractNumId w:val="15"/>
  </w:num>
  <w:num w:numId="14" w16cid:durableId="1137914356">
    <w:abstractNumId w:val="16"/>
  </w:num>
  <w:num w:numId="15" w16cid:durableId="224070326">
    <w:abstractNumId w:val="11"/>
  </w:num>
  <w:num w:numId="16" w16cid:durableId="272439307">
    <w:abstractNumId w:val="18"/>
  </w:num>
  <w:num w:numId="17" w16cid:durableId="469055179">
    <w:abstractNumId w:val="17"/>
  </w:num>
  <w:num w:numId="18" w16cid:durableId="1286353772">
    <w:abstractNumId w:val="14"/>
  </w:num>
  <w:num w:numId="19" w16cid:durableId="1751922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F9A12FF8-B921-4E09-9F32-8218F19982B8}"/>
  </w:docVars>
  <w:rsids>
    <w:rsidRoot w:val="00743782"/>
    <w:rsid w:val="006830F9"/>
    <w:rsid w:val="007437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00A9DA-DD72-47BB-917A-3FFAA730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2196</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m1405</vt:lpstr>
    </vt:vector>
  </TitlesOfParts>
  <Company>Riksdagen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m1405</dc:title>
  <dc:subject>m1405</dc:subject>
  <dc:creator>Riksdagen</dc:creator>
  <cp:keywords>Riksdagen</cp:keywords>
  <dc:description>Versal/gemen i partibeteckning. Gemen i tryck för 0910, versal för 1011 och nyare</dc:description>
  <cp:lastModifiedBy>Lars Brink</cp:lastModifiedBy>
  <cp:revision>2</cp:revision>
  <cp:lastPrinted>2010-12-18T08:49:00Z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Förändrat vistelsebegrepp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Förändrat vistelsebegrepp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20102011000000000109000014050069</vt:lpwstr>
  </property>
  <property fmtid="{D5CDD505-2E9C-101B-9397-08002B2CF9AE}" pid="47" name="datum">
    <vt:lpwstr>101019</vt:lpwstr>
  </property>
  <property fmtid="{D5CDD505-2E9C-101B-9397-08002B2CF9AE}" pid="48" name="avsändar-e-post">
    <vt:lpwstr>anders.olsson@riksdagen.se</vt:lpwstr>
  </property>
  <property fmtid="{D5CDD505-2E9C-101B-9397-08002B2CF9AE}" pid="49" name="id">
    <vt:lpwstr>20102011000000000109000014050069</vt:lpwstr>
  </property>
  <property fmtid="{D5CDD505-2E9C-101B-9397-08002B2CF9AE}" pid="50" name="nummer">
    <vt:lpwstr>330</vt:lpwstr>
  </property>
  <property fmtid="{D5CDD505-2E9C-101B-9397-08002B2CF9AE}" pid="51" name="utskottsbeteckning">
    <vt:lpwstr>So</vt:lpwstr>
  </property>
  <property fmtid="{D5CDD505-2E9C-101B-9397-08002B2CF9AE}" pid="52" name="GlobalUID">
    <vt:lpwstr>{EB8C6CDB-FB0B-404E-9372-68DF8C8318F2}</vt:lpwstr>
  </property>
  <property fmtid="{D5CDD505-2E9C-101B-9397-08002B2CF9AE}" pid="53" name="Överföringar">
    <vt:i4>0</vt:i4>
  </property>
  <property fmtid="{D5CDD505-2E9C-101B-9397-08002B2CF9AE}" pid="54" name="Checksum">
    <vt:lpwstr>*1006874804118*</vt:lpwstr>
  </property>
  <property fmtid="{D5CDD505-2E9C-101B-9397-08002B2CF9AE}" pid="55" name="skuggnummer">
    <vt:lpwstr>945</vt:lpwstr>
  </property>
  <property fmtid="{D5CDD505-2E9C-101B-9397-08002B2CF9AE}" pid="56" name="urixVersion">
    <vt:lpwstr>4.3.2.0</vt:lpwstr>
  </property>
  <property fmtid="{D5CDD505-2E9C-101B-9397-08002B2CF9AE}" pid="57" name="urixOrigin">
    <vt:lpwstr>101218 09:49:56.177</vt:lpwstr>
  </property>
  <property fmtid="{D5CDD505-2E9C-101B-9397-08002B2CF9AE}" pid="58" name="urixGuid">
    <vt:lpwstr>{0A8C48E8-EA64-429F-BA46-0F4D8A5C5341}</vt:lpwstr>
  </property>
</Properties>
</file>