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10AD3C6" w14:textId="77777777">
        <w:tc>
          <w:tcPr>
            <w:tcW w:w="2268" w:type="dxa"/>
          </w:tcPr>
          <w:p w14:paraId="110AD3C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110AD3C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10AD3C9" w14:textId="77777777">
        <w:tc>
          <w:tcPr>
            <w:tcW w:w="2268" w:type="dxa"/>
          </w:tcPr>
          <w:p w14:paraId="110AD3C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10AD3C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110AD3CC" w14:textId="77777777">
        <w:tc>
          <w:tcPr>
            <w:tcW w:w="3402" w:type="dxa"/>
            <w:gridSpan w:val="2"/>
          </w:tcPr>
          <w:p w14:paraId="110AD3C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10AD3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10AD3CF" w14:textId="77777777">
        <w:tc>
          <w:tcPr>
            <w:tcW w:w="2268" w:type="dxa"/>
          </w:tcPr>
          <w:p w14:paraId="110AD3C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0AD3CE" w14:textId="77777777" w:rsidR="006E4E11" w:rsidRPr="00ED583F" w:rsidRDefault="00E41D8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S2015/2299/FS</w:t>
            </w:r>
          </w:p>
        </w:tc>
      </w:tr>
      <w:tr w:rsidR="006E4E11" w14:paraId="110AD3D2" w14:textId="77777777">
        <w:tc>
          <w:tcPr>
            <w:tcW w:w="2268" w:type="dxa"/>
          </w:tcPr>
          <w:p w14:paraId="110AD3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10AD3D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10AD3D4" w14:textId="77777777">
        <w:trPr>
          <w:trHeight w:val="284"/>
        </w:trPr>
        <w:tc>
          <w:tcPr>
            <w:tcW w:w="4911" w:type="dxa"/>
          </w:tcPr>
          <w:p w14:paraId="110AD3D3" w14:textId="77777777" w:rsidR="006E4E11" w:rsidRDefault="00E41D8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110AD3D6" w14:textId="77777777">
        <w:trPr>
          <w:trHeight w:val="284"/>
        </w:trPr>
        <w:tc>
          <w:tcPr>
            <w:tcW w:w="4911" w:type="dxa"/>
          </w:tcPr>
          <w:p w14:paraId="110AD3D5" w14:textId="77777777" w:rsidR="006E4E11" w:rsidRDefault="00E41D8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</w:tc>
      </w:tr>
      <w:tr w:rsidR="006E4E11" w14:paraId="110AD3E5" w14:textId="77777777">
        <w:trPr>
          <w:trHeight w:val="284"/>
        </w:trPr>
        <w:tc>
          <w:tcPr>
            <w:tcW w:w="4911" w:type="dxa"/>
          </w:tcPr>
          <w:p w14:paraId="110AD3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10AD3E7" w14:textId="77777777">
        <w:trPr>
          <w:trHeight w:val="284"/>
        </w:trPr>
        <w:tc>
          <w:tcPr>
            <w:tcW w:w="4911" w:type="dxa"/>
          </w:tcPr>
          <w:p w14:paraId="110AD3E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110AD3E8" w14:textId="77777777" w:rsidR="006E4E11" w:rsidRDefault="00E41D86">
      <w:pPr>
        <w:framePr w:w="4400" w:h="2523" w:wrap="notBeside" w:vAnchor="page" w:hAnchor="page" w:x="6453" w:y="2445"/>
        <w:ind w:left="142"/>
      </w:pPr>
      <w:r>
        <w:t>Till riksdagen</w:t>
      </w:r>
    </w:p>
    <w:p w14:paraId="110AD3E9" w14:textId="77777777" w:rsidR="006E4E11" w:rsidRDefault="00E41D86" w:rsidP="00E41D86">
      <w:pPr>
        <w:pStyle w:val="RKrubrik"/>
        <w:pBdr>
          <w:bottom w:val="single" w:sz="4" w:space="1" w:color="auto"/>
        </w:pBdr>
        <w:spacing w:before="0" w:after="0"/>
      </w:pPr>
      <w:r>
        <w:t>Svar på fråga 2014/15:362 av Cecilia Widegren (M) Patienters valfrihet</w:t>
      </w:r>
    </w:p>
    <w:p w14:paraId="110AD3EA" w14:textId="77777777" w:rsidR="006E4E11" w:rsidRDefault="006E4E11">
      <w:pPr>
        <w:pStyle w:val="RKnormal"/>
      </w:pPr>
    </w:p>
    <w:p w14:paraId="110AD3EB" w14:textId="77777777" w:rsidR="006E4E11" w:rsidRDefault="00E41D86" w:rsidP="00E515B2">
      <w:r>
        <w:t>Cecilia Widegren har frågat mig vilka konkreta åtgärder jag avser att vidta för att säkerställa alla medborgares lika rättigheter att välja vård i hela landet oavsett bostadsort.</w:t>
      </w:r>
    </w:p>
    <w:p w14:paraId="110AD3EC" w14:textId="77777777" w:rsidR="00E41D86" w:rsidRDefault="00E41D86" w:rsidP="00E515B2"/>
    <w:p w14:paraId="110AD3ED" w14:textId="77777777" w:rsidR="00222156" w:rsidRDefault="00E41D86" w:rsidP="00E515B2">
      <w:r>
        <w:t xml:space="preserve">Den 1 januari 2015 trädde patientlagen </w:t>
      </w:r>
      <w:r w:rsidR="009F1C44">
        <w:t>(</w:t>
      </w:r>
      <w:r w:rsidR="009F1C44" w:rsidRPr="00C45558">
        <w:t>2014:821</w:t>
      </w:r>
      <w:r w:rsidR="009F1C44">
        <w:t xml:space="preserve">) </w:t>
      </w:r>
      <w:r>
        <w:t xml:space="preserve">i kraft </w:t>
      </w:r>
      <w:r w:rsidR="00E13AA5">
        <w:t>och den</w:t>
      </w:r>
      <w:r>
        <w:t xml:space="preserve"> syftar till att stärka och tydliggöra patientens ställning samt till att främja patientens självbestämmande och delaktighet. </w:t>
      </w:r>
      <w:r w:rsidRPr="00E41D86">
        <w:t>Genom patientlagen har patienten möjlighet att välja offentligt finansierad primärvård och öppen specialiserad vård, oavsett driftsform, i hela landet.</w:t>
      </w:r>
      <w:r w:rsidR="000547EF">
        <w:t xml:space="preserve"> Eftersom patientlagen bygger på de skyldigheter som vården</w:t>
      </w:r>
      <w:r w:rsidR="00222156">
        <w:t xml:space="preserve"> ha</w:t>
      </w:r>
      <w:r w:rsidR="000547EF">
        <w:t xml:space="preserve">r gentemot patienterna har landstinget en </w:t>
      </w:r>
      <w:r w:rsidR="00222156">
        <w:t xml:space="preserve">skyldighet att upprätthålla de krav på valmöjligheter för patienten som </w:t>
      </w:r>
      <w:r w:rsidR="000547EF">
        <w:t>lagen</w:t>
      </w:r>
      <w:r w:rsidR="00222156">
        <w:t xml:space="preserve"> reglerar.</w:t>
      </w:r>
    </w:p>
    <w:p w14:paraId="110AD3EE" w14:textId="77777777" w:rsidR="00222156" w:rsidRDefault="00222156" w:rsidP="00E515B2"/>
    <w:p w14:paraId="110AD3EF" w14:textId="77777777" w:rsidR="00222156" w:rsidRDefault="00222156" w:rsidP="00E515B2">
      <w:r>
        <w:t xml:space="preserve">En </w:t>
      </w:r>
      <w:r w:rsidR="00CD78F7">
        <w:t>förutsättning</w:t>
      </w:r>
      <w:r w:rsidR="00E13AA5">
        <w:t xml:space="preserve"> för patienternas valfrihet </w:t>
      </w:r>
      <w:r w:rsidR="00612E5F">
        <w:t xml:space="preserve">är </w:t>
      </w:r>
      <w:r>
        <w:t xml:space="preserve">att de får information om möjligheten att välja och att välja bort vårdgivare. </w:t>
      </w:r>
      <w:r w:rsidR="009F1C44">
        <w:t xml:space="preserve">Individuellt anpassad information i en aktuell vårdsituation </w:t>
      </w:r>
      <w:r w:rsidR="00A653AF">
        <w:t>kan ha stor</w:t>
      </w:r>
      <w:r w:rsidR="009F1C44">
        <w:t xml:space="preserve"> </w:t>
      </w:r>
      <w:r w:rsidR="00A653AF">
        <w:t>betydelse</w:t>
      </w:r>
      <w:r w:rsidR="009F1C44">
        <w:t xml:space="preserve"> för att patienten ska kunna utnyttja sina valmöjligheter.</w:t>
      </w:r>
      <w:r w:rsidR="00CD78F7" w:rsidRPr="00CD78F7">
        <w:t xml:space="preserve"> </w:t>
      </w:r>
      <w:r w:rsidR="00CD78F7">
        <w:t>Vårdgivare och hälso- och sjukvårdspersonal är</w:t>
      </w:r>
      <w:r w:rsidR="00A653AF">
        <w:t xml:space="preserve"> därför, enligt patientlagen,</w:t>
      </w:r>
      <w:r w:rsidR="00CD78F7">
        <w:t xml:space="preserve"> </w:t>
      </w:r>
      <w:r w:rsidR="00A653AF">
        <w:t>skyldiga att</w:t>
      </w:r>
      <w:r w:rsidR="00CD78F7">
        <w:t xml:space="preserve"> informera patienten om sina möjligheter att välja vårdgivare och utförare inom den offentligt finansierade vården.</w:t>
      </w:r>
    </w:p>
    <w:p w14:paraId="110AD3F0" w14:textId="77777777" w:rsidR="00E41D86" w:rsidRDefault="00E41D86" w:rsidP="00E515B2"/>
    <w:p w14:paraId="110AD3F1" w14:textId="77777777" w:rsidR="009F1C44" w:rsidRDefault="00222156" w:rsidP="00E515B2">
      <w:r>
        <w:t xml:space="preserve">Regeringen avsätter 8 miljoner kronor per år 2014-2016 för att stödja implementeringen av patientlagen. Medlen används bl.a. till olika informations- och kommunikationsinsatser. Myndigheten för vårdanalys har </w:t>
      </w:r>
      <w:r w:rsidR="009F1C44">
        <w:t>dessutom</w:t>
      </w:r>
      <w:r>
        <w:t xml:space="preserve"> i uppdrag att följa och utvärdera införandet och implementeringen av patientlagen. </w:t>
      </w:r>
      <w:r w:rsidR="009F1C44">
        <w:t xml:space="preserve">I detta ingår det </w:t>
      </w:r>
      <w:r w:rsidR="00A653AF">
        <w:t xml:space="preserve">bl.a. </w:t>
      </w:r>
      <w:r w:rsidR="009F1C44">
        <w:t>att följa hur patienternas valmöjligheter tillgodoses och om patienter får den information de behöver.</w:t>
      </w:r>
    </w:p>
    <w:p w14:paraId="110AD3F2" w14:textId="77777777" w:rsidR="00E515B2" w:rsidRDefault="00E515B2" w:rsidP="00E515B2"/>
    <w:p w14:paraId="110AD3F3" w14:textId="77777777" w:rsidR="00E515B2" w:rsidRDefault="00E515B2" w:rsidP="00E515B2">
      <w:r w:rsidRPr="00E515B2">
        <w:t xml:space="preserve">De förslag regeringen presenterade i höstas rörande ett upphävande av kravet på vårdvalssystem </w:t>
      </w:r>
      <w:r w:rsidR="00335530">
        <w:t xml:space="preserve">enligt </w:t>
      </w:r>
      <w:r w:rsidR="00335530" w:rsidRPr="00E515B2">
        <w:t xml:space="preserve">lagen (2008:962) om valfrihetssystem </w:t>
      </w:r>
      <w:r w:rsidR="00335530">
        <w:lastRenderedPageBreak/>
        <w:t xml:space="preserve">(LOV) </w:t>
      </w:r>
      <w:r w:rsidRPr="00E515B2">
        <w:t xml:space="preserve">i primärvården </w:t>
      </w:r>
      <w:r>
        <w:t>syftade</w:t>
      </w:r>
      <w:r w:rsidRPr="00E515B2">
        <w:t xml:space="preserve"> enbart </w:t>
      </w:r>
      <w:r>
        <w:t>till att påverka</w:t>
      </w:r>
      <w:r w:rsidRPr="00E515B2">
        <w:t xml:space="preserve"> reglerna för att starta en vårdcentral. Det under förutsättning att landstinget skulle ha valt att utnyttja den föreslagna rätten att organisera primärvården på andra sätt än enligt</w:t>
      </w:r>
      <w:r w:rsidR="00335530">
        <w:t xml:space="preserve"> LOV</w:t>
      </w:r>
      <w:r w:rsidRPr="00E515B2">
        <w:t xml:space="preserve">. Patientens möjlighet att välja skulle inte </w:t>
      </w:r>
      <w:r w:rsidR="00612E5F">
        <w:t>ha påverkats av förslaget</w:t>
      </w:r>
      <w:r w:rsidRPr="00E515B2">
        <w:t xml:space="preserve"> och regeringen har inte för avsikt att ändra på den möjligheten.</w:t>
      </w:r>
    </w:p>
    <w:p w14:paraId="110AD3F4" w14:textId="77777777" w:rsidR="009F1C44" w:rsidRDefault="009F1C44" w:rsidP="00E515B2"/>
    <w:p w14:paraId="110AD3F5" w14:textId="77777777" w:rsidR="00E41D86" w:rsidRDefault="00E41D86">
      <w:pPr>
        <w:pStyle w:val="RKnormal"/>
      </w:pPr>
      <w:r>
        <w:t>Stockholm den 8 april 2015</w:t>
      </w:r>
    </w:p>
    <w:p w14:paraId="110AD3F6" w14:textId="77777777" w:rsidR="00E41D86" w:rsidRDefault="00E41D86">
      <w:pPr>
        <w:pStyle w:val="RKnormal"/>
      </w:pPr>
    </w:p>
    <w:p w14:paraId="110AD3F7" w14:textId="77777777" w:rsidR="00E41D86" w:rsidRDefault="00E41D86">
      <w:pPr>
        <w:pStyle w:val="RKnormal"/>
      </w:pPr>
    </w:p>
    <w:p w14:paraId="110AD3F8" w14:textId="77777777" w:rsidR="00E41D86" w:rsidRDefault="00E41D86">
      <w:pPr>
        <w:pStyle w:val="RKnormal"/>
      </w:pPr>
      <w:r>
        <w:t>Gabriel Wikström</w:t>
      </w:r>
    </w:p>
    <w:sectPr w:rsidR="00E41D8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AD3FB" w14:textId="77777777" w:rsidR="00E41D86" w:rsidRDefault="00E41D86">
      <w:r>
        <w:separator/>
      </w:r>
    </w:p>
  </w:endnote>
  <w:endnote w:type="continuationSeparator" w:id="0">
    <w:p w14:paraId="110AD3FC" w14:textId="77777777" w:rsidR="00E41D86" w:rsidRDefault="00E4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AD3F9" w14:textId="77777777" w:rsidR="00E41D86" w:rsidRDefault="00E41D86">
      <w:r>
        <w:separator/>
      </w:r>
    </w:p>
  </w:footnote>
  <w:footnote w:type="continuationSeparator" w:id="0">
    <w:p w14:paraId="110AD3FA" w14:textId="77777777" w:rsidR="00E41D86" w:rsidRDefault="00E41D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AD3F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1E30B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0AD401" w14:textId="77777777">
      <w:trPr>
        <w:cantSplit/>
      </w:trPr>
      <w:tc>
        <w:tcPr>
          <w:tcW w:w="3119" w:type="dxa"/>
        </w:tcPr>
        <w:p w14:paraId="110AD3F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0AD3F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0AD400" w14:textId="77777777" w:rsidR="00E80146" w:rsidRDefault="00E80146">
          <w:pPr>
            <w:pStyle w:val="Sidhuvud"/>
            <w:ind w:right="360"/>
          </w:pPr>
        </w:p>
      </w:tc>
    </w:tr>
  </w:tbl>
  <w:p w14:paraId="110AD40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AD40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E3DB0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10AD407" w14:textId="77777777">
      <w:trPr>
        <w:cantSplit/>
      </w:trPr>
      <w:tc>
        <w:tcPr>
          <w:tcW w:w="3119" w:type="dxa"/>
        </w:tcPr>
        <w:p w14:paraId="110AD404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10AD40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0AD406" w14:textId="77777777" w:rsidR="00E80146" w:rsidRDefault="00E80146">
          <w:pPr>
            <w:pStyle w:val="Sidhuvud"/>
            <w:ind w:right="360"/>
          </w:pPr>
        </w:p>
      </w:tc>
    </w:tr>
  </w:tbl>
  <w:p w14:paraId="110AD408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0AD409" w14:textId="77777777" w:rsidR="00E41D86" w:rsidRDefault="009F1C44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10AD40E" wp14:editId="110AD40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0AD4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0AD40B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10AD40C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10AD40D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D86"/>
    <w:rsid w:val="000547EF"/>
    <w:rsid w:val="000F6E02"/>
    <w:rsid w:val="00150384"/>
    <w:rsid w:val="00160901"/>
    <w:rsid w:val="001805B7"/>
    <w:rsid w:val="001E30B4"/>
    <w:rsid w:val="00222156"/>
    <w:rsid w:val="00272893"/>
    <w:rsid w:val="00335530"/>
    <w:rsid w:val="00367B1C"/>
    <w:rsid w:val="004A328D"/>
    <w:rsid w:val="0058762B"/>
    <w:rsid w:val="00612E5F"/>
    <w:rsid w:val="006B2D7F"/>
    <w:rsid w:val="006D51B9"/>
    <w:rsid w:val="006E4E11"/>
    <w:rsid w:val="007242A3"/>
    <w:rsid w:val="007A6855"/>
    <w:rsid w:val="00892E1B"/>
    <w:rsid w:val="00907D4A"/>
    <w:rsid w:val="0092027A"/>
    <w:rsid w:val="00955E31"/>
    <w:rsid w:val="00992E72"/>
    <w:rsid w:val="009F1C44"/>
    <w:rsid w:val="00A653AF"/>
    <w:rsid w:val="00AF26D1"/>
    <w:rsid w:val="00B20AD0"/>
    <w:rsid w:val="00CD78F7"/>
    <w:rsid w:val="00CE3DB0"/>
    <w:rsid w:val="00D133D7"/>
    <w:rsid w:val="00E13AA5"/>
    <w:rsid w:val="00E41D86"/>
    <w:rsid w:val="00E515B2"/>
    <w:rsid w:val="00E80146"/>
    <w:rsid w:val="00E904D0"/>
    <w:rsid w:val="00EC25F9"/>
    <w:rsid w:val="00ED583F"/>
    <w:rsid w:val="00F83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0AD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1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1C4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1C4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1C4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42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fd1b25ca-9459-438c-8370-7dc4a0006650</RD_Svarsid>
  </documentManagement>
</p:properties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4E9CDD63-ACEC-45B5-8597-6379CD88BB93}"/>
</file>

<file path=customXml/itemProps2.xml><?xml version="1.0" encoding="utf-8"?>
<ds:datastoreItem xmlns:ds="http://schemas.openxmlformats.org/officeDocument/2006/customXml" ds:itemID="{E01488BF-7D17-485C-BDF8-1D6C652E2A6C}"/>
</file>

<file path=customXml/itemProps3.xml><?xml version="1.0" encoding="utf-8"?>
<ds:datastoreItem xmlns:ds="http://schemas.openxmlformats.org/officeDocument/2006/customXml" ds:itemID="{0D7C1926-EC50-4397-A706-BEBE282DE376}"/>
</file>

<file path=customXml/itemProps4.xml><?xml version="1.0" encoding="utf-8"?>
<ds:datastoreItem xmlns:ds="http://schemas.openxmlformats.org/officeDocument/2006/customXml" ds:itemID="{A1D47D3D-E835-43B6-8F6E-A9129EBA2754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45436A08-44BF-459D-925B-7FEC96A8920C}"/>
</file>

<file path=customXml/itemProps6.xml><?xml version="1.0" encoding="utf-8"?>
<ds:datastoreItem xmlns:ds="http://schemas.openxmlformats.org/officeDocument/2006/customXml" ds:itemID="{A1D47D3D-E835-43B6-8F6E-A9129EBA2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S Johansson</dc:creator>
  <cp:lastModifiedBy>Sara S Johansson</cp:lastModifiedBy>
  <cp:revision>2</cp:revision>
  <cp:lastPrinted>2015-04-07T07:29:00Z</cp:lastPrinted>
  <dcterms:created xsi:type="dcterms:W3CDTF">2015-04-07T09:25:00Z</dcterms:created>
  <dcterms:modified xsi:type="dcterms:W3CDTF">2015-04-07T09:25:00Z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1a7898a0-5fcb-4380-9d1f-0bd1051282d8</vt:lpwstr>
  </property>
  <property fmtid="{D5CDD505-2E9C-101B-9397-08002B2CF9AE}" pid="7" name="RKDepartementsenhet">
    <vt:lpwstr/>
  </property>
  <property fmtid="{D5CDD505-2E9C-101B-9397-08002B2CF9AE}" pid="8" name="RKAktivitetskategori">
    <vt:lpwstr/>
  </property>
</Properties>
</file>