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7B83D4A339C443EA72BEA18B28CBE7E"/>
        </w:placeholder>
        <w:text/>
      </w:sdtPr>
      <w:sdtEndPr/>
      <w:sdtContent>
        <w:p w:rsidRPr="009B062B" w:rsidR="00AF30DD" w:rsidP="000D1B93" w:rsidRDefault="00AF30DD" w14:paraId="03E4BE00" w14:textId="77777777">
          <w:pPr>
            <w:pStyle w:val="Rubrik1"/>
            <w:spacing w:after="300"/>
          </w:pPr>
          <w:r w:rsidRPr="009B062B">
            <w:t>Förslag till riksdagsbeslut</w:t>
          </w:r>
        </w:p>
      </w:sdtContent>
    </w:sdt>
    <w:sdt>
      <w:sdtPr>
        <w:alias w:val="Yrkande 1"/>
        <w:tag w:val="7f44bfc6-e819-439e-b28d-08ba53ee5300"/>
        <w:id w:val="1677840724"/>
        <w:lock w:val="sdtLocked"/>
      </w:sdtPr>
      <w:sdtEndPr/>
      <w:sdtContent>
        <w:p w:rsidR="007D7805" w:rsidRDefault="0020120B" w14:paraId="03E4BE01" w14:textId="77777777">
          <w:pPr>
            <w:pStyle w:val="Frslagstext"/>
            <w:numPr>
              <w:ilvl w:val="0"/>
              <w:numId w:val="0"/>
            </w:numPr>
          </w:pPr>
          <w:r>
            <w:t>Riksdagen ställer sig bakom det som anförs i motionen om att utreda möjligheten till REP-avdrag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4B600D340BE4E79ABB7699D3F149B8C"/>
        </w:placeholder>
        <w:text/>
      </w:sdtPr>
      <w:sdtEndPr/>
      <w:sdtContent>
        <w:p w:rsidR="00210CE3" w:rsidP="00210CE3" w:rsidRDefault="006D79C9" w14:paraId="03E4BE02" w14:textId="77777777">
          <w:pPr>
            <w:pStyle w:val="Rubrik1"/>
          </w:pPr>
          <w:r>
            <w:t>Motivering</w:t>
          </w:r>
        </w:p>
      </w:sdtContent>
    </w:sdt>
    <w:p w:rsidR="00E57586" w:rsidP="00210CE3" w:rsidRDefault="00210CE3" w14:paraId="03E4BE03" w14:textId="77777777">
      <w:pPr>
        <w:pStyle w:val="Normalutanindragellerluft"/>
      </w:pPr>
      <w:r>
        <w:t xml:space="preserve">För miljön är det viktigt och naturligt att trasiga saker ska repareras. Som det är nu kostar det nästan alltid mer att reparera t.ex. en diskmaskin än att köpa en ny. Att göra reparationer billigare med avdrag är ett första steg, gynnar småföretag och är rätt i tider där vi strävar efter en cirkulär ekonomi. </w:t>
      </w:r>
    </w:p>
    <w:p w:rsidR="00E57586" w:rsidP="00E57586" w:rsidRDefault="00210CE3" w14:paraId="03E4BE04" w14:textId="55A06986">
      <w:r w:rsidRPr="00E57586">
        <w:t>Att införa ett REP-avdrag (</w:t>
      </w:r>
      <w:r w:rsidR="0091031D">
        <w:t>r</w:t>
      </w:r>
      <w:r w:rsidRPr="00E57586">
        <w:t xml:space="preserve">eparationsavdrag) eller att utöka </w:t>
      </w:r>
      <w:r w:rsidR="0091031D">
        <w:t>rot</w:t>
      </w:r>
      <w:r w:rsidRPr="00E57586">
        <w:t xml:space="preserve">avdraget </w:t>
      </w:r>
      <w:r w:rsidR="0091031D">
        <w:t xml:space="preserve">till </w:t>
      </w:r>
      <w:r w:rsidRPr="00E57586">
        <w:t>att omfatta även detta, att även gälla trasiga maskiner och saker i hushållen, skulle mot</w:t>
      </w:r>
      <w:r w:rsidR="000A0B4A">
        <w:softHyphen/>
      </w:r>
      <w:bookmarkStart w:name="_GoBack" w:id="1"/>
      <w:bookmarkEnd w:id="1"/>
      <w:r w:rsidRPr="00E57586">
        <w:t>verka den slit</w:t>
      </w:r>
      <w:r w:rsidR="0091031D">
        <w:t>-</w:t>
      </w:r>
      <w:r w:rsidRPr="00E57586">
        <w:t>och</w:t>
      </w:r>
      <w:r w:rsidR="0091031D">
        <w:t>-</w:t>
      </w:r>
      <w:r w:rsidRPr="00E57586">
        <w:t>släng</w:t>
      </w:r>
      <w:r w:rsidR="0091031D">
        <w:t>-</w:t>
      </w:r>
      <w:r w:rsidRPr="00E57586">
        <w:t xml:space="preserve">kultur som finns idag. Dagens dyra reparationskostnader får följden att tillverkarna av hushållsprodukter saknar incitament att konstruera maskiner långsiktigt och hållbart. </w:t>
      </w:r>
    </w:p>
    <w:p w:rsidR="00BB6339" w:rsidP="00E57586" w:rsidRDefault="00210CE3" w14:paraId="03E4BE05" w14:textId="51F4F325">
      <w:r>
        <w:t>Att införa ett sådant avdrag skulle även kunna få följdeffekten att krav lättare kan ställas på producerande företag att tillhandahålla reservdelar till rimliga priser som står i proportion till de</w:t>
      </w:r>
      <w:r w:rsidR="0091031D">
        <w:t>ra</w:t>
      </w:r>
      <w:r>
        <w:t xml:space="preserve">s egentliga kostnad i produktionen av maskinen. </w:t>
      </w:r>
    </w:p>
    <w:sdt>
      <w:sdtPr>
        <w:alias w:val="CC_Underskrifter"/>
        <w:tag w:val="CC_Underskrifter"/>
        <w:id w:val="583496634"/>
        <w:lock w:val="sdtContentLocked"/>
        <w:placeholder>
          <w:docPart w:val="A18499F431BB4E88A552601DAC3CA6D8"/>
        </w:placeholder>
      </w:sdtPr>
      <w:sdtEndPr/>
      <w:sdtContent>
        <w:p w:rsidR="000D1B93" w:rsidP="000D1B93" w:rsidRDefault="000D1B93" w14:paraId="03E4BE06" w14:textId="77777777"/>
        <w:p w:rsidRPr="008E0FE2" w:rsidR="004801AC" w:rsidP="000D1B93" w:rsidRDefault="007C6DF4" w14:paraId="03E4BE07" w14:textId="77777777"/>
      </w:sdtContent>
    </w:sdt>
    <w:tbl>
      <w:tblPr>
        <w:tblW w:w="5000" w:type="pct"/>
        <w:tblLook w:val="04A0" w:firstRow="1" w:lastRow="0" w:firstColumn="1" w:lastColumn="0" w:noHBand="0" w:noVBand="1"/>
        <w:tblCaption w:val="underskrifter"/>
      </w:tblPr>
      <w:tblGrid>
        <w:gridCol w:w="4252"/>
        <w:gridCol w:w="4252"/>
      </w:tblGrid>
      <w:tr w:rsidR="00F243CA" w14:paraId="0C9EA109" w14:textId="77777777">
        <w:trPr>
          <w:cantSplit/>
        </w:trPr>
        <w:tc>
          <w:tcPr>
            <w:tcW w:w="50" w:type="pct"/>
            <w:vAlign w:val="bottom"/>
          </w:tcPr>
          <w:p w:rsidR="00F243CA" w:rsidRDefault="0091031D" w14:paraId="542866E8" w14:textId="77777777">
            <w:pPr>
              <w:pStyle w:val="Underskrifter"/>
            </w:pPr>
            <w:r>
              <w:t>Jakob Olofsgård (L)</w:t>
            </w:r>
          </w:p>
        </w:tc>
        <w:tc>
          <w:tcPr>
            <w:tcW w:w="50" w:type="pct"/>
            <w:vAlign w:val="bottom"/>
          </w:tcPr>
          <w:p w:rsidR="00F243CA" w:rsidRDefault="00F243CA" w14:paraId="2D00A3F4" w14:textId="77777777">
            <w:pPr>
              <w:pStyle w:val="Underskrifter"/>
            </w:pPr>
          </w:p>
        </w:tc>
      </w:tr>
    </w:tbl>
    <w:p w:rsidR="00C9098D" w:rsidRDefault="00C9098D" w14:paraId="03E4BE0B" w14:textId="77777777"/>
    <w:sectPr w:rsidR="00C9098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4BE0D" w14:textId="77777777" w:rsidR="00604CAE" w:rsidRDefault="00604CAE" w:rsidP="000C1CAD">
      <w:pPr>
        <w:spacing w:line="240" w:lineRule="auto"/>
      </w:pPr>
      <w:r>
        <w:separator/>
      </w:r>
    </w:p>
  </w:endnote>
  <w:endnote w:type="continuationSeparator" w:id="0">
    <w:p w14:paraId="03E4BE0E" w14:textId="77777777" w:rsidR="00604CAE" w:rsidRDefault="00604C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4BE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4BE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4BE1C" w14:textId="77777777" w:rsidR="00262EA3" w:rsidRPr="000D1B93" w:rsidRDefault="00262EA3" w:rsidP="000D1B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4BE0B" w14:textId="77777777" w:rsidR="00604CAE" w:rsidRDefault="00604CAE" w:rsidP="000C1CAD">
      <w:pPr>
        <w:spacing w:line="240" w:lineRule="auto"/>
      </w:pPr>
      <w:r>
        <w:separator/>
      </w:r>
    </w:p>
  </w:footnote>
  <w:footnote w:type="continuationSeparator" w:id="0">
    <w:p w14:paraId="03E4BE0C" w14:textId="77777777" w:rsidR="00604CAE" w:rsidRDefault="00604C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4BE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E4BE1D" wp14:editId="03E4BE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E4BE21" w14:textId="77777777" w:rsidR="00262EA3" w:rsidRDefault="007C6DF4" w:rsidP="008103B5">
                          <w:pPr>
                            <w:jc w:val="right"/>
                          </w:pPr>
                          <w:sdt>
                            <w:sdtPr>
                              <w:alias w:val="CC_Noformat_Partikod"/>
                              <w:tag w:val="CC_Noformat_Partikod"/>
                              <w:id w:val="-53464382"/>
                              <w:placeholder>
                                <w:docPart w:val="7C46AC6A23E54294B70D8E11F22FD9E0"/>
                              </w:placeholder>
                              <w:text/>
                            </w:sdtPr>
                            <w:sdtEndPr/>
                            <w:sdtContent>
                              <w:r w:rsidR="00210CE3">
                                <w:t>L</w:t>
                              </w:r>
                            </w:sdtContent>
                          </w:sdt>
                          <w:sdt>
                            <w:sdtPr>
                              <w:alias w:val="CC_Noformat_Partinummer"/>
                              <w:tag w:val="CC_Noformat_Partinummer"/>
                              <w:id w:val="-1709555926"/>
                              <w:placeholder>
                                <w:docPart w:val="DCD815D07A154AEF950FBDD5F994461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E4BE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E4BE21" w14:textId="77777777" w:rsidR="00262EA3" w:rsidRDefault="007C6DF4" w:rsidP="008103B5">
                    <w:pPr>
                      <w:jc w:val="right"/>
                    </w:pPr>
                    <w:sdt>
                      <w:sdtPr>
                        <w:alias w:val="CC_Noformat_Partikod"/>
                        <w:tag w:val="CC_Noformat_Partikod"/>
                        <w:id w:val="-53464382"/>
                        <w:placeholder>
                          <w:docPart w:val="7C46AC6A23E54294B70D8E11F22FD9E0"/>
                        </w:placeholder>
                        <w:text/>
                      </w:sdtPr>
                      <w:sdtEndPr/>
                      <w:sdtContent>
                        <w:r w:rsidR="00210CE3">
                          <w:t>L</w:t>
                        </w:r>
                      </w:sdtContent>
                    </w:sdt>
                    <w:sdt>
                      <w:sdtPr>
                        <w:alias w:val="CC_Noformat_Partinummer"/>
                        <w:tag w:val="CC_Noformat_Partinummer"/>
                        <w:id w:val="-1709555926"/>
                        <w:placeholder>
                          <w:docPart w:val="DCD815D07A154AEF950FBDD5F994461C"/>
                        </w:placeholder>
                        <w:showingPlcHdr/>
                        <w:text/>
                      </w:sdtPr>
                      <w:sdtEndPr/>
                      <w:sdtContent>
                        <w:r w:rsidR="00262EA3">
                          <w:t xml:space="preserve"> </w:t>
                        </w:r>
                      </w:sdtContent>
                    </w:sdt>
                  </w:p>
                </w:txbxContent>
              </v:textbox>
              <w10:wrap anchorx="page"/>
            </v:shape>
          </w:pict>
        </mc:Fallback>
      </mc:AlternateContent>
    </w:r>
  </w:p>
  <w:p w14:paraId="03E4BE1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4BE11" w14:textId="77777777" w:rsidR="00262EA3" w:rsidRDefault="00262EA3" w:rsidP="008563AC">
    <w:pPr>
      <w:jc w:val="right"/>
    </w:pPr>
  </w:p>
  <w:p w14:paraId="03E4BE1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4BE15" w14:textId="77777777" w:rsidR="00262EA3" w:rsidRDefault="007C6D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E4BE1F" wp14:editId="03E4BE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E4BE16" w14:textId="77777777" w:rsidR="00262EA3" w:rsidRDefault="007C6DF4" w:rsidP="00A314CF">
    <w:pPr>
      <w:pStyle w:val="FSHNormal"/>
      <w:spacing w:before="40"/>
    </w:pPr>
    <w:sdt>
      <w:sdtPr>
        <w:alias w:val="CC_Noformat_Motionstyp"/>
        <w:tag w:val="CC_Noformat_Motionstyp"/>
        <w:id w:val="1162973129"/>
        <w:lock w:val="sdtContentLocked"/>
        <w15:appearance w15:val="hidden"/>
        <w:text/>
      </w:sdtPr>
      <w:sdtEndPr/>
      <w:sdtContent>
        <w:r w:rsidR="00166416">
          <w:t>Enskild motion</w:t>
        </w:r>
      </w:sdtContent>
    </w:sdt>
    <w:r w:rsidR="00821B36">
      <w:t xml:space="preserve"> </w:t>
    </w:r>
    <w:sdt>
      <w:sdtPr>
        <w:alias w:val="CC_Noformat_Partikod"/>
        <w:tag w:val="CC_Noformat_Partikod"/>
        <w:id w:val="1471015553"/>
        <w:text/>
      </w:sdtPr>
      <w:sdtEndPr/>
      <w:sdtContent>
        <w:r w:rsidR="00210CE3">
          <w:t>L</w:t>
        </w:r>
      </w:sdtContent>
    </w:sdt>
    <w:sdt>
      <w:sdtPr>
        <w:alias w:val="CC_Noformat_Partinummer"/>
        <w:tag w:val="CC_Noformat_Partinummer"/>
        <w:id w:val="-2014525982"/>
        <w:showingPlcHdr/>
        <w:text/>
      </w:sdtPr>
      <w:sdtEndPr/>
      <w:sdtContent>
        <w:r w:rsidR="00821B36">
          <w:t xml:space="preserve"> </w:t>
        </w:r>
      </w:sdtContent>
    </w:sdt>
  </w:p>
  <w:p w14:paraId="03E4BE17" w14:textId="77777777" w:rsidR="00262EA3" w:rsidRPr="008227B3" w:rsidRDefault="007C6D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E4BE18" w14:textId="77777777" w:rsidR="00262EA3" w:rsidRPr="008227B3" w:rsidRDefault="007C6DF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641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6416">
          <w:t>:2324</w:t>
        </w:r>
      </w:sdtContent>
    </w:sdt>
  </w:p>
  <w:p w14:paraId="03E4BE19" w14:textId="77777777" w:rsidR="00262EA3" w:rsidRDefault="007C6DF4" w:rsidP="00E03A3D">
    <w:pPr>
      <w:pStyle w:val="Motionr"/>
    </w:pPr>
    <w:sdt>
      <w:sdtPr>
        <w:alias w:val="CC_Noformat_Avtext"/>
        <w:tag w:val="CC_Noformat_Avtext"/>
        <w:id w:val="-2020768203"/>
        <w:lock w:val="sdtContentLocked"/>
        <w15:appearance w15:val="hidden"/>
        <w:text/>
      </w:sdtPr>
      <w:sdtEndPr/>
      <w:sdtContent>
        <w:r w:rsidR="00166416">
          <w:t>av Jakob Olofsgård (L)</w:t>
        </w:r>
      </w:sdtContent>
    </w:sdt>
  </w:p>
  <w:sdt>
    <w:sdtPr>
      <w:alias w:val="CC_Noformat_Rubtext"/>
      <w:tag w:val="CC_Noformat_Rubtext"/>
      <w:id w:val="-218060500"/>
      <w:lock w:val="sdtLocked"/>
      <w:text/>
    </w:sdtPr>
    <w:sdtEndPr/>
    <w:sdtContent>
      <w:p w14:paraId="03E4BE1A" w14:textId="77777777" w:rsidR="00262EA3" w:rsidRDefault="00210CE3" w:rsidP="00283E0F">
        <w:pPr>
          <w:pStyle w:val="FSHRub2"/>
        </w:pPr>
        <w:r>
          <w:t>Se över möjligheten till REP-avdrag</w:t>
        </w:r>
      </w:p>
    </w:sdtContent>
  </w:sdt>
  <w:sdt>
    <w:sdtPr>
      <w:alias w:val="CC_Boilerplate_3"/>
      <w:tag w:val="CC_Boilerplate_3"/>
      <w:id w:val="1606463544"/>
      <w:lock w:val="sdtContentLocked"/>
      <w15:appearance w15:val="hidden"/>
      <w:text w:multiLine="1"/>
    </w:sdtPr>
    <w:sdtEndPr/>
    <w:sdtContent>
      <w:p w14:paraId="03E4BE1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10C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B4A"/>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B93"/>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416"/>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20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CE3"/>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B19"/>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CAE"/>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6DF4"/>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805"/>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BD2"/>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0A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31D"/>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98D"/>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586"/>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143"/>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3C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E4BDFF"/>
  <w15:chartTrackingRefBased/>
  <w15:docId w15:val="{561B8883-3787-44AD-ACAD-29AE68563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B83D4A339C443EA72BEA18B28CBE7E"/>
        <w:category>
          <w:name w:val="Allmänt"/>
          <w:gallery w:val="placeholder"/>
        </w:category>
        <w:types>
          <w:type w:val="bbPlcHdr"/>
        </w:types>
        <w:behaviors>
          <w:behavior w:val="content"/>
        </w:behaviors>
        <w:guid w:val="{5C0B05DD-813B-43DC-9C95-1111463A6A96}"/>
      </w:docPartPr>
      <w:docPartBody>
        <w:p w:rsidR="00A05C67" w:rsidRDefault="00F0208A">
          <w:pPr>
            <w:pStyle w:val="57B83D4A339C443EA72BEA18B28CBE7E"/>
          </w:pPr>
          <w:r w:rsidRPr="005A0A93">
            <w:rPr>
              <w:rStyle w:val="Platshllartext"/>
            </w:rPr>
            <w:t>Förslag till riksdagsbeslut</w:t>
          </w:r>
        </w:p>
      </w:docPartBody>
    </w:docPart>
    <w:docPart>
      <w:docPartPr>
        <w:name w:val="84B600D340BE4E79ABB7699D3F149B8C"/>
        <w:category>
          <w:name w:val="Allmänt"/>
          <w:gallery w:val="placeholder"/>
        </w:category>
        <w:types>
          <w:type w:val="bbPlcHdr"/>
        </w:types>
        <w:behaviors>
          <w:behavior w:val="content"/>
        </w:behaviors>
        <w:guid w:val="{BE0B6599-0645-479C-8057-14E29B912636}"/>
      </w:docPartPr>
      <w:docPartBody>
        <w:p w:rsidR="00A05C67" w:rsidRDefault="00F0208A">
          <w:pPr>
            <w:pStyle w:val="84B600D340BE4E79ABB7699D3F149B8C"/>
          </w:pPr>
          <w:r w:rsidRPr="005A0A93">
            <w:rPr>
              <w:rStyle w:val="Platshllartext"/>
            </w:rPr>
            <w:t>Motivering</w:t>
          </w:r>
        </w:p>
      </w:docPartBody>
    </w:docPart>
    <w:docPart>
      <w:docPartPr>
        <w:name w:val="7C46AC6A23E54294B70D8E11F22FD9E0"/>
        <w:category>
          <w:name w:val="Allmänt"/>
          <w:gallery w:val="placeholder"/>
        </w:category>
        <w:types>
          <w:type w:val="bbPlcHdr"/>
        </w:types>
        <w:behaviors>
          <w:behavior w:val="content"/>
        </w:behaviors>
        <w:guid w:val="{CC250557-237E-476F-A3B4-06D8BE8DD974}"/>
      </w:docPartPr>
      <w:docPartBody>
        <w:p w:rsidR="00A05C67" w:rsidRDefault="00F0208A">
          <w:pPr>
            <w:pStyle w:val="7C46AC6A23E54294B70D8E11F22FD9E0"/>
          </w:pPr>
          <w:r>
            <w:rPr>
              <w:rStyle w:val="Platshllartext"/>
            </w:rPr>
            <w:t xml:space="preserve"> </w:t>
          </w:r>
        </w:p>
      </w:docPartBody>
    </w:docPart>
    <w:docPart>
      <w:docPartPr>
        <w:name w:val="DCD815D07A154AEF950FBDD5F994461C"/>
        <w:category>
          <w:name w:val="Allmänt"/>
          <w:gallery w:val="placeholder"/>
        </w:category>
        <w:types>
          <w:type w:val="bbPlcHdr"/>
        </w:types>
        <w:behaviors>
          <w:behavior w:val="content"/>
        </w:behaviors>
        <w:guid w:val="{99E56424-F393-4847-BD33-747295360F71}"/>
      </w:docPartPr>
      <w:docPartBody>
        <w:p w:rsidR="00A05C67" w:rsidRDefault="00F0208A">
          <w:pPr>
            <w:pStyle w:val="DCD815D07A154AEF950FBDD5F994461C"/>
          </w:pPr>
          <w:r>
            <w:t xml:space="preserve"> </w:t>
          </w:r>
        </w:p>
      </w:docPartBody>
    </w:docPart>
    <w:docPart>
      <w:docPartPr>
        <w:name w:val="A18499F431BB4E88A552601DAC3CA6D8"/>
        <w:category>
          <w:name w:val="Allmänt"/>
          <w:gallery w:val="placeholder"/>
        </w:category>
        <w:types>
          <w:type w:val="bbPlcHdr"/>
        </w:types>
        <w:behaviors>
          <w:behavior w:val="content"/>
        </w:behaviors>
        <w:guid w:val="{05735BB2-E8BF-4004-8CBA-95588692D5E1}"/>
      </w:docPartPr>
      <w:docPartBody>
        <w:p w:rsidR="00747F5D" w:rsidRDefault="00747F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C67"/>
    <w:rsid w:val="001721DE"/>
    <w:rsid w:val="00667E21"/>
    <w:rsid w:val="00747F5D"/>
    <w:rsid w:val="00A05C67"/>
    <w:rsid w:val="00F020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B83D4A339C443EA72BEA18B28CBE7E">
    <w:name w:val="57B83D4A339C443EA72BEA18B28CBE7E"/>
  </w:style>
  <w:style w:type="paragraph" w:customStyle="1" w:styleId="96D6B7A927864050A8864BC8922382BD">
    <w:name w:val="96D6B7A927864050A8864BC8922382B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36F67027859456B8F83242125B01ED9">
    <w:name w:val="736F67027859456B8F83242125B01ED9"/>
  </w:style>
  <w:style w:type="paragraph" w:customStyle="1" w:styleId="84B600D340BE4E79ABB7699D3F149B8C">
    <w:name w:val="84B600D340BE4E79ABB7699D3F149B8C"/>
  </w:style>
  <w:style w:type="paragraph" w:customStyle="1" w:styleId="DCF84E1B4B1D434DA745E640437BD17D">
    <w:name w:val="DCF84E1B4B1D434DA745E640437BD17D"/>
  </w:style>
  <w:style w:type="paragraph" w:customStyle="1" w:styleId="9F518D0135F74A918CB06341EFC613DC">
    <w:name w:val="9F518D0135F74A918CB06341EFC613DC"/>
  </w:style>
  <w:style w:type="paragraph" w:customStyle="1" w:styleId="7C46AC6A23E54294B70D8E11F22FD9E0">
    <w:name w:val="7C46AC6A23E54294B70D8E11F22FD9E0"/>
  </w:style>
  <w:style w:type="paragraph" w:customStyle="1" w:styleId="DCD815D07A154AEF950FBDD5F994461C">
    <w:name w:val="DCD815D07A154AEF950FBDD5F99446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9F981A-2B6A-4CE0-8F1D-363110CBC114}"/>
</file>

<file path=customXml/itemProps2.xml><?xml version="1.0" encoding="utf-8"?>
<ds:datastoreItem xmlns:ds="http://schemas.openxmlformats.org/officeDocument/2006/customXml" ds:itemID="{DFE8C9D0-ED0C-49CB-9186-80E54B68128F}"/>
</file>

<file path=customXml/itemProps3.xml><?xml version="1.0" encoding="utf-8"?>
<ds:datastoreItem xmlns:ds="http://schemas.openxmlformats.org/officeDocument/2006/customXml" ds:itemID="{8F958E3A-824A-4E57-8685-CDD012E09EFD}"/>
</file>

<file path=docProps/app.xml><?xml version="1.0" encoding="utf-8"?>
<Properties xmlns="http://schemas.openxmlformats.org/officeDocument/2006/extended-properties" xmlns:vt="http://schemas.openxmlformats.org/officeDocument/2006/docPropsVTypes">
  <Template>Normal</Template>
  <TotalTime>5</TotalTime>
  <Pages>1</Pages>
  <Words>167</Words>
  <Characters>969</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Se över möjligheten till REP avdrag</vt:lpstr>
      <vt:lpstr>
      </vt:lpstr>
    </vt:vector>
  </TitlesOfParts>
  <Company>Sveriges riksdag</Company>
  <LinksUpToDate>false</LinksUpToDate>
  <CharactersWithSpaces>1128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