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399" w:rsidRPr="00B51399" w:rsidRDefault="00B51399">
      <w:pPr>
        <w:pStyle w:val="Hemstlrubrik"/>
      </w:pPr>
      <w:r w:rsidRPr="00B51399">
        <w:t>Förslag till riksdagsbeslut</w:t>
      </w:r>
    </w:p>
    <w:p w:rsidR="00B51399" w:rsidRPr="00B51399" w:rsidRDefault="00B51399">
      <w:pPr>
        <w:pStyle w:val="Hemstlatt"/>
        <w:ind w:left="0"/>
      </w:pPr>
      <w:r w:rsidRPr="00B51399">
        <w:t>Riksdagen tillkännager för regeringen som sin mening vad som anförs i motionen om de speciella förhållanden som råder på Gotland för att finna lösningar på de initiala problem som uppstår innan den regionala produktionen och efterfrågan av biogas matchar va</w:t>
      </w:r>
      <w:r w:rsidRPr="00B51399">
        <w:t>r</w:t>
      </w:r>
      <w:r w:rsidRPr="00B51399">
        <w:t>andra.</w:t>
      </w:r>
    </w:p>
    <w:p w:rsidR="00B51399" w:rsidRPr="00B51399" w:rsidRDefault="00B51399">
      <w:pPr>
        <w:pStyle w:val="Rubrik1"/>
      </w:pPr>
      <w:r w:rsidRPr="00B51399">
        <w:t>Motivering</w:t>
      </w:r>
    </w:p>
    <w:p w:rsidR="00B51399" w:rsidRPr="00B51399" w:rsidRDefault="00B51399">
      <w:r w:rsidRPr="00B51399">
        <w:t>Att ersätta fossila fordonsbränslen i Sverige med förnyelsebara icke klima</w:t>
      </w:r>
      <w:r w:rsidRPr="00B51399">
        <w:t>t</w:t>
      </w:r>
      <w:r w:rsidRPr="00B51399">
        <w:t xml:space="preserve">påverkande bränslen är prioriterat. Gotland, som är en i relation till fastlandet ganska avlägsen ö med en liten hemmamarknad, har speciella förutsättningar i detta avseende.  </w:t>
      </w:r>
    </w:p>
    <w:p w:rsidR="00B51399" w:rsidRPr="00B51399" w:rsidRDefault="00B51399">
      <w:pPr>
        <w:pStyle w:val="Normaltindrag"/>
      </w:pPr>
      <w:r w:rsidRPr="00B51399">
        <w:t>Mycket talar för att biogas är det alternativ, av den första generationens förnyelsebara fordonsbränslen, som passar bäst för Gotland. Potentialberä</w:t>
      </w:r>
      <w:r w:rsidRPr="00B51399">
        <w:t>k</w:t>
      </w:r>
      <w:r w:rsidRPr="00B51399">
        <w:t>ningar visar att Gotland, beroende på öns stora animalieproduktion och en i förhållande till befolkningen stor mängd rötbart avfall, har landets bästa fö</w:t>
      </w:r>
      <w:r w:rsidRPr="00B51399">
        <w:t>r</w:t>
      </w:r>
      <w:r w:rsidRPr="00B51399">
        <w:t>utsättningar för att storskaligt producera biogas. Gotlands kommun har valt att gå före och skapa efterfrågan på biogas genom att ställa om kollektivtraf</w:t>
      </w:r>
      <w:r w:rsidRPr="00B51399">
        <w:t>i</w:t>
      </w:r>
      <w:r w:rsidRPr="00B51399">
        <w:t>ken till biogasdrift, skiftet inleds med stadsbussarna redan under 2009.</w:t>
      </w:r>
    </w:p>
    <w:p w:rsidR="00B51399" w:rsidRPr="00B51399" w:rsidRDefault="00B51399">
      <w:pPr>
        <w:pStyle w:val="Normaltindrag"/>
      </w:pPr>
      <w:r w:rsidRPr="00B51399">
        <w:t>Flera storskaliga biogasanläggningar projekteras och byggs just nu på Go</w:t>
      </w:r>
      <w:r w:rsidRPr="00B51399">
        <w:t>t</w:t>
      </w:r>
      <w:r w:rsidRPr="00B51399">
        <w:t>land. En av anläggningarna som projekteras drivs av öns f.d. odlare av soc</w:t>
      </w:r>
      <w:r w:rsidRPr="00B51399">
        <w:t>k</w:t>
      </w:r>
      <w:r w:rsidRPr="00B51399">
        <w:t>erbetor och är ett sätt för den produktionen att ersätta den nyligen nedlagda odlingen av sockerbetor på ön. Målet för dessa projekt är att producera fo</w:t>
      </w:r>
      <w:r w:rsidRPr="00B51399">
        <w:t>r</w:t>
      </w:r>
      <w:r w:rsidRPr="00B51399">
        <w:t>donsgas till den lokala marknaden. Som vanligt vid uppbyggnad av ny pr</w:t>
      </w:r>
      <w:r w:rsidRPr="00B51399">
        <w:t>o</w:t>
      </w:r>
      <w:r w:rsidRPr="00B51399">
        <w:t>duktion är biogasutvecklingen nu inne i ett kritiskt uppbyggnadsskede. Innan en lokal efterfrågan på biogas kommer att utvecklas via en ny fordonspark, måste biogasen som produceras under en övergångsperiod trans</w:t>
      </w:r>
      <w:r w:rsidRPr="00B51399">
        <w:t xml:space="preserve">porteras till fastlandet. Eftersom att biogasen är ett s.k. farligt gods är man hänvisad till endast en tur i veckan på Oskarshamnslinjen. Omvänt gäller självklart att utan </w:t>
      </w:r>
      <w:r w:rsidRPr="00B51399">
        <w:lastRenderedPageBreak/>
        <w:t>uppbyggnad av en biogasproduktion och ett därtill kopplat regionalt tillha</w:t>
      </w:r>
      <w:r w:rsidRPr="00B51399">
        <w:t>n</w:t>
      </w:r>
      <w:r w:rsidRPr="00B51399">
        <w:t>dahållande av fordonsgas på Gotland kommer omställningen till förnyelseb</w:t>
      </w:r>
      <w:r w:rsidRPr="00B51399">
        <w:t>a</w:t>
      </w:r>
      <w:r w:rsidRPr="00B51399">
        <w:t>ra bränslen på ön att försvåras. Med hänvisning till de speciella förhållanden som råder på Gotland, en ö utan fast fastlandsförbindelse och en relativt liten egenmarknad, har samhället ett s</w:t>
      </w:r>
      <w:r w:rsidRPr="00B51399">
        <w:t>ärskilt ansvar i att hjälpa till att finna lö</w:t>
      </w:r>
      <w:r w:rsidRPr="00B51399">
        <w:t>s</w:t>
      </w:r>
      <w:r w:rsidRPr="00B51399">
        <w:t>ningar på de initiala problem som uppstår innan den regionala produktionen och efterfrågan av biogas matchar varandra. Initialt skulle det bl.a. kunna bestå i att öka antalet möjliga turer per vecka för att under ett uppbyggnad</w:t>
      </w:r>
      <w:r w:rsidRPr="00B51399">
        <w:t>s</w:t>
      </w:r>
      <w:r w:rsidRPr="00B51399">
        <w:t xml:space="preserve">skede kunna transportera biogas till fastlandet.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1399">
        <w:trPr>
          <w:cantSplit/>
        </w:trPr>
        <w:tc>
          <w:tcPr>
            <w:tcW w:w="3046" w:type="dxa"/>
          </w:tcPr>
          <w:p w:rsidR="00B51399" w:rsidRPr="00B51399" w:rsidRDefault="00B51399">
            <w:pPr>
              <w:pStyle w:val="UnderskriftDatum"/>
              <w:spacing w:before="240"/>
            </w:pPr>
            <w:r w:rsidRPr="00B51399">
              <w:t>Stockholm den 2 oktober 2008</w:t>
            </w:r>
          </w:p>
        </w:tc>
        <w:tc>
          <w:tcPr>
            <w:tcW w:w="3047" w:type="dxa"/>
          </w:tcPr>
          <w:p w:rsidR="00B51399" w:rsidRPr="00B51399" w:rsidRDefault="00B51399">
            <w:pPr>
              <w:pStyle w:val="Underskrifter"/>
              <w:spacing w:before="240"/>
            </w:pPr>
          </w:p>
        </w:tc>
      </w:tr>
      <w:tr w:rsidR="00000000" w:rsidRPr="00B51399">
        <w:trPr>
          <w:cantSplit/>
        </w:trPr>
        <w:tc>
          <w:tcPr>
            <w:tcW w:w="3046" w:type="dxa"/>
          </w:tcPr>
          <w:p w:rsidR="00B51399" w:rsidRPr="00B51399" w:rsidRDefault="00B51399">
            <w:pPr>
              <w:pStyle w:val="Underskrifter"/>
            </w:pPr>
            <w:r w:rsidRPr="00B51399">
              <w:t>Anders Åkesson (c)</w:t>
            </w:r>
          </w:p>
        </w:tc>
        <w:tc>
          <w:tcPr>
            <w:tcW w:w="3046" w:type="dxa"/>
          </w:tcPr>
          <w:p w:rsidR="00B51399" w:rsidRPr="00B51399" w:rsidRDefault="00B51399">
            <w:pPr>
              <w:pStyle w:val="Underskrifter"/>
            </w:pPr>
            <w:r w:rsidRPr="00B51399">
              <w:t>Staffan Danielsson (c)</w:t>
            </w:r>
          </w:p>
        </w:tc>
      </w:tr>
    </w:tbl>
    <w:p w:rsidR="00B51399" w:rsidRPr="00B51399" w:rsidRDefault="00B51399">
      <w:pPr>
        <w:pStyle w:val="Normaltindrag"/>
      </w:pPr>
    </w:p>
    <w:sectPr w:rsidR="00000000" w:rsidRPr="00B51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399" w:rsidRPr="00B51399" w:rsidRDefault="00B51399">
      <w:r w:rsidRPr="00B51399">
        <w:separator/>
      </w:r>
    </w:p>
  </w:endnote>
  <w:endnote w:type="continuationSeparator" w:id="0">
    <w:p w:rsidR="00B51399" w:rsidRPr="00B51399" w:rsidRDefault="00B51399">
      <w:r w:rsidRPr="00B51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99" w:rsidRPr="00B51399" w:rsidRDefault="00B51399">
    <w:pPr>
      <w:pStyle w:val="Sidfot"/>
    </w:pPr>
    <w:r w:rsidRPr="00B513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08769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399" w:rsidRDefault="00B513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1399" w:rsidRDefault="00B513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99" w:rsidRPr="00B51399" w:rsidRDefault="00B51399">
    <w:pPr>
      <w:pStyle w:val="Sidfot"/>
    </w:pPr>
    <w:r w:rsidRPr="00B513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7616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399" w:rsidRDefault="00B51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1399" w:rsidRDefault="00B51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99" w:rsidRPr="00B51399" w:rsidRDefault="00B51399">
    <w:pPr>
      <w:pStyle w:val="Sidfot"/>
    </w:pPr>
    <w:r w:rsidRPr="00B513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3631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399" w:rsidRDefault="00B51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1399" w:rsidRDefault="00B51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399" w:rsidRPr="00B51399" w:rsidRDefault="00B51399">
      <w:r w:rsidRPr="00B51399">
        <w:separator/>
      </w:r>
    </w:p>
  </w:footnote>
  <w:footnote w:type="continuationSeparator" w:id="0">
    <w:p w:rsidR="00B51399" w:rsidRPr="00B51399" w:rsidRDefault="00B51399">
      <w:r w:rsidRPr="00B51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99" w:rsidRPr="00B51399" w:rsidRDefault="00B51399">
    <w:pPr>
      <w:pStyle w:val="Sidhuvud"/>
    </w:pPr>
    <w:r w:rsidRPr="00B513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3521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399" w:rsidRDefault="00B513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1399" w:rsidRDefault="00B513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99" w:rsidRPr="00B51399" w:rsidRDefault="00B51399">
    <w:pPr>
      <w:pStyle w:val="Sidhuvud"/>
    </w:pPr>
    <w:r w:rsidRPr="00B513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072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399" w:rsidRDefault="00B513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1399" w:rsidRDefault="00B513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99" w:rsidRPr="00B51399" w:rsidRDefault="00B51399">
    <w:pPr>
      <w:pStyle w:val="FSHNormal"/>
      <w:tabs>
        <w:tab w:val="right" w:pos="5840"/>
      </w:tabs>
    </w:pPr>
    <w:r w:rsidRPr="00B51399">
      <w:br/>
    </w:r>
    <w:r w:rsidRPr="00B51399">
      <w:fldChar w:fldCharType="begin" w:fldLock="1"/>
    </w:r>
    <w:r w:rsidRPr="00B51399">
      <w:instrText xml:space="preserve"> DOCPROPERTY</w:instrText>
    </w:r>
    <w:r w:rsidRPr="00B51399">
      <w:rPr>
        <w:sz w:val="18"/>
      </w:rPr>
      <w:instrText xml:space="preserve"> "YearUser" *\charformat </w:instrText>
    </w:r>
    <w:r w:rsidRPr="00B51399">
      <w:fldChar w:fldCharType="separate"/>
    </w:r>
    <w:r w:rsidRPr="00B51399">
      <w:t>2008/09</w:t>
    </w:r>
    <w:r w:rsidRPr="00B51399">
      <w:fldChar w:fldCharType="end"/>
    </w:r>
    <w:r w:rsidRPr="00B51399">
      <w:t xml:space="preserve"> </w:t>
    </w:r>
    <w:r w:rsidRPr="00B51399">
      <w:tab/>
      <w:t xml:space="preserve">mnr: </w:t>
    </w:r>
    <w:r w:rsidRPr="00B51399">
      <w:fldChar w:fldCharType="begin" w:fldLock="1"/>
    </w:r>
    <w:r w:rsidRPr="00B51399">
      <w:instrText xml:space="preserve"> DOCPROPERTY</w:instrText>
    </w:r>
    <w:r w:rsidRPr="00B51399">
      <w:rPr>
        <w:sz w:val="18"/>
      </w:rPr>
      <w:instrText xml:space="preserve"> "Motionsnummer" *\charformat </w:instrText>
    </w:r>
    <w:r w:rsidRPr="00B51399">
      <w:fldChar w:fldCharType="separate"/>
    </w:r>
    <w:r w:rsidRPr="00B51399">
      <w:t>T400</w:t>
    </w:r>
    <w:r w:rsidRPr="00B51399">
      <w:fldChar w:fldCharType="end"/>
    </w:r>
    <w:r w:rsidRPr="00B51399">
      <w:br/>
    </w:r>
    <w:r w:rsidRPr="00B51399">
      <w:fldChar w:fldCharType="begin" w:fldLock="1"/>
    </w:r>
    <w:r w:rsidRPr="00B51399">
      <w:instrText xml:space="preserve"> DOCPROPERTY</w:instrText>
    </w:r>
    <w:r w:rsidRPr="00B51399">
      <w:rPr>
        <w:sz w:val="18"/>
      </w:rPr>
      <w:instrText xml:space="preserve"> "Samling" *\charformat </w:instrText>
    </w:r>
    <w:r w:rsidRPr="00B51399">
      <w:fldChar w:fldCharType="end"/>
    </w:r>
    <w:r w:rsidRPr="00B51399">
      <w:tab/>
      <w:t xml:space="preserve">pnr: </w:t>
    </w:r>
    <w:r w:rsidRPr="00B51399">
      <w:fldChar w:fldCharType="begin" w:fldLock="1"/>
    </w:r>
    <w:r w:rsidRPr="00B51399">
      <w:instrText xml:space="preserve"> DOCPROPERTY</w:instrText>
    </w:r>
    <w:r w:rsidRPr="00B51399">
      <w:rPr>
        <w:sz w:val="18"/>
      </w:rPr>
      <w:instrText xml:space="preserve"> "Partinummer" *\charformat </w:instrText>
    </w:r>
    <w:r w:rsidRPr="00B51399">
      <w:fldChar w:fldCharType="separate"/>
    </w:r>
    <w:r w:rsidRPr="00B51399">
      <w:t>c455</w:t>
    </w:r>
    <w:r w:rsidRPr="00B51399">
      <w:fldChar w:fldCharType="end"/>
    </w:r>
  </w:p>
  <w:p w:rsidR="00B51399" w:rsidRPr="00B51399" w:rsidRDefault="00B51399">
    <w:pPr>
      <w:pStyle w:val="FSHRub1"/>
    </w:pPr>
    <w:r w:rsidRPr="00B51399">
      <w:t>Motion till riksdagen</w:t>
    </w:r>
    <w:r w:rsidRPr="00B51399">
      <w:br/>
    </w:r>
    <w:r w:rsidRPr="00B51399">
      <w:fldChar w:fldCharType="begin" w:fldLock="1"/>
    </w:r>
    <w:r w:rsidRPr="00B51399">
      <w:instrText xml:space="preserve"> DOCPROPERTY "YearUser" *\charformat </w:instrText>
    </w:r>
    <w:r w:rsidRPr="00B51399">
      <w:fldChar w:fldCharType="separate"/>
    </w:r>
    <w:r w:rsidRPr="00B51399">
      <w:t>2008/09</w:t>
    </w:r>
    <w:r w:rsidRPr="00B51399">
      <w:fldChar w:fldCharType="end"/>
    </w:r>
    <w:r w:rsidRPr="00B51399">
      <w:t>:</w:t>
    </w:r>
    <w:r w:rsidRPr="00B51399">
      <w:fldChar w:fldCharType="begin" w:fldLock="1"/>
    </w:r>
    <w:r w:rsidRPr="00B51399">
      <w:instrText xml:space="preserve"> DOCPROPERTY "Motionsnummer" *\charformat </w:instrText>
    </w:r>
    <w:r w:rsidRPr="00B51399">
      <w:fldChar w:fldCharType="separate"/>
    </w:r>
    <w:r w:rsidRPr="00B51399">
      <w:t>T400</w:t>
    </w:r>
    <w:r w:rsidRPr="00B51399">
      <w:fldChar w:fldCharType="end"/>
    </w:r>
  </w:p>
  <w:p w:rsidR="00B51399" w:rsidRPr="00B51399" w:rsidRDefault="00B51399">
    <w:pPr>
      <w:pStyle w:val="FSHNormalS5"/>
    </w:pPr>
    <w:r w:rsidRPr="00B51399">
      <w:fldChar w:fldCharType="begin" w:fldLock="1"/>
    </w:r>
    <w:r w:rsidRPr="00B51399">
      <w:instrText xml:space="preserve"> DOCPROPERTY "MotionarText" *\charformat </w:instrText>
    </w:r>
    <w:r w:rsidRPr="00B51399">
      <w:fldChar w:fldCharType="separate"/>
    </w:r>
    <w:r w:rsidRPr="00B51399">
      <w:t>av Anders Åkesson och Staffan Danielsson (c)</w:t>
    </w:r>
    <w:r w:rsidRPr="00B51399">
      <w:fldChar w:fldCharType="end"/>
    </w:r>
    <w:r w:rsidRPr="00B51399">
      <w:br/>
    </w:r>
    <w:r w:rsidRPr="00B51399">
      <w:fldChar w:fldCharType="begin" w:fldLock="1"/>
    </w:r>
    <w:r w:rsidRPr="00B51399">
      <w:instrText xml:space="preserve"> DOCPROPERTY "SvarFrasKort" *\charformat </w:instrText>
    </w:r>
    <w:r w:rsidRPr="00B51399">
      <w:fldChar w:fldCharType="end"/>
    </w:r>
  </w:p>
  <w:p w:rsidR="00B51399" w:rsidRPr="00B51399" w:rsidRDefault="00B51399">
    <w:pPr>
      <w:pStyle w:val="FSHTitel"/>
    </w:pPr>
    <w:r w:rsidRPr="00B51399">
      <w:fldChar w:fldCharType="begin" w:fldLock="1"/>
    </w:r>
    <w:r w:rsidRPr="00B51399">
      <w:instrText xml:space="preserve"> DOCPROPERTY</w:instrText>
    </w:r>
    <w:r w:rsidRPr="00B51399">
      <w:rPr>
        <w:sz w:val="18"/>
      </w:rPr>
      <w:instrText xml:space="preserve"> "RubrikSvar" *\charformat </w:instrText>
    </w:r>
    <w:r w:rsidRPr="00B51399">
      <w:fldChar w:fldCharType="separate"/>
    </w:r>
    <w:r w:rsidRPr="00B51399">
      <w:t>Biogas på Gotland</w:t>
    </w:r>
    <w:r w:rsidRPr="00B51399">
      <w:fldChar w:fldCharType="end"/>
    </w:r>
  </w:p>
  <w:p w:rsidR="00B51399" w:rsidRPr="00B51399" w:rsidRDefault="00B51399">
    <w:pPr>
      <w:pStyle w:val="Normal00"/>
    </w:pPr>
  </w:p>
  <w:p w:rsidR="00B51399" w:rsidRPr="00B51399" w:rsidRDefault="00B513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8651675">
    <w:abstractNumId w:val="8"/>
  </w:num>
  <w:num w:numId="2" w16cid:durableId="826284376">
    <w:abstractNumId w:val="9"/>
  </w:num>
  <w:num w:numId="3" w16cid:durableId="1794909444">
    <w:abstractNumId w:val="8"/>
  </w:num>
  <w:num w:numId="4" w16cid:durableId="1057631959">
    <w:abstractNumId w:val="9"/>
  </w:num>
  <w:num w:numId="5" w16cid:durableId="842088941">
    <w:abstractNumId w:val="13"/>
  </w:num>
  <w:num w:numId="6" w16cid:durableId="1404255153">
    <w:abstractNumId w:val="10"/>
  </w:num>
  <w:num w:numId="7" w16cid:durableId="821166368">
    <w:abstractNumId w:val="11"/>
  </w:num>
  <w:num w:numId="8" w16cid:durableId="1393575463">
    <w:abstractNumId w:val="12"/>
  </w:num>
  <w:num w:numId="9" w16cid:durableId="162207487">
    <w:abstractNumId w:val="8"/>
  </w:num>
  <w:num w:numId="10" w16cid:durableId="1999378449">
    <w:abstractNumId w:val="3"/>
  </w:num>
  <w:num w:numId="11" w16cid:durableId="1749575319">
    <w:abstractNumId w:val="2"/>
  </w:num>
  <w:num w:numId="12" w16cid:durableId="169687832">
    <w:abstractNumId w:val="1"/>
  </w:num>
  <w:num w:numId="13" w16cid:durableId="1220627653">
    <w:abstractNumId w:val="0"/>
  </w:num>
  <w:num w:numId="14" w16cid:durableId="1469005600">
    <w:abstractNumId w:val="9"/>
  </w:num>
  <w:num w:numId="15" w16cid:durableId="1849171197">
    <w:abstractNumId w:val="7"/>
  </w:num>
  <w:num w:numId="16" w16cid:durableId="1236666902">
    <w:abstractNumId w:val="6"/>
  </w:num>
  <w:num w:numId="17" w16cid:durableId="209998919">
    <w:abstractNumId w:val="5"/>
  </w:num>
  <w:num w:numId="18" w16cid:durableId="176229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3509719-CD2F-4B79-8ED9-F88FE7888905},{A20657EE-46E1-40E4-A0AF-762B51729735}"/>
  </w:docVars>
  <w:rsids>
    <w:rsidRoot w:val="00EF1E03"/>
    <w:rsid w:val="00B51399"/>
    <w:rsid w:val="00E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FC1A8E1-4CCF-4512-A5A7-2C40F9A8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2210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c455</vt:lpstr>
    </vt:vector>
  </TitlesOfParts>
  <Company>Riksdagen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c455</dc:title>
  <dc:subject>c455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2009-02-23T09:36:00Z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Biogas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Biogas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Staffan Danielsson (c)</vt:lpwstr>
  </property>
  <property fmtid="{D5CDD505-2E9C-101B-9397-08002B2CF9AE}" pid="26" name="MotionarLista">
    <vt:lpwstr>Åkesson, Anders (c)\Danielsson,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20082009000000000099000004550069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20082009000000000099000004550069</vt:lpwstr>
  </property>
  <property fmtid="{D5CDD505-2E9C-101B-9397-08002B2CF9AE}" pid="50" name="nummer">
    <vt:lpwstr>400</vt:lpwstr>
  </property>
  <property fmtid="{D5CDD505-2E9C-101B-9397-08002B2CF9AE}" pid="51" name="utskottsbeteckning">
    <vt:lpwstr>T</vt:lpwstr>
  </property>
  <property fmtid="{D5CDD505-2E9C-101B-9397-08002B2CF9AE}" pid="52" name="GlobalUID">
    <vt:lpwstr>{67E0883A-D42E-4E91-8EED-2618D3D1D1B2}</vt:lpwstr>
  </property>
  <property fmtid="{D5CDD505-2E9C-101B-9397-08002B2CF9AE}" pid="53" name="Överföringar">
    <vt:i4>0</vt:i4>
  </property>
  <property fmtid="{D5CDD505-2E9C-101B-9397-08002B2CF9AE}" pid="54" name="Checksum">
    <vt:lpwstr>*1013955453769*</vt:lpwstr>
  </property>
  <property fmtid="{D5CDD505-2E9C-101B-9397-08002B2CF9AE}" pid="55" name="skuggnummer">
    <vt:lpwstr>2005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14:30:24.465</vt:lpwstr>
  </property>
  <property fmtid="{D5CDD505-2E9C-101B-9397-08002B2CF9AE}" pid="58" name="urixGuid">
    <vt:lpwstr>{F03406C1-2EF3-428C-A189-3BD89AD633CB}</vt:lpwstr>
  </property>
</Properties>
</file>