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279F" w:rsidRPr="0092279F" w:rsidRDefault="0092279F">
      <w:pPr>
        <w:pStyle w:val="Hemstlrubrik"/>
      </w:pPr>
      <w:r w:rsidRPr="0092279F">
        <w:t>Förslag till riksdagsbeslut</w:t>
      </w:r>
    </w:p>
    <w:p w:rsidR="0092279F" w:rsidRPr="0092279F" w:rsidRDefault="0092279F">
      <w:pPr>
        <w:pStyle w:val="Hemstlatt"/>
        <w:ind w:left="0"/>
      </w:pPr>
      <w:r w:rsidRPr="0092279F">
        <w:t>Riksdagen tillkännager för regeringen som sin mening vad som anförs i motionen om att Norrköpings hamn bör pekas ut som en av Sveriges strategiska hamnar där staten tar ett ökat ansvar för planering och finansiering av infrastrukturinvesteringar för sjöfarten.</w:t>
      </w:r>
    </w:p>
    <w:p w:rsidR="0092279F" w:rsidRPr="0092279F" w:rsidRDefault="0092279F">
      <w:pPr>
        <w:pStyle w:val="Rubrik1"/>
      </w:pPr>
      <w:r w:rsidRPr="0092279F">
        <w:t>Motivering</w:t>
      </w:r>
    </w:p>
    <w:p w:rsidR="0092279F" w:rsidRPr="0092279F" w:rsidRDefault="0092279F">
      <w:r w:rsidRPr="0092279F">
        <w:t>De totala godstransporterna ökade med 20 procent under perioden 1990–2003 och har sedan dess fortsatt öka. Godstransporter på väg står för en stor del av ökningen. Miljöskäl talar för att det är önskvärt om fler godstransporter kan ske som sjö- och järnvägstransporter.</w:t>
      </w:r>
    </w:p>
    <w:p w:rsidR="0092279F" w:rsidRPr="0092279F" w:rsidRDefault="0092279F">
      <w:pPr>
        <w:pStyle w:val="Normaltindrag"/>
      </w:pPr>
      <w:r w:rsidRPr="0092279F">
        <w:t>EU:s utvidgning har inneburit förändrade förutsättningar för de nordiska ländernas transportsystem. Sjöfartens betydelse för den ekonomiska integr</w:t>
      </w:r>
      <w:r w:rsidRPr="0092279F">
        <w:t>a</w:t>
      </w:r>
      <w:r w:rsidRPr="0092279F">
        <w:t>tionen kring Östersjön har ökat.</w:t>
      </w:r>
    </w:p>
    <w:p w:rsidR="0092279F" w:rsidRPr="0092279F" w:rsidRDefault="0092279F">
      <w:pPr>
        <w:pStyle w:val="Normaltindrag"/>
      </w:pPr>
      <w:r w:rsidRPr="0092279F">
        <w:t>För att lyckas åstadkomma ett väl fungerande och miljövänligt transports</w:t>
      </w:r>
      <w:r w:rsidRPr="0092279F">
        <w:t>y</w:t>
      </w:r>
      <w:r w:rsidRPr="0092279F">
        <w:t>stem krävs bland annat en sammanhållen politik där svenska hamnar har en nyckelposition.</w:t>
      </w:r>
    </w:p>
    <w:p w:rsidR="0092279F" w:rsidRPr="0092279F" w:rsidRDefault="0092279F">
      <w:pPr>
        <w:pStyle w:val="Normaltindrag"/>
      </w:pPr>
      <w:r w:rsidRPr="0092279F">
        <w:t>Det bör för godstransporter pekas ut ett antal strategiska hamnar. För dessa bör planering av infrastruktursatsningar inom sjöfarten samordnas med den som finns för vägar och järnvägar. Sjöfartsverket ges ett ökat ansvar för fa</w:t>
      </w:r>
      <w:r w:rsidRPr="0092279F">
        <w:t>r</w:t>
      </w:r>
      <w:r w:rsidRPr="0092279F">
        <w:t>ledsanslutningar till dessa hamnar.</w:t>
      </w:r>
    </w:p>
    <w:p w:rsidR="0092279F" w:rsidRPr="0092279F" w:rsidRDefault="0092279F">
      <w:pPr>
        <w:pStyle w:val="Normaltindrag"/>
      </w:pPr>
      <w:r w:rsidRPr="0092279F">
        <w:t>De från strategisk synpunkt utpekade hamnarna måste ges en särställning vid prioritering av statliga infrastrukturinvesteringar.</w:t>
      </w:r>
    </w:p>
    <w:p w:rsidR="0092279F" w:rsidRPr="0092279F" w:rsidRDefault="0092279F">
      <w:pPr>
        <w:pStyle w:val="Normaltindrag"/>
      </w:pPr>
      <w:r w:rsidRPr="0092279F">
        <w:t>Norrköpings hamn är en av landets största hamnar, där det hanterade godsvärdet utgör en betydande del av det samlade varuvärdet av import och export över Sveriges hamnar. Hamnen har av trafikverken (Vägverket, Ba</w:t>
      </w:r>
      <w:r w:rsidRPr="0092279F">
        <w:t>n</w:t>
      </w:r>
      <w:r w:rsidRPr="0092279F">
        <w:t>verket, Sjöfartsverket och Luftfartsverket) och näringslivet pekats ut som en av fyra betydelsefulla intermodala noder inom den nordiska triangeln.</w:t>
      </w:r>
    </w:p>
    <w:p w:rsidR="0092279F" w:rsidRPr="0092279F" w:rsidRDefault="0092279F">
      <w:pPr>
        <w:pStyle w:val="Normaltindrag"/>
      </w:pPr>
      <w:r w:rsidRPr="0092279F">
        <w:lastRenderedPageBreak/>
        <w:t>Norrköping och Linköping som tillsammans med de 11 övriga kommune</w:t>
      </w:r>
      <w:r w:rsidRPr="0092279F">
        <w:t>r</w:t>
      </w:r>
      <w:r w:rsidRPr="0092279F">
        <w:t>na i Östgötaregionen utgör grunden för Sveriges fjärde storstadsregion. Denna samverkan leder till dynamisk tillväxt i regionen.</w:t>
      </w:r>
    </w:p>
    <w:p w:rsidR="0092279F" w:rsidRPr="0092279F" w:rsidRDefault="0092279F">
      <w:pPr>
        <w:pStyle w:val="Normaltindrag"/>
      </w:pPr>
      <w:r w:rsidRPr="0092279F">
        <w:t>Mot denna bakgrund är det angeläget att Norrköpings hamn pekas ut som en av Sveriges strategiska hamnar där staten för sjöfarten tar ett ökat ansvar för planering och finansiering av infrastrukturinvesteringar.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279F">
        <w:trPr>
          <w:cantSplit/>
        </w:trPr>
        <w:tc>
          <w:tcPr>
            <w:tcW w:w="3046" w:type="dxa"/>
          </w:tcPr>
          <w:p w:rsidR="0092279F" w:rsidRPr="0092279F" w:rsidRDefault="0092279F">
            <w:pPr>
              <w:pStyle w:val="UnderskriftDatum"/>
              <w:spacing w:before="240"/>
            </w:pPr>
            <w:r w:rsidRPr="0092279F">
              <w:t>Stockholm den 1 oktober 2008</w:t>
            </w:r>
          </w:p>
        </w:tc>
        <w:tc>
          <w:tcPr>
            <w:tcW w:w="3047" w:type="dxa"/>
          </w:tcPr>
          <w:p w:rsidR="0092279F" w:rsidRPr="0092279F" w:rsidRDefault="0092279F">
            <w:pPr>
              <w:pStyle w:val="Underskrifter"/>
              <w:spacing w:before="240"/>
            </w:pPr>
          </w:p>
        </w:tc>
      </w:tr>
      <w:tr w:rsidR="00000000" w:rsidRPr="0092279F">
        <w:trPr>
          <w:cantSplit/>
        </w:trPr>
        <w:tc>
          <w:tcPr>
            <w:tcW w:w="3046" w:type="dxa"/>
          </w:tcPr>
          <w:p w:rsidR="0092279F" w:rsidRPr="0092279F" w:rsidRDefault="0092279F">
            <w:pPr>
              <w:pStyle w:val="Underskrifter"/>
            </w:pPr>
            <w:r w:rsidRPr="0092279F">
              <w:t>Billy Gustafsson (s)</w:t>
            </w:r>
          </w:p>
        </w:tc>
        <w:tc>
          <w:tcPr>
            <w:tcW w:w="3046" w:type="dxa"/>
          </w:tcPr>
          <w:p w:rsidR="0092279F" w:rsidRPr="0092279F" w:rsidRDefault="0092279F">
            <w:pPr>
              <w:pStyle w:val="Underskrifter"/>
            </w:pPr>
          </w:p>
        </w:tc>
      </w:tr>
      <w:tr w:rsidR="00000000" w:rsidRPr="0092279F">
        <w:trPr>
          <w:cantSplit/>
        </w:trPr>
        <w:tc>
          <w:tcPr>
            <w:tcW w:w="3046" w:type="dxa"/>
          </w:tcPr>
          <w:p w:rsidR="0092279F" w:rsidRPr="0092279F" w:rsidRDefault="0092279F">
            <w:pPr>
              <w:pStyle w:val="Underskrifter"/>
            </w:pPr>
            <w:r w:rsidRPr="0092279F">
              <w:t>Sonia Karlsson (s)</w:t>
            </w:r>
          </w:p>
        </w:tc>
        <w:tc>
          <w:tcPr>
            <w:tcW w:w="3046" w:type="dxa"/>
          </w:tcPr>
          <w:p w:rsidR="0092279F" w:rsidRPr="0092279F" w:rsidRDefault="0092279F">
            <w:pPr>
              <w:pStyle w:val="Underskrifter"/>
            </w:pPr>
            <w:r w:rsidRPr="0092279F">
              <w:t>Louise Malmström (s)</w:t>
            </w:r>
          </w:p>
        </w:tc>
      </w:tr>
      <w:tr w:rsidR="00000000" w:rsidRPr="0092279F">
        <w:trPr>
          <w:cantSplit/>
        </w:trPr>
        <w:tc>
          <w:tcPr>
            <w:tcW w:w="3046" w:type="dxa"/>
          </w:tcPr>
          <w:p w:rsidR="0092279F" w:rsidRPr="0092279F" w:rsidRDefault="0092279F">
            <w:pPr>
              <w:pStyle w:val="Underskrifter"/>
            </w:pPr>
            <w:r w:rsidRPr="0092279F">
              <w:t>Aleksander Gabelic (s)</w:t>
            </w:r>
          </w:p>
        </w:tc>
        <w:tc>
          <w:tcPr>
            <w:tcW w:w="3046" w:type="dxa"/>
          </w:tcPr>
          <w:p w:rsidR="0092279F" w:rsidRPr="0092279F" w:rsidRDefault="0092279F">
            <w:pPr>
              <w:pStyle w:val="Underskrifter"/>
            </w:pPr>
            <w:r w:rsidRPr="0092279F">
              <w:t>Anne Ludvigsson (s)</w:t>
            </w:r>
          </w:p>
        </w:tc>
      </w:tr>
      <w:tr w:rsidR="00000000" w:rsidRPr="0092279F">
        <w:trPr>
          <w:cantSplit/>
        </w:trPr>
        <w:tc>
          <w:tcPr>
            <w:tcW w:w="3046" w:type="dxa"/>
          </w:tcPr>
          <w:p w:rsidR="0092279F" w:rsidRPr="0092279F" w:rsidRDefault="0092279F">
            <w:pPr>
              <w:pStyle w:val="Underskrifter"/>
            </w:pPr>
            <w:r w:rsidRPr="0092279F">
              <w:t>Johan Löfstrand (s)</w:t>
            </w:r>
          </w:p>
        </w:tc>
        <w:tc>
          <w:tcPr>
            <w:tcW w:w="3046" w:type="dxa"/>
          </w:tcPr>
          <w:p w:rsidR="0092279F" w:rsidRPr="0092279F" w:rsidRDefault="0092279F">
            <w:pPr>
              <w:pStyle w:val="Underskrifter"/>
            </w:pPr>
          </w:p>
        </w:tc>
      </w:tr>
    </w:tbl>
    <w:p w:rsidR="0092279F" w:rsidRPr="0092279F" w:rsidRDefault="0092279F">
      <w:pPr>
        <w:pStyle w:val="Normaltindrag"/>
      </w:pPr>
    </w:p>
    <w:sectPr w:rsidR="00000000" w:rsidRPr="009227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279F" w:rsidRPr="0092279F" w:rsidRDefault="0092279F">
      <w:r w:rsidRPr="0092279F">
        <w:separator/>
      </w:r>
    </w:p>
  </w:endnote>
  <w:endnote w:type="continuationSeparator" w:id="0">
    <w:p w:rsidR="0092279F" w:rsidRPr="0092279F" w:rsidRDefault="0092279F">
      <w:r w:rsidRPr="009227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79F" w:rsidRPr="0092279F" w:rsidRDefault="0092279F">
    <w:pPr>
      <w:pStyle w:val="Sidfot"/>
    </w:pPr>
    <w:r w:rsidRPr="009227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45121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79F" w:rsidRDefault="009227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279F" w:rsidRDefault="009227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79F" w:rsidRPr="0092279F" w:rsidRDefault="0092279F">
    <w:pPr>
      <w:pStyle w:val="Sidfot"/>
    </w:pPr>
    <w:r w:rsidRPr="009227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10302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79F" w:rsidRDefault="0092279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279F" w:rsidRDefault="0092279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79F" w:rsidRPr="0092279F" w:rsidRDefault="0092279F">
    <w:pPr>
      <w:pStyle w:val="Sidfot"/>
    </w:pPr>
    <w:r w:rsidRPr="009227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0679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79F" w:rsidRDefault="009227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279F" w:rsidRDefault="009227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279F" w:rsidRPr="0092279F" w:rsidRDefault="0092279F">
      <w:r w:rsidRPr="0092279F">
        <w:separator/>
      </w:r>
    </w:p>
  </w:footnote>
  <w:footnote w:type="continuationSeparator" w:id="0">
    <w:p w:rsidR="0092279F" w:rsidRPr="0092279F" w:rsidRDefault="0092279F">
      <w:r w:rsidRPr="009227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79F" w:rsidRPr="0092279F" w:rsidRDefault="0092279F">
    <w:pPr>
      <w:pStyle w:val="Sidhuvud"/>
    </w:pPr>
    <w:r w:rsidRPr="009227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0601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79F" w:rsidRDefault="009227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279F" w:rsidRDefault="009227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79F" w:rsidRPr="0092279F" w:rsidRDefault="0092279F">
    <w:pPr>
      <w:pStyle w:val="Sidhuvud"/>
    </w:pPr>
    <w:r w:rsidRPr="009227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2606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79F" w:rsidRDefault="009227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279F" w:rsidRDefault="009227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79F" w:rsidRPr="0092279F" w:rsidRDefault="0092279F">
    <w:pPr>
      <w:pStyle w:val="FSHNormal"/>
      <w:tabs>
        <w:tab w:val="right" w:pos="5840"/>
      </w:tabs>
    </w:pPr>
    <w:r w:rsidRPr="0092279F">
      <w:br/>
    </w:r>
    <w:r w:rsidRPr="0092279F">
      <w:fldChar w:fldCharType="begin" w:fldLock="1"/>
    </w:r>
    <w:r w:rsidRPr="0092279F">
      <w:instrText xml:space="preserve"> DOCPROPERTY</w:instrText>
    </w:r>
    <w:r w:rsidRPr="0092279F">
      <w:rPr>
        <w:sz w:val="18"/>
      </w:rPr>
      <w:instrText xml:space="preserve"> "YearUser" *\charformat </w:instrText>
    </w:r>
    <w:r w:rsidRPr="0092279F">
      <w:fldChar w:fldCharType="separate"/>
    </w:r>
    <w:r w:rsidRPr="0092279F">
      <w:t>2008/09</w:t>
    </w:r>
    <w:r w:rsidRPr="0092279F">
      <w:fldChar w:fldCharType="end"/>
    </w:r>
    <w:r w:rsidRPr="0092279F">
      <w:t xml:space="preserve"> </w:t>
    </w:r>
    <w:r w:rsidRPr="0092279F">
      <w:tab/>
      <w:t xml:space="preserve">mnr: </w:t>
    </w:r>
    <w:r w:rsidRPr="0092279F">
      <w:fldChar w:fldCharType="begin" w:fldLock="1"/>
    </w:r>
    <w:r w:rsidRPr="0092279F">
      <w:instrText xml:space="preserve"> DOCPROPERTY</w:instrText>
    </w:r>
    <w:r w:rsidRPr="0092279F">
      <w:rPr>
        <w:sz w:val="18"/>
      </w:rPr>
      <w:instrText xml:space="preserve"> "Motionsnummer" *\charformat </w:instrText>
    </w:r>
    <w:r w:rsidRPr="0092279F">
      <w:fldChar w:fldCharType="separate"/>
    </w:r>
    <w:r w:rsidRPr="0092279F">
      <w:t>T539</w:t>
    </w:r>
    <w:r w:rsidRPr="0092279F">
      <w:fldChar w:fldCharType="end"/>
    </w:r>
    <w:r w:rsidRPr="0092279F">
      <w:br/>
    </w:r>
    <w:r w:rsidRPr="0092279F">
      <w:fldChar w:fldCharType="begin" w:fldLock="1"/>
    </w:r>
    <w:r w:rsidRPr="0092279F">
      <w:instrText xml:space="preserve"> DOCPROPERTY</w:instrText>
    </w:r>
    <w:r w:rsidRPr="0092279F">
      <w:rPr>
        <w:sz w:val="18"/>
      </w:rPr>
      <w:instrText xml:space="preserve"> "Samling" *\charformat </w:instrText>
    </w:r>
    <w:r w:rsidRPr="0092279F">
      <w:fldChar w:fldCharType="end"/>
    </w:r>
    <w:r w:rsidRPr="0092279F">
      <w:tab/>
      <w:t xml:space="preserve">pnr: </w:t>
    </w:r>
    <w:r w:rsidRPr="0092279F">
      <w:fldChar w:fldCharType="begin" w:fldLock="1"/>
    </w:r>
    <w:r w:rsidRPr="0092279F">
      <w:instrText xml:space="preserve"> DOCPROPERTY</w:instrText>
    </w:r>
    <w:r w:rsidRPr="0092279F">
      <w:rPr>
        <w:sz w:val="18"/>
      </w:rPr>
      <w:instrText xml:space="preserve"> "Partinummer" *\charformat </w:instrText>
    </w:r>
    <w:r w:rsidRPr="0092279F">
      <w:fldChar w:fldCharType="separate"/>
    </w:r>
    <w:r w:rsidRPr="0092279F">
      <w:t>s45043</w:t>
    </w:r>
    <w:r w:rsidRPr="0092279F">
      <w:fldChar w:fldCharType="end"/>
    </w:r>
  </w:p>
  <w:p w:rsidR="0092279F" w:rsidRPr="0092279F" w:rsidRDefault="0092279F">
    <w:pPr>
      <w:pStyle w:val="FSHRub1"/>
    </w:pPr>
    <w:r w:rsidRPr="0092279F">
      <w:t>Motion till riksdagen</w:t>
    </w:r>
    <w:r w:rsidRPr="0092279F">
      <w:br/>
    </w:r>
    <w:r w:rsidRPr="0092279F">
      <w:fldChar w:fldCharType="begin" w:fldLock="1"/>
    </w:r>
    <w:r w:rsidRPr="0092279F">
      <w:instrText xml:space="preserve"> DOCPROPERTY "YearUser" *\charformat </w:instrText>
    </w:r>
    <w:r w:rsidRPr="0092279F">
      <w:fldChar w:fldCharType="separate"/>
    </w:r>
    <w:r w:rsidRPr="0092279F">
      <w:t>2008/09</w:t>
    </w:r>
    <w:r w:rsidRPr="0092279F">
      <w:fldChar w:fldCharType="end"/>
    </w:r>
    <w:r w:rsidRPr="0092279F">
      <w:t>:</w:t>
    </w:r>
    <w:r w:rsidRPr="0092279F">
      <w:fldChar w:fldCharType="begin" w:fldLock="1"/>
    </w:r>
    <w:r w:rsidRPr="0092279F">
      <w:instrText xml:space="preserve"> DOCPROPERTY "Motionsnummer" *\charformat </w:instrText>
    </w:r>
    <w:r w:rsidRPr="0092279F">
      <w:fldChar w:fldCharType="separate"/>
    </w:r>
    <w:r w:rsidRPr="0092279F">
      <w:t>T539</w:t>
    </w:r>
    <w:r w:rsidRPr="0092279F">
      <w:fldChar w:fldCharType="end"/>
    </w:r>
  </w:p>
  <w:p w:rsidR="0092279F" w:rsidRPr="0092279F" w:rsidRDefault="0092279F">
    <w:pPr>
      <w:pStyle w:val="FSHNormalS5"/>
    </w:pPr>
    <w:r w:rsidRPr="0092279F">
      <w:fldChar w:fldCharType="begin" w:fldLock="1"/>
    </w:r>
    <w:r w:rsidRPr="0092279F">
      <w:instrText xml:space="preserve"> DOCPROPERTY "MotionarText" *\charformat </w:instrText>
    </w:r>
    <w:r w:rsidRPr="0092279F">
      <w:fldChar w:fldCharType="separate"/>
    </w:r>
    <w:r w:rsidRPr="0092279F">
      <w:t>av Billy Gustafsson m.fl. (s)</w:t>
    </w:r>
    <w:r w:rsidRPr="0092279F">
      <w:fldChar w:fldCharType="end"/>
    </w:r>
    <w:r w:rsidRPr="0092279F">
      <w:br/>
    </w:r>
    <w:r w:rsidRPr="0092279F">
      <w:fldChar w:fldCharType="begin" w:fldLock="1"/>
    </w:r>
    <w:r w:rsidRPr="0092279F">
      <w:instrText xml:space="preserve"> DOCPROPERTY "SvarFrasKort" *\charformat </w:instrText>
    </w:r>
    <w:r w:rsidRPr="0092279F">
      <w:fldChar w:fldCharType="end"/>
    </w:r>
  </w:p>
  <w:p w:rsidR="0092279F" w:rsidRPr="0092279F" w:rsidRDefault="0092279F">
    <w:pPr>
      <w:pStyle w:val="FSHTitel"/>
    </w:pPr>
    <w:r w:rsidRPr="0092279F">
      <w:fldChar w:fldCharType="begin" w:fldLock="1"/>
    </w:r>
    <w:r w:rsidRPr="0092279F">
      <w:instrText xml:space="preserve"> DOCPROPERTY</w:instrText>
    </w:r>
    <w:r w:rsidRPr="0092279F">
      <w:rPr>
        <w:sz w:val="18"/>
      </w:rPr>
      <w:instrText xml:space="preserve"> "RubrikSvar" *\charformat </w:instrText>
    </w:r>
    <w:r w:rsidRPr="0092279F">
      <w:fldChar w:fldCharType="separate"/>
    </w:r>
    <w:r w:rsidRPr="0092279F">
      <w:t>Strategiska hamnar</w:t>
    </w:r>
    <w:r w:rsidRPr="0092279F">
      <w:fldChar w:fldCharType="end"/>
    </w:r>
  </w:p>
  <w:p w:rsidR="0092279F" w:rsidRPr="0092279F" w:rsidRDefault="0092279F">
    <w:pPr>
      <w:pStyle w:val="Normal00"/>
    </w:pPr>
  </w:p>
  <w:p w:rsidR="0092279F" w:rsidRPr="0092279F" w:rsidRDefault="009227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1742032">
    <w:abstractNumId w:val="8"/>
  </w:num>
  <w:num w:numId="2" w16cid:durableId="501823132">
    <w:abstractNumId w:val="9"/>
  </w:num>
  <w:num w:numId="3" w16cid:durableId="1016083197">
    <w:abstractNumId w:val="8"/>
  </w:num>
  <w:num w:numId="4" w16cid:durableId="1243484847">
    <w:abstractNumId w:val="9"/>
  </w:num>
  <w:num w:numId="5" w16cid:durableId="64649929">
    <w:abstractNumId w:val="13"/>
  </w:num>
  <w:num w:numId="6" w16cid:durableId="1359818949">
    <w:abstractNumId w:val="10"/>
  </w:num>
  <w:num w:numId="7" w16cid:durableId="814495126">
    <w:abstractNumId w:val="11"/>
  </w:num>
  <w:num w:numId="8" w16cid:durableId="145634883">
    <w:abstractNumId w:val="12"/>
  </w:num>
  <w:num w:numId="9" w16cid:durableId="1708606904">
    <w:abstractNumId w:val="8"/>
  </w:num>
  <w:num w:numId="10" w16cid:durableId="1528444264">
    <w:abstractNumId w:val="3"/>
  </w:num>
  <w:num w:numId="11" w16cid:durableId="322202792">
    <w:abstractNumId w:val="2"/>
  </w:num>
  <w:num w:numId="12" w16cid:durableId="797602135">
    <w:abstractNumId w:val="1"/>
  </w:num>
  <w:num w:numId="13" w16cid:durableId="2015914294">
    <w:abstractNumId w:val="0"/>
  </w:num>
  <w:num w:numId="14" w16cid:durableId="2096394910">
    <w:abstractNumId w:val="9"/>
  </w:num>
  <w:num w:numId="15" w16cid:durableId="1706368358">
    <w:abstractNumId w:val="7"/>
  </w:num>
  <w:num w:numId="16" w16cid:durableId="2069380248">
    <w:abstractNumId w:val="6"/>
  </w:num>
  <w:num w:numId="17" w16cid:durableId="1413089873">
    <w:abstractNumId w:val="5"/>
  </w:num>
  <w:num w:numId="18" w16cid:durableId="2099980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B09C9622-1A1D-4E9E-B484-42DD827877DF},{F0F46440-DF61-4518-B0DB-CFE2EC079DF9},{2EA77599-A0D1-421F-8D01-247CAA3682BA},{B9BC986C-06D5-4428-B703-83622FDB0471},{DB82D905-263E-4C55-93B6-6AC7FE0106EC},{6FACB04C-86F2-49FF-BDF3-B03F6F08AF65}"/>
  </w:docVars>
  <w:rsids>
    <w:rsidRoot w:val="003E1A16"/>
    <w:rsid w:val="003E1A16"/>
    <w:rsid w:val="009227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1133CE3-0D39-43EB-945D-120C83AB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01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1921</Characters>
  <Application>Microsoft Office Word</Application>
  <DocSecurity>4</DocSecurity>
  <Lines>43</Lines>
  <Paragraphs>20</Paragraphs>
  <ScaleCrop>false</ScaleCrop>
  <HeadingPairs>
    <vt:vector size="2" baseType="variant">
      <vt:variant>
        <vt:lpstr>Rubrik</vt:lpstr>
      </vt:variant>
      <vt:variant>
        <vt:i4>1</vt:i4>
      </vt:variant>
    </vt:vector>
  </HeadingPairs>
  <TitlesOfParts>
    <vt:vector size="1" baseType="lpstr">
      <vt:lpstr>s45043</vt:lpstr>
    </vt:vector>
  </TitlesOfParts>
  <Company>Riksdagen</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s45043</dc:title>
  <dc:subject>s45043</dc:subject>
  <dc:creator>Riksdagen</dc:creator>
  <cp:keywords>Riksdagen</cp:keywords>
  <dc:description>TKG-ktrl, MSMQ4mb, PersReg-Distribution mm b-&gt;ny fplogga</dc:description>
  <cp:lastModifiedBy>Lars Brink</cp:lastModifiedBy>
  <cp:revision>2</cp:revision>
  <cp:lastPrinted>2009-01-26T13:28:00Z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Strategiska hamnar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Strategiska hamnar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Billy Gustafsson m.fl. (s)</vt:lpwstr>
  </property>
  <property fmtid="{D5CDD505-2E9C-101B-9397-08002B2CF9AE}" pid="26" name="MotionarLista">
    <vt:lpwstr>Gustafsson, Billy (s)\Karlsson, Sonia (s)\Malmström, Louise (s)\Gabelic, Aleksander (s)\Ludvigsson, Anne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 Sonia Karlsson (s), Louise Malmström (s), Aleksander Gabelic (s), Anne Ludvigsson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T539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20082009000000000115000450430069</vt:lpwstr>
  </property>
  <property fmtid="{D5CDD505-2E9C-101B-9397-08002B2CF9AE}" pid="47" name="datum">
    <vt:lpwstr>081001</vt:lpwstr>
  </property>
  <property fmtid="{D5CDD505-2E9C-101B-9397-08002B2CF9AE}" pid="48" name="avsändar-e-post">
    <vt:lpwstr>gun.aulin@riksdagen.se</vt:lpwstr>
  </property>
  <property fmtid="{D5CDD505-2E9C-101B-9397-08002B2CF9AE}" pid="49" name="id">
    <vt:lpwstr>20082009000000000115000450430069</vt:lpwstr>
  </property>
  <property fmtid="{D5CDD505-2E9C-101B-9397-08002B2CF9AE}" pid="50" name="nummer">
    <vt:lpwstr>539</vt:lpwstr>
  </property>
  <property fmtid="{D5CDD505-2E9C-101B-9397-08002B2CF9AE}" pid="51" name="utskottsbeteckning">
    <vt:lpwstr>T</vt:lpwstr>
  </property>
  <property fmtid="{D5CDD505-2E9C-101B-9397-08002B2CF9AE}" pid="52" name="GlobalUID">
    <vt:lpwstr>{82E6BBEC-9BD3-4A61-9591-F8527BC9EFC6}</vt:lpwstr>
  </property>
  <property fmtid="{D5CDD505-2E9C-101B-9397-08002B2CF9AE}" pid="53" name="Överföringar">
    <vt:i4>0</vt:i4>
  </property>
  <property fmtid="{D5CDD505-2E9C-101B-9397-08002B2CF9AE}" pid="54" name="Checksum">
    <vt:lpwstr>*0018488597028*</vt:lpwstr>
  </property>
  <property fmtid="{D5CDD505-2E9C-101B-9397-08002B2CF9AE}" pid="55" name="skuggnummer">
    <vt:lpwstr>3382</vt:lpwstr>
  </property>
  <property fmtid="{D5CDD505-2E9C-101B-9397-08002B2CF9AE}" pid="56" name="urixVersion">
    <vt:lpwstr>3.2.0.8</vt:lpwstr>
  </property>
  <property fmtid="{D5CDD505-2E9C-101B-9397-08002B2CF9AE}" pid="57" name="urixOrigin">
    <vt:lpwstr>090402 11:09:26.941</vt:lpwstr>
  </property>
  <property fmtid="{D5CDD505-2E9C-101B-9397-08002B2CF9AE}" pid="58" name="urixGuid">
    <vt:lpwstr>{D79FF402-489E-481A-A117-E1AA085FE19D}</vt:lpwstr>
  </property>
</Properties>
</file>