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7A2" w:rsidRPr="00A537A2" w:rsidRDefault="00A537A2">
      <w:pPr>
        <w:pStyle w:val="Frslagsrubrik"/>
      </w:pPr>
      <w:r w:rsidRPr="00A537A2">
        <w:t>Förslag till riksdagsbeslut</w:t>
      </w:r>
    </w:p>
    <w:p w:rsidR="00A537A2" w:rsidRPr="00A537A2" w:rsidRDefault="00A537A2">
      <w:pPr>
        <w:pStyle w:val="Hemstlatt"/>
      </w:pPr>
      <w:r w:rsidRPr="00A537A2">
        <w:t>Riksdagen tillkännager för riksdagsstyrelsen som sin mening vad som anförs i motionen om att genomföra en övergripande öve</w:t>
      </w:r>
      <w:r w:rsidRPr="00A537A2">
        <w:t>r</w:t>
      </w:r>
      <w:r w:rsidRPr="00A537A2">
        <w:t>syn av riksdagens arbetsformer med syfte att förbättra och effektivisera rik</w:t>
      </w:r>
      <w:r w:rsidRPr="00A537A2">
        <w:t>s</w:t>
      </w:r>
      <w:r w:rsidRPr="00A537A2">
        <w:t>dagsarbetet.</w:t>
      </w:r>
    </w:p>
    <w:p w:rsidR="00A537A2" w:rsidRPr="00A537A2" w:rsidRDefault="00A537A2">
      <w:pPr>
        <w:pStyle w:val="Rubrik1"/>
      </w:pPr>
      <w:r w:rsidRPr="00A537A2">
        <w:t>Motivering</w:t>
      </w:r>
    </w:p>
    <w:p w:rsidR="00A537A2" w:rsidRPr="00A537A2" w:rsidRDefault="00A537A2">
      <w:r w:rsidRPr="00A537A2">
        <w:t>Det är viktigt att det finns möjligheter för riksdagsledmöterna att påverka lagstiftning och demokrati. Idag framhålls motionsinstrumentet som det sätt en riksdagsledamot har att arbeta med. Samtidigt är motionsinstrument i mångt och mycket ett urholkat system. På papperet ser det väldigt bra ut att riksdagsledamöterna kan påverka lagstiftningen och demokratin genom att väcka egna motioner. Men verkligheten visar något annat, och i realiteten avslås i princip alltid samtliga motioner. Endast några promille</w:t>
      </w:r>
      <w:r w:rsidRPr="00A537A2">
        <w:t xml:space="preserve"> av alla de motionsförslag som lämnas in årligen bifalls. Varje motion tar mycket resu</w:t>
      </w:r>
      <w:r w:rsidRPr="00A537A2">
        <w:t>r</w:t>
      </w:r>
      <w:r w:rsidRPr="00A537A2">
        <w:t>ser, inte bara från den enskilde ledamoten, utan alla motioner ska beredas och behandlas av utskott och slutligen beslutas om i kammaren.</w:t>
      </w:r>
    </w:p>
    <w:p w:rsidR="00A537A2" w:rsidRPr="00A537A2" w:rsidRDefault="00A537A2">
      <w:pPr>
        <w:pStyle w:val="Normaltindrag"/>
      </w:pPr>
      <w:r w:rsidRPr="00A537A2">
        <w:t>Dessutom använder medier många gånger antal motioner som en ledamot väcker som ett slags bevis på hur duktig och effektiv en ledamot är. Men så som det ser ut idag är arbetssätten för att som ledamot kunna påverka lagstif</w:t>
      </w:r>
      <w:r w:rsidRPr="00A537A2">
        <w:t>t</w:t>
      </w:r>
      <w:r w:rsidRPr="00A537A2">
        <w:t>ning i reell mening annorlunda. Det är snarare genom arbete mot departement och att vara ute i verkligheten som en ledamot kan påverka än att sitta i sitt arbetsrum och ägna tid åt att skriva motioner som avslås.</w:t>
      </w:r>
    </w:p>
    <w:p w:rsidR="00A537A2" w:rsidRPr="00A537A2" w:rsidRDefault="00A537A2">
      <w:pPr>
        <w:pStyle w:val="Normaltindrag"/>
      </w:pPr>
      <w:r w:rsidRPr="00A537A2">
        <w:t>Samtidigt som det är lätt att ondgöra sig över dagens motionsinstrument, lika svårt är det att ge ett enkelt förslag på hur det kan förändras. Det har gjorts översyner av riksdagens motionsinstrument tidigare utan att det lett till några förändringar. Därför finns behov av en större översyn av rik</w:t>
      </w:r>
      <w:r w:rsidRPr="00A537A2">
        <w:t>sdagens arbet</w:t>
      </w:r>
      <w:r w:rsidRPr="00A537A2">
        <w:t>s</w:t>
      </w:r>
      <w:r w:rsidRPr="00A537A2">
        <w:t>former för att säkerställa ett bättre och effektivare riksdagsarbete.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7A2">
        <w:trPr>
          <w:cantSplit/>
        </w:trPr>
        <w:tc>
          <w:tcPr>
            <w:tcW w:w="3046" w:type="dxa"/>
          </w:tcPr>
          <w:p w:rsidR="00A537A2" w:rsidRPr="00A537A2" w:rsidRDefault="00A537A2">
            <w:pPr>
              <w:pStyle w:val="UnderskriftDatum"/>
              <w:spacing w:before="240"/>
            </w:pPr>
            <w:r w:rsidRPr="00A537A2">
              <w:lastRenderedPageBreak/>
              <w:t>Stockholm den 25 oktober 2010</w:t>
            </w:r>
          </w:p>
        </w:tc>
        <w:tc>
          <w:tcPr>
            <w:tcW w:w="3047" w:type="dxa"/>
          </w:tcPr>
          <w:p w:rsidR="00A537A2" w:rsidRPr="00A537A2" w:rsidRDefault="00A537A2">
            <w:pPr>
              <w:pStyle w:val="Underskrifter"/>
              <w:spacing w:before="240"/>
            </w:pPr>
          </w:p>
        </w:tc>
      </w:tr>
      <w:tr w:rsidR="00000000" w:rsidRPr="00A537A2">
        <w:trPr>
          <w:cantSplit/>
        </w:trPr>
        <w:tc>
          <w:tcPr>
            <w:tcW w:w="3046" w:type="dxa"/>
          </w:tcPr>
          <w:p w:rsidR="00A537A2" w:rsidRPr="00A537A2" w:rsidRDefault="00A537A2">
            <w:pPr>
              <w:pStyle w:val="Underskrifter"/>
            </w:pPr>
            <w:r w:rsidRPr="00A537A2">
              <w:t>Malin Löfsjögård (M)</w:t>
            </w:r>
          </w:p>
        </w:tc>
        <w:tc>
          <w:tcPr>
            <w:tcW w:w="3046" w:type="dxa"/>
          </w:tcPr>
          <w:p w:rsidR="00A537A2" w:rsidRPr="00A537A2" w:rsidRDefault="00A537A2">
            <w:pPr>
              <w:pStyle w:val="Underskrifter"/>
            </w:pPr>
          </w:p>
        </w:tc>
      </w:tr>
    </w:tbl>
    <w:p w:rsidR="00A537A2" w:rsidRPr="00A537A2" w:rsidRDefault="00A537A2">
      <w:pPr>
        <w:pStyle w:val="Normaltindrag"/>
      </w:pPr>
    </w:p>
    <w:sectPr w:rsidR="00000000" w:rsidRPr="00A53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7A2" w:rsidRPr="00A537A2" w:rsidRDefault="00A537A2">
      <w:r w:rsidRPr="00A537A2">
        <w:separator/>
      </w:r>
    </w:p>
  </w:endnote>
  <w:endnote w:type="continuationSeparator" w:id="0">
    <w:p w:rsidR="00A537A2" w:rsidRPr="00A537A2" w:rsidRDefault="00A537A2">
      <w:r w:rsidRPr="00A53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fot"/>
    </w:pPr>
    <w:r w:rsidRPr="00A537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238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7A2" w:rsidRDefault="00A537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fot"/>
    </w:pPr>
    <w:r w:rsidRPr="00A537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475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7A2" w:rsidRDefault="00A537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fot"/>
    </w:pPr>
    <w:r w:rsidRPr="00A537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214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7A2" w:rsidRDefault="00A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7A2" w:rsidRPr="00A537A2" w:rsidRDefault="00A537A2">
      <w:r w:rsidRPr="00A537A2">
        <w:separator/>
      </w:r>
    </w:p>
  </w:footnote>
  <w:footnote w:type="continuationSeparator" w:id="0">
    <w:p w:rsidR="00A537A2" w:rsidRPr="00A537A2" w:rsidRDefault="00A537A2">
      <w:r w:rsidRPr="00A53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huvud"/>
    </w:pPr>
    <w:r w:rsidRPr="00A537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087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7A2" w:rsidRDefault="00A537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huvud"/>
    </w:pPr>
    <w:r w:rsidRPr="00A537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021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7A2" w:rsidRDefault="00A537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FSHNormal"/>
      <w:tabs>
        <w:tab w:val="right" w:pos="5840"/>
      </w:tabs>
    </w:pPr>
    <w:r w:rsidRPr="00A537A2">
      <w:br/>
    </w:r>
    <w:r w:rsidRPr="00A537A2">
      <w:fldChar w:fldCharType="begin" w:fldLock="1"/>
    </w:r>
    <w:r w:rsidRPr="00A537A2">
      <w:instrText xml:space="preserve"> DOCPROPERTY</w:instrText>
    </w:r>
    <w:r w:rsidRPr="00A537A2">
      <w:rPr>
        <w:sz w:val="18"/>
      </w:rPr>
      <w:instrText xml:space="preserve"> "YearUser" *\charformat </w:instrText>
    </w:r>
    <w:r w:rsidRPr="00A537A2">
      <w:fldChar w:fldCharType="separate"/>
    </w:r>
    <w:r w:rsidRPr="00A537A2">
      <w:t>2010/11</w:t>
    </w:r>
    <w:r w:rsidRPr="00A537A2">
      <w:fldChar w:fldCharType="end"/>
    </w:r>
    <w:r w:rsidRPr="00A537A2">
      <w:t xml:space="preserve"> </w:t>
    </w:r>
    <w:r w:rsidRPr="00A537A2">
      <w:tab/>
      <w:t xml:space="preserve">mnr: </w:t>
    </w:r>
    <w:r w:rsidRPr="00A537A2">
      <w:fldChar w:fldCharType="begin" w:fldLock="1"/>
    </w:r>
    <w:r w:rsidRPr="00A537A2">
      <w:instrText xml:space="preserve"> DOCPROPERTY</w:instrText>
    </w:r>
    <w:r w:rsidRPr="00A537A2">
      <w:rPr>
        <w:sz w:val="18"/>
      </w:rPr>
      <w:instrText xml:space="preserve"> "Motionsnummer" *\charformat </w:instrText>
    </w:r>
    <w:r w:rsidRPr="00A537A2">
      <w:fldChar w:fldCharType="separate"/>
    </w:r>
    <w:r w:rsidRPr="00A537A2">
      <w:t>K312</w:t>
    </w:r>
    <w:r w:rsidRPr="00A537A2">
      <w:fldChar w:fldCharType="end"/>
    </w:r>
    <w:r w:rsidRPr="00A537A2">
      <w:br/>
    </w:r>
    <w:r w:rsidRPr="00A537A2">
      <w:fldChar w:fldCharType="begin" w:fldLock="1"/>
    </w:r>
    <w:r w:rsidRPr="00A537A2">
      <w:instrText xml:space="preserve"> DOCPROPERTY</w:instrText>
    </w:r>
    <w:r w:rsidRPr="00A537A2">
      <w:rPr>
        <w:sz w:val="18"/>
      </w:rPr>
      <w:instrText xml:space="preserve"> "Samling" *\charformat </w:instrText>
    </w:r>
    <w:r w:rsidRPr="00A537A2">
      <w:fldChar w:fldCharType="end"/>
    </w:r>
    <w:r w:rsidRPr="00A537A2">
      <w:tab/>
      <w:t xml:space="preserve">pnr: </w:t>
    </w:r>
    <w:r w:rsidRPr="00A537A2">
      <w:fldChar w:fldCharType="begin" w:fldLock="1"/>
    </w:r>
    <w:r w:rsidRPr="00A537A2">
      <w:instrText xml:space="preserve"> DOCPROPERTY</w:instrText>
    </w:r>
    <w:r w:rsidRPr="00A537A2">
      <w:rPr>
        <w:sz w:val="18"/>
      </w:rPr>
      <w:instrText xml:space="preserve"> "Partinummer" *\charformat </w:instrText>
    </w:r>
    <w:r w:rsidRPr="00A537A2">
      <w:fldChar w:fldCharType="separate"/>
    </w:r>
    <w:r w:rsidRPr="00A537A2">
      <w:t>M1485</w:t>
    </w:r>
    <w:r w:rsidRPr="00A537A2">
      <w:fldChar w:fldCharType="end"/>
    </w:r>
  </w:p>
  <w:p w:rsidR="00A537A2" w:rsidRPr="00A537A2" w:rsidRDefault="00A537A2">
    <w:pPr>
      <w:pStyle w:val="FSHRub1"/>
    </w:pPr>
    <w:r w:rsidRPr="00A537A2">
      <w:t>Motion till riksdagen</w:t>
    </w:r>
    <w:r w:rsidRPr="00A537A2">
      <w:br/>
    </w:r>
    <w:r w:rsidRPr="00A537A2">
      <w:fldChar w:fldCharType="begin" w:fldLock="1"/>
    </w:r>
    <w:r w:rsidRPr="00A537A2">
      <w:instrText xml:space="preserve"> DOCPROPERTY "YearUser" *\charformat </w:instrText>
    </w:r>
    <w:r w:rsidRPr="00A537A2">
      <w:fldChar w:fldCharType="separate"/>
    </w:r>
    <w:r w:rsidRPr="00A537A2">
      <w:t>2010/11</w:t>
    </w:r>
    <w:r w:rsidRPr="00A537A2">
      <w:fldChar w:fldCharType="end"/>
    </w:r>
    <w:r w:rsidRPr="00A537A2">
      <w:t>:</w:t>
    </w:r>
    <w:r w:rsidRPr="00A537A2">
      <w:fldChar w:fldCharType="begin" w:fldLock="1"/>
    </w:r>
    <w:r w:rsidRPr="00A537A2">
      <w:instrText xml:space="preserve"> DOCPROPERTY "Motionsnummer" *\charformat </w:instrText>
    </w:r>
    <w:r w:rsidRPr="00A537A2">
      <w:fldChar w:fldCharType="separate"/>
    </w:r>
    <w:r w:rsidRPr="00A537A2">
      <w:t>K312</w:t>
    </w:r>
    <w:r w:rsidRPr="00A537A2">
      <w:fldChar w:fldCharType="end"/>
    </w:r>
  </w:p>
  <w:p w:rsidR="00A537A2" w:rsidRPr="00A537A2" w:rsidRDefault="00A537A2">
    <w:pPr>
      <w:pStyle w:val="FSHNormalS5"/>
    </w:pPr>
    <w:r w:rsidRPr="00A537A2">
      <w:fldChar w:fldCharType="begin" w:fldLock="1"/>
    </w:r>
    <w:r w:rsidRPr="00A537A2">
      <w:instrText xml:space="preserve"> DOCPROPERTY "MotionarText" *\charformat </w:instrText>
    </w:r>
    <w:r w:rsidRPr="00A537A2">
      <w:fldChar w:fldCharType="separate"/>
    </w:r>
    <w:r w:rsidRPr="00A537A2">
      <w:t>av Malin Löfsjögård (M)</w:t>
    </w:r>
    <w:r w:rsidRPr="00A537A2">
      <w:fldChar w:fldCharType="end"/>
    </w:r>
    <w:r w:rsidRPr="00A537A2">
      <w:br/>
    </w:r>
    <w:r w:rsidRPr="00A537A2">
      <w:fldChar w:fldCharType="begin" w:fldLock="1"/>
    </w:r>
    <w:r w:rsidRPr="00A537A2">
      <w:instrText xml:space="preserve"> DOCPROPERTY "SvarFrasKort" *\charformat </w:instrText>
    </w:r>
    <w:r w:rsidRPr="00A537A2">
      <w:fldChar w:fldCharType="end"/>
    </w:r>
  </w:p>
  <w:p w:rsidR="00A537A2" w:rsidRPr="00A537A2" w:rsidRDefault="00A537A2">
    <w:pPr>
      <w:pStyle w:val="FSHTitel"/>
    </w:pPr>
    <w:r w:rsidRPr="00A537A2">
      <w:fldChar w:fldCharType="begin" w:fldLock="1"/>
    </w:r>
    <w:r w:rsidRPr="00A537A2">
      <w:instrText xml:space="preserve"> DOCPROPERTY</w:instrText>
    </w:r>
    <w:r w:rsidRPr="00A537A2">
      <w:rPr>
        <w:sz w:val="18"/>
      </w:rPr>
      <w:instrText xml:space="preserve"> "RubrikSvar" *\charformat </w:instrText>
    </w:r>
    <w:r w:rsidRPr="00A537A2">
      <w:fldChar w:fldCharType="separate"/>
    </w:r>
    <w:r w:rsidRPr="00A537A2">
      <w:t>Riksdagens motionsinstrument och arbetsformer</w:t>
    </w:r>
    <w:r w:rsidRPr="00A537A2">
      <w:fldChar w:fldCharType="end"/>
    </w:r>
  </w:p>
  <w:p w:rsidR="00A537A2" w:rsidRPr="00A537A2" w:rsidRDefault="00A537A2">
    <w:pPr>
      <w:pStyle w:val="Normal00"/>
    </w:pPr>
  </w:p>
  <w:p w:rsidR="00A537A2" w:rsidRPr="00A537A2" w:rsidRDefault="00A53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1504980">
    <w:abstractNumId w:val="3"/>
  </w:num>
  <w:num w:numId="2" w16cid:durableId="1253197779">
    <w:abstractNumId w:val="2"/>
  </w:num>
  <w:num w:numId="3" w16cid:durableId="851454521">
    <w:abstractNumId w:val="1"/>
  </w:num>
  <w:num w:numId="4" w16cid:durableId="263390199">
    <w:abstractNumId w:val="0"/>
  </w:num>
  <w:num w:numId="5" w16cid:durableId="1137914356">
    <w:abstractNumId w:val="7"/>
  </w:num>
  <w:num w:numId="6" w16cid:durableId="224070326">
    <w:abstractNumId w:val="6"/>
  </w:num>
  <w:num w:numId="7" w16cid:durableId="272439307">
    <w:abstractNumId w:val="5"/>
  </w:num>
  <w:num w:numId="8" w16cid:durableId="469055179">
    <w:abstractNumId w:val="4"/>
  </w:num>
  <w:num w:numId="9" w16cid:durableId="1286353772">
    <w:abstractNumId w:val="8"/>
  </w:num>
  <w:num w:numId="10" w16cid:durableId="1751922523">
    <w:abstractNumId w:val="9"/>
  </w:num>
  <w:num w:numId="11" w16cid:durableId="1601451906">
    <w:abstractNumId w:val="10"/>
  </w:num>
  <w:num w:numId="12" w16cid:durableId="694694137">
    <w:abstractNumId w:val="13"/>
  </w:num>
  <w:num w:numId="13" w16cid:durableId="1885094619">
    <w:abstractNumId w:val="15"/>
  </w:num>
  <w:num w:numId="14" w16cid:durableId="2067682921">
    <w:abstractNumId w:val="16"/>
  </w:num>
  <w:num w:numId="15" w16cid:durableId="962805835">
    <w:abstractNumId w:val="11"/>
  </w:num>
  <w:num w:numId="16" w16cid:durableId="783426182">
    <w:abstractNumId w:val="18"/>
  </w:num>
  <w:num w:numId="17" w16cid:durableId="388266748">
    <w:abstractNumId w:val="17"/>
  </w:num>
  <w:num w:numId="18" w16cid:durableId="1997879318">
    <w:abstractNumId w:val="14"/>
  </w:num>
  <w:num w:numId="19" w16cid:durableId="1563373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0592EB-30EA-49C2-AC3D-6423E05A2C22}"/>
  </w:docVars>
  <w:rsids>
    <w:rsidRoot w:val="000766A1"/>
    <w:rsid w:val="000766A1"/>
    <w:rsid w:val="00A537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3D6DBA3-BE74-4746-8C7F-646ABC69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1580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m1485</vt:lpstr>
    </vt:vector>
  </TitlesOfParts>
  <Company>Riksdagen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m1485</dc:title>
  <dc:subject>m1485</dc:subject>
  <dc:creator>Riksdagen</dc:creator>
  <cp:keywords>Riksdagen</cp:keywords>
  <dc:description>Versal/gemen i partibeteckning. Gemen i tryck för 0910, versal för 1011 och nyare</dc:description>
  <cp:lastModifiedBy>Lars Brink</cp:lastModifiedBy>
  <cp:revision>2</cp:revision>
  <cp:lastPrinted>2010-11-26T14:58:00Z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Riksdagens motionsinstrument och arbetsformer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Riksdagens motionsinstrument och arbetsformer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20102011000000000109000014850069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20102011000000000109000014850069</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{304FEF68-4EC1-4D17-842C-F8E70BC92592}</vt:lpwstr>
  </property>
  <property fmtid="{D5CDD505-2E9C-101B-9397-08002B2CF9AE}" pid="53" name="Överföringar">
    <vt:i4>0</vt:i4>
  </property>
  <property fmtid="{D5CDD505-2E9C-101B-9397-08002B2CF9AE}" pid="54" name="Checksum">
    <vt:lpwstr>*1008234550109*</vt:lpwstr>
  </property>
  <property fmtid="{D5CDD505-2E9C-101B-9397-08002B2CF9AE}" pid="55" name="skuggnummer">
    <vt:lpwstr>1284</vt:lpwstr>
  </property>
  <property fmtid="{D5CDD505-2E9C-101B-9397-08002B2CF9AE}" pid="56" name="urixVersion">
    <vt:lpwstr>4.3.2.0</vt:lpwstr>
  </property>
  <property fmtid="{D5CDD505-2E9C-101B-9397-08002B2CF9AE}" pid="57" name="urixOrigin">
    <vt:lpwstr>101126 15:59:19.328</vt:lpwstr>
  </property>
  <property fmtid="{D5CDD505-2E9C-101B-9397-08002B2CF9AE}" pid="58" name="urixGuid">
    <vt:lpwstr>{7DF121E5-97CA-4148-A1C6-92BD02E0353B}</vt:lpwstr>
  </property>
</Properties>
</file>