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545AF" w:rsidP="00DA0661">
      <w:pPr>
        <w:pStyle w:val="Title"/>
      </w:pPr>
      <w:bookmarkStart w:id="0" w:name="Start"/>
      <w:bookmarkEnd w:id="0"/>
      <w:r>
        <w:t>Svar på fråga 2023/24:90 av Monica Haider (S)</w:t>
      </w:r>
      <w:r>
        <w:br/>
        <w:t>Interna elnät mellan olika byggnader och fastigheter</w:t>
      </w:r>
    </w:p>
    <w:p w:rsidR="007545AF" w:rsidP="002749F7">
      <w:pPr>
        <w:pStyle w:val="BodyText"/>
      </w:pPr>
      <w:r>
        <w:t>Monica Haider har frågat mig vad jag kan göra åt den uppkomna situationen där energieffektiviseringar uteblir på grund av nätbolagens nekande till anslutningar mellan byggnader på samma fastighet och därtill långa handläggningstider innan ett beslut kommer.</w:t>
      </w:r>
    </w:p>
    <w:p w:rsidR="00BA40D8" w:rsidP="003E3F46">
      <w:pPr>
        <w:pStyle w:val="BodyText"/>
      </w:pPr>
      <w:r>
        <w:t xml:space="preserve">Till att börja med vill jag säga att det är en angelägen fråga som Monica Haider tar upp. De gångna åren med höga elpriser har visat att kunderna kan påverka sina energikostnader genom </w:t>
      </w:r>
      <w:r w:rsidR="00827755">
        <w:t>till exempel</w:t>
      </w:r>
      <w:r>
        <w:t xml:space="preserve"> installation av solceller eller andra åtgärder. </w:t>
      </w:r>
    </w:p>
    <w:p w:rsidR="00642E0A" w:rsidP="003E3F46">
      <w:pPr>
        <w:pStyle w:val="BodyText"/>
      </w:pPr>
      <w:r>
        <w:t xml:space="preserve">Den 1 januari 2022 infördes </w:t>
      </w:r>
      <w:r w:rsidR="003E3F46">
        <w:t>ett nytt undantag i 22 c §</w:t>
      </w:r>
      <w:r>
        <w:t xml:space="preserve"> i f</w:t>
      </w:r>
      <w:r w:rsidRPr="00CB56AF">
        <w:t>örordning</w:t>
      </w:r>
      <w:r>
        <w:t>en</w:t>
      </w:r>
      <w:r w:rsidRPr="00CB56AF">
        <w:t xml:space="preserve"> (2007:215) om undantag från kravet på nätkoncession enligt ellagen (1997:857)</w:t>
      </w:r>
      <w:r w:rsidR="00057CA6">
        <w:t>, kort IKN-förordningen</w:t>
      </w:r>
      <w:r w:rsidR="003E3F46">
        <w:t>. Det nya undantaget möjliggör energidelning mellan fastigheter i mikronät.</w:t>
      </w:r>
      <w:r>
        <w:t xml:space="preserve"> </w:t>
      </w:r>
    </w:p>
    <w:p w:rsidR="00057CA6" w:rsidP="00057CA6">
      <w:pPr>
        <w:pStyle w:val="BodyText"/>
      </w:pPr>
      <w:r>
        <w:t xml:space="preserve">IKN-förordningen gäller direkt för den som avser att bygga eller </w:t>
      </w:r>
      <w:r w:rsidR="00CA2535">
        <w:t xml:space="preserve">redan </w:t>
      </w:r>
      <w:r>
        <w:t>använder en ledning och för innehavaren av nätkoncessionen för det område där ledningen finns eller är avsedd att finnas.</w:t>
      </w:r>
    </w:p>
    <w:p w:rsidR="00057CA6" w:rsidP="00057CA6">
      <w:pPr>
        <w:pStyle w:val="BodyText"/>
      </w:pPr>
      <w:r>
        <w:t xml:space="preserve">Om det är oklart </w:t>
      </w:r>
      <w:r w:rsidR="00BA40D8">
        <w:t xml:space="preserve">om </w:t>
      </w:r>
      <w:r>
        <w:t xml:space="preserve">en ledning kräver nätkoncession eller inte kan </w:t>
      </w:r>
      <w:r w:rsidR="00DD3F87">
        <w:t xml:space="preserve">Energimarknadsinspektionen </w:t>
      </w:r>
      <w:r>
        <w:t>ge ett bindande besked som besvarar frågan om en ledning eller ett ledningsnät i det enskilda fallet är undantaget från kravet på nätkoncession. Detta är dock inget krav</w:t>
      </w:r>
      <w:r w:rsidR="00A961C9">
        <w:t xml:space="preserve"> i varje enskilt fall</w:t>
      </w:r>
      <w:r>
        <w:t>.</w:t>
      </w:r>
    </w:p>
    <w:p w:rsidR="00057CA6" w:rsidP="00057CA6">
      <w:pPr>
        <w:pStyle w:val="BodyText"/>
      </w:pPr>
      <w:r>
        <w:t xml:space="preserve">I </w:t>
      </w:r>
      <w:r w:rsidR="006E5352">
        <w:t xml:space="preserve">takt </w:t>
      </w:r>
      <w:r>
        <w:t xml:space="preserve">med att </w:t>
      </w:r>
      <w:r w:rsidR="006E5352">
        <w:t>fler</w:t>
      </w:r>
      <w:r>
        <w:t xml:space="preserve"> ansökningar </w:t>
      </w:r>
      <w:r w:rsidR="001521E4">
        <w:t>om</w:t>
      </w:r>
      <w:r>
        <w:t xml:space="preserve"> bindande besked hos Energimarknadsinspektionen</w:t>
      </w:r>
      <w:r w:rsidR="006E5352">
        <w:t xml:space="preserve"> avgörs</w:t>
      </w:r>
      <w:r>
        <w:t xml:space="preserve"> </w:t>
      </w:r>
      <w:r w:rsidR="006E5352">
        <w:t xml:space="preserve">kan </w:t>
      </w:r>
      <w:r>
        <w:t xml:space="preserve">en rättspraxis </w:t>
      </w:r>
      <w:r w:rsidR="006E5352">
        <w:t>etableras</w:t>
      </w:r>
      <w:r>
        <w:t xml:space="preserve"> vilket </w:t>
      </w:r>
      <w:r w:rsidR="006E5352">
        <w:t>vägleder</w:t>
      </w:r>
      <w:r>
        <w:t xml:space="preserve"> parterna i en konflikt rörande interna lågspänningsnät.</w:t>
      </w:r>
      <w:r w:rsidR="006E5352">
        <w:t xml:space="preserve"> Handläggningstiden har också gått ned något.</w:t>
      </w:r>
    </w:p>
    <w:p w:rsidR="005C53D8" w:rsidP="005C53D8">
      <w:pPr>
        <w:pStyle w:val="BodyText"/>
      </w:pPr>
      <w:r>
        <w:t xml:space="preserve">I övrigt kan nämnas att regeringen i budgetpropositionen för 2024 föreslår ett höjt anslag till Energimarknadsinspektionen för att stärka och upprätthålla myndighetens arbete med effektiva tillståndsprocesser. </w:t>
      </w:r>
    </w:p>
    <w:p w:rsidR="007545AF" w:rsidP="006A12F1">
      <w:pPr>
        <w:pStyle w:val="BodyText"/>
      </w:pPr>
      <w:r>
        <w:t xml:space="preserve">Stockholm den </w:t>
      </w:r>
      <w:sdt>
        <w:sdtPr>
          <w:id w:val="-1225218591"/>
          <w:placeholder>
            <w:docPart w:val="0DA522A617E14BD9B98FB2CF5B10896D"/>
          </w:placeholder>
          <w:dataBinding w:xpath="/ns0:DocumentInfo[1]/ns0:BaseInfo[1]/ns0:HeaderDate[1]" w:storeItemID="{DD79B227-E634-4297-BBD1-6D6E4F8ACD01}" w:prefixMappings="xmlns:ns0='http://lp/documentinfo/RK' "/>
          <w:date w:fullDate="2023-10-18T00:00:00Z">
            <w:dateFormat w:val="d MMMM yyyy"/>
            <w:lid w:val="sv-SE"/>
            <w:storeMappedDataAs w:val="dateTime"/>
            <w:calendar w:val="gregorian"/>
          </w:date>
        </w:sdtPr>
        <w:sdtContent>
          <w:r w:rsidR="00D80D11">
            <w:t>18 oktober 2023</w:t>
          </w:r>
        </w:sdtContent>
      </w:sdt>
    </w:p>
    <w:p w:rsidR="007545AF" w:rsidP="004E7A8F">
      <w:pPr>
        <w:pStyle w:val="Brdtextutanavstnd"/>
      </w:pPr>
    </w:p>
    <w:p w:rsidR="007545AF" w:rsidP="004E7A8F">
      <w:pPr>
        <w:pStyle w:val="Brdtextutanavstnd"/>
      </w:pPr>
    </w:p>
    <w:p w:rsidR="007545AF" w:rsidP="004E7A8F">
      <w:pPr>
        <w:pStyle w:val="Brdtextutanavstnd"/>
      </w:pPr>
    </w:p>
    <w:p w:rsidR="007545AF" w:rsidP="00422A41">
      <w:pPr>
        <w:pStyle w:val="BodyText"/>
      </w:pPr>
      <w:r>
        <w:t>Ebba Busch</w:t>
      </w:r>
    </w:p>
    <w:p w:rsidR="007545A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545AF" w:rsidRPr="007D73AB">
          <w:pPr>
            <w:pStyle w:val="Header"/>
          </w:pPr>
        </w:p>
      </w:tc>
      <w:tc>
        <w:tcPr>
          <w:tcW w:w="3170" w:type="dxa"/>
          <w:vAlign w:val="bottom"/>
        </w:tcPr>
        <w:p w:rsidR="007545AF" w:rsidRPr="007D73AB" w:rsidP="00340DE0">
          <w:pPr>
            <w:pStyle w:val="Header"/>
          </w:pPr>
        </w:p>
      </w:tc>
      <w:tc>
        <w:tcPr>
          <w:tcW w:w="1134" w:type="dxa"/>
        </w:tcPr>
        <w:p w:rsidR="007545A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545A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545AF" w:rsidRPr="00710A6C" w:rsidP="00EE3C0F">
          <w:pPr>
            <w:pStyle w:val="Header"/>
            <w:rPr>
              <w:b/>
            </w:rPr>
          </w:pPr>
        </w:p>
        <w:p w:rsidR="007545AF" w:rsidP="00EE3C0F">
          <w:pPr>
            <w:pStyle w:val="Header"/>
          </w:pPr>
        </w:p>
        <w:p w:rsidR="007545AF" w:rsidP="00EE3C0F">
          <w:pPr>
            <w:pStyle w:val="Header"/>
          </w:pPr>
        </w:p>
        <w:p w:rsidR="007545AF" w:rsidP="00EE3C0F">
          <w:pPr>
            <w:pStyle w:val="Header"/>
          </w:pPr>
        </w:p>
        <w:sdt>
          <w:sdtPr>
            <w:alias w:val="Dnr"/>
            <w:tag w:val="ccRKShow_Dnr"/>
            <w:id w:val="-829283628"/>
            <w:placeholder>
              <w:docPart w:val="3F2BB62E4B744BCFA314179A3C7C7ACE"/>
            </w:placeholder>
            <w:dataBinding w:xpath="/ns0:DocumentInfo[1]/ns0:BaseInfo[1]/ns0:Dnr[1]" w:storeItemID="{DD79B227-E634-4297-BBD1-6D6E4F8ACD01}" w:prefixMappings="xmlns:ns0='http://lp/documentinfo/RK' "/>
            <w:text/>
          </w:sdtPr>
          <w:sdtContent>
            <w:p w:rsidR="007545AF" w:rsidP="00EE3C0F">
              <w:pPr>
                <w:pStyle w:val="Header"/>
              </w:pPr>
              <w:r>
                <w:t>KN2023/04056</w:t>
              </w:r>
            </w:p>
          </w:sdtContent>
        </w:sdt>
        <w:sdt>
          <w:sdtPr>
            <w:alias w:val="DocNumber"/>
            <w:tag w:val="DocNumber"/>
            <w:id w:val="1726028884"/>
            <w:placeholder>
              <w:docPart w:val="0F50E6D9959643218D407014803DBF9F"/>
            </w:placeholder>
            <w:showingPlcHdr/>
            <w:dataBinding w:xpath="/ns0:DocumentInfo[1]/ns0:BaseInfo[1]/ns0:DocNumber[1]" w:storeItemID="{DD79B227-E634-4297-BBD1-6D6E4F8ACD01}" w:prefixMappings="xmlns:ns0='http://lp/documentinfo/RK' "/>
            <w:text/>
          </w:sdtPr>
          <w:sdtContent>
            <w:p w:rsidR="007545AF" w:rsidP="00EE3C0F">
              <w:pPr>
                <w:pStyle w:val="Header"/>
              </w:pPr>
              <w:r>
                <w:rPr>
                  <w:rStyle w:val="PlaceholderText"/>
                </w:rPr>
                <w:t xml:space="preserve"> </w:t>
              </w:r>
            </w:p>
          </w:sdtContent>
        </w:sdt>
        <w:p w:rsidR="007545AF" w:rsidP="00EE3C0F">
          <w:pPr>
            <w:pStyle w:val="Header"/>
          </w:pPr>
        </w:p>
      </w:tc>
      <w:tc>
        <w:tcPr>
          <w:tcW w:w="1134" w:type="dxa"/>
        </w:tcPr>
        <w:p w:rsidR="007545AF" w:rsidP="0094502D">
          <w:pPr>
            <w:pStyle w:val="Header"/>
          </w:pPr>
        </w:p>
        <w:p w:rsidR="007545A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536649513824416B500BAF6DF6DBD5F"/>
          </w:placeholder>
          <w:richText/>
        </w:sdtPr>
        <w:sdtEndPr>
          <w:rPr>
            <w:b w:val="0"/>
          </w:rPr>
        </w:sdtEndPr>
        <w:sdtContent>
          <w:tc>
            <w:tcPr>
              <w:tcW w:w="5534" w:type="dxa"/>
              <w:tcMar>
                <w:right w:w="1134" w:type="dxa"/>
              </w:tcMar>
            </w:tcPr>
            <w:p w:rsidR="007545AF" w:rsidRPr="007545AF" w:rsidP="00340DE0">
              <w:pPr>
                <w:pStyle w:val="Header"/>
                <w:rPr>
                  <w:b/>
                </w:rPr>
              </w:pPr>
              <w:r w:rsidRPr="007545AF">
                <w:rPr>
                  <w:b/>
                </w:rPr>
                <w:t>Klimat- och näringslivsdepartementet</w:t>
              </w:r>
            </w:p>
            <w:p w:rsidR="007545AF" w:rsidRPr="00340DE0" w:rsidP="00340DE0">
              <w:pPr>
                <w:pStyle w:val="Header"/>
              </w:pPr>
              <w:r w:rsidRPr="007545AF">
                <w:t>Energi- och näringsministern</w:t>
              </w:r>
            </w:p>
          </w:tc>
        </w:sdtContent>
      </w:sdt>
      <w:sdt>
        <w:sdtPr>
          <w:alias w:val="Recipient"/>
          <w:tag w:val="ccRKShow_Recipient"/>
          <w:id w:val="-28344517"/>
          <w:placeholder>
            <w:docPart w:val="E17B225CA1954269AEAAEAC5D69A803E"/>
          </w:placeholder>
          <w:dataBinding w:xpath="/ns0:DocumentInfo[1]/ns0:BaseInfo[1]/ns0:Recipient[1]" w:storeItemID="{DD79B227-E634-4297-BBD1-6D6E4F8ACD01}" w:prefixMappings="xmlns:ns0='http://lp/documentinfo/RK' "/>
          <w:text w:multiLine="1"/>
        </w:sdtPr>
        <w:sdtContent>
          <w:tc>
            <w:tcPr>
              <w:tcW w:w="3170" w:type="dxa"/>
            </w:tcPr>
            <w:p w:rsidR="007545AF" w:rsidP="00547B89">
              <w:pPr>
                <w:pStyle w:val="Header"/>
              </w:pPr>
              <w:r>
                <w:t>Till riksdagen</w:t>
              </w:r>
            </w:p>
          </w:tc>
        </w:sdtContent>
      </w:sdt>
      <w:tc>
        <w:tcPr>
          <w:tcW w:w="1134" w:type="dxa"/>
        </w:tcPr>
        <w:p w:rsidR="007545A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961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2BB62E4B744BCFA314179A3C7C7ACE"/>
        <w:category>
          <w:name w:val="Allmänt"/>
          <w:gallery w:val="placeholder"/>
        </w:category>
        <w:types>
          <w:type w:val="bbPlcHdr"/>
        </w:types>
        <w:behaviors>
          <w:behavior w:val="content"/>
        </w:behaviors>
        <w:guid w:val="{F912925F-A982-4918-B47A-B66A63299708}"/>
      </w:docPartPr>
      <w:docPartBody>
        <w:p w:rsidR="00992D5C" w:rsidP="00D57D7C">
          <w:pPr>
            <w:pStyle w:val="3F2BB62E4B744BCFA314179A3C7C7ACE"/>
          </w:pPr>
          <w:r>
            <w:rPr>
              <w:rStyle w:val="PlaceholderText"/>
            </w:rPr>
            <w:t xml:space="preserve"> </w:t>
          </w:r>
        </w:p>
      </w:docPartBody>
    </w:docPart>
    <w:docPart>
      <w:docPartPr>
        <w:name w:val="0F50E6D9959643218D407014803DBF9F"/>
        <w:category>
          <w:name w:val="Allmänt"/>
          <w:gallery w:val="placeholder"/>
        </w:category>
        <w:types>
          <w:type w:val="bbPlcHdr"/>
        </w:types>
        <w:behaviors>
          <w:behavior w:val="content"/>
        </w:behaviors>
        <w:guid w:val="{61B6BE27-043C-46CF-8C29-54C559869860}"/>
      </w:docPartPr>
      <w:docPartBody>
        <w:p w:rsidR="00992D5C" w:rsidP="00D57D7C">
          <w:pPr>
            <w:pStyle w:val="0F50E6D9959643218D407014803DBF9F1"/>
          </w:pPr>
          <w:r>
            <w:rPr>
              <w:rStyle w:val="PlaceholderText"/>
            </w:rPr>
            <w:t xml:space="preserve"> </w:t>
          </w:r>
        </w:p>
      </w:docPartBody>
    </w:docPart>
    <w:docPart>
      <w:docPartPr>
        <w:name w:val="2536649513824416B500BAF6DF6DBD5F"/>
        <w:category>
          <w:name w:val="Allmänt"/>
          <w:gallery w:val="placeholder"/>
        </w:category>
        <w:types>
          <w:type w:val="bbPlcHdr"/>
        </w:types>
        <w:behaviors>
          <w:behavior w:val="content"/>
        </w:behaviors>
        <w:guid w:val="{C5E9BC16-E4E3-4851-8FF7-279A0D0D2F90}"/>
      </w:docPartPr>
      <w:docPartBody>
        <w:p w:rsidR="00992D5C" w:rsidP="00D57D7C">
          <w:pPr>
            <w:pStyle w:val="2536649513824416B500BAF6DF6DBD5F1"/>
          </w:pPr>
          <w:r>
            <w:rPr>
              <w:rStyle w:val="PlaceholderText"/>
            </w:rPr>
            <w:t xml:space="preserve"> </w:t>
          </w:r>
        </w:p>
      </w:docPartBody>
    </w:docPart>
    <w:docPart>
      <w:docPartPr>
        <w:name w:val="E17B225CA1954269AEAAEAC5D69A803E"/>
        <w:category>
          <w:name w:val="Allmänt"/>
          <w:gallery w:val="placeholder"/>
        </w:category>
        <w:types>
          <w:type w:val="bbPlcHdr"/>
        </w:types>
        <w:behaviors>
          <w:behavior w:val="content"/>
        </w:behaviors>
        <w:guid w:val="{53D3E1C4-EBD2-40CB-94C1-86DCBF2DA88A}"/>
      </w:docPartPr>
      <w:docPartBody>
        <w:p w:rsidR="00992D5C" w:rsidP="00D57D7C">
          <w:pPr>
            <w:pStyle w:val="E17B225CA1954269AEAAEAC5D69A803E"/>
          </w:pPr>
          <w:r>
            <w:rPr>
              <w:rStyle w:val="PlaceholderText"/>
            </w:rPr>
            <w:t xml:space="preserve"> </w:t>
          </w:r>
        </w:p>
      </w:docPartBody>
    </w:docPart>
    <w:docPart>
      <w:docPartPr>
        <w:name w:val="0DA522A617E14BD9B98FB2CF5B10896D"/>
        <w:category>
          <w:name w:val="Allmänt"/>
          <w:gallery w:val="placeholder"/>
        </w:category>
        <w:types>
          <w:type w:val="bbPlcHdr"/>
        </w:types>
        <w:behaviors>
          <w:behavior w:val="content"/>
        </w:behaviors>
        <w:guid w:val="{359FE8DB-54BD-4583-B1AE-41B427E17054}"/>
      </w:docPartPr>
      <w:docPartBody>
        <w:p w:rsidR="00992D5C" w:rsidP="00D57D7C">
          <w:pPr>
            <w:pStyle w:val="0DA522A617E14BD9B98FB2CF5B10896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D7C"/>
    <w:rPr>
      <w:noProof w:val="0"/>
      <w:color w:val="808080"/>
    </w:rPr>
  </w:style>
  <w:style w:type="paragraph" w:customStyle="1" w:styleId="3F2BB62E4B744BCFA314179A3C7C7ACE">
    <w:name w:val="3F2BB62E4B744BCFA314179A3C7C7ACE"/>
    <w:rsid w:val="00D57D7C"/>
  </w:style>
  <w:style w:type="paragraph" w:customStyle="1" w:styleId="E17B225CA1954269AEAAEAC5D69A803E">
    <w:name w:val="E17B225CA1954269AEAAEAC5D69A803E"/>
    <w:rsid w:val="00D57D7C"/>
  </w:style>
  <w:style w:type="paragraph" w:customStyle="1" w:styleId="0F50E6D9959643218D407014803DBF9F1">
    <w:name w:val="0F50E6D9959643218D407014803DBF9F1"/>
    <w:rsid w:val="00D57D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36649513824416B500BAF6DF6DBD5F1">
    <w:name w:val="2536649513824416B500BAF6DF6DBD5F1"/>
    <w:rsid w:val="00D57D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A522A617E14BD9B98FB2CF5B10896D">
    <w:name w:val="0DA522A617E14BD9B98FB2CF5B10896D"/>
    <w:rsid w:val="00D57D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f17afa78-2429-4f5a-8a4c-03582cbd67a9</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2023-10-18T00:00:00</HeaderDate>
    <Office/>
    <Dnr>KN2023/04056</Dnr>
    <ParagrafNr/>
    <DocumentTitle/>
    <VisitingAddress/>
    <Extra1/>
    <Extra2/>
    <Extra3>Monica Haider</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2ED9C-5CC6-4A44-BADE-C9DBFF8BBE96}">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77d635f-9b91-4318-9a30-30bf28c922b2"/>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AC1D7D96-125C-441C-87DE-9D2E5A0216D5}">
  <ds:schemaRefs>
    <ds:schemaRef ds:uri="http://schemas.microsoft.com/sharepoint/v3/contenttype/forms"/>
  </ds:schemaRefs>
</ds:datastoreItem>
</file>

<file path=customXml/itemProps4.xml><?xml version="1.0" encoding="utf-8"?>
<ds:datastoreItem xmlns:ds="http://schemas.openxmlformats.org/officeDocument/2006/customXml" ds:itemID="{DD79B227-E634-4297-BBD1-6D6E4F8ACD01}">
  <ds:schemaRefs>
    <ds:schemaRef ds:uri="http://lp/documentinfo/RK"/>
  </ds:schemaRefs>
</ds:datastoreItem>
</file>

<file path=customXml/itemProps5.xml><?xml version="1.0" encoding="utf-8"?>
<ds:datastoreItem xmlns:ds="http://schemas.openxmlformats.org/officeDocument/2006/customXml" ds:itemID="{A4435ABF-D7CD-4553-9E66-EC571BB1805B}"/>
</file>

<file path=docProps/app.xml><?xml version="1.0" encoding="utf-8"?>
<Properties xmlns="http://schemas.openxmlformats.org/officeDocument/2006/extended-properties" xmlns:vt="http://schemas.openxmlformats.org/officeDocument/2006/docPropsVTypes">
  <Template>RK Basmall</Template>
  <TotalTime>0</TotalTime>
  <Pages>2</Pages>
  <Words>289</Words>
  <Characters>1534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90 av Monica Haider (S) Interna elnät mellan olika byggnader och fastigheter.docx</dc:title>
  <cp:revision>2</cp:revision>
  <dcterms:created xsi:type="dcterms:W3CDTF">2023-10-13T09:44:00Z</dcterms:created>
  <dcterms:modified xsi:type="dcterms:W3CDTF">2023-10-13T09:44:00Z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6416602b-4030-49ee-ba94-11b4cb0f01a6</vt:lpwstr>
  </property>
</Properties>
</file>