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FF8AB92" w14:textId="77777777">
        <w:tc>
          <w:tcPr>
            <w:tcW w:w="2268" w:type="dxa"/>
          </w:tcPr>
          <w:p w14:paraId="3D1DED9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030ECC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BB1CAD4" w14:textId="77777777">
        <w:tc>
          <w:tcPr>
            <w:tcW w:w="2268" w:type="dxa"/>
          </w:tcPr>
          <w:p w14:paraId="71DABDA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FA9AF2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7E118AD" w14:textId="77777777">
        <w:tc>
          <w:tcPr>
            <w:tcW w:w="3402" w:type="dxa"/>
            <w:gridSpan w:val="2"/>
          </w:tcPr>
          <w:p w14:paraId="4EBF087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1B5D60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1693C36" w14:textId="77777777">
        <w:tc>
          <w:tcPr>
            <w:tcW w:w="2268" w:type="dxa"/>
          </w:tcPr>
          <w:p w14:paraId="617C4C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891EE20" w14:textId="77777777" w:rsidR="006E4E11" w:rsidRPr="00ED583F" w:rsidRDefault="006825B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Dnr </w:t>
            </w:r>
            <w:r>
              <w:t xml:space="preserve"> </w:t>
            </w:r>
            <w:r w:rsidRPr="006825B5">
              <w:rPr>
                <w:sz w:val="20"/>
              </w:rPr>
              <w:t>Fi2015</w:t>
            </w:r>
            <w:proofErr w:type="gramEnd"/>
            <w:r w:rsidRPr="006825B5">
              <w:rPr>
                <w:sz w:val="20"/>
              </w:rPr>
              <w:t>/2362</w:t>
            </w:r>
          </w:p>
        </w:tc>
      </w:tr>
      <w:tr w:rsidR="006E4E11" w14:paraId="2309A589" w14:textId="77777777">
        <w:tc>
          <w:tcPr>
            <w:tcW w:w="2268" w:type="dxa"/>
          </w:tcPr>
          <w:p w14:paraId="0D379D6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99DBA8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447FC4A" w14:textId="77777777">
        <w:trPr>
          <w:trHeight w:val="284"/>
        </w:trPr>
        <w:tc>
          <w:tcPr>
            <w:tcW w:w="4911" w:type="dxa"/>
          </w:tcPr>
          <w:p w14:paraId="4420401A" w14:textId="77777777" w:rsidR="006E4E11" w:rsidRDefault="006825B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34B5691" w14:textId="77777777">
        <w:trPr>
          <w:trHeight w:val="284"/>
        </w:trPr>
        <w:tc>
          <w:tcPr>
            <w:tcW w:w="4911" w:type="dxa"/>
          </w:tcPr>
          <w:p w14:paraId="78A66A5C" w14:textId="77777777" w:rsidR="006E4E11" w:rsidRDefault="006825B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</w:tbl>
    <w:p w14:paraId="5CD74C49" w14:textId="77777777" w:rsidR="006E4E11" w:rsidRDefault="006825B5" w:rsidP="001E2547">
      <w:pPr>
        <w:framePr w:w="4400" w:h="2176" w:wrap="notBeside" w:vAnchor="page" w:hAnchor="page" w:x="6453" w:y="2445"/>
        <w:ind w:left="142"/>
      </w:pPr>
      <w:r>
        <w:t>Till riksdagen</w:t>
      </w:r>
    </w:p>
    <w:p w14:paraId="4A966AA1" w14:textId="77777777" w:rsidR="006E4E11" w:rsidRDefault="006825B5" w:rsidP="006825B5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2014/15:456 av Edward </w:t>
      </w:r>
      <w:proofErr w:type="spellStart"/>
      <w:r>
        <w:t>Riedl</w:t>
      </w:r>
      <w:proofErr w:type="spellEnd"/>
      <w:r>
        <w:t xml:space="preserve"> (M) Bensinskattens effekt på Norrland</w:t>
      </w:r>
    </w:p>
    <w:p w14:paraId="078581BA" w14:textId="77777777" w:rsidR="006E4E11" w:rsidRDefault="006E4E11">
      <w:pPr>
        <w:pStyle w:val="RKnormal"/>
      </w:pPr>
    </w:p>
    <w:p w14:paraId="27CE6AE1" w14:textId="77777777" w:rsidR="006E4E11" w:rsidRDefault="006825B5">
      <w:pPr>
        <w:pStyle w:val="RKnormal"/>
      </w:pPr>
      <w:r>
        <w:t xml:space="preserve">Edward </w:t>
      </w:r>
      <w:proofErr w:type="spellStart"/>
      <w:r>
        <w:t>Riedl</w:t>
      </w:r>
      <w:proofErr w:type="spellEnd"/>
      <w:r>
        <w:t xml:space="preserve"> har frågat mig på vilket sätt jag anser att en höjning av bensinskatten ökar Norrlands konkurrenskraft och människors möjlighet att leva och bo i hela Sverige.</w:t>
      </w:r>
    </w:p>
    <w:p w14:paraId="34E6F6F5" w14:textId="77777777" w:rsidR="006825B5" w:rsidRDefault="006825B5">
      <w:pPr>
        <w:pStyle w:val="RKnormal"/>
      </w:pPr>
    </w:p>
    <w:p w14:paraId="1DE69E39" w14:textId="70BA23A5" w:rsidR="0060128C" w:rsidRDefault="0060128C" w:rsidP="0060128C">
      <w:pPr>
        <w:pStyle w:val="RKnormal"/>
      </w:pPr>
      <w:r w:rsidRPr="0060128C">
        <w:t xml:space="preserve">Av utsläppen av växthusgaser i sektorer utanför EU:s system för handel med utsläppsrätter härrör ungefär hälften från bensin och dieselbränsle förbrukat inom transportsektorn. </w:t>
      </w:r>
      <w:r w:rsidR="008C40EF" w:rsidRPr="008C40EF">
        <w:t>Regeringens mål är att minska miljöpåverkan från transportsektorn och flytta långväga transporter från väg till tåg och sjöfart. Höjningen av energiskatten på drivmedel och den årliga omräkningen av energi- och koldioxidskattesatserna för bensin och dieselbränsle sker mot bakgrund av att det är angeläget att öka drivmedelsbeskattningens miljöstyrande effekt. Härigenom skapas ökade förutsättningar för att stegvis öka omställningstrycket i transportsektorn från användning av bensin och dieselbränsle till andra alternativ som bidrar till minskade växthusgasutsläpp, inklusive att öka efterfrågan på mer bränslesnåla bilar och alternativa transportmedel.</w:t>
      </w:r>
    </w:p>
    <w:p w14:paraId="3B048ABA" w14:textId="77777777" w:rsidR="0060128C" w:rsidRDefault="0060128C" w:rsidP="0060128C">
      <w:pPr>
        <w:pStyle w:val="RKnormal"/>
      </w:pPr>
    </w:p>
    <w:p w14:paraId="1B9CD7D8" w14:textId="3DE9EA63" w:rsidR="006825B5" w:rsidRDefault="0060128C" w:rsidP="00153C51">
      <w:pPr>
        <w:pStyle w:val="RKnormal"/>
      </w:pPr>
      <w:r>
        <w:t xml:space="preserve">Staten har för närvarande ett stort budgetunderskott. </w:t>
      </w:r>
      <w:r w:rsidRPr="0060128C">
        <w:t>Genom att höja skatten på drivmedel kan vi finansiera viktiga reformer</w:t>
      </w:r>
      <w:r w:rsidR="001965A2" w:rsidRPr="001965A2">
        <w:t xml:space="preserve">, inte minst för landsbygden. </w:t>
      </w:r>
      <w:r w:rsidR="00FD13D8">
        <w:t xml:space="preserve">Förutom att regeringen kraftigt </w:t>
      </w:r>
      <w:r w:rsidR="00CE4959">
        <w:t xml:space="preserve">investerar </w:t>
      </w:r>
      <w:r w:rsidR="007E23FB" w:rsidRPr="007E23FB">
        <w:t>i ökat järnvägsunderhåll</w:t>
      </w:r>
      <w:r w:rsidR="00FD13D8">
        <w:t xml:space="preserve"> </w:t>
      </w:r>
      <w:r w:rsidR="007E23FB" w:rsidRPr="007E23FB">
        <w:t xml:space="preserve">kommer </w:t>
      </w:r>
      <w:r w:rsidR="00FD13D8">
        <w:t xml:space="preserve">också </w:t>
      </w:r>
      <w:r w:rsidR="001479EB">
        <w:t xml:space="preserve">andra </w:t>
      </w:r>
      <w:r w:rsidR="007E23FB" w:rsidRPr="007E23FB">
        <w:t xml:space="preserve">investeringar att genomföras, bland annat inom </w:t>
      </w:r>
      <w:r w:rsidR="00AF0A25" w:rsidRPr="00AF0A25">
        <w:t xml:space="preserve">landsbygdsprogrammet och </w:t>
      </w:r>
      <w:r w:rsidR="007E23FB" w:rsidRPr="007E23FB">
        <w:t>regionalfondsprogrammen. Programmen omfattar satsningar på företagande, kompetensutveckling, bredband, hållbara transporter och service. Insatserna kommer att ha stor betydelse för att stärka landsbygdens förutsättningar till hållbar tillväxt.</w:t>
      </w:r>
      <w:r w:rsidR="001479EB">
        <w:t xml:space="preserve"> Regeringen investerar också i en utbyggnad av högskolor i hela landet.</w:t>
      </w:r>
    </w:p>
    <w:p w14:paraId="6B112DD7" w14:textId="42A2DEF7" w:rsidR="009943D4" w:rsidRDefault="009943D4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7D508D28" w14:textId="77777777" w:rsidR="006825B5" w:rsidRDefault="006825B5">
      <w:pPr>
        <w:pStyle w:val="RKnormal"/>
      </w:pPr>
    </w:p>
    <w:p w14:paraId="11042092" w14:textId="79221594" w:rsidR="0060128C" w:rsidRDefault="0060128C">
      <w:pPr>
        <w:pStyle w:val="RKnormal"/>
      </w:pPr>
      <w:r w:rsidRPr="0060128C">
        <w:t xml:space="preserve">Hela Sverige, tätort och landsbygd, kommer att gynnas av att Sverige når sina klimatmål. Man ska också komma ihåg att bensinpriset </w:t>
      </w:r>
      <w:r w:rsidR="001941E1">
        <w:t>är</w:t>
      </w:r>
      <w:r w:rsidR="003B7BDA">
        <w:t xml:space="preserve"> </w:t>
      </w:r>
      <w:r w:rsidRPr="0060128C">
        <w:t xml:space="preserve">lägre </w:t>
      </w:r>
      <w:r w:rsidR="00B83E59">
        <w:t xml:space="preserve">idag </w:t>
      </w:r>
      <w:r w:rsidRPr="0060128C">
        <w:t>än det var för bara ett år sedan</w:t>
      </w:r>
      <w:r w:rsidR="00C13864">
        <w:t xml:space="preserve"> och att oljepriset väntas ligga kvar på en lägre nivå än det gjort de senaste åren</w:t>
      </w:r>
      <w:r w:rsidRPr="0060128C">
        <w:t>.</w:t>
      </w:r>
      <w:r w:rsidR="00C13864">
        <w:t xml:space="preserve"> </w:t>
      </w:r>
    </w:p>
    <w:p w14:paraId="01A7AE7F" w14:textId="77777777" w:rsidR="0060128C" w:rsidRDefault="0060128C">
      <w:pPr>
        <w:pStyle w:val="RKnormal"/>
      </w:pPr>
    </w:p>
    <w:p w14:paraId="0D18900A" w14:textId="77777777" w:rsidR="006825B5" w:rsidRDefault="006825B5">
      <w:pPr>
        <w:pStyle w:val="RKnormal"/>
      </w:pPr>
      <w:r>
        <w:t>Stockholm den 29 april 2015</w:t>
      </w:r>
    </w:p>
    <w:p w14:paraId="025A7793" w14:textId="77777777" w:rsidR="006825B5" w:rsidRDefault="006825B5">
      <w:pPr>
        <w:pStyle w:val="RKnormal"/>
      </w:pPr>
    </w:p>
    <w:p w14:paraId="63A9EEC2" w14:textId="77777777" w:rsidR="006825B5" w:rsidRDefault="006825B5">
      <w:pPr>
        <w:pStyle w:val="RKnormal"/>
      </w:pPr>
    </w:p>
    <w:p w14:paraId="093976B4" w14:textId="77777777" w:rsidR="006825B5" w:rsidRDefault="006825B5">
      <w:pPr>
        <w:pStyle w:val="RKnormal"/>
      </w:pPr>
      <w:r>
        <w:t>Magdalena Andersson</w:t>
      </w:r>
    </w:p>
    <w:sectPr w:rsidR="006825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272DC7" w14:textId="77777777" w:rsidR="00F665DD" w:rsidRDefault="00F665DD">
      <w:r>
        <w:separator/>
      </w:r>
    </w:p>
  </w:endnote>
  <w:endnote w:type="continuationSeparator" w:id="0">
    <w:p w14:paraId="2E673C77" w14:textId="77777777" w:rsidR="00F665DD" w:rsidRDefault="00F665DD">
      <w:r>
        <w:continuationSeparator/>
      </w:r>
    </w:p>
  </w:endnote>
  <w:endnote w:type="continuationNotice" w:id="1">
    <w:p w14:paraId="69C35EAA" w14:textId="77777777" w:rsidR="00F665DD" w:rsidRDefault="00F665D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AA202" w14:textId="77777777" w:rsidR="00E66D22" w:rsidRDefault="00E66D2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4B198" w14:textId="77777777" w:rsidR="00E66D22" w:rsidRDefault="00E66D22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54C09" w14:textId="77777777" w:rsidR="00E66D22" w:rsidRDefault="00E66D2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475B4" w14:textId="77777777" w:rsidR="00F665DD" w:rsidRDefault="00F665DD">
      <w:r>
        <w:separator/>
      </w:r>
    </w:p>
  </w:footnote>
  <w:footnote w:type="continuationSeparator" w:id="0">
    <w:p w14:paraId="130B726D" w14:textId="77777777" w:rsidR="00F665DD" w:rsidRDefault="00F665DD">
      <w:r>
        <w:continuationSeparator/>
      </w:r>
    </w:p>
  </w:footnote>
  <w:footnote w:type="continuationNotice" w:id="1">
    <w:p w14:paraId="3C5A0C12" w14:textId="77777777" w:rsidR="00F665DD" w:rsidRDefault="00F665D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2235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66D2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AD6311F" w14:textId="77777777">
      <w:trPr>
        <w:cantSplit/>
      </w:trPr>
      <w:tc>
        <w:tcPr>
          <w:tcW w:w="3119" w:type="dxa"/>
        </w:tcPr>
        <w:p w14:paraId="7A02B29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4896F7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7852B2D" w14:textId="77777777" w:rsidR="00E80146" w:rsidRDefault="00E80146">
          <w:pPr>
            <w:pStyle w:val="Sidhuvud"/>
            <w:ind w:right="360"/>
          </w:pPr>
        </w:p>
      </w:tc>
    </w:tr>
  </w:tbl>
  <w:p w14:paraId="5627289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46F1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094CD92" w14:textId="77777777">
      <w:trPr>
        <w:cantSplit/>
      </w:trPr>
      <w:tc>
        <w:tcPr>
          <w:tcW w:w="3119" w:type="dxa"/>
        </w:tcPr>
        <w:p w14:paraId="0E87880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079210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1F49F6C" w14:textId="77777777" w:rsidR="00E80146" w:rsidRDefault="00E80146">
          <w:pPr>
            <w:pStyle w:val="Sidhuvud"/>
            <w:ind w:right="360"/>
          </w:pPr>
        </w:p>
      </w:tc>
    </w:tr>
  </w:tbl>
  <w:p w14:paraId="479F4F7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89D4C" w14:textId="2C0173C8" w:rsidR="006825B5" w:rsidRDefault="006825B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609307D" wp14:editId="41E5E7F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F7519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302C82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CC665E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23F220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5B5"/>
    <w:rsid w:val="001479EB"/>
    <w:rsid w:val="00150384"/>
    <w:rsid w:val="00153C51"/>
    <w:rsid w:val="00160901"/>
    <w:rsid w:val="001805B7"/>
    <w:rsid w:val="001941E1"/>
    <w:rsid w:val="001965A2"/>
    <w:rsid w:val="001E2547"/>
    <w:rsid w:val="002C7C22"/>
    <w:rsid w:val="002E652E"/>
    <w:rsid w:val="00367B1C"/>
    <w:rsid w:val="003B7BDA"/>
    <w:rsid w:val="003D1D19"/>
    <w:rsid w:val="00401862"/>
    <w:rsid w:val="004A328D"/>
    <w:rsid w:val="0058762B"/>
    <w:rsid w:val="005966E6"/>
    <w:rsid w:val="005F4A49"/>
    <w:rsid w:val="0060128C"/>
    <w:rsid w:val="00650A21"/>
    <w:rsid w:val="006825B5"/>
    <w:rsid w:val="00692741"/>
    <w:rsid w:val="006A60F2"/>
    <w:rsid w:val="006E4E11"/>
    <w:rsid w:val="006E5ECB"/>
    <w:rsid w:val="007242A3"/>
    <w:rsid w:val="007416D6"/>
    <w:rsid w:val="00757149"/>
    <w:rsid w:val="007A6855"/>
    <w:rsid w:val="007E23FB"/>
    <w:rsid w:val="008C40EF"/>
    <w:rsid w:val="0092027A"/>
    <w:rsid w:val="0093350E"/>
    <w:rsid w:val="00955E31"/>
    <w:rsid w:val="0098124B"/>
    <w:rsid w:val="00992E72"/>
    <w:rsid w:val="009943D4"/>
    <w:rsid w:val="00AF0A25"/>
    <w:rsid w:val="00AF26D1"/>
    <w:rsid w:val="00B83E59"/>
    <w:rsid w:val="00C13864"/>
    <w:rsid w:val="00C64A80"/>
    <w:rsid w:val="00CE4959"/>
    <w:rsid w:val="00D133D7"/>
    <w:rsid w:val="00D6038F"/>
    <w:rsid w:val="00D60F56"/>
    <w:rsid w:val="00E66D22"/>
    <w:rsid w:val="00E80146"/>
    <w:rsid w:val="00E904D0"/>
    <w:rsid w:val="00EC25F9"/>
    <w:rsid w:val="00ED583F"/>
    <w:rsid w:val="00F665DD"/>
    <w:rsid w:val="00FD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BDA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012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0128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012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0128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4a43d8d4-4cdc-4d0b-bdc3-9cc85795c01c</RD_Svarsid>
  </documentManagement>
</p:properties>
</file>

<file path=customXml/itemProps1.xml><?xml version="1.0" encoding="utf-8"?>
<ds:datastoreItem xmlns:ds="http://schemas.openxmlformats.org/officeDocument/2006/customXml" ds:itemID="{F5A8CF08-1C4C-4858-AD7F-D96806E55E02}"/>
</file>

<file path=customXml/itemProps2.xml><?xml version="1.0" encoding="utf-8"?>
<ds:datastoreItem xmlns:ds="http://schemas.openxmlformats.org/officeDocument/2006/customXml" ds:itemID="{1B192931-753F-48C6-84D9-27C5062B6C34}"/>
</file>

<file path=customXml/itemProps3.xml><?xml version="1.0" encoding="utf-8"?>
<ds:datastoreItem xmlns:ds="http://schemas.openxmlformats.org/officeDocument/2006/customXml" ds:itemID="{D6A12498-EA84-4666-BFC5-8AF97585C2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2015-04-29T09:33:00Z</dcterms:created>
  <dcterms:modified xsi:type="dcterms:W3CDTF">2015-04-29T09:33:00Z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