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3D7D7419A64F8A9AFB8D886F1F3DDF"/>
        </w:placeholder>
        <w:text/>
      </w:sdtPr>
      <w:sdtEndPr/>
      <w:sdtContent>
        <w:p w:rsidRPr="009B062B" w:rsidR="00AF30DD" w:rsidP="00DA28CE" w:rsidRDefault="00AF30DD" w14:paraId="215DDB73" w14:textId="77777777">
          <w:pPr>
            <w:pStyle w:val="Rubrik1"/>
            <w:spacing w:after="300"/>
          </w:pPr>
          <w:r w:rsidRPr="009B062B">
            <w:t>Förslag till riksdagsbeslut</w:t>
          </w:r>
        </w:p>
      </w:sdtContent>
    </w:sdt>
    <w:sdt>
      <w:sdtPr>
        <w:alias w:val="Yrkande 1"/>
        <w:tag w:val="3763d186-a21d-4309-adcc-c4598276743b"/>
        <w:id w:val="-1716109200"/>
        <w:lock w:val="sdtLocked"/>
      </w:sdtPr>
      <w:sdtEndPr/>
      <w:sdtContent>
        <w:p w:rsidR="000B7578" w:rsidRDefault="003F3B55" w14:paraId="215DDB74" w14:textId="77777777">
          <w:pPr>
            <w:pStyle w:val="Frslagstext"/>
            <w:numPr>
              <w:ilvl w:val="0"/>
              <w:numId w:val="0"/>
            </w:numPr>
          </w:pPr>
          <w:r>
            <w:t>Riksdagen ställer sig bakom det som anförs i motionen om att utreda hur kostnaderna för arkeologin ska minska för kommuner och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4252ACF7341F19171709AEC940A27"/>
        </w:placeholder>
        <w:text/>
      </w:sdtPr>
      <w:sdtEndPr/>
      <w:sdtContent>
        <w:p w:rsidRPr="009B062B" w:rsidR="006D79C9" w:rsidP="00333E95" w:rsidRDefault="006D79C9" w14:paraId="215DDB75" w14:textId="77777777">
          <w:pPr>
            <w:pStyle w:val="Rubrik1"/>
          </w:pPr>
          <w:r>
            <w:t>Motivering</w:t>
          </w:r>
        </w:p>
      </w:sdtContent>
    </w:sdt>
    <w:p w:rsidR="00C470A1" w:rsidP="00EB7333" w:rsidRDefault="00C470A1" w14:paraId="215DDB76" w14:textId="77777777">
      <w:pPr>
        <w:pStyle w:val="Normalutanindragellerluft"/>
      </w:pPr>
      <w:r>
        <w:t>Det byggs väldigt mycket runt om i Sverige. Även från statens sida finns det ett tryck på landets kommuner att bygga. Det finns dock ett bekymmer som gör att många kommuner och markägare tvekar eller ibland inte vågar bygga, nämligen den stora kostnaden för arkeologin. Arkeologin är oftast enormt kostsam som kommuner och markägare tvingas betala.</w:t>
      </w:r>
    </w:p>
    <w:p w:rsidRPr="00422B9E" w:rsidR="00422B9E" w:rsidP="00EB7333" w:rsidRDefault="00C470A1" w14:paraId="215DDB77" w14:textId="0C1E66B1">
      <w:r>
        <w:t>Här krävs det en utredning om hur kostnaderna för arkeologin ska kunna minska. Vill staten att det byggs så borde staten ta mer ansvar för att minska kostnaderna för byggande.</w:t>
      </w:r>
    </w:p>
    <w:bookmarkStart w:name="_GoBack" w:displacedByCustomXml="next" w:id="1"/>
    <w:bookmarkEnd w:displacedByCustomXml="next" w:id="1"/>
    <w:sdt>
      <w:sdtPr>
        <w:rPr>
          <w:i/>
          <w:noProof/>
        </w:rPr>
        <w:alias w:val="CC_Underskrifter"/>
        <w:tag w:val="CC_Underskrifter"/>
        <w:id w:val="583496634"/>
        <w:lock w:val="sdtContentLocked"/>
        <w:placeholder>
          <w:docPart w:val="17DDB096834145B1B2DA631A2242CEFE"/>
        </w:placeholder>
      </w:sdtPr>
      <w:sdtEndPr>
        <w:rPr>
          <w:i w:val="0"/>
          <w:noProof w:val="0"/>
        </w:rPr>
      </w:sdtEndPr>
      <w:sdtContent>
        <w:p w:rsidR="00E764FE" w:rsidP="00E764FE" w:rsidRDefault="00E764FE" w14:paraId="215DDB79" w14:textId="77777777"/>
        <w:p w:rsidRPr="008E0FE2" w:rsidR="004801AC" w:rsidP="00E764FE" w:rsidRDefault="00EB7333" w14:paraId="215DD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93D6B" w:rsidRDefault="00F93D6B" w14:paraId="215DDB7E" w14:textId="77777777"/>
    <w:sectPr w:rsidR="00F93D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DDB80" w14:textId="77777777" w:rsidR="005557F2" w:rsidRDefault="005557F2" w:rsidP="000C1CAD">
      <w:pPr>
        <w:spacing w:line="240" w:lineRule="auto"/>
      </w:pPr>
      <w:r>
        <w:separator/>
      </w:r>
    </w:p>
  </w:endnote>
  <w:endnote w:type="continuationSeparator" w:id="0">
    <w:p w14:paraId="215DDB81" w14:textId="77777777" w:rsidR="005557F2" w:rsidRDefault="00555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D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D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4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DB8F" w14:textId="77777777" w:rsidR="00262EA3" w:rsidRPr="00E764FE" w:rsidRDefault="00262EA3" w:rsidP="00E76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DDB7E" w14:textId="77777777" w:rsidR="005557F2" w:rsidRDefault="005557F2" w:rsidP="000C1CAD">
      <w:pPr>
        <w:spacing w:line="240" w:lineRule="auto"/>
      </w:pPr>
      <w:r>
        <w:separator/>
      </w:r>
    </w:p>
  </w:footnote>
  <w:footnote w:type="continuationSeparator" w:id="0">
    <w:p w14:paraId="215DDB7F" w14:textId="77777777" w:rsidR="005557F2" w:rsidRDefault="005557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DD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DDB91" wp14:anchorId="215DD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7333" w14:paraId="215DDB94" w14:textId="77777777">
                          <w:pPr>
                            <w:jc w:val="right"/>
                          </w:pPr>
                          <w:sdt>
                            <w:sdtPr>
                              <w:alias w:val="CC_Noformat_Partikod"/>
                              <w:tag w:val="CC_Noformat_Partikod"/>
                              <w:id w:val="-53464382"/>
                              <w:placeholder>
                                <w:docPart w:val="B90FAE4C6DE640639604D0715473B640"/>
                              </w:placeholder>
                              <w:text/>
                            </w:sdtPr>
                            <w:sdtEndPr/>
                            <w:sdtContent>
                              <w:r w:rsidR="005557F2">
                                <w:t>KD</w:t>
                              </w:r>
                            </w:sdtContent>
                          </w:sdt>
                          <w:sdt>
                            <w:sdtPr>
                              <w:alias w:val="CC_Noformat_Partinummer"/>
                              <w:tag w:val="CC_Noformat_Partinummer"/>
                              <w:id w:val="-1709555926"/>
                              <w:placeholder>
                                <w:docPart w:val="02D69B46738740FBA5AE3785321E24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DDB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7333" w14:paraId="215DDB94" w14:textId="77777777">
                    <w:pPr>
                      <w:jc w:val="right"/>
                    </w:pPr>
                    <w:sdt>
                      <w:sdtPr>
                        <w:alias w:val="CC_Noformat_Partikod"/>
                        <w:tag w:val="CC_Noformat_Partikod"/>
                        <w:id w:val="-53464382"/>
                        <w:placeholder>
                          <w:docPart w:val="B90FAE4C6DE640639604D0715473B640"/>
                        </w:placeholder>
                        <w:text/>
                      </w:sdtPr>
                      <w:sdtEndPr/>
                      <w:sdtContent>
                        <w:r w:rsidR="005557F2">
                          <w:t>KD</w:t>
                        </w:r>
                      </w:sdtContent>
                    </w:sdt>
                    <w:sdt>
                      <w:sdtPr>
                        <w:alias w:val="CC_Noformat_Partinummer"/>
                        <w:tag w:val="CC_Noformat_Partinummer"/>
                        <w:id w:val="-1709555926"/>
                        <w:placeholder>
                          <w:docPart w:val="02D69B46738740FBA5AE3785321E24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5DD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5DDB84" w14:textId="77777777">
    <w:pPr>
      <w:jc w:val="right"/>
    </w:pPr>
  </w:p>
  <w:p w:rsidR="00262EA3" w:rsidP="00776B74" w:rsidRDefault="00262EA3" w14:paraId="215DDB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7333" w14:paraId="215DD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5DDB93" wp14:anchorId="215DD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7333" w14:paraId="215DDB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7F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7333" w14:paraId="215DDB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7333" w14:paraId="215DDB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w:t>
        </w:r>
      </w:sdtContent>
    </w:sdt>
  </w:p>
  <w:p w:rsidR="00262EA3" w:rsidP="00E03A3D" w:rsidRDefault="00EB7333" w14:paraId="215DDB8C"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5557F2" w14:paraId="215DDB8D" w14:textId="77777777">
        <w:pPr>
          <w:pStyle w:val="FSHRub2"/>
        </w:pPr>
        <w:r>
          <w:t>Kostnader för arkeologi</w:t>
        </w:r>
      </w:p>
    </w:sdtContent>
  </w:sdt>
  <w:sdt>
    <w:sdtPr>
      <w:alias w:val="CC_Boilerplate_3"/>
      <w:tag w:val="CC_Boilerplate_3"/>
      <w:id w:val="1606463544"/>
      <w:lock w:val="sdtContentLocked"/>
      <w15:appearance w15:val="hidden"/>
      <w:text w:multiLine="1"/>
    </w:sdtPr>
    <w:sdtEndPr/>
    <w:sdtContent>
      <w:p w:rsidR="00262EA3" w:rsidP="00283E0F" w:rsidRDefault="00262EA3" w14:paraId="215DDB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5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57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A0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5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F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7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0A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33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1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6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5DDB72"/>
  <w15:chartTrackingRefBased/>
  <w15:docId w15:val="{298985AC-8049-4F40-A9BD-2D103A6D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3D7D7419A64F8A9AFB8D886F1F3DDF"/>
        <w:category>
          <w:name w:val="Allmänt"/>
          <w:gallery w:val="placeholder"/>
        </w:category>
        <w:types>
          <w:type w:val="bbPlcHdr"/>
        </w:types>
        <w:behaviors>
          <w:behavior w:val="content"/>
        </w:behaviors>
        <w:guid w:val="{39006A22-5BE3-4DC9-BF7E-56D726862A3F}"/>
      </w:docPartPr>
      <w:docPartBody>
        <w:p w:rsidR="008E58A7" w:rsidRDefault="008E58A7">
          <w:pPr>
            <w:pStyle w:val="243D7D7419A64F8A9AFB8D886F1F3DDF"/>
          </w:pPr>
          <w:r w:rsidRPr="005A0A93">
            <w:rPr>
              <w:rStyle w:val="Platshllartext"/>
            </w:rPr>
            <w:t>Förslag till riksdagsbeslut</w:t>
          </w:r>
        </w:p>
      </w:docPartBody>
    </w:docPart>
    <w:docPart>
      <w:docPartPr>
        <w:name w:val="6ED4252ACF7341F19171709AEC940A27"/>
        <w:category>
          <w:name w:val="Allmänt"/>
          <w:gallery w:val="placeholder"/>
        </w:category>
        <w:types>
          <w:type w:val="bbPlcHdr"/>
        </w:types>
        <w:behaviors>
          <w:behavior w:val="content"/>
        </w:behaviors>
        <w:guid w:val="{2D7F1046-9CB6-42B4-A1B8-8BB2EBF5C4B0}"/>
      </w:docPartPr>
      <w:docPartBody>
        <w:p w:rsidR="008E58A7" w:rsidRDefault="008E58A7">
          <w:pPr>
            <w:pStyle w:val="6ED4252ACF7341F19171709AEC940A27"/>
          </w:pPr>
          <w:r w:rsidRPr="005A0A93">
            <w:rPr>
              <w:rStyle w:val="Platshllartext"/>
            </w:rPr>
            <w:t>Motivering</w:t>
          </w:r>
        </w:p>
      </w:docPartBody>
    </w:docPart>
    <w:docPart>
      <w:docPartPr>
        <w:name w:val="B90FAE4C6DE640639604D0715473B640"/>
        <w:category>
          <w:name w:val="Allmänt"/>
          <w:gallery w:val="placeholder"/>
        </w:category>
        <w:types>
          <w:type w:val="bbPlcHdr"/>
        </w:types>
        <w:behaviors>
          <w:behavior w:val="content"/>
        </w:behaviors>
        <w:guid w:val="{F1894F45-19D3-4E9F-AE56-A6B292B5A55F}"/>
      </w:docPartPr>
      <w:docPartBody>
        <w:p w:rsidR="008E58A7" w:rsidRDefault="008E58A7">
          <w:pPr>
            <w:pStyle w:val="B90FAE4C6DE640639604D0715473B640"/>
          </w:pPr>
          <w:r>
            <w:rPr>
              <w:rStyle w:val="Platshllartext"/>
            </w:rPr>
            <w:t xml:space="preserve"> </w:t>
          </w:r>
        </w:p>
      </w:docPartBody>
    </w:docPart>
    <w:docPart>
      <w:docPartPr>
        <w:name w:val="02D69B46738740FBA5AE3785321E2432"/>
        <w:category>
          <w:name w:val="Allmänt"/>
          <w:gallery w:val="placeholder"/>
        </w:category>
        <w:types>
          <w:type w:val="bbPlcHdr"/>
        </w:types>
        <w:behaviors>
          <w:behavior w:val="content"/>
        </w:behaviors>
        <w:guid w:val="{AEE4DA59-6B97-4CB2-90EC-63B660972091}"/>
      </w:docPartPr>
      <w:docPartBody>
        <w:p w:rsidR="008E58A7" w:rsidRDefault="008E58A7">
          <w:pPr>
            <w:pStyle w:val="02D69B46738740FBA5AE3785321E2432"/>
          </w:pPr>
          <w:r>
            <w:t xml:space="preserve"> </w:t>
          </w:r>
        </w:p>
      </w:docPartBody>
    </w:docPart>
    <w:docPart>
      <w:docPartPr>
        <w:name w:val="17DDB096834145B1B2DA631A2242CEFE"/>
        <w:category>
          <w:name w:val="Allmänt"/>
          <w:gallery w:val="placeholder"/>
        </w:category>
        <w:types>
          <w:type w:val="bbPlcHdr"/>
        </w:types>
        <w:behaviors>
          <w:behavior w:val="content"/>
        </w:behaviors>
        <w:guid w:val="{5C054DC7-741E-474D-AD91-08B3BD15D070}"/>
      </w:docPartPr>
      <w:docPartBody>
        <w:p w:rsidR="002E095C" w:rsidRDefault="002E09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A7"/>
    <w:rsid w:val="002E095C"/>
    <w:rsid w:val="008E5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D7D7419A64F8A9AFB8D886F1F3DDF">
    <w:name w:val="243D7D7419A64F8A9AFB8D886F1F3DDF"/>
  </w:style>
  <w:style w:type="paragraph" w:customStyle="1" w:styleId="2C6CC90245BC4B30A78BF3229149E7B7">
    <w:name w:val="2C6CC90245BC4B30A78BF3229149E7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387075ED224FB9AA7497EFC50B8FCD">
    <w:name w:val="C0387075ED224FB9AA7497EFC50B8FCD"/>
  </w:style>
  <w:style w:type="paragraph" w:customStyle="1" w:styleId="6ED4252ACF7341F19171709AEC940A27">
    <w:name w:val="6ED4252ACF7341F19171709AEC940A27"/>
  </w:style>
  <w:style w:type="paragraph" w:customStyle="1" w:styleId="396CB98C093A43C5ABD32E3F06E8A959">
    <w:name w:val="396CB98C093A43C5ABD32E3F06E8A959"/>
  </w:style>
  <w:style w:type="paragraph" w:customStyle="1" w:styleId="012B9DF2FF5E4F8BBDFFFC3ACB6063F7">
    <w:name w:val="012B9DF2FF5E4F8BBDFFFC3ACB6063F7"/>
  </w:style>
  <w:style w:type="paragraph" w:customStyle="1" w:styleId="B90FAE4C6DE640639604D0715473B640">
    <w:name w:val="B90FAE4C6DE640639604D0715473B640"/>
  </w:style>
  <w:style w:type="paragraph" w:customStyle="1" w:styleId="02D69B46738740FBA5AE3785321E2432">
    <w:name w:val="02D69B46738740FBA5AE3785321E2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DCB6C-260C-4246-8613-74F9734857A7}"/>
</file>

<file path=customXml/itemProps2.xml><?xml version="1.0" encoding="utf-8"?>
<ds:datastoreItem xmlns:ds="http://schemas.openxmlformats.org/officeDocument/2006/customXml" ds:itemID="{49CDEA1E-76EE-45D9-B3B2-5A237EE58D12}"/>
</file>

<file path=customXml/itemProps3.xml><?xml version="1.0" encoding="utf-8"?>
<ds:datastoreItem xmlns:ds="http://schemas.openxmlformats.org/officeDocument/2006/customXml" ds:itemID="{5D749B12-D9F1-4C35-B5D2-E32D623CEAF4}"/>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653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Kostnader för arkeologi</vt:lpstr>
      <vt:lpstr>
      </vt:lpstr>
    </vt:vector>
  </TitlesOfParts>
  <Company>Sveriges riksdag</Company>
  <LinksUpToDate>false</LinksUpToDate>
  <CharactersWithSpaces>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