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771F0D2" w14:textId="77777777">
        <w:tc>
          <w:tcPr>
            <w:tcW w:w="2268" w:type="dxa"/>
          </w:tcPr>
          <w:p w14:paraId="6771F0D0"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771F0D1" w14:textId="77777777" w:rsidR="006E4E11" w:rsidRDefault="006E4E11" w:rsidP="007242A3">
            <w:pPr>
              <w:framePr w:w="5035" w:h="1644" w:wrap="notBeside" w:vAnchor="page" w:hAnchor="page" w:x="6573" w:y="721"/>
              <w:rPr>
                <w:rFonts w:ascii="TradeGothic" w:hAnsi="TradeGothic"/>
                <w:i/>
                <w:sz w:val="18"/>
              </w:rPr>
            </w:pPr>
          </w:p>
        </w:tc>
      </w:tr>
      <w:tr w:rsidR="006E4E11" w14:paraId="6771F0D5" w14:textId="77777777">
        <w:tc>
          <w:tcPr>
            <w:tcW w:w="2268" w:type="dxa"/>
          </w:tcPr>
          <w:p w14:paraId="6771F0D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771F0D4" w14:textId="77777777" w:rsidR="006E4E11" w:rsidRDefault="006E4E11" w:rsidP="007242A3">
            <w:pPr>
              <w:framePr w:w="5035" w:h="1644" w:wrap="notBeside" w:vAnchor="page" w:hAnchor="page" w:x="6573" w:y="721"/>
              <w:rPr>
                <w:rFonts w:ascii="TradeGothic" w:hAnsi="TradeGothic"/>
                <w:b/>
                <w:sz w:val="22"/>
              </w:rPr>
            </w:pPr>
          </w:p>
        </w:tc>
      </w:tr>
      <w:tr w:rsidR="006E4E11" w14:paraId="6771F0D8" w14:textId="77777777">
        <w:tc>
          <w:tcPr>
            <w:tcW w:w="3402" w:type="dxa"/>
            <w:gridSpan w:val="2"/>
          </w:tcPr>
          <w:p w14:paraId="6771F0D6" w14:textId="77777777" w:rsidR="006E4E11" w:rsidRDefault="006E4E11" w:rsidP="007242A3">
            <w:pPr>
              <w:framePr w:w="5035" w:h="1644" w:wrap="notBeside" w:vAnchor="page" w:hAnchor="page" w:x="6573" w:y="721"/>
            </w:pPr>
          </w:p>
        </w:tc>
        <w:tc>
          <w:tcPr>
            <w:tcW w:w="1865" w:type="dxa"/>
          </w:tcPr>
          <w:p w14:paraId="6771F0D7" w14:textId="77777777" w:rsidR="006E4E11" w:rsidRDefault="006E4E11" w:rsidP="007242A3">
            <w:pPr>
              <w:framePr w:w="5035" w:h="1644" w:wrap="notBeside" w:vAnchor="page" w:hAnchor="page" w:x="6573" w:y="721"/>
            </w:pPr>
          </w:p>
        </w:tc>
      </w:tr>
      <w:tr w:rsidR="006E4E11" w14:paraId="6771F0DB" w14:textId="77777777">
        <w:tc>
          <w:tcPr>
            <w:tcW w:w="2268" w:type="dxa"/>
          </w:tcPr>
          <w:p w14:paraId="6771F0D9" w14:textId="77777777" w:rsidR="006E4E11" w:rsidRDefault="006E4E11" w:rsidP="007242A3">
            <w:pPr>
              <w:framePr w:w="5035" w:h="1644" w:wrap="notBeside" w:vAnchor="page" w:hAnchor="page" w:x="6573" w:y="721"/>
            </w:pPr>
          </w:p>
        </w:tc>
        <w:tc>
          <w:tcPr>
            <w:tcW w:w="2999" w:type="dxa"/>
            <w:gridSpan w:val="2"/>
          </w:tcPr>
          <w:p w14:paraId="6771F0DA" w14:textId="77777777" w:rsidR="006E4E11" w:rsidRPr="00ED583F" w:rsidRDefault="006C62FE" w:rsidP="00DB0B74">
            <w:pPr>
              <w:framePr w:w="5035" w:h="1644" w:wrap="notBeside" w:vAnchor="page" w:hAnchor="page" w:x="6573" w:y="721"/>
              <w:rPr>
                <w:sz w:val="20"/>
              </w:rPr>
            </w:pPr>
            <w:r>
              <w:rPr>
                <w:sz w:val="20"/>
              </w:rPr>
              <w:t xml:space="preserve">Dnr </w:t>
            </w:r>
            <w:r w:rsidR="0048662E">
              <w:rPr>
                <w:sz w:val="20"/>
              </w:rPr>
              <w:t>Ju</w:t>
            </w:r>
            <w:r w:rsidR="0048662E" w:rsidRPr="0048662E">
              <w:rPr>
                <w:sz w:val="20"/>
              </w:rPr>
              <w:t>2017/06135/POL</w:t>
            </w:r>
          </w:p>
        </w:tc>
      </w:tr>
      <w:tr w:rsidR="006E4E11" w14:paraId="6771F0DE" w14:textId="77777777">
        <w:tc>
          <w:tcPr>
            <w:tcW w:w="2268" w:type="dxa"/>
          </w:tcPr>
          <w:p w14:paraId="6771F0DC" w14:textId="77777777" w:rsidR="006E4E11" w:rsidRDefault="006E4E11" w:rsidP="007242A3">
            <w:pPr>
              <w:framePr w:w="5035" w:h="1644" w:wrap="notBeside" w:vAnchor="page" w:hAnchor="page" w:x="6573" w:y="721"/>
            </w:pPr>
          </w:p>
        </w:tc>
        <w:tc>
          <w:tcPr>
            <w:tcW w:w="2999" w:type="dxa"/>
            <w:gridSpan w:val="2"/>
          </w:tcPr>
          <w:p w14:paraId="6771F0D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771F0E0" w14:textId="77777777">
        <w:trPr>
          <w:trHeight w:val="284"/>
        </w:trPr>
        <w:tc>
          <w:tcPr>
            <w:tcW w:w="4911" w:type="dxa"/>
          </w:tcPr>
          <w:p w14:paraId="6771F0DF" w14:textId="77777777" w:rsidR="006E4E11" w:rsidRDefault="00096F31">
            <w:pPr>
              <w:pStyle w:val="Avsndare"/>
              <w:framePr w:h="2483" w:wrap="notBeside" w:x="1504"/>
              <w:rPr>
                <w:b/>
                <w:i w:val="0"/>
                <w:sz w:val="22"/>
              </w:rPr>
            </w:pPr>
            <w:r w:rsidRPr="00096F31">
              <w:rPr>
                <w:b/>
                <w:i w:val="0"/>
                <w:sz w:val="22"/>
              </w:rPr>
              <w:t>Justitiedepartementet</w:t>
            </w:r>
          </w:p>
        </w:tc>
      </w:tr>
      <w:tr w:rsidR="006E4E11" w14:paraId="6771F0E2" w14:textId="77777777">
        <w:trPr>
          <w:trHeight w:val="284"/>
        </w:trPr>
        <w:tc>
          <w:tcPr>
            <w:tcW w:w="4911" w:type="dxa"/>
          </w:tcPr>
          <w:p w14:paraId="6771F0E1" w14:textId="579D33B2" w:rsidR="006E4E11" w:rsidRDefault="00096F31" w:rsidP="00EB2EEC">
            <w:pPr>
              <w:pStyle w:val="Avsndare"/>
              <w:framePr w:h="2483" w:wrap="notBeside" w:x="1504"/>
              <w:rPr>
                <w:bCs/>
                <w:iCs/>
              </w:rPr>
            </w:pPr>
            <w:r w:rsidRPr="00096F31">
              <w:rPr>
                <w:bCs/>
                <w:iCs/>
              </w:rPr>
              <w:t xml:space="preserve">Justitie- och </w:t>
            </w:r>
            <w:r w:rsidR="00EB2EEC">
              <w:rPr>
                <w:bCs/>
                <w:iCs/>
              </w:rPr>
              <w:t>inrikes</w:t>
            </w:r>
            <w:r w:rsidRPr="00096F31">
              <w:rPr>
                <w:bCs/>
                <w:iCs/>
              </w:rPr>
              <w:t>ministern</w:t>
            </w:r>
          </w:p>
        </w:tc>
      </w:tr>
      <w:tr w:rsidR="006E4E11" w14:paraId="6771F0E4" w14:textId="77777777">
        <w:trPr>
          <w:trHeight w:val="284"/>
        </w:trPr>
        <w:tc>
          <w:tcPr>
            <w:tcW w:w="4911" w:type="dxa"/>
          </w:tcPr>
          <w:p w14:paraId="6771F0E3" w14:textId="77777777" w:rsidR="006E4E11" w:rsidRDefault="006E4E11">
            <w:pPr>
              <w:pStyle w:val="Avsndare"/>
              <w:framePr w:h="2483" w:wrap="notBeside" w:x="1504"/>
              <w:rPr>
                <w:bCs/>
                <w:iCs/>
              </w:rPr>
            </w:pPr>
          </w:p>
        </w:tc>
      </w:tr>
      <w:tr w:rsidR="006E4E11" w14:paraId="6771F0E6" w14:textId="77777777">
        <w:trPr>
          <w:trHeight w:val="284"/>
        </w:trPr>
        <w:tc>
          <w:tcPr>
            <w:tcW w:w="4911" w:type="dxa"/>
          </w:tcPr>
          <w:p w14:paraId="6771F0E5" w14:textId="77777777" w:rsidR="006E4E11" w:rsidRDefault="006E4E11">
            <w:pPr>
              <w:pStyle w:val="Avsndare"/>
              <w:framePr w:h="2483" w:wrap="notBeside" w:x="1504"/>
              <w:rPr>
                <w:bCs/>
                <w:iCs/>
              </w:rPr>
            </w:pPr>
          </w:p>
        </w:tc>
      </w:tr>
      <w:tr w:rsidR="006E4E11" w14:paraId="6771F0E8" w14:textId="77777777">
        <w:trPr>
          <w:trHeight w:val="284"/>
        </w:trPr>
        <w:tc>
          <w:tcPr>
            <w:tcW w:w="4911" w:type="dxa"/>
          </w:tcPr>
          <w:p w14:paraId="6771F0E7" w14:textId="77777777" w:rsidR="006E4E11" w:rsidRDefault="006E4E11">
            <w:pPr>
              <w:pStyle w:val="Avsndare"/>
              <w:framePr w:h="2483" w:wrap="notBeside" w:x="1504"/>
              <w:rPr>
                <w:bCs/>
                <w:iCs/>
              </w:rPr>
            </w:pPr>
          </w:p>
        </w:tc>
      </w:tr>
      <w:tr w:rsidR="006E4E11" w14:paraId="6771F0EA" w14:textId="77777777">
        <w:trPr>
          <w:trHeight w:val="284"/>
        </w:trPr>
        <w:tc>
          <w:tcPr>
            <w:tcW w:w="4911" w:type="dxa"/>
          </w:tcPr>
          <w:p w14:paraId="6771F0E9" w14:textId="77777777" w:rsidR="006E4E11" w:rsidRDefault="006E4E11">
            <w:pPr>
              <w:pStyle w:val="Avsndare"/>
              <w:framePr w:h="2483" w:wrap="notBeside" w:x="1504"/>
              <w:rPr>
                <w:bCs/>
                <w:iCs/>
              </w:rPr>
            </w:pPr>
          </w:p>
        </w:tc>
      </w:tr>
      <w:tr w:rsidR="006E4E11" w14:paraId="6771F0EC" w14:textId="77777777">
        <w:trPr>
          <w:trHeight w:val="284"/>
        </w:trPr>
        <w:tc>
          <w:tcPr>
            <w:tcW w:w="4911" w:type="dxa"/>
          </w:tcPr>
          <w:p w14:paraId="6771F0EB" w14:textId="77777777" w:rsidR="006E4E11" w:rsidRDefault="006E4E11">
            <w:pPr>
              <w:pStyle w:val="Avsndare"/>
              <w:framePr w:h="2483" w:wrap="notBeside" w:x="1504"/>
              <w:rPr>
                <w:bCs/>
                <w:iCs/>
              </w:rPr>
            </w:pPr>
          </w:p>
        </w:tc>
      </w:tr>
      <w:tr w:rsidR="006E4E11" w14:paraId="6771F0EE" w14:textId="77777777">
        <w:trPr>
          <w:trHeight w:val="284"/>
        </w:trPr>
        <w:tc>
          <w:tcPr>
            <w:tcW w:w="4911" w:type="dxa"/>
          </w:tcPr>
          <w:p w14:paraId="6771F0ED" w14:textId="77777777" w:rsidR="006E4E11" w:rsidRDefault="006E4E11">
            <w:pPr>
              <w:pStyle w:val="Avsndare"/>
              <w:framePr w:h="2483" w:wrap="notBeside" w:x="1504"/>
              <w:rPr>
                <w:bCs/>
                <w:iCs/>
              </w:rPr>
            </w:pPr>
          </w:p>
        </w:tc>
      </w:tr>
      <w:tr w:rsidR="006E4E11" w14:paraId="6771F0F0" w14:textId="77777777">
        <w:trPr>
          <w:trHeight w:val="284"/>
        </w:trPr>
        <w:tc>
          <w:tcPr>
            <w:tcW w:w="4911" w:type="dxa"/>
          </w:tcPr>
          <w:p w14:paraId="6771F0EF" w14:textId="77777777" w:rsidR="006E4E11" w:rsidRDefault="006E4E11">
            <w:pPr>
              <w:pStyle w:val="Avsndare"/>
              <w:framePr w:h="2483" w:wrap="notBeside" w:x="1504"/>
              <w:rPr>
                <w:bCs/>
                <w:iCs/>
              </w:rPr>
            </w:pPr>
          </w:p>
        </w:tc>
      </w:tr>
    </w:tbl>
    <w:p w14:paraId="6771F0F1" w14:textId="77777777" w:rsidR="006E4E11" w:rsidRDefault="00371FA1">
      <w:pPr>
        <w:framePr w:w="4400" w:h="2523" w:wrap="notBeside" w:vAnchor="page" w:hAnchor="page" w:x="6453" w:y="2445"/>
        <w:ind w:left="142"/>
      </w:pPr>
      <w:r>
        <w:t>Till riksdagen</w:t>
      </w:r>
    </w:p>
    <w:p w14:paraId="6771F0F2" w14:textId="77777777" w:rsidR="006E4E11" w:rsidRDefault="00371FA1" w:rsidP="00DB0B74">
      <w:pPr>
        <w:pStyle w:val="RKrubrik"/>
        <w:pBdr>
          <w:bottom w:val="single" w:sz="4" w:space="2" w:color="auto"/>
        </w:pBdr>
        <w:spacing w:before="0" w:after="0"/>
      </w:pPr>
      <w:r>
        <w:t>Svar på fråga</w:t>
      </w:r>
      <w:r w:rsidR="008C41BF">
        <w:t xml:space="preserve"> 2016/17:</w:t>
      </w:r>
      <w:r w:rsidR="00D801FF" w:rsidRPr="00D801FF">
        <w:t>1741 av Krister Örnfjäder (S) Ändring av lagstiftning vid trafikbrott</w:t>
      </w:r>
    </w:p>
    <w:p w14:paraId="6771F0F3" w14:textId="77777777" w:rsidR="006E4E11" w:rsidRDefault="006E4E11">
      <w:pPr>
        <w:pStyle w:val="RKnormal"/>
      </w:pPr>
    </w:p>
    <w:p w14:paraId="6771F0F4" w14:textId="77777777" w:rsidR="00CF2998" w:rsidRDefault="00D801FF" w:rsidP="00CF2998">
      <w:pPr>
        <w:pStyle w:val="RKnormal"/>
      </w:pPr>
      <w:r w:rsidRPr="00D801FF">
        <w:t>Krister Örnfjäder har frågat mig</w:t>
      </w:r>
      <w:r>
        <w:t xml:space="preserve"> vilka åtgärder jag avser vidta för att </w:t>
      </w:r>
      <w:proofErr w:type="gramStart"/>
      <w:r w:rsidR="00E570B0">
        <w:t>förhindra situationer där en person som under en tid misstänkts för ett stort antal trafikbrott kan fortsätta med att begå sådana brott.</w:t>
      </w:r>
      <w:proofErr w:type="gramEnd"/>
      <w:r w:rsidRPr="00D801FF">
        <w:t xml:space="preserve"> </w:t>
      </w:r>
      <w:r>
        <w:t>Bakgrunden är en trafikolycka</w:t>
      </w:r>
      <w:r w:rsidR="00CF2998">
        <w:t xml:space="preserve"> med dödlig utgång</w:t>
      </w:r>
      <w:r>
        <w:t xml:space="preserve"> i Kalmar län</w:t>
      </w:r>
      <w:r w:rsidR="00D20BAE">
        <w:t>.</w:t>
      </w:r>
      <w:r w:rsidR="00CF2998">
        <w:t xml:space="preserve"> </w:t>
      </w:r>
    </w:p>
    <w:p w14:paraId="6771F0F5" w14:textId="77777777" w:rsidR="00CF2998" w:rsidRDefault="00CF2998" w:rsidP="00CF2998">
      <w:pPr>
        <w:pStyle w:val="RKnormal"/>
      </w:pPr>
    </w:p>
    <w:p w14:paraId="6771F0F6" w14:textId="77777777" w:rsidR="00EC7FBA" w:rsidRDefault="00CF2998" w:rsidP="00CF2998">
      <w:pPr>
        <w:pStyle w:val="RKnormal"/>
      </w:pPr>
      <w:r>
        <w:t>Förare som</w:t>
      </w:r>
      <w:r w:rsidR="00D20BAE">
        <w:t xml:space="preserve"> begår trafikbrott </w:t>
      </w:r>
      <w:r>
        <w:t>inneb</w:t>
      </w:r>
      <w:r w:rsidR="00904A15">
        <w:t>är en stor trafiksäkerhetsrisk</w:t>
      </w:r>
      <w:r w:rsidR="00E570B0">
        <w:t>, inte minst för andra trafikanter</w:t>
      </w:r>
      <w:r w:rsidR="00904A15">
        <w:t xml:space="preserve">. </w:t>
      </w:r>
      <w:r w:rsidR="00E570B0">
        <w:t>Jag delar helt uppfattningen att det är angeläget att förhindra återfall i trafikbrott och härigenom förbättra trafiksäkerheten. Det är viktigt att samhällets markering mot återfall i brott blir konsekvent och tydlig. Den som är dömd och begår nya brott ska mötas av en skärpt reaktion.</w:t>
      </w:r>
    </w:p>
    <w:p w14:paraId="6771F0F7" w14:textId="77777777" w:rsidR="00E570B0" w:rsidRDefault="00E570B0" w:rsidP="00CF2998">
      <w:pPr>
        <w:pStyle w:val="RKnormal"/>
      </w:pPr>
    </w:p>
    <w:p w14:paraId="6771F0F8" w14:textId="77777777" w:rsidR="00FA0EFC" w:rsidRDefault="00E570B0" w:rsidP="005015FC">
      <w:pPr>
        <w:pStyle w:val="RKnormal"/>
      </w:pPr>
      <w:r>
        <w:t xml:space="preserve">Regeringen </w:t>
      </w:r>
      <w:r w:rsidR="00903E77">
        <w:t xml:space="preserve">ökade </w:t>
      </w:r>
      <w:r w:rsidR="00CE775A">
        <w:t xml:space="preserve">den 1 april 2015 möjligheterna </w:t>
      </w:r>
      <w:r w:rsidR="00903E77">
        <w:t xml:space="preserve">att förverka fordon som har använts vid trafikbrott (prop. 2014/15:26) </w:t>
      </w:r>
      <w:r>
        <w:t>i syfte att förhindra återfall i olovlig körning, rattfylleri eller grovt rattfylleri</w:t>
      </w:r>
      <w:r w:rsidR="007741BA">
        <w:t xml:space="preserve">. </w:t>
      </w:r>
      <w:r w:rsidR="00B63D67">
        <w:t xml:space="preserve">Den 1 juli 2016 skärptes vidare regleringen </w:t>
      </w:r>
      <w:r w:rsidR="009A539A">
        <w:t>n</w:t>
      </w:r>
      <w:r w:rsidR="00904A15">
        <w:t>är det gäller återfall</w:t>
      </w:r>
      <w:r w:rsidR="009A539A">
        <w:t xml:space="preserve"> på så sätt att </w:t>
      </w:r>
      <w:r w:rsidR="0007085C" w:rsidRPr="0007085C">
        <w:t>fler gärningar ska behandlas som återfall och därmed mötas av en skärpt straffrättslig reaktion. Möjligheten att låta en tidigare påföljd omfatta ytterligare brott har begränsats. Numera måste domstolen döma ut en ny påföljd vid återfall</w:t>
      </w:r>
      <w:r w:rsidR="005015FC">
        <w:t xml:space="preserve"> </w:t>
      </w:r>
      <w:r w:rsidR="0007085C">
        <w:t>(prop. 2015/16:151)</w:t>
      </w:r>
      <w:r w:rsidR="0007085C" w:rsidRPr="0007085C">
        <w:t>.</w:t>
      </w:r>
    </w:p>
    <w:p w14:paraId="6771F0F9" w14:textId="77777777" w:rsidR="00FA0EFC" w:rsidRDefault="00FA0EFC" w:rsidP="005015FC">
      <w:pPr>
        <w:pStyle w:val="RKnormal"/>
      </w:pPr>
    </w:p>
    <w:p w14:paraId="6771F0FA" w14:textId="77777777" w:rsidR="009B3439" w:rsidRDefault="005015FC" w:rsidP="005015FC">
      <w:pPr>
        <w:pStyle w:val="RKnormal"/>
      </w:pPr>
      <w:r>
        <w:t xml:space="preserve">Möjligheterna för polis och åklagare att ingripa mot den som begår trafikbrott har genom dessa åtgärder förbättrats. </w:t>
      </w:r>
      <w:r w:rsidR="009B3439" w:rsidRPr="009B3439">
        <w:t xml:space="preserve">Regeringen </w:t>
      </w:r>
      <w:r w:rsidR="006E7C41">
        <w:t xml:space="preserve">kommer </w:t>
      </w:r>
      <w:r w:rsidR="009B3439">
        <w:t xml:space="preserve">fortsätta att </w:t>
      </w:r>
      <w:r w:rsidR="009B3439" w:rsidRPr="009B3439">
        <w:t xml:space="preserve">noga </w:t>
      </w:r>
      <w:r w:rsidR="009B3439">
        <w:t>följa</w:t>
      </w:r>
      <w:r w:rsidR="009B3439" w:rsidRPr="009B3439">
        <w:t xml:space="preserve"> utvecklingen </w:t>
      </w:r>
      <w:r w:rsidR="009B3439">
        <w:t>på området.</w:t>
      </w:r>
    </w:p>
    <w:p w14:paraId="6771F0FB" w14:textId="77777777" w:rsidR="00904A15" w:rsidRDefault="00904A15" w:rsidP="00904A15">
      <w:pPr>
        <w:pStyle w:val="RKnormal"/>
      </w:pPr>
    </w:p>
    <w:p w14:paraId="6771F0FC" w14:textId="77777777" w:rsidR="00353195" w:rsidRDefault="00353195" w:rsidP="00904A15">
      <w:pPr>
        <w:pStyle w:val="RKnormal"/>
      </w:pPr>
    </w:p>
    <w:p w14:paraId="6771F0FD" w14:textId="77777777" w:rsidR="00371FA1" w:rsidRDefault="00DB0B74">
      <w:pPr>
        <w:pStyle w:val="RKnormal"/>
      </w:pPr>
      <w:r>
        <w:t xml:space="preserve">Stockholm den </w:t>
      </w:r>
      <w:r w:rsidR="00D801FF">
        <w:t>9 augusti</w:t>
      </w:r>
      <w:r w:rsidR="00371FA1">
        <w:t xml:space="preserve"> 2017</w:t>
      </w:r>
    </w:p>
    <w:p w14:paraId="6771F0FE" w14:textId="77777777" w:rsidR="00F2246D" w:rsidRDefault="00F2246D" w:rsidP="00DB0B74">
      <w:pPr>
        <w:pStyle w:val="RKnormal"/>
      </w:pPr>
    </w:p>
    <w:p w14:paraId="6771F0FF" w14:textId="77777777" w:rsidR="006D211E" w:rsidRDefault="006D211E">
      <w:pPr>
        <w:pStyle w:val="RKnormal"/>
      </w:pPr>
    </w:p>
    <w:p w14:paraId="6771F100" w14:textId="77777777" w:rsidR="00371FA1" w:rsidRDefault="00096F31">
      <w:pPr>
        <w:pStyle w:val="RKnormal"/>
      </w:pPr>
      <w:r>
        <w:t>Morgan Johansson</w:t>
      </w:r>
    </w:p>
    <w:sectPr w:rsidR="00371FA1">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12410" w14:textId="77777777" w:rsidR="000F0298" w:rsidRDefault="000F0298">
      <w:r>
        <w:separator/>
      </w:r>
    </w:p>
  </w:endnote>
  <w:endnote w:type="continuationSeparator" w:id="0">
    <w:p w14:paraId="6269FA0E" w14:textId="77777777" w:rsidR="000F0298" w:rsidRDefault="000F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A170F" w14:textId="77777777" w:rsidR="000F0298" w:rsidRDefault="000F0298">
      <w:r>
        <w:separator/>
      </w:r>
    </w:p>
  </w:footnote>
  <w:footnote w:type="continuationSeparator" w:id="0">
    <w:p w14:paraId="390D7C97" w14:textId="77777777" w:rsidR="000F0298" w:rsidRDefault="000F02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1F10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B343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771F109" w14:textId="77777777">
      <w:trPr>
        <w:cantSplit/>
      </w:trPr>
      <w:tc>
        <w:tcPr>
          <w:tcW w:w="3119" w:type="dxa"/>
        </w:tcPr>
        <w:p w14:paraId="6771F10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771F107" w14:textId="77777777" w:rsidR="00E80146" w:rsidRDefault="00E80146">
          <w:pPr>
            <w:pStyle w:val="Sidhuvud"/>
            <w:ind w:right="360"/>
          </w:pPr>
        </w:p>
      </w:tc>
      <w:tc>
        <w:tcPr>
          <w:tcW w:w="1525" w:type="dxa"/>
        </w:tcPr>
        <w:p w14:paraId="6771F108" w14:textId="77777777" w:rsidR="00E80146" w:rsidRDefault="00E80146">
          <w:pPr>
            <w:pStyle w:val="Sidhuvud"/>
            <w:ind w:right="360"/>
          </w:pPr>
        </w:p>
      </w:tc>
    </w:tr>
  </w:tbl>
  <w:p w14:paraId="6771F10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1F10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91186">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771F10F" w14:textId="77777777">
      <w:trPr>
        <w:cantSplit/>
      </w:trPr>
      <w:tc>
        <w:tcPr>
          <w:tcW w:w="3119" w:type="dxa"/>
        </w:tcPr>
        <w:p w14:paraId="6771F10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771F10D" w14:textId="77777777" w:rsidR="00E80146" w:rsidRDefault="00E80146">
          <w:pPr>
            <w:pStyle w:val="Sidhuvud"/>
            <w:ind w:right="360"/>
          </w:pPr>
        </w:p>
      </w:tc>
      <w:tc>
        <w:tcPr>
          <w:tcW w:w="1525" w:type="dxa"/>
        </w:tcPr>
        <w:p w14:paraId="6771F10E" w14:textId="77777777" w:rsidR="00E80146" w:rsidRDefault="00E80146">
          <w:pPr>
            <w:pStyle w:val="Sidhuvud"/>
            <w:ind w:right="360"/>
          </w:pPr>
        </w:p>
      </w:tc>
    </w:tr>
  </w:tbl>
  <w:p w14:paraId="6771F11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1F111" w14:textId="77777777" w:rsidR="00371FA1" w:rsidRDefault="002247D0">
    <w:pPr>
      <w:framePr w:w="2948" w:h="1321" w:hRule="exact" w:wrap="notBeside" w:vAnchor="page" w:hAnchor="page" w:x="1362" w:y="653"/>
    </w:pPr>
    <w:r>
      <w:rPr>
        <w:noProof/>
        <w:lang w:eastAsia="sv-SE"/>
      </w:rPr>
      <w:drawing>
        <wp:inline distT="0" distB="0" distL="0" distR="0" wp14:anchorId="6771F116" wp14:editId="6771F11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771F112" w14:textId="77777777" w:rsidR="00E80146" w:rsidRDefault="00E80146">
    <w:pPr>
      <w:pStyle w:val="RKrubrik"/>
      <w:keepNext w:val="0"/>
      <w:tabs>
        <w:tab w:val="clear" w:pos="1134"/>
        <w:tab w:val="clear" w:pos="2835"/>
      </w:tabs>
      <w:spacing w:before="0" w:after="0" w:line="320" w:lineRule="atLeast"/>
      <w:rPr>
        <w:bCs/>
      </w:rPr>
    </w:pPr>
  </w:p>
  <w:p w14:paraId="6771F113" w14:textId="77777777" w:rsidR="00E80146" w:rsidRDefault="00E80146">
    <w:pPr>
      <w:rPr>
        <w:rFonts w:ascii="TradeGothic" w:hAnsi="TradeGothic"/>
        <w:b/>
        <w:bCs/>
        <w:spacing w:val="12"/>
        <w:sz w:val="22"/>
      </w:rPr>
    </w:pPr>
  </w:p>
  <w:p w14:paraId="6771F114" w14:textId="77777777" w:rsidR="00E80146" w:rsidRDefault="00E80146">
    <w:pPr>
      <w:pStyle w:val="RKrubrik"/>
      <w:keepNext w:val="0"/>
      <w:tabs>
        <w:tab w:val="clear" w:pos="1134"/>
        <w:tab w:val="clear" w:pos="2835"/>
      </w:tabs>
      <w:spacing w:before="0" w:after="0" w:line="320" w:lineRule="atLeast"/>
      <w:rPr>
        <w:bCs/>
      </w:rPr>
    </w:pPr>
  </w:p>
  <w:p w14:paraId="6771F11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FA1"/>
    <w:rsid w:val="00030137"/>
    <w:rsid w:val="00031F31"/>
    <w:rsid w:val="00041A6F"/>
    <w:rsid w:val="0004590B"/>
    <w:rsid w:val="0007085C"/>
    <w:rsid w:val="00096F31"/>
    <w:rsid w:val="000B550C"/>
    <w:rsid w:val="000C4DBE"/>
    <w:rsid w:val="000F0298"/>
    <w:rsid w:val="000F48D1"/>
    <w:rsid w:val="00101202"/>
    <w:rsid w:val="00150384"/>
    <w:rsid w:val="00150754"/>
    <w:rsid w:val="00160901"/>
    <w:rsid w:val="001805B7"/>
    <w:rsid w:val="001B5C20"/>
    <w:rsid w:val="002247D0"/>
    <w:rsid w:val="00294FFF"/>
    <w:rsid w:val="002A7203"/>
    <w:rsid w:val="002B23A8"/>
    <w:rsid w:val="002E06B8"/>
    <w:rsid w:val="00353195"/>
    <w:rsid w:val="00367B1C"/>
    <w:rsid w:val="00371FA1"/>
    <w:rsid w:val="003A24C8"/>
    <w:rsid w:val="003B3177"/>
    <w:rsid w:val="00483949"/>
    <w:rsid w:val="0048662E"/>
    <w:rsid w:val="004A328D"/>
    <w:rsid w:val="005015FC"/>
    <w:rsid w:val="00516804"/>
    <w:rsid w:val="0058762B"/>
    <w:rsid w:val="00591186"/>
    <w:rsid w:val="00604DFE"/>
    <w:rsid w:val="00654F15"/>
    <w:rsid w:val="006677B9"/>
    <w:rsid w:val="00675DC3"/>
    <w:rsid w:val="006C62FE"/>
    <w:rsid w:val="006D211E"/>
    <w:rsid w:val="006E4E11"/>
    <w:rsid w:val="006E7C41"/>
    <w:rsid w:val="006F4FBD"/>
    <w:rsid w:val="007242A3"/>
    <w:rsid w:val="00730B89"/>
    <w:rsid w:val="00734F96"/>
    <w:rsid w:val="007741BA"/>
    <w:rsid w:val="007768B2"/>
    <w:rsid w:val="007A6855"/>
    <w:rsid w:val="00845595"/>
    <w:rsid w:val="008C41BF"/>
    <w:rsid w:val="008F1DF7"/>
    <w:rsid w:val="009037EF"/>
    <w:rsid w:val="00903E77"/>
    <w:rsid w:val="00904A15"/>
    <w:rsid w:val="0092027A"/>
    <w:rsid w:val="00955E31"/>
    <w:rsid w:val="00963578"/>
    <w:rsid w:val="00992E72"/>
    <w:rsid w:val="009A465B"/>
    <w:rsid w:val="009A539A"/>
    <w:rsid w:val="009B3439"/>
    <w:rsid w:val="009D54A8"/>
    <w:rsid w:val="00A1119D"/>
    <w:rsid w:val="00A95753"/>
    <w:rsid w:val="00AF26D1"/>
    <w:rsid w:val="00B2164E"/>
    <w:rsid w:val="00B63D67"/>
    <w:rsid w:val="00C07038"/>
    <w:rsid w:val="00C300A7"/>
    <w:rsid w:val="00C463BA"/>
    <w:rsid w:val="00CE775A"/>
    <w:rsid w:val="00CF2998"/>
    <w:rsid w:val="00D133D7"/>
    <w:rsid w:val="00D20BAE"/>
    <w:rsid w:val="00D801FF"/>
    <w:rsid w:val="00DA7FE3"/>
    <w:rsid w:val="00DB0B74"/>
    <w:rsid w:val="00E570B0"/>
    <w:rsid w:val="00E80146"/>
    <w:rsid w:val="00E904D0"/>
    <w:rsid w:val="00E90C08"/>
    <w:rsid w:val="00EB2EEC"/>
    <w:rsid w:val="00EC25F9"/>
    <w:rsid w:val="00EC7FBA"/>
    <w:rsid w:val="00ED0953"/>
    <w:rsid w:val="00ED583F"/>
    <w:rsid w:val="00F06411"/>
    <w:rsid w:val="00F20C21"/>
    <w:rsid w:val="00F2246D"/>
    <w:rsid w:val="00F81E05"/>
    <w:rsid w:val="00FA0EFC"/>
    <w:rsid w:val="00FB0B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1F0D0"/>
  <w15:docId w15:val="{090ABABD-0CB7-42E7-BA50-FD5E4FDC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D54A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D54A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626A9EF6F8595B4B9B2C3CEC34F5F529" ma:contentTypeVersion="12" ma:contentTypeDescription="Skapa ett nytt dokument." ma:contentTypeScope="" ma:versionID="2a75ccd8e0a313cf716e0cfe30ade2a9">
  <xsd:schema xmlns:xsd="http://www.w3.org/2001/XMLSchema" xmlns:xs="http://www.w3.org/2001/XMLSchema" xmlns:p="http://schemas.microsoft.com/office/2006/metadata/properties" xmlns:ns2="ee6c288e-8967-4cc8-9cd2-f77a18ff1cc8" xmlns:ns3="791c91d7-f212-4169-a806-e74cb3db7a0b" targetNamespace="http://schemas.microsoft.com/office/2006/metadata/properties" ma:root="true" ma:fieldsID="a6862a4e312267505a1a7ac8f773ec04" ns2:_="" ns3:_="">
    <xsd:import namespace="ee6c288e-8967-4cc8-9cd2-f77a18ff1cc8"/>
    <xsd:import namespace="791c91d7-f212-4169-a806-e74cb3db7a0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c288e-8967-4cc8-9cd2-f77a18ff1cc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1ad68717-b528-4d4e-b6ae-13f567334d5c}" ma:internalName="TaxCatchAll" ma:showField="CatchAllData" ma:web="ee6c288e-8967-4cc8-9cd2-f77a18ff1cc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1ad68717-b528-4d4e-b6ae-13f567334d5c}" ma:internalName="TaxCatchAllLabel" ma:readOnly="true" ma:showField="CatchAllDataLabel" ma:web="ee6c288e-8967-4cc8-9cd2-f77a18ff1cc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1c91d7-f212-4169-a806-e74cb3db7a0b"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31da5179-bd9c-4274-a0fe-22d84f2f5582</RD_Svars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7C48F8-C456-45FF-BA5E-B68D56D66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c288e-8967-4cc8-9cd2-f77a18ff1cc8"/>
    <ds:schemaRef ds:uri="791c91d7-f212-4169-a806-e74cb3db7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5E9BC-C99D-4362-BF5F-24229F9E156F}"/>
</file>

<file path=customXml/itemProps3.xml><?xml version="1.0" encoding="utf-8"?>
<ds:datastoreItem xmlns:ds="http://schemas.openxmlformats.org/officeDocument/2006/customXml" ds:itemID="{FD7B5A0F-5748-4A52-B8AB-14B59BE84972}">
  <ds:schemaRefs>
    <ds:schemaRef ds:uri="http://schemas.microsoft.com/sharepoint/v3/contenttype/forms"/>
  </ds:schemaRefs>
</ds:datastoreItem>
</file>

<file path=customXml/itemProps4.xml><?xml version="1.0" encoding="utf-8"?>
<ds:datastoreItem xmlns:ds="http://schemas.openxmlformats.org/officeDocument/2006/customXml" ds:itemID="{AF16AA56-A436-4D5E-A37F-7A7BDAD05C6A}">
  <ds:schemaRefs>
    <ds:schemaRef ds:uri="http://schemas.microsoft.com/office/2006/metadata/customXsn"/>
  </ds:schemaRefs>
</ds:datastoreItem>
</file>

<file path=customXml/itemProps5.xml><?xml version="1.0" encoding="utf-8"?>
<ds:datastoreItem xmlns:ds="http://schemas.openxmlformats.org/officeDocument/2006/customXml" ds:itemID="{C66472C8-7CCA-4C0A-8590-12960DEA0612}">
  <ds:schemaRefs>
    <ds:schemaRef ds:uri="http://schemas.microsoft.com/office/2006/metadata/properties"/>
    <ds:schemaRef ds:uri="http://schemas.microsoft.com/office/infopath/2007/PartnerControls"/>
    <ds:schemaRef ds:uri="ee6c288e-8967-4cc8-9cd2-f77a18ff1cc8"/>
    <ds:schemaRef ds:uri="791c91d7-f212-4169-a806-e74cb3db7a0b"/>
  </ds:schemaRefs>
</ds:datastoreItem>
</file>

<file path=customXml/itemProps6.xml><?xml version="1.0" encoding="utf-8"?>
<ds:datastoreItem xmlns:ds="http://schemas.openxmlformats.org/officeDocument/2006/customXml" ds:itemID="{98447BA7-C942-451D-8809-A1BCFCE65A5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1394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Hempel</dc:creator>
  <cp:lastModifiedBy>David Carvajal</cp:lastModifiedBy>
  <cp:revision>2</cp:revision>
  <cp:lastPrinted>2017-07-25T09:13:00Z</cp:lastPrinted>
  <dcterms:created xsi:type="dcterms:W3CDTF">2017-08-09T09:43:00Z</dcterms:created>
  <dcterms:modified xsi:type="dcterms:W3CDTF">2017-08-09T09:43:00Z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2;0;0;212</vt:lpwstr>
  </property>
  <property fmtid="{D5CDD505-2E9C-101B-9397-08002B2CF9AE}" pid="3" name="Sprak">
    <vt:lpwstr>Svenska</vt:lpwstr>
  </property>
  <property fmtid="{D5CDD505-2E9C-101B-9397-08002B2CF9AE}" pid="4" name="DokID">
    <vt:i4>39</vt:i4>
  </property>
  <property fmtid="{D5CDD505-2E9C-101B-9397-08002B2CF9AE}" pid="5" name="_dlc_DocIdItemGuid">
    <vt:lpwstr>7bf617e6-0853-4a5c-8d95-d8a2a6161562</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