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1DD4" w:rsidRPr="00D010D8" w:rsidRDefault="00F81DD4">
      <w:pPr>
        <w:pStyle w:val="Frslagsrubrik"/>
      </w:pPr>
      <w:r w:rsidRPr="00D010D8">
        <w:t>Förslag till riksdagsbeslut</w:t>
      </w:r>
    </w:p>
    <w:p w:rsidR="00F81DD4" w:rsidRPr="00D010D8" w:rsidRDefault="00F81DD4">
      <w:pPr>
        <w:pStyle w:val="Hemstlatt"/>
        <w:ind w:left="0"/>
      </w:pPr>
      <w:r w:rsidRPr="00D010D8">
        <w:t>Riksdagen tillkännager för regeringen som sin mening vad som anförs i motionen om att lagen om offentlig upphandling ska gynna miljö, djurskydd och högt ställda sociala krav.</w:t>
      </w:r>
    </w:p>
    <w:p w:rsidR="00F81DD4" w:rsidRPr="00D010D8" w:rsidRDefault="00F81DD4">
      <w:pPr>
        <w:pStyle w:val="Rubrik1"/>
      </w:pPr>
      <w:r w:rsidRPr="00D010D8">
        <w:t>Motivering</w:t>
      </w:r>
    </w:p>
    <w:p w:rsidR="00F81DD4" w:rsidRPr="00D010D8" w:rsidRDefault="00F81DD4">
      <w:r w:rsidRPr="00D010D8">
        <w:t>I Sverige upphandlas det för drygt 10 miljarder kronor årligen. Det är stora summor och om den offentliga upphandlingen används rätt kan den vara pådrivande för ny teknik och företagsutveckling. Tyvärr råder det fortfarande en osäkerhet inom ramen för LOU. Det mesta av lagstiftningen styrs på ett eller annat sätt av EU-lagstiftningen. Inom EU har kommissionen nyligen lagt fram ett förslag till ett nytt direktiv om offentlig upphandling som är tänkt att underlätta för upphandlaren att ställa krav som inte ä</w:t>
      </w:r>
      <w:r w:rsidRPr="00D010D8">
        <w:t>r strikt ekonomiska.</w:t>
      </w:r>
    </w:p>
    <w:p w:rsidR="00F81DD4" w:rsidRPr="00D010D8" w:rsidRDefault="00F81DD4">
      <w:pPr>
        <w:pStyle w:val="Normaltindrag"/>
      </w:pPr>
      <w:r w:rsidRPr="00D010D8">
        <w:t>Diskussionen om våra livsmedel i skolor och inom andra offentliga ver</w:t>
      </w:r>
      <w:r w:rsidRPr="00D010D8">
        <w:t>k</w:t>
      </w:r>
      <w:r w:rsidRPr="00D010D8">
        <w:t>samheter är ständigt pågående. Offentlig upphandling kan spela stor roll g</w:t>
      </w:r>
      <w:r w:rsidRPr="00D010D8">
        <w:t>e</w:t>
      </w:r>
      <w:r w:rsidRPr="00D010D8">
        <w:t>nom att möjliggöra för landets kommuner att kunna ställa rättmätigt höga krav på produktionen av de livsmedel som upphandlas offentligt.</w:t>
      </w:r>
    </w:p>
    <w:p w:rsidR="00F81DD4" w:rsidRPr="00D010D8" w:rsidRDefault="00F81DD4">
      <w:pPr>
        <w:pStyle w:val="Normaltindrag"/>
      </w:pPr>
      <w:r w:rsidRPr="00D010D8">
        <w:t>Dagens rättsosäkra läge innebär att svenska offentliga upphandlare inte har någon möjlighet att svara upp på sina medborgares önskemål om att anim</w:t>
      </w:r>
      <w:r w:rsidRPr="00D010D8">
        <w:t>a</w:t>
      </w:r>
      <w:r w:rsidRPr="00D010D8">
        <w:t>liska livsmedel ska komma från djur som har haft ett drägligt liv. Det behöver ju inte vara så att djuren fötts upp i Sverige, utan kan också komma från goda djurvälfärdskoncept i andra länder, vilket borde medges inom EU-rätten.</w:t>
      </w:r>
    </w:p>
    <w:p w:rsidR="00F81DD4" w:rsidRPr="00D010D8" w:rsidRDefault="00F81DD4">
      <w:pPr>
        <w:pStyle w:val="Normaltindrag"/>
      </w:pPr>
      <w:r w:rsidRPr="00D010D8">
        <w:t>Sveriges djurskyddslagstiftning är en av världens hårdaste. De hårda re</w:t>
      </w:r>
      <w:r w:rsidRPr="00D010D8">
        <w:t>g</w:t>
      </w:r>
      <w:r w:rsidRPr="00D010D8">
        <w:t>lerna och vidhängande kontroller har ett brett stöd bland konsumenter och producenter. Vi vill alla att djuren ska ha det bra. Kommunernas upphandlare ska kunna kräva att den mat de köper produceras enligt högt ställda dju</w:t>
      </w:r>
      <w:r w:rsidRPr="00D010D8">
        <w:t>r</w:t>
      </w:r>
      <w:r w:rsidRPr="00D010D8">
        <w:t xml:space="preserve">skydds- och miljökrav, som ligger i nivå med den svenska lagstiftningen. De </w:t>
      </w:r>
      <w:r w:rsidRPr="00D010D8">
        <w:lastRenderedPageBreak/>
        <w:t>ska kunna vara säkra på att livsmedlen kontrolleras för såväl salmonella som antibiotika.</w:t>
      </w:r>
    </w:p>
    <w:p w:rsidR="00F81DD4" w:rsidRPr="00D010D8" w:rsidRDefault="00F81DD4">
      <w:pPr>
        <w:pStyle w:val="Normaltindrag"/>
      </w:pPr>
      <w:r w:rsidRPr="00D010D8">
        <w:t>Därför behövs en tydlighet i lagstiftningen om att krav på djurskydd, god miljö och socialt ansvarstagande kan ställas i a</w:t>
      </w:r>
      <w:r w:rsidRPr="00D010D8">
        <w:t>ll offentlig upphandling.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010D8">
        <w:trPr>
          <w:cantSplit/>
        </w:trPr>
        <w:tc>
          <w:tcPr>
            <w:tcW w:w="3046" w:type="dxa"/>
          </w:tcPr>
          <w:p w:rsidR="00F81DD4" w:rsidRPr="00D010D8" w:rsidRDefault="00F81DD4">
            <w:pPr>
              <w:pStyle w:val="UnderskriftDatum"/>
              <w:spacing w:before="240"/>
            </w:pPr>
            <w:r w:rsidRPr="00D010D8">
              <w:t>Stockholm den 20 september 2012</w:t>
            </w:r>
          </w:p>
        </w:tc>
        <w:tc>
          <w:tcPr>
            <w:tcW w:w="3047" w:type="dxa"/>
          </w:tcPr>
          <w:p w:rsidR="00F81DD4" w:rsidRPr="00D010D8" w:rsidRDefault="00F81DD4">
            <w:pPr>
              <w:pStyle w:val="Underskrifter"/>
              <w:spacing w:before="240"/>
            </w:pPr>
          </w:p>
        </w:tc>
      </w:tr>
      <w:tr w:rsidR="00000000" w:rsidRPr="00D010D8">
        <w:trPr>
          <w:cantSplit/>
        </w:trPr>
        <w:tc>
          <w:tcPr>
            <w:tcW w:w="3046" w:type="dxa"/>
          </w:tcPr>
          <w:p w:rsidR="00F81DD4" w:rsidRPr="00D010D8" w:rsidRDefault="00F81DD4">
            <w:pPr>
              <w:pStyle w:val="Underskrifter"/>
            </w:pPr>
            <w:r w:rsidRPr="00D010D8">
              <w:t>Ann-Kristine Johansson (S)</w:t>
            </w:r>
          </w:p>
        </w:tc>
        <w:tc>
          <w:tcPr>
            <w:tcW w:w="3046" w:type="dxa"/>
          </w:tcPr>
          <w:p w:rsidR="00F81DD4" w:rsidRPr="00D010D8" w:rsidRDefault="00F81DD4">
            <w:pPr>
              <w:pStyle w:val="Underskrifter"/>
            </w:pPr>
          </w:p>
        </w:tc>
      </w:tr>
    </w:tbl>
    <w:p w:rsidR="00F81DD4" w:rsidRPr="00D010D8" w:rsidRDefault="00F81DD4">
      <w:pPr>
        <w:pStyle w:val="Normaltindrag"/>
      </w:pPr>
    </w:p>
    <w:sectPr w:rsidR="00F81DD4" w:rsidRPr="00D010D8">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81DD4" w:rsidRPr="00D010D8" w:rsidRDefault="00F81DD4">
      <w:r w:rsidRPr="00D010D8">
        <w:separator/>
      </w:r>
    </w:p>
  </w:endnote>
  <w:endnote w:type="continuationSeparator" w:id="0">
    <w:p w:rsidR="00F81DD4" w:rsidRPr="00D010D8" w:rsidRDefault="00F81DD4">
      <w:r w:rsidRPr="00D010D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1DD4" w:rsidRPr="00D010D8" w:rsidRDefault="00D010D8">
    <w:pPr>
      <w:pStyle w:val="Sidfot"/>
    </w:pPr>
    <w:r w:rsidRPr="00D010D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9561950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1DD4" w:rsidRDefault="00F81DD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81DD4" w:rsidRDefault="00F81DD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1DD4" w:rsidRPr="00D010D8" w:rsidRDefault="00D010D8">
    <w:pPr>
      <w:pStyle w:val="Sidfot"/>
    </w:pPr>
    <w:r w:rsidRPr="00D010D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7890838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1DD4" w:rsidRDefault="00F81DD4">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81DD4" w:rsidRDefault="00F81DD4">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1DD4" w:rsidRPr="00D010D8" w:rsidRDefault="00D010D8">
    <w:pPr>
      <w:pStyle w:val="Sidfot"/>
    </w:pPr>
    <w:r w:rsidRPr="00D010D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3208090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1DD4" w:rsidRDefault="00F81DD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81DD4" w:rsidRDefault="00F81DD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81DD4" w:rsidRPr="00D010D8" w:rsidRDefault="00F81DD4">
      <w:r w:rsidRPr="00D010D8">
        <w:separator/>
      </w:r>
    </w:p>
  </w:footnote>
  <w:footnote w:type="continuationSeparator" w:id="0">
    <w:p w:rsidR="00F81DD4" w:rsidRPr="00D010D8" w:rsidRDefault="00F81DD4">
      <w:r w:rsidRPr="00D010D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1DD4" w:rsidRPr="00D010D8" w:rsidRDefault="00D010D8">
    <w:pPr>
      <w:pStyle w:val="Sidhuvud"/>
    </w:pPr>
    <w:r w:rsidRPr="00D010D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8863600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1DD4" w:rsidRDefault="00F81DD4">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Fi207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81DD4" w:rsidRDefault="00F81DD4">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Fi207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1DD4" w:rsidRPr="00D010D8" w:rsidRDefault="00D010D8">
    <w:pPr>
      <w:pStyle w:val="Sidhuvud"/>
    </w:pPr>
    <w:r w:rsidRPr="00D010D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7891047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1DD4" w:rsidRDefault="00F81DD4">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Fi207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81DD4" w:rsidRDefault="00F81DD4">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Fi207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1DD4" w:rsidRPr="00D010D8" w:rsidRDefault="00F81DD4">
    <w:pPr>
      <w:pStyle w:val="FSHNormal"/>
      <w:tabs>
        <w:tab w:val="right" w:pos="5840"/>
      </w:tabs>
    </w:pPr>
    <w:r w:rsidRPr="00D010D8">
      <w:br/>
    </w:r>
    <w:r w:rsidRPr="00D010D8">
      <w:fldChar w:fldCharType="begin" w:fldLock="1"/>
    </w:r>
    <w:r w:rsidRPr="00D010D8">
      <w:instrText xml:space="preserve"> DOCPROPERTY</w:instrText>
    </w:r>
    <w:r w:rsidRPr="00D010D8">
      <w:rPr>
        <w:sz w:val="18"/>
      </w:rPr>
      <w:instrText xml:space="preserve"> "YearUser" *\charformat </w:instrText>
    </w:r>
    <w:r w:rsidRPr="00D010D8">
      <w:fldChar w:fldCharType="separate"/>
    </w:r>
    <w:r w:rsidRPr="00D010D8">
      <w:t>2012/13</w:t>
    </w:r>
    <w:r w:rsidRPr="00D010D8">
      <w:fldChar w:fldCharType="end"/>
    </w:r>
    <w:r w:rsidRPr="00D010D8">
      <w:t xml:space="preserve"> </w:t>
    </w:r>
    <w:r w:rsidRPr="00D010D8">
      <w:tab/>
      <w:t xml:space="preserve">mnr: </w:t>
    </w:r>
    <w:r w:rsidRPr="00D010D8">
      <w:fldChar w:fldCharType="begin" w:fldLock="1"/>
    </w:r>
    <w:r w:rsidRPr="00D010D8">
      <w:instrText xml:space="preserve"> DOCPROPERTY</w:instrText>
    </w:r>
    <w:r w:rsidRPr="00D010D8">
      <w:rPr>
        <w:sz w:val="18"/>
      </w:rPr>
      <w:instrText xml:space="preserve"> "Motionsnummer" *\charformat </w:instrText>
    </w:r>
    <w:r w:rsidRPr="00D010D8">
      <w:fldChar w:fldCharType="separate"/>
    </w:r>
    <w:r w:rsidRPr="00D010D8">
      <w:t>Fi207</w:t>
    </w:r>
    <w:r w:rsidRPr="00D010D8">
      <w:fldChar w:fldCharType="end"/>
    </w:r>
    <w:r w:rsidRPr="00D010D8">
      <w:br/>
    </w:r>
    <w:r w:rsidRPr="00D010D8">
      <w:fldChar w:fldCharType="begin" w:fldLock="1"/>
    </w:r>
    <w:r w:rsidRPr="00D010D8">
      <w:instrText xml:space="preserve"> DOCPROPERTY</w:instrText>
    </w:r>
    <w:r w:rsidRPr="00D010D8">
      <w:rPr>
        <w:sz w:val="18"/>
      </w:rPr>
      <w:instrText xml:space="preserve"> "Samling" *\charformat </w:instrText>
    </w:r>
    <w:r w:rsidRPr="00D010D8">
      <w:fldChar w:fldCharType="end"/>
    </w:r>
    <w:r w:rsidRPr="00D010D8">
      <w:tab/>
      <w:t xml:space="preserve">pnr: </w:t>
    </w:r>
    <w:r w:rsidRPr="00D010D8">
      <w:fldChar w:fldCharType="begin" w:fldLock="1"/>
    </w:r>
    <w:r w:rsidRPr="00D010D8">
      <w:instrText xml:space="preserve"> DOCPROPERTY</w:instrText>
    </w:r>
    <w:r w:rsidRPr="00D010D8">
      <w:rPr>
        <w:sz w:val="18"/>
      </w:rPr>
      <w:instrText xml:space="preserve"> "Partinummer" *\charformat </w:instrText>
    </w:r>
    <w:r w:rsidRPr="00D010D8">
      <w:fldChar w:fldCharType="separate"/>
    </w:r>
    <w:r w:rsidRPr="00D010D8">
      <w:t>S5013</w:t>
    </w:r>
    <w:r w:rsidRPr="00D010D8">
      <w:fldChar w:fldCharType="end"/>
    </w:r>
  </w:p>
  <w:p w:rsidR="00F81DD4" w:rsidRPr="00D010D8" w:rsidRDefault="00F81DD4">
    <w:pPr>
      <w:pStyle w:val="FSHRub1"/>
    </w:pPr>
    <w:r w:rsidRPr="00D010D8">
      <w:t>Motion till riksdagen</w:t>
    </w:r>
    <w:r w:rsidRPr="00D010D8">
      <w:br/>
    </w:r>
    <w:r w:rsidRPr="00D010D8">
      <w:fldChar w:fldCharType="begin" w:fldLock="1"/>
    </w:r>
    <w:r w:rsidRPr="00D010D8">
      <w:instrText xml:space="preserve"> DOCPROPERTY "YearUser" *\charformat </w:instrText>
    </w:r>
    <w:r w:rsidRPr="00D010D8">
      <w:fldChar w:fldCharType="separate"/>
    </w:r>
    <w:r w:rsidRPr="00D010D8">
      <w:t>2012/13</w:t>
    </w:r>
    <w:r w:rsidRPr="00D010D8">
      <w:fldChar w:fldCharType="end"/>
    </w:r>
    <w:r w:rsidRPr="00D010D8">
      <w:t>:</w:t>
    </w:r>
    <w:r w:rsidRPr="00D010D8">
      <w:fldChar w:fldCharType="begin" w:fldLock="1"/>
    </w:r>
    <w:r w:rsidRPr="00D010D8">
      <w:instrText xml:space="preserve"> DOCPROPERTY "Motionsnummer" *\charformat </w:instrText>
    </w:r>
    <w:r w:rsidRPr="00D010D8">
      <w:fldChar w:fldCharType="separate"/>
    </w:r>
    <w:r w:rsidRPr="00D010D8">
      <w:t>Fi207</w:t>
    </w:r>
    <w:r w:rsidRPr="00D010D8">
      <w:fldChar w:fldCharType="end"/>
    </w:r>
  </w:p>
  <w:p w:rsidR="00F81DD4" w:rsidRPr="00D010D8" w:rsidRDefault="00F81DD4">
    <w:pPr>
      <w:pStyle w:val="FSHNormalS5"/>
    </w:pPr>
    <w:r w:rsidRPr="00D010D8">
      <w:fldChar w:fldCharType="begin" w:fldLock="1"/>
    </w:r>
    <w:r w:rsidRPr="00D010D8">
      <w:instrText xml:space="preserve"> DOCPROPERTY "MotionarText" *\charformat </w:instrText>
    </w:r>
    <w:r w:rsidRPr="00D010D8">
      <w:fldChar w:fldCharType="separate"/>
    </w:r>
    <w:r w:rsidRPr="00D010D8">
      <w:t>av Ann-Kristine Johansson (S)</w:t>
    </w:r>
    <w:r w:rsidRPr="00D010D8">
      <w:fldChar w:fldCharType="end"/>
    </w:r>
    <w:r w:rsidRPr="00D010D8">
      <w:br/>
    </w:r>
    <w:r w:rsidRPr="00D010D8">
      <w:fldChar w:fldCharType="begin" w:fldLock="1"/>
    </w:r>
    <w:r w:rsidRPr="00D010D8">
      <w:instrText xml:space="preserve"> DOCPROPERTY "SvarFrasKort" *\charformat </w:instrText>
    </w:r>
    <w:r w:rsidRPr="00D010D8">
      <w:fldChar w:fldCharType="end"/>
    </w:r>
  </w:p>
  <w:p w:rsidR="00F81DD4" w:rsidRPr="00D010D8" w:rsidRDefault="00F81DD4">
    <w:pPr>
      <w:pStyle w:val="FSHTitel"/>
    </w:pPr>
    <w:r w:rsidRPr="00D010D8">
      <w:fldChar w:fldCharType="begin" w:fldLock="1"/>
    </w:r>
    <w:r w:rsidRPr="00D010D8">
      <w:instrText xml:space="preserve"> DOCPROPERTY</w:instrText>
    </w:r>
    <w:r w:rsidRPr="00D010D8">
      <w:rPr>
        <w:sz w:val="18"/>
      </w:rPr>
      <w:instrText xml:space="preserve"> "RubrikSvar" *\charformat </w:instrText>
    </w:r>
    <w:r w:rsidRPr="00D010D8">
      <w:fldChar w:fldCharType="separate"/>
    </w:r>
    <w:r w:rsidRPr="00D010D8">
      <w:t>Offentlig upphandling</w:t>
    </w:r>
    <w:r w:rsidRPr="00D010D8">
      <w:fldChar w:fldCharType="end"/>
    </w:r>
  </w:p>
  <w:p w:rsidR="00F81DD4" w:rsidRPr="00D010D8" w:rsidRDefault="00F81DD4">
    <w:pPr>
      <w:pStyle w:val="Normal00"/>
    </w:pPr>
  </w:p>
  <w:p w:rsidR="00F81DD4" w:rsidRPr="00D010D8" w:rsidRDefault="00F81DD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4"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903516696">
    <w:abstractNumId w:val="10"/>
  </w:num>
  <w:num w:numId="2" w16cid:durableId="1150292952">
    <w:abstractNumId w:val="11"/>
  </w:num>
  <w:num w:numId="3" w16cid:durableId="135806337">
    <w:abstractNumId w:val="13"/>
  </w:num>
  <w:num w:numId="4" w16cid:durableId="763232422">
    <w:abstractNumId w:val="8"/>
  </w:num>
  <w:num w:numId="5" w16cid:durableId="174852104">
    <w:abstractNumId w:val="3"/>
  </w:num>
  <w:num w:numId="6" w16cid:durableId="1034310163">
    <w:abstractNumId w:val="2"/>
  </w:num>
  <w:num w:numId="7" w16cid:durableId="1768884851">
    <w:abstractNumId w:val="1"/>
  </w:num>
  <w:num w:numId="8" w16cid:durableId="285740951">
    <w:abstractNumId w:val="0"/>
  </w:num>
  <w:num w:numId="9" w16cid:durableId="1457867543">
    <w:abstractNumId w:val="9"/>
  </w:num>
  <w:num w:numId="10" w16cid:durableId="97067902">
    <w:abstractNumId w:val="7"/>
  </w:num>
  <w:num w:numId="11" w16cid:durableId="1187254780">
    <w:abstractNumId w:val="6"/>
  </w:num>
  <w:num w:numId="12" w16cid:durableId="361320843">
    <w:abstractNumId w:val="5"/>
  </w:num>
  <w:num w:numId="13" w16cid:durableId="1995571258">
    <w:abstractNumId w:val="4"/>
  </w:num>
  <w:num w:numId="14" w16cid:durableId="1718117848">
    <w:abstractNumId w:val="15"/>
  </w:num>
  <w:num w:numId="15" w16cid:durableId="1765607660">
    <w:abstractNumId w:val="12"/>
  </w:num>
  <w:num w:numId="16" w16cid:durableId="17076746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20"/>
    <w:docVar w:name="PersonGUIDs" w:val="{C0175783-C0E5-4966-B8E8-1DBAD9A35C9A}"/>
  </w:docVars>
  <w:rsids>
    <w:rsidRoot w:val="002E0F1D"/>
    <w:rsid w:val="002E0F1D"/>
    <w:rsid w:val="00D010D8"/>
    <w:rsid w:val="00F81DD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3EB0B3B-F482-450C-94E9-CE29370E5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
      </w:numPr>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313</Words>
  <Characters>1765</Characters>
  <Application>Microsoft Office Word</Application>
  <DocSecurity>4</DocSecurity>
  <Lines>34</Lines>
  <Paragraphs>11</Paragraphs>
  <ScaleCrop>false</ScaleCrop>
  <HeadingPairs>
    <vt:vector size="2" baseType="variant">
      <vt:variant>
        <vt:lpstr>Rubrik</vt:lpstr>
      </vt:variant>
      <vt:variant>
        <vt:i4>1</vt:i4>
      </vt:variant>
    </vt:vector>
  </HeadingPairs>
  <TitlesOfParts>
    <vt:vector size="1" baseType="lpstr">
      <vt:lpstr>S5013</vt:lpstr>
    </vt:vector>
  </TitlesOfParts>
  <Company>Riksdagen</Company>
  <LinksUpToDate>false</LinksUpToDate>
  <CharactersWithSpaces>2067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S5013</dc:title>
  <dc:subject>S5013</dc:subject>
  <dc:creator>Riksdagen</dc:creator>
  <cp:keywords>Riksdagen</cp:keywords>
  <dc:description>Större EAN, fria namnval (prtimotion etc), a4-funktionen, nya v-loggan, grönmarkering, basdialogen mm</dc:description>
  <cp:lastModifiedBy>Lars Brink</cp:lastModifiedBy>
  <cp:revision>2</cp:revision>
  <cp:lastPrinted>2012-11-11T07:05:00Z</cp:lastPrinted>
  <dcterms:created xsi:type="dcterms:W3CDTF">2025-12-17T22:40:00Z</dcterms:created>
  <dcterms:modified xsi:type="dcterms:W3CDTF">2025-12-17T22:40:00Z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mot2000_603_2012-09-20</vt:lpwstr>
  </property>
  <property fmtid="{D5CDD505-2E9C-101B-9397-08002B2CF9AE}" pid="3" name="version">
    <vt:lpwstr>mot2000_602_2012-08-03</vt:lpwstr>
  </property>
  <property fmtid="{D5CDD505-2E9C-101B-9397-08002B2CF9AE}" pid="4" name="dokumenttyp">
    <vt:lpwstr>motion</vt:lpwstr>
  </property>
  <property fmtid="{D5CDD505-2E9C-101B-9397-08002B2CF9AE}" pid="5" name="Sekr">
    <vt:lpwstr>j</vt:lpwstr>
  </property>
  <property fmtid="{D5CDD505-2E9C-101B-9397-08002B2CF9AE}" pid="6" name="Yearstd">
    <vt:lpwstr>2011/12</vt:lpwstr>
  </property>
  <property fmtid="{D5CDD505-2E9C-101B-9397-08002B2CF9AE}" pid="7" name="YearUser">
    <vt:lpwstr>2012/13</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Offentlig upphandling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Offentlig upphandling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S5013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Ann-Kristine Johansson (S)</vt:lpwstr>
  </property>
  <property fmtid="{D5CDD505-2E9C-101B-9397-08002B2CF9AE}" pid="26" name="MotionarLista">
    <vt:lpwstr>Johansson, Ann-Kristine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Ann-Kristine Johansson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112</vt:lpwstr>
  </property>
  <property fmtid="{D5CDD505-2E9C-101B-9397-08002B2CF9AE}" pid="35" name="Samling">
    <vt:lpwstr/>
  </property>
  <property fmtid="{D5CDD505-2E9C-101B-9397-08002B2CF9AE}" pid="36" name="SamlingPrint">
    <vt:lpwstr/>
  </property>
  <property fmtid="{D5CDD505-2E9C-101B-9397-08002B2CF9AE}" pid="37" name="Motionsnummer">
    <vt:lpwstr>Fi207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september 2012</vt:lpwstr>
  </property>
  <property fmtid="{D5CDD505-2E9C-101B-9397-08002B2CF9AE}" pid="44" name="NotesUID">
    <vt:lpwstr>andreas.larses@riksdagen.se</vt:lpwstr>
  </property>
  <property fmtid="{D5CDD505-2E9C-101B-9397-08002B2CF9AE}" pid="45" name="ReservUID">
    <vt:lpwstr>as0102aa</vt:lpwstr>
  </property>
  <property fmtid="{D5CDD505-2E9C-101B-9397-08002B2CF9AE}" pid="46" name="MotionID">
    <vt:lpwstr>20122013000000000083000050130069</vt:lpwstr>
  </property>
  <property fmtid="{D5CDD505-2E9C-101B-9397-08002B2CF9AE}" pid="47" name="datum">
    <vt:lpwstr>120920</vt:lpwstr>
  </property>
  <property fmtid="{D5CDD505-2E9C-101B-9397-08002B2CF9AE}" pid="48" name="avsändar-e-post">
    <vt:lpwstr>andreas.larses@riksdagen.se</vt:lpwstr>
  </property>
  <property fmtid="{D5CDD505-2E9C-101B-9397-08002B2CF9AE}" pid="49" name="id">
    <vt:lpwstr>20122013000000000083000050130069</vt:lpwstr>
  </property>
  <property fmtid="{D5CDD505-2E9C-101B-9397-08002B2CF9AE}" pid="50" name="nummer">
    <vt:lpwstr>207</vt:lpwstr>
  </property>
  <property fmtid="{D5CDD505-2E9C-101B-9397-08002B2CF9AE}" pid="51" name="utskottsbeteckning">
    <vt:lpwstr>Fi</vt:lpwstr>
  </property>
  <property fmtid="{D5CDD505-2E9C-101B-9397-08002B2CF9AE}" pid="52" name="GlobalUID">
    <vt:lpwstr>{5D38D200-94CE-44F3-B750-6387DC63137E}</vt:lpwstr>
  </property>
  <property fmtid="{D5CDD505-2E9C-101B-9397-08002B2CF9AE}" pid="53" name="Överföringar">
    <vt:i4>0</vt:i4>
  </property>
  <property fmtid="{D5CDD505-2E9C-101B-9397-08002B2CF9AE}" pid="54" name="Checksum">
    <vt:lpwstr>*1004680910191*</vt:lpwstr>
  </property>
  <property fmtid="{D5CDD505-2E9C-101B-9397-08002B2CF9AE}" pid="55" name="skuggnummer">
    <vt:lpwstr>253</vt:lpwstr>
  </property>
  <property fmtid="{D5CDD505-2E9C-101B-9397-08002B2CF9AE}" pid="56" name="urixVersion">
    <vt:lpwstr>4.5.0.25</vt:lpwstr>
  </property>
  <property fmtid="{D5CDD505-2E9C-101B-9397-08002B2CF9AE}" pid="57" name="urixOrigin">
    <vt:lpwstr>121111 08:05:43.554</vt:lpwstr>
  </property>
  <property fmtid="{D5CDD505-2E9C-101B-9397-08002B2CF9AE}" pid="58" name="urixGuid">
    <vt:lpwstr>{BDF67EEB-098C-40E7-9D0B-E500F8015FE8}</vt:lpwstr>
  </property>
</Properties>
</file>