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A47FA4" w14:paraId="1A6C6B4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0E79D75006A4A50AA427096EDAB74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9077cb0-26d6-46b7-aeb2-577d54a0b99d"/>
        <w:id w:val="1049879676"/>
        <w:lock w:val="sdtLocked"/>
      </w:sdtPr>
      <w:sdtEndPr/>
      <w:sdtContent>
        <w:p w:rsidR="00B7661A" w:rsidRDefault="009A1E64" w14:paraId="3C94C338" w14:textId="77777777">
          <w:pPr>
            <w:pStyle w:val="Frslagstext"/>
          </w:pPr>
          <w:r>
            <w:t>Riksdagen ställer sig bakom det som anförs i motionen om att i bilaterala relationer med Pakistan konsekvent lyfta frågan om Ahmadiyaförsamlingens rättigheter och kräva att lagar som kränker religionsfriheten avskaffas, och detta tillkännager riksdagen för regeringen.</w:t>
          </w:r>
        </w:p>
      </w:sdtContent>
    </w:sdt>
    <w:sdt>
      <w:sdtPr>
        <w:alias w:val="Yrkande 2"/>
        <w:tag w:val="c6d5a753-c3d6-4cf3-af3b-60a755c328f3"/>
        <w:id w:val="428077397"/>
        <w:lock w:val="sdtLocked"/>
      </w:sdtPr>
      <w:sdtEndPr/>
      <w:sdtContent>
        <w:p w:rsidR="00B7661A" w:rsidRDefault="009A1E64" w14:paraId="66C0C7E5" w14:textId="77777777">
          <w:pPr>
            <w:pStyle w:val="Frslagstext"/>
          </w:pPr>
          <w:r>
            <w:t>Riksdagen ställer sig bakom det som anförs i motionen om att i internationella forum såsom FN, EU och OSSE aktivt verka för ökat internationellt tryck mot Pakistan gällande diskrimineringen av ahmadier och tillkännager detta för regeringen.</w:t>
          </w:r>
        </w:p>
      </w:sdtContent>
    </w:sdt>
    <w:sdt>
      <w:sdtPr>
        <w:alias w:val="Yrkande 3"/>
        <w:tag w:val="1a1ef2d4-6f7c-48dd-8362-2100948e6ab4"/>
        <w:id w:val="-2009438521"/>
        <w:lock w:val="sdtLocked"/>
      </w:sdtPr>
      <w:sdtEndPr/>
      <w:sdtContent>
        <w:p w:rsidR="00B7661A" w:rsidRDefault="009A1E64" w14:paraId="5B5AC3FB" w14:textId="77777777">
          <w:pPr>
            <w:pStyle w:val="Frslagstext"/>
          </w:pPr>
          <w:r>
            <w:t>Riksdagen ställer sig bakom det som anförs i motionen om att stärka Sveriges stöd till Ahmadiyasamfundet nationellt och internationellt, inklusive genom civilsamhällesstöd och skyddsåtgärder, och tillkännager detta för regeringen.</w:t>
          </w:r>
        </w:p>
      </w:sdtContent>
    </w:sdt>
    <w:sdt>
      <w:sdtPr>
        <w:alias w:val="Yrkande 4"/>
        <w:tag w:val="9e935fc1-5350-47d5-a0a3-a6bfcbbafef2"/>
        <w:id w:val="-1891485349"/>
        <w:lock w:val="sdtLocked"/>
      </w:sdtPr>
      <w:sdtEndPr/>
      <w:sdtContent>
        <w:p w:rsidR="00B7661A" w:rsidRDefault="009A1E64" w14:paraId="16AB607F" w14:textId="77777777">
          <w:pPr>
            <w:pStyle w:val="Frslagstext"/>
          </w:pPr>
          <w:r>
            <w:t>Riksdagen ställer sig bakom det som anförs i motionen om att i Sveriges utrikespolitik tydligt betona religionsfrihet som en universell mänsklig rättighet och särskilt lyfta fram Ahmadiyaförsamlingens situation som ett exempel på systematisk förföljelse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695333C2CEF425394D9DEE441BE4EAE"/>
        </w:placeholder>
        <w:text/>
      </w:sdtPr>
      <w:sdtEndPr/>
      <w:sdtContent>
        <w:p w:rsidR="006552CE" w:rsidP="006552CE" w:rsidRDefault="006D79C9" w14:paraId="587DB4A1" w14:textId="5789D4D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52CE" w:rsidP="006552CE" w:rsidRDefault="006552CE" w14:paraId="1E8680EA" w14:textId="5C493B6A">
      <w:pPr>
        <w:pStyle w:val="Normalutanindragellerluft"/>
      </w:pPr>
      <w:r>
        <w:t xml:space="preserve">Religionsfriheten är en grundläggande demokratisk rättighet. Den slås fast både i FN:s allmänna förklaring om de mänskliga rättigheterna och i den svenska grundlagen. Ingen människa ska nekas rätten att tro, praktisera eller manifestera sin religion. Detta gäller i Pakistan, Sverige och överallt i världen. Trots detta lever miljontals människor i Pakistan under förhållanden där religionsfriheten förvägras dem, inte minst </w:t>
      </w:r>
      <w:proofErr w:type="spellStart"/>
      <w:r>
        <w:t>Ahmadiya</w:t>
      </w:r>
      <w:r w:rsidR="00994A1A">
        <w:softHyphen/>
      </w:r>
      <w:r>
        <w:t>församlingen</w:t>
      </w:r>
      <w:proofErr w:type="spellEnd"/>
      <w:r>
        <w:t>.</w:t>
      </w:r>
    </w:p>
    <w:p w:rsidR="00994A1A" w:rsidP="00994A1A" w:rsidRDefault="006552CE" w14:paraId="2156317E" w14:textId="00793FA8">
      <w:r>
        <w:t>Sverige har en lång tradition av att värna mänskliga rättigheter, internationell rätt och individens frihet. När en hel religiös gemenskap systematiskt förföljs och nekas grund</w:t>
      </w:r>
      <w:r w:rsidR="00994A1A">
        <w:softHyphen/>
      </w:r>
      <w:r>
        <w:t>läggande rättigheter, är det vår skyldighet att reagera, både nationellt och internationellt.</w:t>
      </w:r>
    </w:p>
    <w:p w:rsidR="00994A1A" w:rsidP="00994A1A" w:rsidRDefault="006552CE" w14:paraId="0849CC17" w14:textId="77777777">
      <w:proofErr w:type="spellStart"/>
      <w:r>
        <w:lastRenderedPageBreak/>
        <w:t>Ahmadiyar</w:t>
      </w:r>
      <w:r w:rsidR="0086570E">
        <w:t>ö</w:t>
      </w:r>
      <w:r>
        <w:t>relsen</w:t>
      </w:r>
      <w:proofErr w:type="spellEnd"/>
      <w:r>
        <w:t xml:space="preserve"> grundades på 1800-talet av Mirza </w:t>
      </w:r>
      <w:proofErr w:type="spellStart"/>
      <w:r>
        <w:t>Ghulam</w:t>
      </w:r>
      <w:proofErr w:type="spellEnd"/>
      <w:r>
        <w:t xml:space="preserve"> Ahmad i det dåvarande Brittiska Indien. Anhängarna betraktar sig själva som muslimer och praktiserar islam i enlighet med sina övertygelser. I Pakistan betraktar dock staten dem officiellt som icke-muslimer. Detta har öppnat vägen för omfattande diskriminering, lagliga restriktioner och återkommande våldsamma attacker.</w:t>
      </w:r>
    </w:p>
    <w:p w:rsidR="006552CE" w:rsidP="00994A1A" w:rsidRDefault="006552CE" w14:paraId="07E88A1C" w14:textId="02B58206">
      <w:r>
        <w:t xml:space="preserve">Pakistan har infört flera lagar som direkt riktar sig mot </w:t>
      </w:r>
      <w:proofErr w:type="spellStart"/>
      <w:r>
        <w:t>Ahmadiyasamfundet</w:t>
      </w:r>
      <w:proofErr w:type="spellEnd"/>
      <w:r>
        <w:t>.</w:t>
      </w:r>
    </w:p>
    <w:p w:rsidR="006552CE" w:rsidP="00994A1A" w:rsidRDefault="006552CE" w14:paraId="7F06FFDA" w14:textId="77777777">
      <w:r>
        <w:t>Konstitutionella ändringar 1974 – Ahmadis förklarades officiellt som icke-muslimer.</w:t>
      </w:r>
    </w:p>
    <w:p w:rsidR="006552CE" w:rsidP="00994A1A" w:rsidRDefault="006552CE" w14:paraId="4A924A6D" w14:textId="77777777">
      <w:proofErr w:type="spellStart"/>
      <w:r>
        <w:t>Ordinance</w:t>
      </w:r>
      <w:proofErr w:type="spellEnd"/>
      <w:r>
        <w:t xml:space="preserve"> XX från 1984 – förbjuder Ahmadis att offentligt utöva sin tro som muslimer. De får inte kalla sina bönehus för moskéer, använda islamiska hälsningsfraser eller predika sina läror.</w:t>
      </w:r>
    </w:p>
    <w:p w:rsidR="00994A1A" w:rsidP="00994A1A" w:rsidRDefault="006552CE" w14:paraId="099F13D2" w14:textId="0DD48453">
      <w:r>
        <w:t xml:space="preserve">Blasfemilagarna – används ofta mot Ahmadis, med anklagelser om att de </w:t>
      </w:r>
      <w:r w:rsidR="0086570E">
        <w:t>”</w:t>
      </w:r>
      <w:r>
        <w:t>utger sig för att vara muslimer”. Straffen är hårda, ibland livstids fängelse eller till och med döds</w:t>
      </w:r>
      <w:r w:rsidR="00994A1A">
        <w:softHyphen/>
      </w:r>
      <w:r>
        <w:t>straff.</w:t>
      </w:r>
    </w:p>
    <w:p w:rsidR="006552CE" w:rsidP="00994A1A" w:rsidRDefault="006552CE" w14:paraId="2C1AACA1" w14:textId="122752C5">
      <w:r>
        <w:t>Förföljelsen stannar inte vid lagarna. Den tar sig uttryck i vardagen genom våld, trakasserier och systematiskt utanförskap:</w:t>
      </w:r>
    </w:p>
    <w:p w:rsidR="006552CE" w:rsidP="00994A1A" w:rsidRDefault="006552CE" w14:paraId="165D63D3" w14:textId="2CE51C33">
      <w:r>
        <w:t xml:space="preserve">Våld och attacker mot religiösa platser: </w:t>
      </w:r>
      <w:proofErr w:type="spellStart"/>
      <w:r>
        <w:t>Ahmadiyamoskéer</w:t>
      </w:r>
      <w:proofErr w:type="spellEnd"/>
      <w:r>
        <w:t xml:space="preserve"> vandaliseras och grav</w:t>
      </w:r>
      <w:r w:rsidR="00994A1A">
        <w:softHyphen/>
      </w:r>
      <w:r>
        <w:t>platser skändas.</w:t>
      </w:r>
    </w:p>
    <w:p w:rsidR="006552CE" w:rsidP="00994A1A" w:rsidRDefault="006552CE" w14:paraId="17CB4622" w14:textId="77777777">
      <w:r>
        <w:t>Godtyckliga arresteringar: Medlemmar grips för bagatellartade eller påhittade brott.</w:t>
      </w:r>
    </w:p>
    <w:p w:rsidR="006552CE" w:rsidP="00994A1A" w:rsidRDefault="006552CE" w14:paraId="6C4E4DD5" w14:textId="77777777">
      <w:r>
        <w:t>Social marginalisering: Ahmadis utesluts från skolor, arbetsplatser och offentliga tjänster.</w:t>
      </w:r>
    </w:p>
    <w:p w:rsidR="00994A1A" w:rsidP="00994A1A" w:rsidRDefault="006552CE" w14:paraId="34F645C5" w14:textId="77777777">
      <w:r>
        <w:t>Rädsla och självcensur: Många vågar inte öppet identifiera sig som Ahmadi av rädsla för angrepp.</w:t>
      </w:r>
    </w:p>
    <w:p w:rsidR="00994A1A" w:rsidP="00994A1A" w:rsidRDefault="006552CE" w14:paraId="208FA981" w14:textId="77777777">
      <w:r>
        <w:t xml:space="preserve">Under de senaste åren har internationella människorättsorganisationer rapporterat en oroande ökning av attacker mot </w:t>
      </w:r>
      <w:proofErr w:type="spellStart"/>
      <w:r>
        <w:t>Ahmadiyasamhället</w:t>
      </w:r>
      <w:proofErr w:type="spellEnd"/>
      <w:r>
        <w:t xml:space="preserve">. Amnesty International har dokumenterat våldsvågor i samband med religiösa högtider. Extremistiska grupper, såsom </w:t>
      </w:r>
      <w:proofErr w:type="spellStart"/>
      <w:r>
        <w:t>Tehreek</w:t>
      </w:r>
      <w:proofErr w:type="spellEnd"/>
      <w:r w:rsidR="009A1E64">
        <w:noBreakHyphen/>
      </w:r>
      <w:r>
        <w:t>e</w:t>
      </w:r>
      <w:r w:rsidR="009A1E64">
        <w:noBreakHyphen/>
      </w:r>
      <w:proofErr w:type="spellStart"/>
      <w:r>
        <w:t>Labbaik</w:t>
      </w:r>
      <w:proofErr w:type="spellEnd"/>
      <w:r>
        <w:t xml:space="preserve"> Pakistan (TLP), har riktat organiserade attacker mot </w:t>
      </w:r>
      <w:proofErr w:type="spellStart"/>
      <w:r>
        <w:t>Ahmadiyamedlemmar</w:t>
      </w:r>
      <w:proofErr w:type="spellEnd"/>
      <w:r>
        <w:t>. Gravplatser fortsätter att vandaliseras och myndigheterna ingriper sällan.</w:t>
      </w:r>
    </w:p>
    <w:p w:rsidR="00994A1A" w:rsidP="00994A1A" w:rsidRDefault="006552CE" w14:paraId="71B66F28" w14:textId="77777777">
      <w:proofErr w:type="spellStart"/>
      <w:r>
        <w:t>Ahmadiyagemenskapen</w:t>
      </w:r>
      <w:proofErr w:type="spellEnd"/>
      <w:r>
        <w:t xml:space="preserve"> är i dag en av de mest systematiskt diskriminerade religiösa minoriteterna i världen. Trots internationell kritik har Pakistans regering inte vidtagit tillräckliga åtgärder för att skydda deras rättigheter. Tvärtom används staten som verktyg för förtrycket. Detta står i direkt strid med både internationell rätt och de åtaganden Pakistan har gjort inom FN och andra internationella forum.</w:t>
      </w:r>
    </w:p>
    <w:p w:rsidR="00994A1A" w:rsidP="00994A1A" w:rsidRDefault="006552CE" w14:paraId="2C79EB6B" w14:textId="77777777">
      <w:r>
        <w:t>Sverige har möjlighet och ansvar att agera. Vi kan använda diplomatiska kanaler, internationella samarbeten och utvecklingssamarbeten för att sätta press på Pakistan. Samtidigt bör Sverige också säkerställa att Ahmadiyaförsamlingen i Sverige får fullt stöd i sitt arbete och kan utöva sin religion utan hinder eller hot.</w:t>
      </w:r>
    </w:p>
    <w:sdt>
      <w:sdtPr>
        <w:alias w:val="CC_Underskrifter"/>
        <w:tag w:val="CC_Underskrifter"/>
        <w:id w:val="583496634"/>
        <w:lock w:val="sdtContentLocked"/>
        <w:placeholder>
          <w:docPart w:val="D2784F2A531F456AB059E17131E0E9F0"/>
        </w:placeholder>
      </w:sdtPr>
      <w:sdtEndPr>
        <w:rPr>
          <w:i/>
          <w:noProof/>
        </w:rPr>
      </w:sdtEndPr>
      <w:sdtContent>
        <w:p w:rsidR="006552CE" w:rsidP="006552CE" w:rsidRDefault="006552CE" w14:paraId="3EDAC240" w14:textId="6D673C1C"/>
        <w:p w:rsidR="006552CE" w:rsidP="006552CE" w:rsidRDefault="00A47FA4" w14:paraId="71F32A2D" w14:textId="2F887A0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661A" w14:paraId="63082F21" w14:textId="77777777">
        <w:trPr>
          <w:cantSplit/>
        </w:trPr>
        <w:tc>
          <w:tcPr>
            <w:tcW w:w="50" w:type="pct"/>
            <w:vAlign w:val="bottom"/>
          </w:tcPr>
          <w:p w:rsidR="00B7661A" w:rsidRDefault="009A1E64" w14:paraId="53DC359F" w14:textId="77777777">
            <w:pPr>
              <w:pStyle w:val="Underskrifter"/>
              <w:spacing w:after="0"/>
            </w:pPr>
            <w:r>
              <w:t>Jamal El-Haj (-)</w:t>
            </w:r>
          </w:p>
        </w:tc>
        <w:tc>
          <w:tcPr>
            <w:tcW w:w="50" w:type="pct"/>
            <w:vAlign w:val="bottom"/>
          </w:tcPr>
          <w:p w:rsidR="00B7661A" w:rsidRDefault="00B7661A" w14:paraId="42020860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A80CA94" w14:textId="18A5E28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4907" w14:textId="77777777" w:rsidR="006552CE" w:rsidRDefault="006552CE" w:rsidP="000C1CAD">
      <w:pPr>
        <w:spacing w:line="240" w:lineRule="auto"/>
      </w:pPr>
      <w:r>
        <w:separator/>
      </w:r>
    </w:p>
  </w:endnote>
  <w:endnote w:type="continuationSeparator" w:id="0">
    <w:p w14:paraId="03C7847D" w14:textId="77777777" w:rsidR="006552CE" w:rsidRDefault="006552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A8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26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6542" w14:textId="1880D9B9" w:rsidR="00262EA3" w:rsidRPr="006552CE" w:rsidRDefault="00262EA3" w:rsidP="006552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BDF8" w14:textId="77777777" w:rsidR="006552CE" w:rsidRDefault="006552CE" w:rsidP="000C1CAD">
      <w:pPr>
        <w:spacing w:line="240" w:lineRule="auto"/>
      </w:pPr>
      <w:r>
        <w:separator/>
      </w:r>
    </w:p>
  </w:footnote>
  <w:footnote w:type="continuationSeparator" w:id="0">
    <w:p w14:paraId="7DCE514D" w14:textId="77777777" w:rsidR="006552CE" w:rsidRDefault="006552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EB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2CCF8" wp14:editId="1D1E17B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E91CF8" w14:textId="03932BC4" w:rsidR="00262EA3" w:rsidRDefault="00A47F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3256271AD94B099C2639280CBD326A"/>
                              </w:placeholder>
                              <w:text/>
                            </w:sdtPr>
                            <w:sdtEndPr/>
                            <w:sdtContent>
                              <w:r w:rsidR="006552CE">
                                <w:t>-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CA16F4654D4403A04BBA597CB290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2CC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E91CF8" w14:textId="03932BC4" w:rsidR="00262EA3" w:rsidRDefault="00A47F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3256271AD94B099C2639280CBD326A"/>
                        </w:placeholder>
                        <w:text/>
                      </w:sdtPr>
                      <w:sdtEndPr/>
                      <w:sdtContent>
                        <w:r w:rsidR="006552CE">
                          <w:t>-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CA16F4654D4403A04BBA597CB290D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A9AC2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A84F" w14:textId="77777777" w:rsidR="00262EA3" w:rsidRDefault="00262EA3" w:rsidP="008563AC">
    <w:pPr>
      <w:jc w:val="right"/>
    </w:pPr>
  </w:p>
  <w:p w14:paraId="4C4B9DC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F652" w14:textId="77777777" w:rsidR="00262EA3" w:rsidRDefault="00A47F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7FB3B9" wp14:editId="0C1E928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C994F7" w14:textId="404DAA11" w:rsidR="00262EA3" w:rsidRDefault="00A47F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552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552CE">
          <w:t>-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646DCB" w14:textId="77777777" w:rsidR="00262EA3" w:rsidRPr="008227B3" w:rsidRDefault="00A47F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D4E912" w14:textId="2729DBC2" w:rsidR="00262EA3" w:rsidRPr="008227B3" w:rsidRDefault="00A47F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2C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552CE">
          <w:t>:1051</w:t>
        </w:r>
      </w:sdtContent>
    </w:sdt>
  </w:p>
  <w:p w14:paraId="25FE600F" w14:textId="0A408929" w:rsidR="00262EA3" w:rsidRDefault="00A47F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D3256271AD94B099C2639280CBD326A"/>
        </w:placeholder>
        <w15:appearance w15:val="hidden"/>
        <w:text/>
      </w:sdtPr>
      <w:sdtEndPr/>
      <w:sdtContent>
        <w:r w:rsidR="006552CE">
          <w:t>av Jamal El-Haj (-)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BCA16F4654D4403A04BBA597CB290D6"/>
      </w:placeholder>
      <w:text/>
    </w:sdtPr>
    <w:sdtEndPr/>
    <w:sdtContent>
      <w:p w14:paraId="2AB7F77E" w14:textId="153283B6" w:rsidR="00262EA3" w:rsidRDefault="006552CE" w:rsidP="00283E0F">
        <w:pPr>
          <w:pStyle w:val="FSHRub2"/>
        </w:pPr>
        <w:r>
          <w:t>Ahmadiyaförsamlingens rätt till sin religion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9E60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552CE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B6D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2CE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70E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A1A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E64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FA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661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073F79"/>
  <w15:chartTrackingRefBased/>
  <w15:docId w15:val="{344F641B-0F73-42C3-8A74-70EA8020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79D75006A4A50AA427096EDAB74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61180-DB47-42A8-BF15-E654B80CDE0F}"/>
      </w:docPartPr>
      <w:docPartBody>
        <w:p w:rsidR="00C40B9A" w:rsidRDefault="00C40B9A">
          <w:pPr>
            <w:pStyle w:val="00E79D75006A4A50AA427096EDAB74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95333C2CEF425394D9DEE441BE4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7ECB4-6D12-43D0-BB7D-3716A9495E02}"/>
      </w:docPartPr>
      <w:docPartBody>
        <w:p w:rsidR="00C40B9A" w:rsidRDefault="00C40B9A">
          <w:pPr>
            <w:pStyle w:val="F695333C2CEF425394D9DEE441BE4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3256271AD94B099C2639280CBD32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C0DC9-FA01-4269-A0D7-7244CB7C01A6}"/>
      </w:docPartPr>
      <w:docPartBody>
        <w:p w:rsidR="00C40B9A" w:rsidRDefault="00C40B9A">
          <w:pPr>
            <w:pStyle w:val="4D3256271AD94B099C2639280CBD32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CA16F4654D4403A04BBA597CB290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7BFF8-0AB3-47BE-8162-7A96E9652717}"/>
      </w:docPartPr>
      <w:docPartBody>
        <w:p w:rsidR="00C40B9A" w:rsidRDefault="00C40B9A">
          <w:pPr>
            <w:pStyle w:val="BBCA16F4654D4403A04BBA597CB290D6"/>
          </w:pPr>
          <w:r>
            <w:t xml:space="preserve"> </w:t>
          </w:r>
        </w:p>
      </w:docPartBody>
    </w:docPart>
    <w:docPart>
      <w:docPartPr>
        <w:name w:val="D2784F2A531F456AB059E17131E0E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DF72B-8649-4821-B69B-0795FF671F65}"/>
      </w:docPartPr>
      <w:docPartBody>
        <w:p w:rsidR="0042198D" w:rsidRDefault="004219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9A"/>
    <w:rsid w:val="0042198D"/>
    <w:rsid w:val="00C4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E79D75006A4A50AA427096EDAB7446">
    <w:name w:val="00E79D75006A4A50AA427096EDAB7446"/>
  </w:style>
  <w:style w:type="paragraph" w:customStyle="1" w:styleId="F695333C2CEF425394D9DEE441BE4EAE">
    <w:name w:val="F695333C2CEF425394D9DEE441BE4EAE"/>
  </w:style>
  <w:style w:type="paragraph" w:customStyle="1" w:styleId="4D3256271AD94B099C2639280CBD326A">
    <w:name w:val="4D3256271AD94B099C2639280CBD326A"/>
  </w:style>
  <w:style w:type="paragraph" w:customStyle="1" w:styleId="BBCA16F4654D4403A04BBA597CB290D6">
    <w:name w:val="BBCA16F4654D4403A04BBA597CB290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E586C-218F-4A0C-946E-7F6A10DEF2F1}"/>
</file>

<file path=customXml/itemProps2.xml><?xml version="1.0" encoding="utf-8"?>
<ds:datastoreItem xmlns:ds="http://schemas.openxmlformats.org/officeDocument/2006/customXml" ds:itemID="{70F109A7-E13E-41F8-B35A-E4A144618082}"/>
</file>

<file path=customXml/itemProps3.xml><?xml version="1.0" encoding="utf-8"?>
<ds:datastoreItem xmlns:ds="http://schemas.openxmlformats.org/officeDocument/2006/customXml" ds:itemID="{BF13B262-31DC-4934-8B3E-3792E5465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582</Words>
  <Characters>3796</Characters>
  <Application>Microsoft Office Word</Application>
  <DocSecurity>0</DocSecurity>
  <Lines>79</Lines>
  <Paragraphs>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 Ahmadiyya församlingens rätt till sin religion</vt:lpstr>
      <vt:lpstr>
      </vt:lpstr>
    </vt:vector>
  </TitlesOfParts>
  <Company>Sveriges riksdag</Company>
  <LinksUpToDate>false</LinksUpToDate>
  <CharactersWithSpaces>4353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