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547" w:rsidRPr="00CF19C8" w:rsidRDefault="007B3547" w:rsidP="00895C22">
      <w:pPr>
        <w:pStyle w:val="Hemstlrubrik"/>
      </w:pPr>
      <w:r w:rsidRPr="00CF19C8">
        <w:t>Förslag till riksdagsbeslut</w:t>
      </w:r>
    </w:p>
    <w:p w:rsidR="007B3547" w:rsidRPr="00CF19C8" w:rsidRDefault="007B3547">
      <w:pPr>
        <w:pStyle w:val="Hemstlatt"/>
      </w:pPr>
      <w:r w:rsidRPr="00CF19C8">
        <w:t>Riksdagen tillkännager för regeringen som sin mening vad i motionen anförs om att ett nationellt miljöteknikcentrum bör förläggas till Västra Götaland.</w:t>
      </w:r>
    </w:p>
    <w:p w:rsidR="007B3547" w:rsidRPr="00CF19C8" w:rsidRDefault="007B3547">
      <w:pPr>
        <w:pStyle w:val="Rubrik1"/>
      </w:pPr>
      <w:r w:rsidRPr="00CF19C8">
        <w:t>Motivering</w:t>
      </w:r>
    </w:p>
    <w:p w:rsidR="007B3547" w:rsidRPr="00CF19C8" w:rsidRDefault="007B3547">
      <w:r w:rsidRPr="00CF19C8">
        <w:t>I Västra Götaland finns det många människor med intresse och engagemang för hållbar utveckling. Det finns många kreativa och välfungerande nätverk som arbetar med att sprida kunskap och bidrar till ett förändringsarbete.</w:t>
      </w:r>
    </w:p>
    <w:p w:rsidR="007B3547" w:rsidRPr="00CF19C8" w:rsidRDefault="00895C22">
      <w:pPr>
        <w:pStyle w:val="Normaltindrag"/>
      </w:pPr>
      <w:r w:rsidRPr="00CF19C8">
        <w:t>I Västra Götaland finns c</w:t>
      </w:r>
      <w:r w:rsidR="007B3547" w:rsidRPr="00CF19C8">
        <w:t>a 20 </w:t>
      </w:r>
      <w:r w:rsidRPr="00CF19C8">
        <w:t>%</w:t>
      </w:r>
      <w:r w:rsidR="007B3547" w:rsidRPr="00CF19C8">
        <w:t xml:space="preserve"> av landets miljöindustriföretag. Totalt är 578 företag certifierade enligt ISO 14001 eller enligt EMAS.</w:t>
      </w:r>
    </w:p>
    <w:p w:rsidR="007B3547" w:rsidRPr="00CF19C8" w:rsidRDefault="007B3547">
      <w:pPr>
        <w:pStyle w:val="Normaltindrag"/>
      </w:pPr>
      <w:r w:rsidRPr="00CF19C8">
        <w:t>Många större företag har en tydlig miljöprofil och kommunicerar föret</w:t>
      </w:r>
      <w:r w:rsidRPr="00CF19C8">
        <w:t>a</w:t>
      </w:r>
      <w:r w:rsidRPr="00CF19C8">
        <w:t>gets affärsidé med stöd av ett mycket aktivt miljöarbete.</w:t>
      </w:r>
    </w:p>
    <w:p w:rsidR="007B3547" w:rsidRPr="00CF19C8" w:rsidRDefault="007B3547">
      <w:pPr>
        <w:pStyle w:val="Normaltindrag"/>
      </w:pPr>
      <w:r w:rsidRPr="00CF19C8">
        <w:t>Exempel på sådana företag är Volvo, Stena, Schenker, BTL, Artic Paper Munkedals, Kinnarps m.fl.</w:t>
      </w:r>
    </w:p>
    <w:p w:rsidR="007B3547" w:rsidRPr="00CF19C8" w:rsidRDefault="007B3547">
      <w:pPr>
        <w:pStyle w:val="Normaltindrag"/>
      </w:pPr>
      <w:r w:rsidRPr="00CF19C8">
        <w:t xml:space="preserve">Göteborgs </w:t>
      </w:r>
      <w:r w:rsidR="00895C22" w:rsidRPr="00CF19C8">
        <w:t xml:space="preserve">hamns </w:t>
      </w:r>
      <w:r w:rsidRPr="00CF19C8">
        <w:t>miljöarbete har tjänat som föregångare för andra ha</w:t>
      </w:r>
      <w:r w:rsidRPr="00CF19C8">
        <w:t>m</w:t>
      </w:r>
      <w:r w:rsidRPr="00CF19C8">
        <w:t>nar.</w:t>
      </w:r>
    </w:p>
    <w:p w:rsidR="007B3547" w:rsidRPr="00CF19C8" w:rsidRDefault="007B3547">
      <w:pPr>
        <w:pStyle w:val="Normaltindrag"/>
      </w:pPr>
      <w:r w:rsidRPr="00CF19C8">
        <w:t>Vartannat år anordnas Skandinaviens största miljöteknikmässa och konf</w:t>
      </w:r>
      <w:r w:rsidRPr="00CF19C8">
        <w:t>e</w:t>
      </w:r>
      <w:r w:rsidRPr="00CF19C8">
        <w:t>rensen Ecology i Göteborg.</w:t>
      </w:r>
    </w:p>
    <w:p w:rsidR="007B3547" w:rsidRPr="00CF19C8" w:rsidRDefault="007B3547">
      <w:pPr>
        <w:pStyle w:val="Normaltindrag"/>
      </w:pPr>
      <w:r w:rsidRPr="00CF19C8">
        <w:t>Göteborg hyser också Europas största permanenta miljöutställning, Ek</w:t>
      </w:r>
      <w:r w:rsidRPr="00CF19C8">
        <w:t>o</w:t>
      </w:r>
      <w:r w:rsidRPr="00CF19C8">
        <w:t>centrum, där företag kan visa sina miljöinnovationer och där man publicerar en miljökarta som beskriver över 100 intressanta besöksobjekt i Västra Göt</w:t>
      </w:r>
      <w:r w:rsidRPr="00CF19C8">
        <w:t>a</w:t>
      </w:r>
      <w:r w:rsidRPr="00CF19C8">
        <w:t>land.</w:t>
      </w:r>
    </w:p>
    <w:p w:rsidR="007B3547" w:rsidRPr="00CF19C8" w:rsidRDefault="007B3547">
      <w:pPr>
        <w:pStyle w:val="Normaltindrag"/>
      </w:pPr>
      <w:r w:rsidRPr="00CF19C8">
        <w:t>Regional affärsdriven miljöutveckling stimuleras genom att olika samve</w:t>
      </w:r>
      <w:r w:rsidRPr="00CF19C8">
        <w:t>r</w:t>
      </w:r>
      <w:r w:rsidRPr="00CF19C8">
        <w:t>kansorgan såsom Business Region Göteborg (BRG) hjälper företagen att utvecklas på miljöområdet.</w:t>
      </w:r>
    </w:p>
    <w:p w:rsidR="007B3547" w:rsidRPr="00CF19C8" w:rsidRDefault="007B3547">
      <w:pPr>
        <w:pStyle w:val="Normaltindrag"/>
      </w:pPr>
      <w:r w:rsidRPr="00CF19C8">
        <w:t>I Västra Götaland finns nästan 40 </w:t>
      </w:r>
      <w:r w:rsidR="00895C22" w:rsidRPr="00CF19C8">
        <w:t>%</w:t>
      </w:r>
      <w:r w:rsidRPr="00CF19C8">
        <w:t xml:space="preserve"> av all svensk miljöforskning inom högskolor och universitet. Utmärkande är bredden, där forskningen kring </w:t>
      </w:r>
      <w:r w:rsidRPr="00CF19C8">
        <w:lastRenderedPageBreak/>
        <w:t>hållbar utveckling spänner över teknik, naturvetenskap, ekonomi, samhäll</w:t>
      </w:r>
      <w:r w:rsidRPr="00CF19C8">
        <w:t>s</w:t>
      </w:r>
      <w:r w:rsidRPr="00CF19C8">
        <w:t>kunskap, psykologi och filosofi. Chalmers, Göteborgs universitet, Högskolan i Borås och Högskolan Trollhättan/Uddevalla arbetar alla med olika utgång</w:t>
      </w:r>
      <w:r w:rsidRPr="00CF19C8">
        <w:t>s</w:t>
      </w:r>
      <w:r w:rsidRPr="00CF19C8">
        <w:t>punkter med kvalificerad miljöforskning.</w:t>
      </w:r>
    </w:p>
    <w:p w:rsidR="007B3547" w:rsidRPr="00CF19C8" w:rsidRDefault="007B3547">
      <w:pPr>
        <w:pStyle w:val="Normaltindrag"/>
      </w:pPr>
      <w:r w:rsidRPr="00CF19C8">
        <w:t>Chalmers ingår som ett av fyra universitet i AGS, Alliance for Global Su</w:t>
      </w:r>
      <w:r w:rsidRPr="00CF19C8">
        <w:t>s</w:t>
      </w:r>
      <w:r w:rsidRPr="00CF19C8">
        <w:t>tainability. AGS är en världsomspännande allians mellan framstående fors</w:t>
      </w:r>
      <w:r w:rsidRPr="00CF19C8">
        <w:t>k</w:t>
      </w:r>
      <w:r w:rsidRPr="00CF19C8">
        <w:t>ningsuniversitet.</w:t>
      </w:r>
    </w:p>
    <w:p w:rsidR="007B3547" w:rsidRPr="00CF19C8" w:rsidRDefault="007B3547">
      <w:pPr>
        <w:pStyle w:val="Normaltindrag"/>
      </w:pPr>
      <w:r w:rsidRPr="00CF19C8">
        <w:t>Det finns sex nationella forskningsinstitut (IFP, IVF, IVL, SIK, SLU och SP) i Västra Götaland som spänner över vitt skilda forskningsområden såsom försurning, management, energiåtervinning och miljölogistik.</w:t>
      </w:r>
    </w:p>
    <w:p w:rsidR="007B3547" w:rsidRPr="00CF19C8" w:rsidRDefault="007B3547">
      <w:pPr>
        <w:pStyle w:val="Normaltindrag"/>
      </w:pPr>
      <w:r w:rsidRPr="00CF19C8">
        <w:t>Till detta kommer många kvalificerade miljökonsultföretag som är sa</w:t>
      </w:r>
      <w:r w:rsidRPr="00CF19C8">
        <w:t>m</w:t>
      </w:r>
      <w:r w:rsidRPr="00CF19C8">
        <w:t>manlänkade med små och medelstora företag genom CMF (Centrum för Mi</w:t>
      </w:r>
      <w:r w:rsidRPr="00CF19C8">
        <w:t>l</w:t>
      </w:r>
      <w:r w:rsidRPr="00CF19C8">
        <w:t xml:space="preserve">jödriven Företagsutveckling). </w:t>
      </w:r>
    </w:p>
    <w:p w:rsidR="007B3547" w:rsidRPr="00CF19C8" w:rsidRDefault="007B3547">
      <w:pPr>
        <w:pStyle w:val="Normaltindrag"/>
      </w:pPr>
      <w:r w:rsidRPr="00CF19C8">
        <w:t>Västra Götalandsregionen, länsstyrelsen, kommunförbunden och enskilda kommuner arbetar kring frågor som bl</w:t>
      </w:r>
      <w:r w:rsidR="00895C22" w:rsidRPr="00CF19C8">
        <w:t>.</w:t>
      </w:r>
      <w:r w:rsidRPr="00CF19C8">
        <w:t>a</w:t>
      </w:r>
      <w:r w:rsidR="00895C22" w:rsidRPr="00CF19C8">
        <w:t>.</w:t>
      </w:r>
      <w:r w:rsidRPr="00CF19C8">
        <w:t xml:space="preserve"> rör effektivisering av miljö- och hälsoskyddsarbete i länet.</w:t>
      </w:r>
    </w:p>
    <w:p w:rsidR="007B3547" w:rsidRPr="00CF19C8" w:rsidRDefault="007B3547">
      <w:pPr>
        <w:pStyle w:val="Normaltindrag"/>
      </w:pPr>
      <w:r w:rsidRPr="00CF19C8">
        <w:t xml:space="preserve">En mängd projekt har pågått och planeras som rör vitt skilda ämnen såsom bioenergi – vår nästa tillväxtbransch, miljötvätthall, </w:t>
      </w:r>
      <w:r w:rsidR="00895C22" w:rsidRPr="00CF19C8">
        <w:t xml:space="preserve">Polymertekniskt </w:t>
      </w:r>
      <w:r w:rsidRPr="00CF19C8">
        <w:t>centrum</w:t>
      </w:r>
      <w:r w:rsidR="00895C22" w:rsidRPr="00CF19C8">
        <w:t xml:space="preserve"> (PTC)</w:t>
      </w:r>
      <w:r w:rsidRPr="00CF19C8">
        <w:t xml:space="preserve">, </w:t>
      </w:r>
      <w:r w:rsidR="00895C22" w:rsidRPr="00CF19C8">
        <w:t>Bryggan</w:t>
      </w:r>
      <w:r w:rsidR="009E5585" w:rsidRPr="00CF19C8">
        <w:t>,</w:t>
      </w:r>
      <w:r w:rsidR="00895C22" w:rsidRPr="00CF19C8">
        <w:t xml:space="preserve"> </w:t>
      </w:r>
      <w:r w:rsidRPr="00CF19C8">
        <w:t xml:space="preserve">som rör tandvårdsprodukter, demonstrationsanläggning för bränsleceller, transport och logistik i transportkedjan, </w:t>
      </w:r>
      <w:r w:rsidR="00895C22" w:rsidRPr="00CF19C8">
        <w:t xml:space="preserve">Energitekniskt </w:t>
      </w:r>
      <w:r w:rsidRPr="00CF19C8">
        <w:t>centrum (ETC) m.fl.</w:t>
      </w:r>
    </w:p>
    <w:p w:rsidR="007B3547" w:rsidRPr="00CF19C8" w:rsidRDefault="007B3547">
      <w:pPr>
        <w:pStyle w:val="Normaltindrag"/>
      </w:pPr>
      <w:r w:rsidRPr="00CF19C8">
        <w:t xml:space="preserve">Jag anser att många goda skäl talar för att ett nationellt miljöteknikcentrum för miljödriven utveckling bör förläggas till Västra Götaland.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95C22" w:rsidRPr="00CF19C8">
        <w:tblPrEx>
          <w:tblCellMar>
            <w:top w:w="0" w:type="dxa"/>
            <w:bottom w:w="0" w:type="dxa"/>
          </w:tblCellMar>
        </w:tblPrEx>
        <w:trPr>
          <w:cantSplit/>
        </w:trPr>
        <w:tc>
          <w:tcPr>
            <w:tcW w:w="3046" w:type="dxa"/>
          </w:tcPr>
          <w:p w:rsidR="00895C22" w:rsidRPr="00CF19C8" w:rsidRDefault="00895C22" w:rsidP="00895C22">
            <w:pPr>
              <w:pStyle w:val="UnderskriftDatum"/>
              <w:spacing w:before="240"/>
            </w:pPr>
            <w:r w:rsidRPr="00CF19C8">
              <w:t>Stockholm den 15 september 2005</w:t>
            </w:r>
          </w:p>
        </w:tc>
        <w:tc>
          <w:tcPr>
            <w:tcW w:w="3047" w:type="dxa"/>
          </w:tcPr>
          <w:p w:rsidR="00895C22" w:rsidRPr="00CF19C8" w:rsidRDefault="00895C22" w:rsidP="00895C22">
            <w:pPr>
              <w:pStyle w:val="Underskrifter"/>
              <w:spacing w:before="240"/>
            </w:pPr>
          </w:p>
        </w:tc>
      </w:tr>
      <w:tr w:rsidR="00895C22" w:rsidRPr="00CF19C8">
        <w:tblPrEx>
          <w:tblCellMar>
            <w:top w:w="0" w:type="dxa"/>
            <w:bottom w:w="0" w:type="dxa"/>
          </w:tblCellMar>
        </w:tblPrEx>
        <w:trPr>
          <w:cantSplit/>
        </w:trPr>
        <w:tc>
          <w:tcPr>
            <w:tcW w:w="3046" w:type="dxa"/>
          </w:tcPr>
          <w:p w:rsidR="00895C22" w:rsidRPr="00CF19C8" w:rsidRDefault="00895C22" w:rsidP="00895C22">
            <w:pPr>
              <w:pStyle w:val="Underskrifter"/>
            </w:pPr>
            <w:r w:rsidRPr="00CF19C8">
              <w:t>Ulf Sjösten (m)</w:t>
            </w:r>
          </w:p>
        </w:tc>
        <w:tc>
          <w:tcPr>
            <w:tcW w:w="3047" w:type="dxa"/>
          </w:tcPr>
          <w:p w:rsidR="00895C22" w:rsidRPr="00CF19C8" w:rsidRDefault="00895C22" w:rsidP="00895C22">
            <w:pPr>
              <w:pStyle w:val="Underskrifter"/>
            </w:pPr>
          </w:p>
        </w:tc>
      </w:tr>
    </w:tbl>
    <w:p w:rsidR="007B3547" w:rsidRPr="00CF19C8" w:rsidRDefault="007B3547" w:rsidP="00895C22">
      <w:pPr>
        <w:pStyle w:val="Normaltindrag"/>
      </w:pPr>
    </w:p>
    <w:sectPr w:rsidR="007B3547" w:rsidRPr="00CF19C8" w:rsidSect="00895C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F18" w:rsidRPr="00CF19C8" w:rsidRDefault="000B6F18">
      <w:r w:rsidRPr="00CF19C8">
        <w:separator/>
      </w:r>
    </w:p>
  </w:endnote>
  <w:endnote w:type="continuationSeparator" w:id="0">
    <w:p w:rsidR="000B6F18" w:rsidRPr="00CF19C8" w:rsidRDefault="000B6F18">
      <w:r w:rsidRPr="00CF19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C22" w:rsidRPr="00CF19C8" w:rsidRDefault="00CF19C8" w:rsidP="00895C22">
    <w:pPr>
      <w:pStyle w:val="Sidfot"/>
    </w:pPr>
    <w:r w:rsidRPr="00CF19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31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C22" w:rsidRDefault="00895C22">
                          <w:pPr>
                            <w:pStyle w:val="NormalS5sidnrV"/>
                          </w:pPr>
                          <w:r>
                            <w:fldChar w:fldCharType="begin"/>
                          </w:r>
                          <w:r>
                            <w:instrText xml:space="preserve"> PAGE *\charformat</w:instrText>
                          </w:r>
                          <w:r>
                            <w:fldChar w:fldCharType="separate"/>
                          </w:r>
                          <w:r w:rsidR="009E55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C22" w:rsidRDefault="00895C22">
                    <w:pPr>
                      <w:pStyle w:val="NormalS5sidnrV"/>
                    </w:pPr>
                    <w:r>
                      <w:fldChar w:fldCharType="begin"/>
                    </w:r>
                    <w:r>
                      <w:instrText xml:space="preserve"> PAGE *\charformat</w:instrText>
                    </w:r>
                    <w:r>
                      <w:fldChar w:fldCharType="separate"/>
                    </w:r>
                    <w:r w:rsidR="009E558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547" w:rsidRPr="00CF19C8" w:rsidRDefault="00CF19C8" w:rsidP="00895C22">
    <w:pPr>
      <w:pStyle w:val="Sidfot"/>
    </w:pPr>
    <w:r w:rsidRPr="00CF19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08993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C22" w:rsidRDefault="00895C22">
                          <w:pPr>
                            <w:pStyle w:val="NormalS5sidnrH"/>
                            <w:ind w:right="0"/>
                          </w:pPr>
                          <w:r>
                            <w:fldChar w:fldCharType="begin"/>
                          </w:r>
                          <w:r>
                            <w:instrText xml:space="preserve"> PAGE *\charformat</w:instrText>
                          </w:r>
                          <w:r>
                            <w:fldChar w:fldCharType="separate"/>
                          </w:r>
                          <w:r w:rsidR="009E55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C22" w:rsidRDefault="00895C22">
                    <w:pPr>
                      <w:pStyle w:val="NormalS5sidnrH"/>
                      <w:ind w:right="0"/>
                    </w:pPr>
                    <w:r>
                      <w:fldChar w:fldCharType="begin"/>
                    </w:r>
                    <w:r>
                      <w:instrText xml:space="preserve"> PAGE *\charformat</w:instrText>
                    </w:r>
                    <w:r>
                      <w:fldChar w:fldCharType="separate"/>
                    </w:r>
                    <w:r w:rsidR="009E558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547" w:rsidRPr="00CF19C8" w:rsidRDefault="00CF19C8" w:rsidP="00895C22">
    <w:pPr>
      <w:pStyle w:val="Sidfot"/>
    </w:pPr>
    <w:r w:rsidRPr="00CF19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213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C22" w:rsidRDefault="00895C22">
                          <w:pPr>
                            <w:pStyle w:val="NormalS5sidnrH"/>
                            <w:ind w:right="0"/>
                          </w:pPr>
                          <w:r>
                            <w:fldChar w:fldCharType="begin"/>
                          </w:r>
                          <w:r>
                            <w:instrText xml:space="preserve"> PAGE *\charformat</w:instrText>
                          </w:r>
                          <w:r>
                            <w:fldChar w:fldCharType="separate"/>
                          </w:r>
                          <w:r w:rsidR="009E55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C22" w:rsidRDefault="00895C22">
                    <w:pPr>
                      <w:pStyle w:val="NormalS5sidnrH"/>
                      <w:ind w:right="0"/>
                    </w:pPr>
                    <w:r>
                      <w:fldChar w:fldCharType="begin"/>
                    </w:r>
                    <w:r>
                      <w:instrText xml:space="preserve"> PAGE *\charformat</w:instrText>
                    </w:r>
                    <w:r>
                      <w:fldChar w:fldCharType="separate"/>
                    </w:r>
                    <w:r w:rsidR="009E55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F18" w:rsidRPr="00CF19C8" w:rsidRDefault="000B6F18">
      <w:r w:rsidRPr="00CF19C8">
        <w:separator/>
      </w:r>
    </w:p>
  </w:footnote>
  <w:footnote w:type="continuationSeparator" w:id="0">
    <w:p w:rsidR="000B6F18" w:rsidRPr="00CF19C8" w:rsidRDefault="000B6F18">
      <w:r w:rsidRPr="00CF19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C22" w:rsidRPr="00CF19C8" w:rsidRDefault="00CF19C8" w:rsidP="00895C22">
    <w:pPr>
      <w:pStyle w:val="Sidhuvud"/>
    </w:pPr>
    <w:r w:rsidRPr="00CF19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467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C22" w:rsidRDefault="00895C22">
                          <w:pPr>
                            <w:pStyle w:val="KantRubrikS5V"/>
                          </w:pPr>
                          <w:r>
                            <w:fldChar w:fldCharType="begin"/>
                          </w:r>
                          <w:r>
                            <w:instrText xml:space="preserve"> DOCPROPERTY "YearUser" *\charformat </w:instrText>
                          </w:r>
                          <w:r>
                            <w:fldChar w:fldCharType="separate"/>
                          </w:r>
                          <w:r w:rsidR="009E5585">
                            <w:t>2005/06</w:t>
                          </w:r>
                          <w:r>
                            <w:fldChar w:fldCharType="end"/>
                          </w:r>
                          <w:r>
                            <w:t>:</w:t>
                          </w:r>
                          <w:r>
                            <w:fldChar w:fldCharType="begin"/>
                          </w:r>
                          <w:r>
                            <w:instrText xml:space="preserve"> DOCPROPERTY "Motionsnummer" *\charformat </w:instrText>
                          </w:r>
                          <w:r>
                            <w:fldChar w:fldCharType="separate"/>
                          </w:r>
                          <w:r w:rsidR="009E5585">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C22" w:rsidRDefault="00895C22">
                    <w:pPr>
                      <w:pStyle w:val="KantRubrikS5V"/>
                    </w:pPr>
                    <w:r>
                      <w:fldChar w:fldCharType="begin"/>
                    </w:r>
                    <w:r>
                      <w:instrText xml:space="preserve"> DOCPROPERTY "YearUser" *\charformat </w:instrText>
                    </w:r>
                    <w:r>
                      <w:fldChar w:fldCharType="separate"/>
                    </w:r>
                    <w:r w:rsidR="009E5585">
                      <w:t>2005/06</w:t>
                    </w:r>
                    <w:r>
                      <w:fldChar w:fldCharType="end"/>
                    </w:r>
                    <w:r>
                      <w:t>:</w:t>
                    </w:r>
                    <w:r>
                      <w:fldChar w:fldCharType="begin"/>
                    </w:r>
                    <w:r>
                      <w:instrText xml:space="preserve"> DOCPROPERTY "Motionsnummer" *\charformat </w:instrText>
                    </w:r>
                    <w:r>
                      <w:fldChar w:fldCharType="separate"/>
                    </w:r>
                    <w:r w:rsidR="009E5585">
                      <w:t>N206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547" w:rsidRPr="00CF19C8" w:rsidRDefault="00CF19C8" w:rsidP="00895C22">
    <w:pPr>
      <w:pStyle w:val="Sidhuvud"/>
    </w:pPr>
    <w:r w:rsidRPr="00CF19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8269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C22" w:rsidRDefault="00895C22">
                          <w:pPr>
                            <w:pStyle w:val="KantRubrikS5H"/>
                            <w:ind w:right="0"/>
                          </w:pPr>
                          <w:r>
                            <w:fldChar w:fldCharType="begin"/>
                          </w:r>
                          <w:r>
                            <w:instrText xml:space="preserve"> DOCPROPERTY "YearUser" *\charformat </w:instrText>
                          </w:r>
                          <w:r>
                            <w:fldChar w:fldCharType="separate"/>
                          </w:r>
                          <w:r w:rsidR="009E5585">
                            <w:t>2005/06</w:t>
                          </w:r>
                          <w:r>
                            <w:fldChar w:fldCharType="end"/>
                          </w:r>
                          <w:r>
                            <w:t>:</w:t>
                          </w:r>
                          <w:r>
                            <w:fldChar w:fldCharType="begin"/>
                          </w:r>
                          <w:r>
                            <w:instrText xml:space="preserve"> DOCPROPERTY "Motionsnummer" *\charformat </w:instrText>
                          </w:r>
                          <w:r>
                            <w:fldChar w:fldCharType="separate"/>
                          </w:r>
                          <w:r w:rsidR="009E5585">
                            <w:t>N206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C22" w:rsidRDefault="00895C22">
                    <w:pPr>
                      <w:pStyle w:val="KantRubrikS5H"/>
                      <w:ind w:right="0"/>
                    </w:pPr>
                    <w:r>
                      <w:fldChar w:fldCharType="begin"/>
                    </w:r>
                    <w:r>
                      <w:instrText xml:space="preserve"> DOCPROPERTY "YearUser" *\charformat </w:instrText>
                    </w:r>
                    <w:r>
                      <w:fldChar w:fldCharType="separate"/>
                    </w:r>
                    <w:r w:rsidR="009E5585">
                      <w:t>2005/06</w:t>
                    </w:r>
                    <w:r>
                      <w:fldChar w:fldCharType="end"/>
                    </w:r>
                    <w:r>
                      <w:t>:</w:t>
                    </w:r>
                    <w:r>
                      <w:fldChar w:fldCharType="begin"/>
                    </w:r>
                    <w:r>
                      <w:instrText xml:space="preserve"> DOCPROPERTY "Motionsnummer" *\charformat </w:instrText>
                    </w:r>
                    <w:r>
                      <w:fldChar w:fldCharType="separate"/>
                    </w:r>
                    <w:r w:rsidR="009E5585">
                      <w:t>N206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C22" w:rsidRPr="00CF19C8" w:rsidRDefault="00895C22">
    <w:pPr>
      <w:pStyle w:val="FSHNormal"/>
      <w:tabs>
        <w:tab w:val="right" w:pos="5840"/>
      </w:tabs>
    </w:pPr>
    <w:r w:rsidRPr="00CF19C8">
      <w:br/>
    </w:r>
    <w:r w:rsidRPr="00CF19C8">
      <w:fldChar w:fldCharType="begin" w:fldLock="1"/>
    </w:r>
    <w:r w:rsidRPr="00CF19C8">
      <w:instrText xml:space="preserve"> DOCPROPERTY</w:instrText>
    </w:r>
    <w:r w:rsidRPr="00CF19C8">
      <w:rPr>
        <w:sz w:val="18"/>
      </w:rPr>
      <w:instrText xml:space="preserve"> "YearUser" *\charformat </w:instrText>
    </w:r>
    <w:r w:rsidRPr="00CF19C8">
      <w:fldChar w:fldCharType="separate"/>
    </w:r>
    <w:r w:rsidR="009E5585" w:rsidRPr="00CF19C8">
      <w:t>2005/06</w:t>
    </w:r>
    <w:r w:rsidRPr="00CF19C8">
      <w:fldChar w:fldCharType="end"/>
    </w:r>
    <w:r w:rsidRPr="00CF19C8">
      <w:t xml:space="preserve"> </w:t>
    </w:r>
    <w:r w:rsidRPr="00CF19C8">
      <w:tab/>
      <w:t xml:space="preserve">mnr: </w:t>
    </w:r>
    <w:r w:rsidRPr="00CF19C8">
      <w:fldChar w:fldCharType="begin" w:fldLock="1"/>
    </w:r>
    <w:r w:rsidRPr="00CF19C8">
      <w:instrText xml:space="preserve"> DOCPROPERTY</w:instrText>
    </w:r>
    <w:r w:rsidRPr="00CF19C8">
      <w:rPr>
        <w:sz w:val="18"/>
      </w:rPr>
      <w:instrText xml:space="preserve"> "Motionsnummer" *\charformat </w:instrText>
    </w:r>
    <w:r w:rsidRPr="00CF19C8">
      <w:fldChar w:fldCharType="separate"/>
    </w:r>
    <w:r w:rsidR="009E5585" w:rsidRPr="00CF19C8">
      <w:t>N206</w:t>
    </w:r>
    <w:r w:rsidRPr="00CF19C8">
      <w:fldChar w:fldCharType="end"/>
    </w:r>
    <w:r w:rsidRPr="00CF19C8">
      <w:br/>
    </w:r>
    <w:r w:rsidRPr="00CF19C8">
      <w:fldChar w:fldCharType="begin" w:fldLock="1"/>
    </w:r>
    <w:r w:rsidRPr="00CF19C8">
      <w:instrText xml:space="preserve"> DOCPROPERTY</w:instrText>
    </w:r>
    <w:r w:rsidRPr="00CF19C8">
      <w:rPr>
        <w:sz w:val="18"/>
      </w:rPr>
      <w:instrText xml:space="preserve"> "Samling" *\charformat </w:instrText>
    </w:r>
    <w:r w:rsidRPr="00CF19C8">
      <w:fldChar w:fldCharType="end"/>
    </w:r>
    <w:r w:rsidRPr="00CF19C8">
      <w:tab/>
      <w:t xml:space="preserve">pnr: </w:t>
    </w:r>
    <w:r w:rsidRPr="00CF19C8">
      <w:fldChar w:fldCharType="begin" w:fldLock="1"/>
    </w:r>
    <w:r w:rsidRPr="00CF19C8">
      <w:instrText xml:space="preserve"> DOCPROPERTY</w:instrText>
    </w:r>
    <w:r w:rsidRPr="00CF19C8">
      <w:rPr>
        <w:sz w:val="18"/>
      </w:rPr>
      <w:instrText xml:space="preserve"> "Partinummer" *\charformat </w:instrText>
    </w:r>
    <w:r w:rsidRPr="00CF19C8">
      <w:fldChar w:fldCharType="separate"/>
    </w:r>
    <w:r w:rsidR="009E5585" w:rsidRPr="00CF19C8">
      <w:t>m1013</w:t>
    </w:r>
    <w:r w:rsidRPr="00CF19C8">
      <w:fldChar w:fldCharType="end"/>
    </w:r>
  </w:p>
  <w:p w:rsidR="00895C22" w:rsidRPr="00CF19C8" w:rsidRDefault="00895C22">
    <w:pPr>
      <w:pStyle w:val="FSHRub1"/>
    </w:pPr>
    <w:r w:rsidRPr="00CF19C8">
      <w:t>Motion till riksdagen</w:t>
    </w:r>
    <w:r w:rsidRPr="00CF19C8">
      <w:br/>
    </w:r>
    <w:r w:rsidRPr="00CF19C8">
      <w:fldChar w:fldCharType="begin" w:fldLock="1"/>
    </w:r>
    <w:r w:rsidRPr="00CF19C8">
      <w:instrText xml:space="preserve"> DOCPROPERTY "YearUser" *\charformat </w:instrText>
    </w:r>
    <w:r w:rsidRPr="00CF19C8">
      <w:fldChar w:fldCharType="separate"/>
    </w:r>
    <w:r w:rsidR="009E5585" w:rsidRPr="00CF19C8">
      <w:t>2005/06</w:t>
    </w:r>
    <w:r w:rsidRPr="00CF19C8">
      <w:fldChar w:fldCharType="end"/>
    </w:r>
    <w:r w:rsidRPr="00CF19C8">
      <w:t>:</w:t>
    </w:r>
    <w:r w:rsidRPr="00CF19C8">
      <w:fldChar w:fldCharType="begin" w:fldLock="1"/>
    </w:r>
    <w:r w:rsidRPr="00CF19C8">
      <w:instrText xml:space="preserve"> DOCPROPERTY "Motionsnummer" *\charformat </w:instrText>
    </w:r>
    <w:r w:rsidRPr="00CF19C8">
      <w:fldChar w:fldCharType="separate"/>
    </w:r>
    <w:r w:rsidR="009E5585" w:rsidRPr="00CF19C8">
      <w:t>N206</w:t>
    </w:r>
    <w:r w:rsidRPr="00CF19C8">
      <w:fldChar w:fldCharType="end"/>
    </w:r>
  </w:p>
  <w:p w:rsidR="00895C22" w:rsidRPr="00CF19C8" w:rsidRDefault="00895C22">
    <w:pPr>
      <w:pStyle w:val="FSHNormalS5"/>
    </w:pPr>
    <w:r w:rsidRPr="00CF19C8">
      <w:fldChar w:fldCharType="begin" w:fldLock="1"/>
    </w:r>
    <w:r w:rsidRPr="00CF19C8">
      <w:instrText xml:space="preserve"> DOCPROPERTY "MotionarText" *\charformat </w:instrText>
    </w:r>
    <w:r w:rsidRPr="00CF19C8">
      <w:fldChar w:fldCharType="separate"/>
    </w:r>
    <w:r w:rsidR="009E5585" w:rsidRPr="00CF19C8">
      <w:t>av Ulf Sjösten (m)</w:t>
    </w:r>
    <w:r w:rsidRPr="00CF19C8">
      <w:fldChar w:fldCharType="end"/>
    </w:r>
    <w:r w:rsidRPr="00CF19C8">
      <w:br/>
    </w:r>
    <w:r w:rsidRPr="00CF19C8">
      <w:fldChar w:fldCharType="begin" w:fldLock="1"/>
    </w:r>
    <w:r w:rsidRPr="00CF19C8">
      <w:instrText xml:space="preserve"> DOCPROPERTY "SvarFrasKort" *\charformat </w:instrText>
    </w:r>
    <w:r w:rsidRPr="00CF19C8">
      <w:fldChar w:fldCharType="end"/>
    </w:r>
  </w:p>
  <w:p w:rsidR="00895C22" w:rsidRPr="00CF19C8" w:rsidRDefault="00895C22">
    <w:pPr>
      <w:pStyle w:val="FSHTitel"/>
    </w:pPr>
    <w:r w:rsidRPr="00CF19C8">
      <w:fldChar w:fldCharType="begin" w:fldLock="1"/>
    </w:r>
    <w:r w:rsidRPr="00CF19C8">
      <w:instrText xml:space="preserve"> DOCPROPERTY</w:instrText>
    </w:r>
    <w:r w:rsidRPr="00CF19C8">
      <w:rPr>
        <w:sz w:val="18"/>
      </w:rPr>
      <w:instrText xml:space="preserve"> "RubrikSvar" *\charformat </w:instrText>
    </w:r>
    <w:r w:rsidRPr="00CF19C8">
      <w:fldChar w:fldCharType="separate"/>
    </w:r>
    <w:r w:rsidR="009E5585" w:rsidRPr="00CF19C8">
      <w:t>Nationellt miljöteknikcentrum för miljödriven utveckling</w:t>
    </w:r>
    <w:r w:rsidRPr="00CF19C8">
      <w:fldChar w:fldCharType="end"/>
    </w:r>
  </w:p>
  <w:p w:rsidR="00895C22" w:rsidRPr="00CF19C8" w:rsidRDefault="00895C22" w:rsidP="00895C2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0322571">
    <w:abstractNumId w:val="13"/>
  </w:num>
  <w:num w:numId="2" w16cid:durableId="1218055931">
    <w:abstractNumId w:val="10"/>
  </w:num>
  <w:num w:numId="3" w16cid:durableId="1977179867">
    <w:abstractNumId w:val="11"/>
  </w:num>
  <w:num w:numId="4" w16cid:durableId="879242955">
    <w:abstractNumId w:val="12"/>
  </w:num>
  <w:num w:numId="5" w16cid:durableId="1749304903">
    <w:abstractNumId w:val="8"/>
  </w:num>
  <w:num w:numId="6" w16cid:durableId="1533491924">
    <w:abstractNumId w:val="3"/>
  </w:num>
  <w:num w:numId="7" w16cid:durableId="71128706">
    <w:abstractNumId w:val="2"/>
  </w:num>
  <w:num w:numId="8" w16cid:durableId="2021739414">
    <w:abstractNumId w:val="1"/>
  </w:num>
  <w:num w:numId="9" w16cid:durableId="1860922184">
    <w:abstractNumId w:val="0"/>
  </w:num>
  <w:num w:numId="10" w16cid:durableId="42020812">
    <w:abstractNumId w:val="9"/>
  </w:num>
  <w:num w:numId="11" w16cid:durableId="1832603155">
    <w:abstractNumId w:val="7"/>
  </w:num>
  <w:num w:numId="12" w16cid:durableId="2075885119">
    <w:abstractNumId w:val="6"/>
  </w:num>
  <w:num w:numId="13" w16cid:durableId="2129617376">
    <w:abstractNumId w:val="5"/>
  </w:num>
  <w:num w:numId="14" w16cid:durableId="402217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494312"/>
    <w:rsid w:val="00064BC3"/>
    <w:rsid w:val="00066775"/>
    <w:rsid w:val="00072FB9"/>
    <w:rsid w:val="000B6F18"/>
    <w:rsid w:val="00100531"/>
    <w:rsid w:val="00201DFB"/>
    <w:rsid w:val="00212FF1"/>
    <w:rsid w:val="00230193"/>
    <w:rsid w:val="0025068A"/>
    <w:rsid w:val="002818D3"/>
    <w:rsid w:val="002D11A8"/>
    <w:rsid w:val="00494312"/>
    <w:rsid w:val="004A0504"/>
    <w:rsid w:val="004E38D9"/>
    <w:rsid w:val="005C50B6"/>
    <w:rsid w:val="006E6DCD"/>
    <w:rsid w:val="00740D6D"/>
    <w:rsid w:val="00794149"/>
    <w:rsid w:val="007B3547"/>
    <w:rsid w:val="007B67A7"/>
    <w:rsid w:val="007C6092"/>
    <w:rsid w:val="00895C22"/>
    <w:rsid w:val="009E5585"/>
    <w:rsid w:val="00A053C6"/>
    <w:rsid w:val="00B13BF0"/>
    <w:rsid w:val="00C1285C"/>
    <w:rsid w:val="00C27B7D"/>
    <w:rsid w:val="00CF19C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830D98-1222-47ED-9DCD-EFF004D1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95C22"/>
    <w:pPr>
      <w:spacing w:after="250"/>
    </w:pPr>
  </w:style>
  <w:style w:type="paragraph" w:customStyle="1" w:styleId="Hemstlatt">
    <w:name w:val="Hemstl_att"/>
    <w:aliases w:val="HemstPunkt,HemstPunktFlera,HemställansPunkt,Förslagstext"/>
    <w:basedOn w:val="Normal"/>
    <w:next w:val="Normal"/>
    <w:rsid w:val="00895C2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382</Words>
  <Characters>2582</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N206</vt:lpstr>
    </vt:vector>
  </TitlesOfParts>
  <Company>Riksdagen</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N206</dc:title>
  <dc:subject>N206</dc:subject>
  <dc:creator>Riksdagen</dc:creator>
  <cp:keywords>Riksdagen</cp:keywords>
  <dc:description/>
  <cp:lastModifiedBy>Lars Brink</cp:lastModifiedBy>
  <cp:revision>2</cp:revision>
  <cp:lastPrinted>2005-11-02T15:02:00Z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miljöteknikcentrum för miljödriven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miljöteknikcentrum för miljödriven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20052006000000000109000010130069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20052006000000000109000010130069</vt:lpwstr>
  </property>
  <property fmtid="{D5CDD505-2E9C-101B-9397-08002B2CF9AE}" pid="50" name="nummer">
    <vt:lpwstr>206</vt:lpwstr>
  </property>
  <property fmtid="{D5CDD505-2E9C-101B-9397-08002B2CF9AE}" pid="51" name="utskottsbeteckning">
    <vt:lpwstr>N</vt:lpwstr>
  </property>
</Properties>
</file>