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078105B7524631866EB6A190E44B59"/>
        </w:placeholder>
        <w:text/>
      </w:sdtPr>
      <w:sdtEndPr/>
      <w:sdtContent>
        <w:p w:rsidRPr="009B062B" w:rsidR="00AF30DD" w:rsidP="00A27C5B" w:rsidRDefault="00AF30DD" w14:paraId="3DCB1EE2" w14:textId="77777777">
          <w:pPr>
            <w:pStyle w:val="Rubrik1"/>
            <w:spacing w:after="300"/>
          </w:pPr>
          <w:r w:rsidRPr="009B062B">
            <w:t>Förslag till riksdagsbeslut</w:t>
          </w:r>
        </w:p>
      </w:sdtContent>
    </w:sdt>
    <w:sdt>
      <w:sdtPr>
        <w:alias w:val="Yrkande 1"/>
        <w:tag w:val="d9a85989-209b-4121-8733-f7bf71d7bb0c"/>
        <w:id w:val="558359128"/>
        <w:lock w:val="sdtLocked"/>
      </w:sdtPr>
      <w:sdtEndPr/>
      <w:sdtContent>
        <w:p w:rsidR="00A04A8F" w:rsidRDefault="00426349" w14:paraId="3DCB1EE3" w14:textId="13C8D506">
          <w:pPr>
            <w:pStyle w:val="Frslagstext"/>
            <w:numPr>
              <w:ilvl w:val="0"/>
              <w:numId w:val="0"/>
            </w:numPr>
          </w:pPr>
          <w:r>
            <w:t>Riksdagen ställer sig bakom det som anförs i motionen om att överväga fler åtgärder för ett hållbart fiske och en bättre havsmiljö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681C2A66DA43258AA8A05A30F85A6E"/>
        </w:placeholder>
        <w:text/>
      </w:sdtPr>
      <w:sdtEndPr/>
      <w:sdtContent>
        <w:p w:rsidRPr="009B062B" w:rsidR="006D79C9" w:rsidP="00333E95" w:rsidRDefault="006D79C9" w14:paraId="3DCB1EE4" w14:textId="77777777">
          <w:pPr>
            <w:pStyle w:val="Rubrik1"/>
          </w:pPr>
          <w:r>
            <w:t>Motivering</w:t>
          </w:r>
        </w:p>
      </w:sdtContent>
    </w:sdt>
    <w:p w:rsidR="008A7D3F" w:rsidP="00716B98" w:rsidRDefault="00716B98" w14:paraId="3DCB1EE5" w14:textId="77777777">
      <w:pPr>
        <w:pStyle w:val="Normalutanindragellerluft"/>
      </w:pPr>
      <w:r>
        <w:t>Ekosystemet i Östersjön är under allvarligt hot. Det är av största vikt att fortsätta arbetet för ett mer hållbart fiske längs vår kust. Miljömålsberedningen har många förslag som ger en bra start för att nå detta mål.</w:t>
      </w:r>
    </w:p>
    <w:p w:rsidRPr="008A7D3F" w:rsidR="008A7D3F" w:rsidP="008A7D3F" w:rsidRDefault="00716B98" w14:paraId="3DCB1EE6" w14:textId="68E43DAB">
      <w:r w:rsidRPr="008A7D3F">
        <w:t>Trålning är en attraktiv metod för många kommersiella fiskare då det innebär effektivt fiske. Många områden trålas emellertid så frekvent att det medför allvarliga skador. Vi ser att haven idag blir utfiskade</w:t>
      </w:r>
      <w:r w:rsidR="00FD73C0">
        <w:t>,</w:t>
      </w:r>
      <w:r w:rsidRPr="008A7D3F">
        <w:t xml:space="preserve"> vilket inte är hållbart för framtiden. Fisken och haven måste skyddas genom att se över trålgränser. En svensk miljö- och fiske</w:t>
      </w:r>
      <w:r w:rsidR="00CF2053">
        <w:softHyphen/>
      </w:r>
      <w:r w:rsidRPr="008A7D3F">
        <w:t>politik ska värna om ett livskraftigt och småskaligt kustfiske som är hållbart.</w:t>
      </w:r>
    </w:p>
    <w:p w:rsidRPr="008A7D3F" w:rsidR="00716B98" w:rsidP="008A7D3F" w:rsidRDefault="00716B98" w14:paraId="3DCB1EE7" w14:textId="77777777">
      <w:r w:rsidRPr="008A7D3F">
        <w:t>Dagens situation där vi bland annat ser att strömmingen har blivit mindre både till antalet och storleken är däremot inte hållbar.</w:t>
      </w:r>
    </w:p>
    <w:p w:rsidRPr="008A7D3F" w:rsidR="008A7D3F" w:rsidP="008A7D3F" w:rsidRDefault="00716B98" w14:paraId="3DCB1EE8" w14:textId="77777777">
      <w:r w:rsidRPr="008A7D3F">
        <w:t>Även yrkesfiskarna har drabbats kraftigt av minskade fångster främst när det gäller strömming/sill och torsk. Den fisk som tas upp av industriella trålare hamnar dessutom sällan på en tallrik utan går till andra länder och slutar som fiskmjöl.</w:t>
      </w:r>
    </w:p>
    <w:p w:rsidRPr="008A7D3F" w:rsidR="00716B98" w:rsidP="008A7D3F" w:rsidRDefault="00716B98" w14:paraId="3DCB1EE9" w14:textId="77777777">
      <w:r w:rsidRPr="008A7D3F">
        <w:t>Fiskbestånden påverkas även av gråsäl och skarv, och vice versa. Skarven äter stora mängder fisk och sälarna blir allt magrare.</w:t>
      </w:r>
    </w:p>
    <w:p w:rsidRPr="008A7D3F" w:rsidR="008A7D3F" w:rsidP="008A7D3F" w:rsidRDefault="00716B98" w14:paraId="3DCB1EEA" w14:textId="77777777">
      <w:r w:rsidRPr="008A7D3F">
        <w:t>Det behövs tydligare förvaltningsplaner för dessa djur.</w:t>
      </w:r>
    </w:p>
    <w:p w:rsidRPr="008A7D3F" w:rsidR="008A7D3F" w:rsidP="008A7D3F" w:rsidRDefault="00716B98" w14:paraId="3DCB1EEB" w14:textId="171EC43B">
      <w:r w:rsidRPr="008A7D3F">
        <w:t xml:space="preserve">De åtgärder som här föreslås är nödvändiga för att rädda kåren yrkesfiskare och säkra tillgången </w:t>
      </w:r>
      <w:r w:rsidR="00FD73C0">
        <w:t>på</w:t>
      </w:r>
      <w:r w:rsidRPr="008A7D3F">
        <w:t xml:space="preserve"> strömming för humankonsumtion. Det är en viktig fråga för fisk</w:t>
      </w:r>
      <w:r w:rsidR="00CF2053">
        <w:softHyphen/>
      </w:r>
      <w:bookmarkStart w:name="_GoBack" w:id="1"/>
      <w:bookmarkEnd w:id="1"/>
      <w:r w:rsidRPr="008A7D3F">
        <w:t>bestånden, miljön, yrkeskåren av småskaliga fiskare och vår livsmedelsförsörjning.</w:t>
      </w:r>
    </w:p>
    <w:sdt>
      <w:sdtPr>
        <w:alias w:val="CC_Underskrifter"/>
        <w:tag w:val="CC_Underskrifter"/>
        <w:id w:val="583496634"/>
        <w:lock w:val="sdtContentLocked"/>
        <w:placeholder>
          <w:docPart w:val="DECAE8F6FE2D46828AAAF35F4F019694"/>
        </w:placeholder>
      </w:sdtPr>
      <w:sdtEndPr/>
      <w:sdtContent>
        <w:p w:rsidR="00A27C5B" w:rsidP="00A27C5B" w:rsidRDefault="00A27C5B" w14:paraId="3DCB1EEC" w14:textId="77777777"/>
        <w:p w:rsidRPr="008E0FE2" w:rsidR="004801AC" w:rsidP="00A27C5B" w:rsidRDefault="001D0601" w14:paraId="3DCB1EED" w14:textId="77777777"/>
      </w:sdtContent>
    </w:sdt>
    <w:tbl>
      <w:tblPr>
        <w:tblW w:w="5000" w:type="pct"/>
        <w:tblLook w:val="04A0" w:firstRow="1" w:lastRow="0" w:firstColumn="1" w:lastColumn="0" w:noHBand="0" w:noVBand="1"/>
        <w:tblCaption w:val="underskrifter"/>
      </w:tblPr>
      <w:tblGrid>
        <w:gridCol w:w="4252"/>
        <w:gridCol w:w="4252"/>
      </w:tblGrid>
      <w:tr w:rsidR="00B86661" w14:paraId="6C894EFC" w14:textId="77777777">
        <w:trPr>
          <w:cantSplit/>
        </w:trPr>
        <w:tc>
          <w:tcPr>
            <w:tcW w:w="50" w:type="pct"/>
            <w:vAlign w:val="bottom"/>
          </w:tcPr>
          <w:p w:rsidR="00B86661" w:rsidRDefault="00FD73C0" w14:paraId="639B8219" w14:textId="77777777">
            <w:pPr>
              <w:pStyle w:val="Underskrifter"/>
            </w:pPr>
            <w:r>
              <w:t>Sanne Lennström (S)</w:t>
            </w:r>
          </w:p>
        </w:tc>
        <w:tc>
          <w:tcPr>
            <w:tcW w:w="50" w:type="pct"/>
            <w:vAlign w:val="bottom"/>
          </w:tcPr>
          <w:p w:rsidR="00B86661" w:rsidRDefault="00B86661" w14:paraId="5FDAEB7F" w14:textId="77777777">
            <w:pPr>
              <w:pStyle w:val="Underskrifter"/>
            </w:pPr>
          </w:p>
        </w:tc>
      </w:tr>
      <w:tr w:rsidR="00B86661" w14:paraId="5E6E4645" w14:textId="77777777">
        <w:trPr>
          <w:cantSplit/>
        </w:trPr>
        <w:tc>
          <w:tcPr>
            <w:tcW w:w="50" w:type="pct"/>
            <w:vAlign w:val="bottom"/>
          </w:tcPr>
          <w:p w:rsidR="00B86661" w:rsidRDefault="00FD73C0" w14:paraId="6AA8104E" w14:textId="77777777">
            <w:pPr>
              <w:pStyle w:val="Underskrifter"/>
              <w:spacing w:after="0"/>
            </w:pPr>
            <w:r>
              <w:lastRenderedPageBreak/>
              <w:t>Elin Lundgren (S)</w:t>
            </w:r>
          </w:p>
        </w:tc>
        <w:tc>
          <w:tcPr>
            <w:tcW w:w="50" w:type="pct"/>
            <w:vAlign w:val="bottom"/>
          </w:tcPr>
          <w:p w:rsidR="00B86661" w:rsidRDefault="00FD73C0" w14:paraId="4C867CCB" w14:textId="77777777">
            <w:pPr>
              <w:pStyle w:val="Underskrifter"/>
              <w:spacing w:after="0"/>
            </w:pPr>
            <w:r>
              <w:t>Gustaf Lantz (S)</w:t>
            </w:r>
          </w:p>
        </w:tc>
      </w:tr>
    </w:tbl>
    <w:p w:rsidR="00185DFF" w:rsidRDefault="00185DFF" w14:paraId="3DCB1EF4" w14:textId="77777777"/>
    <w:sectPr w:rsidR="00185D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B1EF6" w14:textId="77777777" w:rsidR="005F1347" w:rsidRDefault="005F1347" w:rsidP="000C1CAD">
      <w:pPr>
        <w:spacing w:line="240" w:lineRule="auto"/>
      </w:pPr>
      <w:r>
        <w:separator/>
      </w:r>
    </w:p>
  </w:endnote>
  <w:endnote w:type="continuationSeparator" w:id="0">
    <w:p w14:paraId="3DCB1EF7" w14:textId="77777777" w:rsidR="005F1347" w:rsidRDefault="005F1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F05" w14:textId="77777777" w:rsidR="00262EA3" w:rsidRPr="00A27C5B" w:rsidRDefault="00262EA3" w:rsidP="00A27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B1EF4" w14:textId="77777777" w:rsidR="005F1347" w:rsidRDefault="005F1347" w:rsidP="000C1CAD">
      <w:pPr>
        <w:spacing w:line="240" w:lineRule="auto"/>
      </w:pPr>
      <w:r>
        <w:separator/>
      </w:r>
    </w:p>
  </w:footnote>
  <w:footnote w:type="continuationSeparator" w:id="0">
    <w:p w14:paraId="3DCB1EF5" w14:textId="77777777" w:rsidR="005F1347" w:rsidRDefault="005F13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B1F06" wp14:editId="3DCB1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B1F0A" w14:textId="77777777" w:rsidR="00262EA3" w:rsidRDefault="001D0601" w:rsidP="008103B5">
                          <w:pPr>
                            <w:jc w:val="right"/>
                          </w:pPr>
                          <w:sdt>
                            <w:sdtPr>
                              <w:alias w:val="CC_Noformat_Partikod"/>
                              <w:tag w:val="CC_Noformat_Partikod"/>
                              <w:id w:val="-53464382"/>
                              <w:placeholder>
                                <w:docPart w:val="396F532A342D414A8BB1A769680C102C"/>
                              </w:placeholder>
                              <w:text/>
                            </w:sdtPr>
                            <w:sdtEndPr/>
                            <w:sdtContent>
                              <w:r w:rsidR="00716B98">
                                <w:t>S</w:t>
                              </w:r>
                            </w:sdtContent>
                          </w:sdt>
                          <w:sdt>
                            <w:sdtPr>
                              <w:alias w:val="CC_Noformat_Partinummer"/>
                              <w:tag w:val="CC_Noformat_Partinummer"/>
                              <w:id w:val="-1709555926"/>
                              <w:placeholder>
                                <w:docPart w:val="7168C3B2A3214CF9AF53809B711B05AF"/>
                              </w:placeholder>
                              <w:text/>
                            </w:sdtPr>
                            <w:sdtEndPr/>
                            <w:sdtContent>
                              <w:r w:rsidR="00716B98">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1F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B1F0A" w14:textId="77777777" w:rsidR="00262EA3" w:rsidRDefault="001D0601" w:rsidP="008103B5">
                    <w:pPr>
                      <w:jc w:val="right"/>
                    </w:pPr>
                    <w:sdt>
                      <w:sdtPr>
                        <w:alias w:val="CC_Noformat_Partikod"/>
                        <w:tag w:val="CC_Noformat_Partikod"/>
                        <w:id w:val="-53464382"/>
                        <w:placeholder>
                          <w:docPart w:val="396F532A342D414A8BB1A769680C102C"/>
                        </w:placeholder>
                        <w:text/>
                      </w:sdtPr>
                      <w:sdtEndPr/>
                      <w:sdtContent>
                        <w:r w:rsidR="00716B98">
                          <w:t>S</w:t>
                        </w:r>
                      </w:sdtContent>
                    </w:sdt>
                    <w:sdt>
                      <w:sdtPr>
                        <w:alias w:val="CC_Noformat_Partinummer"/>
                        <w:tag w:val="CC_Noformat_Partinummer"/>
                        <w:id w:val="-1709555926"/>
                        <w:placeholder>
                          <w:docPart w:val="7168C3B2A3214CF9AF53809B711B05AF"/>
                        </w:placeholder>
                        <w:text/>
                      </w:sdtPr>
                      <w:sdtEndPr/>
                      <w:sdtContent>
                        <w:r w:rsidR="00716B98">
                          <w:t>1368</w:t>
                        </w:r>
                      </w:sdtContent>
                    </w:sdt>
                  </w:p>
                </w:txbxContent>
              </v:textbox>
              <w10:wrap anchorx="page"/>
            </v:shape>
          </w:pict>
        </mc:Fallback>
      </mc:AlternateContent>
    </w:r>
  </w:p>
  <w:p w14:paraId="3DCB1E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EFA" w14:textId="77777777" w:rsidR="00262EA3" w:rsidRDefault="00262EA3" w:rsidP="008563AC">
    <w:pPr>
      <w:jc w:val="right"/>
    </w:pPr>
  </w:p>
  <w:p w14:paraId="3DCB1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1EFE" w14:textId="77777777" w:rsidR="00262EA3" w:rsidRDefault="001D0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B1F08" wp14:editId="3DCB1F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B1EFF" w14:textId="77777777" w:rsidR="00262EA3" w:rsidRDefault="001D0601" w:rsidP="00A314CF">
    <w:pPr>
      <w:pStyle w:val="FSHNormal"/>
      <w:spacing w:before="40"/>
    </w:pPr>
    <w:sdt>
      <w:sdtPr>
        <w:alias w:val="CC_Noformat_Motionstyp"/>
        <w:tag w:val="CC_Noformat_Motionstyp"/>
        <w:id w:val="1162973129"/>
        <w:lock w:val="sdtContentLocked"/>
        <w15:appearance w15:val="hidden"/>
        <w:text/>
      </w:sdtPr>
      <w:sdtEndPr/>
      <w:sdtContent>
        <w:r w:rsidR="005167C8">
          <w:t>Enskild motion</w:t>
        </w:r>
      </w:sdtContent>
    </w:sdt>
    <w:r w:rsidR="00821B36">
      <w:t xml:space="preserve"> </w:t>
    </w:r>
    <w:sdt>
      <w:sdtPr>
        <w:alias w:val="CC_Noformat_Partikod"/>
        <w:tag w:val="CC_Noformat_Partikod"/>
        <w:id w:val="1471015553"/>
        <w:text/>
      </w:sdtPr>
      <w:sdtEndPr/>
      <w:sdtContent>
        <w:r w:rsidR="00716B98">
          <w:t>S</w:t>
        </w:r>
      </w:sdtContent>
    </w:sdt>
    <w:sdt>
      <w:sdtPr>
        <w:alias w:val="CC_Noformat_Partinummer"/>
        <w:tag w:val="CC_Noformat_Partinummer"/>
        <w:id w:val="-2014525982"/>
        <w:text/>
      </w:sdtPr>
      <w:sdtEndPr/>
      <w:sdtContent>
        <w:r w:rsidR="00716B98">
          <w:t>1368</w:t>
        </w:r>
      </w:sdtContent>
    </w:sdt>
  </w:p>
  <w:p w14:paraId="3DCB1F00" w14:textId="77777777" w:rsidR="00262EA3" w:rsidRPr="008227B3" w:rsidRDefault="001D0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B1F01" w14:textId="77777777" w:rsidR="00262EA3" w:rsidRPr="008227B3" w:rsidRDefault="001D0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67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7C8">
          <w:t>:3332</w:t>
        </w:r>
      </w:sdtContent>
    </w:sdt>
  </w:p>
  <w:p w14:paraId="3DCB1F02" w14:textId="77777777" w:rsidR="00262EA3" w:rsidRDefault="001D0601" w:rsidP="00E03A3D">
    <w:pPr>
      <w:pStyle w:val="Motionr"/>
    </w:pPr>
    <w:sdt>
      <w:sdtPr>
        <w:alias w:val="CC_Noformat_Avtext"/>
        <w:tag w:val="CC_Noformat_Avtext"/>
        <w:id w:val="-2020768203"/>
        <w:lock w:val="sdtContentLocked"/>
        <w15:appearance w15:val="hidden"/>
        <w:text/>
      </w:sdtPr>
      <w:sdtEndPr/>
      <w:sdtContent>
        <w:r w:rsidR="005167C8">
          <w:t>av Sanne Lennström m.fl. (S)</w:t>
        </w:r>
      </w:sdtContent>
    </w:sdt>
  </w:p>
  <w:sdt>
    <w:sdtPr>
      <w:alias w:val="CC_Noformat_Rubtext"/>
      <w:tag w:val="CC_Noformat_Rubtext"/>
      <w:id w:val="-218060500"/>
      <w:lock w:val="sdtLocked"/>
      <w:text/>
    </w:sdtPr>
    <w:sdtEndPr/>
    <w:sdtContent>
      <w:p w14:paraId="3DCB1F03" w14:textId="36C7FC34" w:rsidR="00262EA3" w:rsidRDefault="00426349" w:rsidP="00283E0F">
        <w:pPr>
          <w:pStyle w:val="FSHRub2"/>
        </w:pPr>
        <w:r>
          <w:t xml:space="preserve">Hållbar fiskeripolitik </w:t>
        </w:r>
      </w:p>
    </w:sdtContent>
  </w:sdt>
  <w:sdt>
    <w:sdtPr>
      <w:alias w:val="CC_Boilerplate_3"/>
      <w:tag w:val="CC_Boilerplate_3"/>
      <w:id w:val="1606463544"/>
      <w:lock w:val="sdtContentLocked"/>
      <w15:appearance w15:val="hidden"/>
      <w:text w:multiLine="1"/>
    </w:sdtPr>
    <w:sdtEndPr/>
    <w:sdtContent>
      <w:p w14:paraId="3DCB1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6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F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0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4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7C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5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4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98"/>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D3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8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5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6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53"/>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C0"/>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CB1EE1"/>
  <w15:chartTrackingRefBased/>
  <w15:docId w15:val="{73F7C562-000F-432C-8A5E-A80BB5C4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078105B7524631866EB6A190E44B59"/>
        <w:category>
          <w:name w:val="Allmänt"/>
          <w:gallery w:val="placeholder"/>
        </w:category>
        <w:types>
          <w:type w:val="bbPlcHdr"/>
        </w:types>
        <w:behaviors>
          <w:behavior w:val="content"/>
        </w:behaviors>
        <w:guid w:val="{8C2FB210-E3CA-4BD4-8D07-5033860E5EE8}"/>
      </w:docPartPr>
      <w:docPartBody>
        <w:p w:rsidR="00243AE4" w:rsidRDefault="008244AB">
          <w:pPr>
            <w:pStyle w:val="A4078105B7524631866EB6A190E44B59"/>
          </w:pPr>
          <w:r w:rsidRPr="005A0A93">
            <w:rPr>
              <w:rStyle w:val="Platshllartext"/>
            </w:rPr>
            <w:t>Förslag till riksdagsbeslut</w:t>
          </w:r>
        </w:p>
      </w:docPartBody>
    </w:docPart>
    <w:docPart>
      <w:docPartPr>
        <w:name w:val="88681C2A66DA43258AA8A05A30F85A6E"/>
        <w:category>
          <w:name w:val="Allmänt"/>
          <w:gallery w:val="placeholder"/>
        </w:category>
        <w:types>
          <w:type w:val="bbPlcHdr"/>
        </w:types>
        <w:behaviors>
          <w:behavior w:val="content"/>
        </w:behaviors>
        <w:guid w:val="{D0DCD2AA-EEAE-42B3-A97C-0DA1D6C5818E}"/>
      </w:docPartPr>
      <w:docPartBody>
        <w:p w:rsidR="00243AE4" w:rsidRDefault="008244AB">
          <w:pPr>
            <w:pStyle w:val="88681C2A66DA43258AA8A05A30F85A6E"/>
          </w:pPr>
          <w:r w:rsidRPr="005A0A93">
            <w:rPr>
              <w:rStyle w:val="Platshllartext"/>
            </w:rPr>
            <w:t>Motivering</w:t>
          </w:r>
        </w:p>
      </w:docPartBody>
    </w:docPart>
    <w:docPart>
      <w:docPartPr>
        <w:name w:val="396F532A342D414A8BB1A769680C102C"/>
        <w:category>
          <w:name w:val="Allmänt"/>
          <w:gallery w:val="placeholder"/>
        </w:category>
        <w:types>
          <w:type w:val="bbPlcHdr"/>
        </w:types>
        <w:behaviors>
          <w:behavior w:val="content"/>
        </w:behaviors>
        <w:guid w:val="{4E2F04AB-4DC0-44F4-BC1F-1C557465DFF8}"/>
      </w:docPartPr>
      <w:docPartBody>
        <w:p w:rsidR="00243AE4" w:rsidRDefault="008244AB">
          <w:pPr>
            <w:pStyle w:val="396F532A342D414A8BB1A769680C102C"/>
          </w:pPr>
          <w:r>
            <w:rPr>
              <w:rStyle w:val="Platshllartext"/>
            </w:rPr>
            <w:t xml:space="preserve"> </w:t>
          </w:r>
        </w:p>
      </w:docPartBody>
    </w:docPart>
    <w:docPart>
      <w:docPartPr>
        <w:name w:val="7168C3B2A3214CF9AF53809B711B05AF"/>
        <w:category>
          <w:name w:val="Allmänt"/>
          <w:gallery w:val="placeholder"/>
        </w:category>
        <w:types>
          <w:type w:val="bbPlcHdr"/>
        </w:types>
        <w:behaviors>
          <w:behavior w:val="content"/>
        </w:behaviors>
        <w:guid w:val="{FCF4B642-8262-4A4B-9A5E-3AF48749DA3E}"/>
      </w:docPartPr>
      <w:docPartBody>
        <w:p w:rsidR="00243AE4" w:rsidRDefault="008244AB">
          <w:pPr>
            <w:pStyle w:val="7168C3B2A3214CF9AF53809B711B05AF"/>
          </w:pPr>
          <w:r>
            <w:t xml:space="preserve"> </w:t>
          </w:r>
        </w:p>
      </w:docPartBody>
    </w:docPart>
    <w:docPart>
      <w:docPartPr>
        <w:name w:val="DECAE8F6FE2D46828AAAF35F4F019694"/>
        <w:category>
          <w:name w:val="Allmänt"/>
          <w:gallery w:val="placeholder"/>
        </w:category>
        <w:types>
          <w:type w:val="bbPlcHdr"/>
        </w:types>
        <w:behaviors>
          <w:behavior w:val="content"/>
        </w:behaviors>
        <w:guid w:val="{F15E80FB-D9F7-4A44-A024-DC5E8230F957}"/>
      </w:docPartPr>
      <w:docPartBody>
        <w:p w:rsidR="00F07D79" w:rsidRDefault="00F07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AB"/>
    <w:rsid w:val="00243AE4"/>
    <w:rsid w:val="008244AB"/>
    <w:rsid w:val="00F07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78105B7524631866EB6A190E44B59">
    <w:name w:val="A4078105B7524631866EB6A190E44B59"/>
  </w:style>
  <w:style w:type="paragraph" w:customStyle="1" w:styleId="88681C2A66DA43258AA8A05A30F85A6E">
    <w:name w:val="88681C2A66DA43258AA8A05A30F85A6E"/>
  </w:style>
  <w:style w:type="paragraph" w:customStyle="1" w:styleId="396F532A342D414A8BB1A769680C102C">
    <w:name w:val="396F532A342D414A8BB1A769680C102C"/>
  </w:style>
  <w:style w:type="paragraph" w:customStyle="1" w:styleId="7168C3B2A3214CF9AF53809B711B05AF">
    <w:name w:val="7168C3B2A3214CF9AF53809B711B0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C71A4-F3D1-461B-A104-D2205F3795A1}"/>
</file>

<file path=customXml/itemProps2.xml><?xml version="1.0" encoding="utf-8"?>
<ds:datastoreItem xmlns:ds="http://schemas.openxmlformats.org/officeDocument/2006/customXml" ds:itemID="{6E76355F-FDD8-42C7-8ABD-8CEF7747E5CF}"/>
</file>

<file path=customXml/itemProps3.xml><?xml version="1.0" encoding="utf-8"?>
<ds:datastoreItem xmlns:ds="http://schemas.openxmlformats.org/officeDocument/2006/customXml" ds:itemID="{CB3F32CD-9B1E-4614-BEA8-82094EFDE9F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1457</Characters>
  <Application>Microsoft Office Word</Application>
  <DocSecurity>0</DocSecurity>
  <Lines>30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S1368 Hållbar fiskepolitik</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