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E86368" w:rsidRDefault="00E86368" w14:paraId="6BA35D1C" w14:textId="77777777">
      <w:pPr>
        <w:pStyle w:val="RubrikFrslagTIllRiksdagsbeslut"/>
      </w:pPr>
      <w:sdt>
        <w:sdtPr>
          <w:alias w:val="CC_Boilerplate_4"/>
          <w:tag w:val="CC_Boilerplate_4"/>
          <w:id w:val="-1644581176"/>
          <w:lock w:val="sdtContentLocked"/>
          <w:placeholder>
            <w:docPart w:val="7EFF452A84CB468B901DD349F7F514B1"/>
          </w:placeholder>
          <w:text/>
        </w:sdtPr>
        <w:sdtEndPr/>
        <w:sdtContent>
          <w:r w:rsidRPr="009B062B" w:rsidR="00AF30DD">
            <w:t>Förslag till riksdagsbeslut</w:t>
          </w:r>
        </w:sdtContent>
      </w:sdt>
      <w:bookmarkEnd w:id="0"/>
      <w:bookmarkEnd w:id="1"/>
    </w:p>
    <w:sdt>
      <w:sdtPr>
        <w:tag w:val="7036005b-2a28-4132-a96e-a51ead9ceaf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ge persontågstrafiken i Skåne högsta prioritet under rusningstimmarna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A8745C0E2649BAB4B6EED26361ECB1"/>
        </w:placeholder>
        <w:text/>
      </w:sdtPr>
      <w:sdtEndPr/>
      <w:sdtContent>
        <w:p xmlns:w14="http://schemas.microsoft.com/office/word/2010/wordml" w:rsidRPr="009B062B" w:rsidR="006D79C9" w:rsidP="00333E95" w:rsidRDefault="006D79C9" w14:paraId="7D9CBBAC" w14:textId="77777777">
          <w:pPr>
            <w:pStyle w:val="Rubrik1"/>
          </w:pPr>
          <w:r>
            <w:t>Motivering</w:t>
          </w:r>
        </w:p>
      </w:sdtContent>
    </w:sdt>
    <w:bookmarkEnd w:displacedByCustomXml="prev" w:id="3"/>
    <w:bookmarkEnd w:displacedByCustomXml="prev" w:id="4"/>
    <w:p xmlns:w14="http://schemas.microsoft.com/office/word/2010/wordml" w:rsidR="00F8363F" w:rsidP="00F8363F" w:rsidRDefault="00F8363F" w14:paraId="16FF10A2" w14:textId="4126EF01">
      <w:pPr>
        <w:pStyle w:val="Normalutanindragellerluft"/>
      </w:pPr>
      <w:r>
        <w:t>Varje dag förlitar sig tiotusentals skåningar på kollektivtrafiken för att få sin vardag att gå ihop. För många är tågresan en nödvändighet som påverkar deras tid, planering och livskvalitet. Men tyvärr är förseningar en ofta återkommande del av vardagen som skapar onödig stress och frustration.</w:t>
      </w:r>
    </w:p>
    <w:p xmlns:w14="http://schemas.microsoft.com/office/word/2010/wordml" w:rsidR="00F8363F" w:rsidP="00F8363F" w:rsidRDefault="00846612" w14:paraId="415EAE32" w14:textId="75DC1E41">
      <w:pPr>
        <w:pStyle w:val="Normalutanindragellerluft"/>
      </w:pPr>
      <w:r>
        <w:tab/>
      </w:r>
      <w:r w:rsidR="00F8363F">
        <w:t>Förseningarna kan ha många orsaker, såsom kapacitetsbrister, spårspring och drift</w:t>
        <w:softHyphen/>
        <w:t>störningar kopplat till underhållsbrister. Dessa störningar drabbar särskilt hårt under rusningstimmarna, när behovet av en fungerande och punktlig trafik är som störst. Trots att trafikoperatörerna gör sitt yttersta för att hålla trafiken i gång, är deras möjligheter att snabbt lösa uppkomna situationer begränsade av de prioriteringar som görs centralt i trafikledningen.</w:t>
      </w:r>
    </w:p>
    <w:p xmlns:w14="http://schemas.microsoft.com/office/word/2010/wordml" w:rsidR="00F8363F" w:rsidP="00F8363F" w:rsidRDefault="00846612" w14:paraId="042218F5" w14:textId="51A1B014">
      <w:pPr>
        <w:pStyle w:val="Normalutanindragellerluft"/>
      </w:pPr>
      <w:r>
        <w:tab/>
      </w:r>
      <w:r w:rsidR="00F8363F">
        <w:t>För att säkerställa att Skånes tågpendlare kan förlita sig på tillförlitliga resor under de mest intensiva tiderna på dygnet krävs en tydligare prioritering av den regionala persontågstrafiken. Detta skulle inte bara minska förseningarna utan också förbättra vardagen för tusentals människor som tvingas förlita sig på tågen varje dag.</w:t>
      </w:r>
    </w:p>
    <w:p xmlns:w14="http://schemas.microsoft.com/office/word/2010/wordml" w:rsidR="00F8363F" w:rsidP="00F8363F" w:rsidRDefault="00846612" w14:paraId="270BDAAC" w14:textId="348F2EC4">
      <w:pPr>
        <w:pStyle w:val="Normalutanindragellerluft"/>
      </w:pPr>
      <w:r>
        <w:lastRenderedPageBreak/>
        <w:tab/>
      </w:r>
      <w:r w:rsidR="00F8363F">
        <w:t>För att skapa ett mer tillförlitligt system för persontrafik under rusningstimmarna föreslås att den skånska regionala persontågstrafiken ges högsta prioritet i trafikledningssystemet. Trafikledningens beslutsstöd kring prioriteringar måste vara tydligt, så att de regionala persontågen, som används av flest människor under högtrafik, kan fortsätta sin trafik i tid.</w:t>
      </w:r>
    </w:p>
    <w:p xmlns:w14="http://schemas.microsoft.com/office/word/2010/wordml" w:rsidR="00F8363F" w:rsidP="00F8363F" w:rsidRDefault="00846612" w14:paraId="403BC1AE" w14:textId="69AB9FA2">
      <w:pPr>
        <w:pStyle w:val="Normalutanindragellerluft"/>
      </w:pPr>
      <w:r>
        <w:tab/>
      </w:r>
      <w:r w:rsidR="00F8363F">
        <w:t xml:space="preserve">Skåningarna måste kunna lita på att den regionala </w:t>
      </w:r>
      <w:r w:rsidRPr="00F5676C" w:rsidR="00F8363F">
        <w:t xml:space="preserve">persontågstrafiken i Skåne under rusningstimmarna prioriteras högst. Ett exempel på styrning som kan tjäna som exempel är det från grannlandet Danmarks </w:t>
      </w:r>
      <w:proofErr w:type="spellStart"/>
      <w:r w:rsidRPr="00F5676C" w:rsidR="00F8363F">
        <w:t>Banedanmark</w:t>
      </w:r>
      <w:proofErr w:type="spellEnd"/>
      <w:r w:rsidRPr="00F5676C" w:rsidR="008D1776">
        <w:t>, som är ett direktorat under Transportministeriet som ansvarar för den statliga danska järnvägsinfrastrukturen, inklusive planering, anläggning, drift och underhåll av järnvägsnätet.</w:t>
      </w:r>
      <w:r w:rsidRPr="00F5676C" w:rsidR="00F8363F">
        <w:t xml:space="preserve"> </w:t>
      </w:r>
      <w:bookmarkStart w:name="_Hlk209521084" w:id="5"/>
      <w:proofErr w:type="spellStart"/>
      <w:r w:rsidRPr="00F5676C" w:rsidR="008D1776">
        <w:t>Banedanmark</w:t>
      </w:r>
      <w:proofErr w:type="spellEnd"/>
      <w:r w:rsidRPr="00F5676C" w:rsidR="008D1776">
        <w:t xml:space="preserve"> </w:t>
      </w:r>
      <w:r w:rsidR="008D1776">
        <w:t>skriver</w:t>
      </w:r>
      <w:r w:rsidR="00F8363F">
        <w:t xml:space="preserve"> i sin styrning: ”</w:t>
      </w:r>
      <w:proofErr w:type="spellStart"/>
      <w:r w:rsidRPr="00F8363F" w:rsidR="00F8363F">
        <w:rPr>
          <w:i/>
          <w:iCs/>
        </w:rPr>
        <w:t>Passagertrafik</w:t>
      </w:r>
      <w:proofErr w:type="spellEnd"/>
      <w:r w:rsidRPr="00F8363F" w:rsidR="00F8363F">
        <w:rPr>
          <w:i/>
          <w:iCs/>
        </w:rPr>
        <w:t xml:space="preserve"> </w:t>
      </w:r>
      <w:proofErr w:type="spellStart"/>
      <w:r w:rsidRPr="00F8363F" w:rsidR="00F8363F">
        <w:rPr>
          <w:i/>
          <w:iCs/>
        </w:rPr>
        <w:t>prioriteres</w:t>
      </w:r>
      <w:proofErr w:type="spellEnd"/>
      <w:r w:rsidRPr="00F8363F" w:rsidR="00F8363F">
        <w:rPr>
          <w:i/>
          <w:iCs/>
        </w:rPr>
        <w:t xml:space="preserve"> i </w:t>
      </w:r>
      <w:proofErr w:type="spellStart"/>
      <w:r w:rsidRPr="00F8363F" w:rsidR="00F8363F">
        <w:rPr>
          <w:i/>
          <w:iCs/>
        </w:rPr>
        <w:t>myldretiden</w:t>
      </w:r>
      <w:proofErr w:type="spellEnd"/>
      <w:r w:rsidRPr="00F8363F" w:rsidR="00F8363F">
        <w:rPr>
          <w:i/>
          <w:iCs/>
        </w:rPr>
        <w:t xml:space="preserve">, men international godstrafik </w:t>
      </w:r>
      <w:proofErr w:type="spellStart"/>
      <w:r w:rsidRPr="00F8363F" w:rsidR="00F8363F">
        <w:rPr>
          <w:i/>
          <w:iCs/>
        </w:rPr>
        <w:t>prioriteres</w:t>
      </w:r>
      <w:proofErr w:type="spellEnd"/>
      <w:r w:rsidRPr="00F8363F" w:rsidR="00F8363F">
        <w:rPr>
          <w:i/>
          <w:iCs/>
        </w:rPr>
        <w:t xml:space="preserve"> i </w:t>
      </w:r>
      <w:proofErr w:type="spellStart"/>
      <w:r w:rsidRPr="00F8363F" w:rsidR="00F8363F">
        <w:rPr>
          <w:i/>
          <w:iCs/>
        </w:rPr>
        <w:t>nattetimerne</w:t>
      </w:r>
      <w:proofErr w:type="spellEnd"/>
      <w:r w:rsidRPr="00F8363F" w:rsidR="00F8363F">
        <w:rPr>
          <w:i/>
          <w:iCs/>
        </w:rPr>
        <w:t xml:space="preserve">. </w:t>
      </w:r>
      <w:proofErr w:type="spellStart"/>
      <w:r w:rsidRPr="00F8363F" w:rsidR="00F8363F">
        <w:rPr>
          <w:i/>
          <w:iCs/>
        </w:rPr>
        <w:t>Udenfor</w:t>
      </w:r>
      <w:proofErr w:type="spellEnd"/>
      <w:r w:rsidRPr="00F8363F" w:rsidR="00F8363F">
        <w:rPr>
          <w:i/>
          <w:iCs/>
        </w:rPr>
        <w:t xml:space="preserve"> </w:t>
      </w:r>
      <w:proofErr w:type="spellStart"/>
      <w:r w:rsidRPr="00F8363F" w:rsidR="00F8363F">
        <w:rPr>
          <w:i/>
          <w:iCs/>
        </w:rPr>
        <w:t>myldretid</w:t>
      </w:r>
      <w:proofErr w:type="spellEnd"/>
      <w:r w:rsidRPr="00F8363F" w:rsidR="00F8363F">
        <w:rPr>
          <w:i/>
          <w:iCs/>
        </w:rPr>
        <w:t xml:space="preserve"> </w:t>
      </w:r>
      <w:proofErr w:type="spellStart"/>
      <w:r w:rsidRPr="00F8363F" w:rsidR="00F8363F">
        <w:rPr>
          <w:i/>
          <w:iCs/>
        </w:rPr>
        <w:t>prioriteres</w:t>
      </w:r>
      <w:proofErr w:type="spellEnd"/>
      <w:r w:rsidRPr="00F8363F" w:rsidR="00F8363F">
        <w:rPr>
          <w:i/>
          <w:iCs/>
        </w:rPr>
        <w:t xml:space="preserve"> international godstrafik … </w:t>
      </w:r>
      <w:proofErr w:type="spellStart"/>
      <w:r w:rsidRPr="00F8363F" w:rsidR="00F8363F">
        <w:rPr>
          <w:i/>
          <w:iCs/>
        </w:rPr>
        <w:t>Passagertrafik</w:t>
      </w:r>
      <w:proofErr w:type="spellEnd"/>
      <w:r w:rsidRPr="00F8363F" w:rsidR="00F8363F">
        <w:rPr>
          <w:i/>
          <w:iCs/>
        </w:rPr>
        <w:t xml:space="preserve"> har </w:t>
      </w:r>
      <w:proofErr w:type="spellStart"/>
      <w:r w:rsidRPr="00F8363F" w:rsidR="00F8363F">
        <w:rPr>
          <w:i/>
          <w:iCs/>
        </w:rPr>
        <w:t>herefter</w:t>
      </w:r>
      <w:proofErr w:type="spellEnd"/>
      <w:r w:rsidRPr="00F8363F" w:rsidR="00F8363F">
        <w:rPr>
          <w:i/>
          <w:iCs/>
        </w:rPr>
        <w:t xml:space="preserve"> </w:t>
      </w:r>
      <w:proofErr w:type="spellStart"/>
      <w:r w:rsidRPr="00F8363F" w:rsidR="00F8363F">
        <w:rPr>
          <w:i/>
          <w:iCs/>
        </w:rPr>
        <w:t>andenprioritet</w:t>
      </w:r>
      <w:proofErr w:type="spellEnd"/>
      <w:r w:rsidRPr="00F8363F" w:rsidR="00F8363F">
        <w:rPr>
          <w:i/>
          <w:iCs/>
        </w:rPr>
        <w:t xml:space="preserve"> </w:t>
      </w:r>
      <w:proofErr w:type="spellStart"/>
      <w:r w:rsidRPr="00F8363F" w:rsidR="00F8363F">
        <w:rPr>
          <w:i/>
          <w:iCs/>
        </w:rPr>
        <w:t>efterfulgt</w:t>
      </w:r>
      <w:proofErr w:type="spellEnd"/>
      <w:r w:rsidRPr="00F8363F" w:rsidR="00F8363F">
        <w:rPr>
          <w:i/>
          <w:iCs/>
        </w:rPr>
        <w:t xml:space="preserve"> </w:t>
      </w:r>
      <w:proofErr w:type="spellStart"/>
      <w:r w:rsidRPr="00F8363F" w:rsidR="00F8363F">
        <w:rPr>
          <w:i/>
          <w:iCs/>
        </w:rPr>
        <w:t>af</w:t>
      </w:r>
      <w:proofErr w:type="spellEnd"/>
      <w:r w:rsidRPr="00F8363F" w:rsidR="00F8363F">
        <w:rPr>
          <w:i/>
          <w:iCs/>
        </w:rPr>
        <w:t xml:space="preserve"> övrig trafik</w:t>
      </w:r>
      <w:r w:rsidR="00F8363F">
        <w:t>.”</w:t>
      </w:r>
      <w:r w:rsidR="00F5676C">
        <w:rPr>
          <w:rStyle w:val="Fotnotsreferens"/>
        </w:rPr>
        <w:footnoteReference w:id="1"/>
      </w:r>
    </w:p>
    <w:bookmarkEnd w:id="5"/>
    <w:p xmlns:w14="http://schemas.microsoft.com/office/word/2010/wordml" w:rsidR="00F8363F" w:rsidP="00F8363F" w:rsidRDefault="00846612" w14:paraId="4F820F85" w14:textId="54C5EA39">
      <w:pPr>
        <w:pStyle w:val="Normalutanindragellerluft"/>
      </w:pPr>
      <w:r>
        <w:tab/>
      </w:r>
      <w:r w:rsidR="00F8363F">
        <w:t>Genom att säkerställa att pendeltågen prioriteras under de mest kritiska timmarna, kan livskvaliteten för tiotusentals skånska tågresenärer höjas och fler kan överväga att åka kollektivt. Samtidigt bidrar detta till möjlig ökad arbetsmarknadsintegration, större bostadsmarknad och bättre tillgång till såväl utbildning och forskning som kultur och nöjen i Skåne och Öresundsregionen. Regeringen bör därför överväga att ta initiativ till ett tågtransportsystem i Skåne som är anpassat till både dagens och framtidens behov, enligt intentionen i denna motion.</w:t>
      </w:r>
    </w:p>
    <w:p xmlns:w14="http://schemas.microsoft.com/office/word/2010/wordml" w:rsidR="00F8363F" w:rsidP="00F8363F" w:rsidRDefault="00F8363F" w14:paraId="4B9A3CF4" w14:textId="77777777">
      <w:pPr>
        <w:pStyle w:val="Normalutanindragellerluft"/>
      </w:pPr>
    </w:p>
    <w:p xmlns:w14="http://schemas.microsoft.com/office/word/2010/wordml" w:rsidR="00F8363F" w:rsidP="00F8363F" w:rsidRDefault="00F8363F" w14:paraId="77213C19" w14:textId="77777777">
      <w:pPr>
        <w:pStyle w:val="Normalutanindragellerluft"/>
      </w:pPr>
      <w:r>
        <w:t>Denna motion stöds av samtliga skånska moderata riksdagsledamöter.</w:t>
      </w:r>
    </w:p>
    <w:p xmlns:w14="http://schemas.microsoft.com/office/word/2010/wordml" w:rsidR="00BB6339" w:rsidP="008E0FE2" w:rsidRDefault="00BB6339" w14:paraId="159F289A" w14:textId="77777777">
      <w:pPr>
        <w:pStyle w:val="Normalutanindragellerluft"/>
      </w:pPr>
    </w:p>
    <w:sdt>
      <w:sdtPr>
        <w:rPr>
          <w:i/>
          <w:noProof/>
        </w:rPr>
        <w:alias w:val="CC_Underskrifter"/>
        <w:tag w:val="CC_Underskrifter"/>
        <w:id w:val="583496634"/>
        <w:lock w:val="sdtContentLocked"/>
        <w:placeholder>
          <w:docPart w:val="F5006C79501E455D93B0BEB5A045DF24"/>
        </w:placeholder>
      </w:sdtPr>
      <w:sdtEndPr/>
      <w:sdtContent>
        <w:p xmlns:w14="http://schemas.microsoft.com/office/word/2010/wordml" w:rsidR="00E86368" w:rsidP="00E86368" w:rsidRDefault="00E86368" w14:paraId="01469583" w14:textId="77777777">
          <w:pPr/>
          <w:r/>
        </w:p>
        <w:p xmlns:w14="http://schemas.microsoft.com/office/word/2010/wordml" w:rsidR="00E86368" w:rsidP="00E86368" w:rsidRDefault="00E86368" w14:paraId="16C4B437" w14:textId="5E1DC0D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Lars Johnsson (M)</w:t>
            </w:r>
          </w:p>
        </w:tc>
      </w:tr>
      <w:tr>
        <w:trPr>
          <w:cantSplit/>
        </w:trPr>
        <w:tc>
          <w:tcPr>
            <w:tcW w:w="50" w:type="pct"/>
            <w:vAlign w:val="bottom"/>
          </w:tcPr>
          <w:p>
            <w:pPr>
              <w:pStyle w:val="Underskrifter"/>
              <w:spacing w:after="0"/>
            </w:pPr>
            <w:r>
              <w:t>Ludvig Ceimertz (M)</w:t>
            </w:r>
          </w:p>
        </w:tc>
        <w:tc>
          <w:tcPr>
            <w:tcW w:w="50" w:type="pct"/>
            <w:vAlign w:val="bottom"/>
          </w:tcPr>
          <w:p>
            <w:pPr>
              <w:pStyle w:val="Underskrifter"/>
              <w:spacing w:after="0"/>
            </w:pPr>
            <w:r>
              <w:t>Noria Manouchi (M)</w:t>
            </w:r>
          </w:p>
        </w:tc>
      </w:tr>
      <w:tr>
        <w:trPr>
          <w:cantSplit/>
        </w:trPr>
        <w:tc>
          <w:tcPr>
            <w:tcW w:w="50" w:type="pct"/>
            <w:vAlign w:val="bottom"/>
          </w:tcPr>
          <w:p>
            <w:pPr>
              <w:pStyle w:val="Underskrifter"/>
              <w:spacing w:after="0"/>
            </w:pPr>
            <w:r>
              <w:t>Peter Ollén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Lars-Ingvar Ljungman (M)</w:t>
            </w:r>
          </w:p>
        </w:tc>
        <w:tc>
          <w:tcPr>
            <w:tcW w:w="50" w:type="pct"/>
            <w:vAlign w:val="bottom"/>
          </w:tcPr>
          <w:p>
            <w:pPr>
              <w:pStyle w:val="Underskrifter"/>
              <w:spacing w:after="0"/>
            </w:pPr>
            <w:r>
              <w:t>Emma Ahlström Köster (M)</w:t>
            </w:r>
          </w:p>
        </w:tc>
      </w:tr>
    </w:tbl>
    <w:p xmlns:w14="http://schemas.microsoft.com/office/word/2010/wordml" w:rsidRPr="008E0FE2" w:rsidR="004801AC" w:rsidP="00DF3554" w:rsidRDefault="004801AC" w14:paraId="17F12D40" w14:textId="1342639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12934" w14:textId="77777777" w:rsidR="00CC5820" w:rsidRDefault="00CC5820" w:rsidP="000C1CAD">
      <w:pPr>
        <w:spacing w:line="240" w:lineRule="auto"/>
      </w:pPr>
      <w:r>
        <w:separator/>
      </w:r>
    </w:p>
  </w:endnote>
  <w:endnote w:type="continuationSeparator" w:id="0">
    <w:p w14:paraId="45894D04" w14:textId="77777777" w:rsidR="00CC5820" w:rsidRDefault="00CC58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36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B3B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2EFA2" w14:textId="145B2742" w:rsidR="00262EA3" w:rsidRPr="00E86368" w:rsidRDefault="00262EA3" w:rsidP="00E863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15437" w14:textId="77777777" w:rsidR="00CC5820" w:rsidRDefault="00CC5820" w:rsidP="000C1CAD">
      <w:pPr>
        <w:spacing w:line="240" w:lineRule="auto"/>
      </w:pPr>
      <w:r>
        <w:separator/>
      </w:r>
    </w:p>
  </w:footnote>
  <w:footnote w:type="continuationSeparator" w:id="0">
    <w:p w14:paraId="2DFE5ECC" w14:textId="77777777" w:rsidR="00CC5820" w:rsidRDefault="00CC5820" w:rsidP="000C1CAD">
      <w:pPr>
        <w:spacing w:line="240" w:lineRule="auto"/>
      </w:pPr>
      <w:r>
        <w:continuationSeparator/>
      </w:r>
    </w:p>
  </w:footnote>
  <w:footnote w:id="1">
    <w:p w14:paraId="0712BCD7" w14:textId="28530B35" w:rsidR="00F5676C" w:rsidRDefault="00F5676C">
      <w:pPr>
        <w:pStyle w:val="Fotnotstext"/>
      </w:pPr>
      <w:r>
        <w:rPr>
          <w:rStyle w:val="Fotnotsreferens"/>
        </w:rPr>
        <w:footnoteRef/>
      </w:r>
      <w:r>
        <w:t xml:space="preserve"> </w:t>
      </w:r>
      <w:r w:rsidRPr="00E86368">
        <w:t>https://www.bane.dk/da/Jernbanevirksomhed/Netredegoerelser/Netredegoerelse-2025</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7ED17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A12A85" wp14:anchorId="42F0A9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6368" w14:paraId="6CAF27ED" w14:textId="5E53908B">
                          <w:pPr>
                            <w:jc w:val="right"/>
                          </w:pPr>
                          <w:sdt>
                            <w:sdtPr>
                              <w:alias w:val="CC_Noformat_Partikod"/>
                              <w:tag w:val="CC_Noformat_Partikod"/>
                              <w:id w:val="-53464382"/>
                              <w:placeholder>
                                <w:docPart w:val="2C0B3804226A4101A7BD1CBCB86022F7"/>
                              </w:placeholder>
                              <w:text/>
                            </w:sdtPr>
                            <w:sdtEndPr/>
                            <w:sdtContent>
                              <w:r w:rsidR="00F8363F">
                                <w:t>M</w:t>
                              </w:r>
                            </w:sdtContent>
                          </w:sdt>
                          <w:sdt>
                            <w:sdtPr>
                              <w:alias w:val="CC_Noformat_Partinummer"/>
                              <w:tag w:val="CC_Noformat_Partinummer"/>
                              <w:id w:val="-1709555926"/>
                              <w:placeholder>
                                <w:docPart w:val="D5D6E5556D374D3E9338850E22313678"/>
                              </w:placeholder>
                              <w:text/>
                            </w:sdtPr>
                            <w:sdtEndPr/>
                            <w:sdtContent>
                              <w:r w:rsidR="00946090">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F0A9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6368" w14:paraId="6CAF27ED" w14:textId="5E53908B">
                    <w:pPr>
                      <w:jc w:val="right"/>
                    </w:pPr>
                    <w:sdt>
                      <w:sdtPr>
                        <w:alias w:val="CC_Noformat_Partikod"/>
                        <w:tag w:val="CC_Noformat_Partikod"/>
                        <w:id w:val="-53464382"/>
                        <w:placeholder>
                          <w:docPart w:val="2C0B3804226A4101A7BD1CBCB86022F7"/>
                        </w:placeholder>
                        <w:text/>
                      </w:sdtPr>
                      <w:sdtEndPr/>
                      <w:sdtContent>
                        <w:r w:rsidR="00F8363F">
                          <w:t>M</w:t>
                        </w:r>
                      </w:sdtContent>
                    </w:sdt>
                    <w:sdt>
                      <w:sdtPr>
                        <w:alias w:val="CC_Noformat_Partinummer"/>
                        <w:tag w:val="CC_Noformat_Partinummer"/>
                        <w:id w:val="-1709555926"/>
                        <w:placeholder>
                          <w:docPart w:val="D5D6E5556D374D3E9338850E22313678"/>
                        </w:placeholder>
                        <w:text/>
                      </w:sdtPr>
                      <w:sdtEndPr/>
                      <w:sdtContent>
                        <w:r w:rsidR="00946090">
                          <w:t>1704</w:t>
                        </w:r>
                      </w:sdtContent>
                    </w:sdt>
                  </w:p>
                </w:txbxContent>
              </v:textbox>
              <w10:wrap anchorx="page"/>
            </v:shape>
          </w:pict>
        </mc:Fallback>
      </mc:AlternateContent>
    </w:r>
  </w:p>
  <w:p w:rsidRPr="00293C4F" w:rsidR="00262EA3" w:rsidP="00776B74" w:rsidRDefault="00262EA3" w14:paraId="1DBA56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FE34CE" w14:textId="77777777">
    <w:pPr>
      <w:jc w:val="right"/>
    </w:pPr>
  </w:p>
  <w:p w:rsidR="00262EA3" w:rsidP="00776B74" w:rsidRDefault="00262EA3" w14:paraId="473C88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86368" w14:paraId="4B7F0B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FE4BD0" wp14:anchorId="32E8FB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6368" w14:paraId="63FA3A93" w14:textId="2777CD8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363F">
          <w:t>M</w:t>
        </w:r>
      </w:sdtContent>
    </w:sdt>
    <w:sdt>
      <w:sdtPr>
        <w:alias w:val="CC_Noformat_Partinummer"/>
        <w:tag w:val="CC_Noformat_Partinummer"/>
        <w:id w:val="-2014525982"/>
        <w:text/>
      </w:sdtPr>
      <w:sdtEndPr/>
      <w:sdtContent>
        <w:r w:rsidR="00946090">
          <w:t>1704</w:t>
        </w:r>
      </w:sdtContent>
    </w:sdt>
  </w:p>
  <w:p w:rsidRPr="008227B3" w:rsidR="00262EA3" w:rsidP="008227B3" w:rsidRDefault="00E86368" w14:paraId="11A5F6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6368" w14:paraId="26E73DE5" w14:textId="786C9EA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:1202</w:t>
        </w:r>
      </w:sdtContent>
    </w:sdt>
  </w:p>
  <w:p w:rsidR="00262EA3" w:rsidP="00E03A3D" w:rsidRDefault="00E86368" w14:paraId="103E4413" w14:textId="1F5BC2F6">
    <w:pPr>
      <w:pStyle w:val="Motionr"/>
    </w:pPr>
    <w:sdt>
      <w:sdtPr>
        <w:alias w:val="CC_Noformat_Avtext"/>
        <w:tag w:val="CC_Noformat_Avtext"/>
        <w:id w:val="-2020768203"/>
        <w:lock w:val="sdtContentLocked"/>
        <w:placeholder>
          <w:docPart w:val="2C0B3804226A4101A7BD1CBCB86022F7"/>
        </w:placeholder>
        <w15:appearance w15:val="hidden"/>
        <w:text/>
      </w:sdtPr>
      <w:sdtEndPr/>
      <w:sdtContent>
        <w:r>
          <w:t>av Ulrika Heindorff m.fl. (M)</w:t>
        </w:r>
      </w:sdtContent>
    </w:sdt>
  </w:p>
  <w:sdt>
    <w:sdtPr>
      <w:alias w:val="CC_Noformat_Rubtext"/>
      <w:tag w:val="CC_Noformat_Rubtext"/>
      <w:id w:val="-218060500"/>
      <w:lock w:val="sdtContentLocked"/>
      <w:placeholder>
        <w:docPart w:val="D5D6E5556D374D3E9338850E22313678"/>
      </w:placeholder>
      <w:text/>
    </w:sdtPr>
    <w:sdtEndPr/>
    <w:sdtContent>
      <w:p w:rsidR="00262EA3" w:rsidP="00283E0F" w:rsidRDefault="00F8363F" w14:paraId="3FC64420" w14:textId="52F8C4B4">
        <w:pPr>
          <w:pStyle w:val="FSHRub2"/>
        </w:pPr>
        <w:r>
          <w:t>Persontågstrafiken i Skåne</w:t>
        </w:r>
      </w:p>
    </w:sdtContent>
  </w:sdt>
  <w:sdt>
    <w:sdtPr>
      <w:alias w:val="CC_Boilerplate_3"/>
      <w:tag w:val="CC_Boilerplate_3"/>
      <w:id w:val="1606463544"/>
      <w:lock w:val="sdtContentLocked"/>
      <w15:appearance w15:val="hidden"/>
      <w:text w:multiLine="1"/>
    </w:sdtPr>
    <w:sdtEndPr/>
    <w:sdtContent>
      <w:p w:rsidR="00262EA3" w:rsidP="00283E0F" w:rsidRDefault="00262EA3" w14:paraId="343054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8363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BF"/>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1BB"/>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92A"/>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6D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612"/>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776"/>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90"/>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65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820"/>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368"/>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76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63F"/>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1DBB80"/>
  <w15:chartTrackingRefBased/>
  <w15:docId w15:val="{ECBD5911-6B32-468E-9448-C095B7B5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5676C"/>
    <w:rPr>
      <w:vertAlign w:val="superscript"/>
    </w:rPr>
  </w:style>
  <w:style w:type="character" w:styleId="Olstomnmnande">
    <w:name w:val="Unresolved Mention"/>
    <w:basedOn w:val="Standardstycketeckensnitt"/>
    <w:uiPriority w:val="99"/>
    <w:semiHidden/>
    <w:unhideWhenUsed/>
    <w:rsid w:val="00F56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348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F452A84CB468B901DD349F7F514B1"/>
        <w:category>
          <w:name w:val="Allmänt"/>
          <w:gallery w:val="placeholder"/>
        </w:category>
        <w:types>
          <w:type w:val="bbPlcHdr"/>
        </w:types>
        <w:behaviors>
          <w:behavior w:val="content"/>
        </w:behaviors>
        <w:guid w:val="{0EDC4ADB-7F6E-4362-B972-5BF86E152F85}"/>
      </w:docPartPr>
      <w:docPartBody>
        <w:p w:rsidR="004B65E5" w:rsidRDefault="00710CA4">
          <w:pPr>
            <w:pStyle w:val="7EFF452A84CB468B901DD349F7F514B1"/>
          </w:pPr>
          <w:r w:rsidRPr="005A0A93">
            <w:rPr>
              <w:rStyle w:val="Platshllartext"/>
            </w:rPr>
            <w:t>Förslag till riksdagsbeslut</w:t>
          </w:r>
        </w:p>
      </w:docPartBody>
    </w:docPart>
    <w:docPart>
      <w:docPartPr>
        <w:name w:val="09692668BDA1496FB0392EAD6A26FEFC"/>
        <w:category>
          <w:name w:val="Allmänt"/>
          <w:gallery w:val="placeholder"/>
        </w:category>
        <w:types>
          <w:type w:val="bbPlcHdr"/>
        </w:types>
        <w:behaviors>
          <w:behavior w:val="content"/>
        </w:behaviors>
        <w:guid w:val="{2D862A76-3FE6-4EB1-A556-24876498BA45}"/>
      </w:docPartPr>
      <w:docPartBody>
        <w:p w:rsidR="004B65E5" w:rsidRDefault="00710CA4">
          <w:pPr>
            <w:pStyle w:val="09692668BDA1496FB0392EAD6A26FEF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A8745C0E2649BAB4B6EED26361ECB1"/>
        <w:category>
          <w:name w:val="Allmänt"/>
          <w:gallery w:val="placeholder"/>
        </w:category>
        <w:types>
          <w:type w:val="bbPlcHdr"/>
        </w:types>
        <w:behaviors>
          <w:behavior w:val="content"/>
        </w:behaviors>
        <w:guid w:val="{D239B12B-E8C1-4069-9587-7F8F345D85BC}"/>
      </w:docPartPr>
      <w:docPartBody>
        <w:p w:rsidR="004B65E5" w:rsidRDefault="00710CA4">
          <w:pPr>
            <w:pStyle w:val="8DA8745C0E2649BAB4B6EED26361ECB1"/>
          </w:pPr>
          <w:r w:rsidRPr="005A0A93">
            <w:rPr>
              <w:rStyle w:val="Platshllartext"/>
            </w:rPr>
            <w:t>Motivering</w:t>
          </w:r>
        </w:p>
      </w:docPartBody>
    </w:docPart>
    <w:docPart>
      <w:docPartPr>
        <w:name w:val="F5006C79501E455D93B0BEB5A045DF24"/>
        <w:category>
          <w:name w:val="Allmänt"/>
          <w:gallery w:val="placeholder"/>
        </w:category>
        <w:types>
          <w:type w:val="bbPlcHdr"/>
        </w:types>
        <w:behaviors>
          <w:behavior w:val="content"/>
        </w:behaviors>
        <w:guid w:val="{144F9ECB-33E2-4D63-A134-D621987CA50D}"/>
      </w:docPartPr>
      <w:docPartBody>
        <w:p w:rsidR="004B65E5" w:rsidRDefault="00710CA4">
          <w:pPr>
            <w:pStyle w:val="F5006C79501E455D93B0BEB5A045DF24"/>
          </w:pPr>
          <w:r w:rsidRPr="009B077E">
            <w:rPr>
              <w:rStyle w:val="Platshllartext"/>
            </w:rPr>
            <w:t>Namn på motionärer infogas/tas bort via panelen.</w:t>
          </w:r>
        </w:p>
      </w:docPartBody>
    </w:docPart>
    <w:docPart>
      <w:docPartPr>
        <w:name w:val="2C0B3804226A4101A7BD1CBCB86022F7"/>
        <w:category>
          <w:name w:val="Allmänt"/>
          <w:gallery w:val="placeholder"/>
        </w:category>
        <w:types>
          <w:type w:val="bbPlcHdr"/>
        </w:types>
        <w:behaviors>
          <w:behavior w:val="content"/>
        </w:behaviors>
        <w:guid w:val="{B1749ACD-28A4-47E9-A77C-EC87D3D4DB61}"/>
      </w:docPartPr>
      <w:docPartBody>
        <w:p w:rsidR="004B65E5" w:rsidRDefault="00710CA4">
          <w:pPr>
            <w:pStyle w:val="2C0B3804226A4101A7BD1CBCB86022F7"/>
          </w:pPr>
          <w:r>
            <w:rPr>
              <w:rStyle w:val="Platshllartext"/>
            </w:rPr>
            <w:t xml:space="preserve"> </w:t>
          </w:r>
        </w:p>
      </w:docPartBody>
    </w:docPart>
    <w:docPart>
      <w:docPartPr>
        <w:name w:val="D5D6E5556D374D3E9338850E22313678"/>
        <w:category>
          <w:name w:val="Allmänt"/>
          <w:gallery w:val="placeholder"/>
        </w:category>
        <w:types>
          <w:type w:val="bbPlcHdr"/>
        </w:types>
        <w:behaviors>
          <w:behavior w:val="content"/>
        </w:behaviors>
        <w:guid w:val="{30CB1709-6F53-4BD6-A07F-0619372676BE}"/>
      </w:docPartPr>
      <w:docPartBody>
        <w:p w:rsidR="004B65E5" w:rsidRDefault="00710CA4">
          <w:pPr>
            <w:pStyle w:val="D5D6E5556D374D3E9338850E223136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A4"/>
    <w:rsid w:val="00070A1A"/>
    <w:rsid w:val="004B65E5"/>
    <w:rsid w:val="00710CA4"/>
    <w:rsid w:val="00D711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FF452A84CB468B901DD349F7F514B1">
    <w:name w:val="7EFF452A84CB468B901DD349F7F514B1"/>
  </w:style>
  <w:style w:type="paragraph" w:customStyle="1" w:styleId="09692668BDA1496FB0392EAD6A26FEFC">
    <w:name w:val="09692668BDA1496FB0392EAD6A26FEFC"/>
  </w:style>
  <w:style w:type="paragraph" w:customStyle="1" w:styleId="8DA8745C0E2649BAB4B6EED26361ECB1">
    <w:name w:val="8DA8745C0E2649BAB4B6EED26361ECB1"/>
  </w:style>
  <w:style w:type="paragraph" w:customStyle="1" w:styleId="F5006C79501E455D93B0BEB5A045DF24">
    <w:name w:val="F5006C79501E455D93B0BEB5A045DF24"/>
  </w:style>
  <w:style w:type="paragraph" w:customStyle="1" w:styleId="2C0B3804226A4101A7BD1CBCB86022F7">
    <w:name w:val="2C0B3804226A4101A7BD1CBCB86022F7"/>
  </w:style>
  <w:style w:type="paragraph" w:customStyle="1" w:styleId="D5D6E5556D374D3E9338850E22313678">
    <w:name w:val="D5D6E5556D374D3E9338850E223136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32FC52-CA64-415C-B2E2-10F72421D56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B031E7A-4E8E-495A-A53A-D02A39E370E2}"/>
</file>

<file path=customXml/itemProps4.xml><?xml version="1.0" encoding="utf-8"?>
<ds:datastoreItem xmlns:ds="http://schemas.openxmlformats.org/officeDocument/2006/customXml" ds:itemID="{BEA94ACC-1043-430F-B840-9E280C43915A}"/>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2751</Characters>
  <Application>Microsoft Office Word</Application>
  <DocSecurity>0</DocSecurity>
  <Lines>54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Persontågstrafiken i Skåne</vt:lpstr>
      <vt:lpstr>
      </vt:lpstr>
    </vt:vector>
  </TitlesOfParts>
  <Company>Sveriges riksdag</Company>
  <LinksUpToDate>false</LinksUpToDate>
  <CharactersWithSpaces>3162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