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AA28C8" w14:paraId="3DDAA90B" w14:textId="77777777">
        <w:tc>
          <w:tcPr>
            <w:tcW w:w="2268" w:type="dxa"/>
          </w:tcPr>
          <w:p w14:paraId="2DC77C4B" w14:textId="22EA9879" w:rsidR="006E4E11" w:rsidRPr="007C3C4D" w:rsidRDefault="007C3C4D" w:rsidP="007C3C4D">
            <w:pPr>
              <w:framePr w:w="5035" w:h="1644" w:wrap="notBeside" w:vAnchor="page" w:hAnchor="page" w:x="6573" w:y="721"/>
              <w:rPr>
                <w:rFonts w:ascii="Times New Roman" w:hAnsi="Times New Roman"/>
                <w:sz w:val="18"/>
              </w:rPr>
            </w:pPr>
            <w:r>
              <w:rPr>
                <w:rFonts w:ascii="TradeGothic" w:hAnsi="TradeGothic"/>
                <w:i/>
                <w:sz w:val="18"/>
              </w:rPr>
              <w:t xml:space="preserve">                 </w:t>
            </w:r>
            <w:r w:rsidRPr="007C3C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99" w:type="dxa"/>
            <w:gridSpan w:val="2"/>
          </w:tcPr>
          <w:p w14:paraId="58F804BD" w14:textId="77777777" w:rsidR="006E4E11" w:rsidRPr="00AA28C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AA28C8" w14:paraId="1A521538" w14:textId="77777777">
        <w:tc>
          <w:tcPr>
            <w:tcW w:w="2268" w:type="dxa"/>
          </w:tcPr>
          <w:p w14:paraId="0893D16F" w14:textId="77777777" w:rsidR="006E4E11" w:rsidRPr="00AA28C8" w:rsidRDefault="00AA28C8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AA28C8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14:paraId="29D638E9" w14:textId="77777777" w:rsidR="006E4E11" w:rsidRPr="00AA28C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AA28C8" w14:paraId="0A52465B" w14:textId="77777777">
        <w:tc>
          <w:tcPr>
            <w:tcW w:w="3402" w:type="dxa"/>
            <w:gridSpan w:val="2"/>
          </w:tcPr>
          <w:p w14:paraId="5A04BF43" w14:textId="77777777" w:rsidR="006E4E11" w:rsidRPr="00AA28C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32A56D8" w14:textId="77777777" w:rsidR="006E4E11" w:rsidRPr="00AA28C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AA28C8" w14:paraId="71FDDDB1" w14:textId="77777777">
        <w:tc>
          <w:tcPr>
            <w:tcW w:w="2268" w:type="dxa"/>
          </w:tcPr>
          <w:p w14:paraId="1161D925" w14:textId="26C10297" w:rsidR="006E4E11" w:rsidRPr="00AA28C8" w:rsidRDefault="00CC6B0B" w:rsidP="00E622FD">
            <w:pPr>
              <w:framePr w:w="5035" w:h="1644" w:wrap="notBeside" w:vAnchor="page" w:hAnchor="page" w:x="6573" w:y="721"/>
            </w:pPr>
            <w:r>
              <w:t>2015-0</w:t>
            </w:r>
            <w:r w:rsidR="00E622FD">
              <w:t>5-0</w:t>
            </w:r>
            <w:r w:rsidR="00B32ADB">
              <w:t>5</w:t>
            </w:r>
          </w:p>
        </w:tc>
        <w:tc>
          <w:tcPr>
            <w:tcW w:w="2999" w:type="dxa"/>
            <w:gridSpan w:val="2"/>
          </w:tcPr>
          <w:p w14:paraId="71D420DE" w14:textId="7708E78A" w:rsidR="006E4E11" w:rsidRPr="00AA28C8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AA28C8" w14:paraId="7EC92D4E" w14:textId="77777777">
        <w:tc>
          <w:tcPr>
            <w:tcW w:w="2268" w:type="dxa"/>
          </w:tcPr>
          <w:p w14:paraId="332ECD42" w14:textId="77777777" w:rsidR="006E4E11" w:rsidRPr="00AA28C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851D7E" w14:textId="77777777" w:rsidR="006E4E11" w:rsidRPr="00AA28C8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AA28C8" w14:paraId="441BB139" w14:textId="77777777">
        <w:trPr>
          <w:trHeight w:val="284"/>
        </w:trPr>
        <w:tc>
          <w:tcPr>
            <w:tcW w:w="4911" w:type="dxa"/>
          </w:tcPr>
          <w:p w14:paraId="06DC14EE" w14:textId="77777777" w:rsidR="006E4E11" w:rsidRPr="00AA28C8" w:rsidRDefault="00AA28C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RPr="00AA28C8" w14:paraId="18414402" w14:textId="77777777">
        <w:trPr>
          <w:trHeight w:val="284"/>
        </w:trPr>
        <w:tc>
          <w:tcPr>
            <w:tcW w:w="4911" w:type="dxa"/>
          </w:tcPr>
          <w:p w14:paraId="756AAB79" w14:textId="77777777" w:rsidR="006E4E11" w:rsidRPr="00AA28C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A28C8" w14:paraId="573992C8" w14:textId="77777777">
        <w:trPr>
          <w:trHeight w:val="284"/>
        </w:trPr>
        <w:tc>
          <w:tcPr>
            <w:tcW w:w="4911" w:type="dxa"/>
          </w:tcPr>
          <w:p w14:paraId="1ADACEBB" w14:textId="77777777" w:rsidR="006E4E11" w:rsidRPr="00AA28C8" w:rsidRDefault="00AA28C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Internationella sekretariatet</w:t>
            </w:r>
          </w:p>
        </w:tc>
      </w:tr>
      <w:tr w:rsidR="00AA28C8" w:rsidRPr="00AA28C8" w14:paraId="3F9E4865" w14:textId="77777777">
        <w:trPr>
          <w:trHeight w:val="284"/>
        </w:trPr>
        <w:tc>
          <w:tcPr>
            <w:tcW w:w="4911" w:type="dxa"/>
          </w:tcPr>
          <w:p w14:paraId="56C0DAFF" w14:textId="77777777" w:rsidR="00AA28C8" w:rsidRPr="00AA28C8" w:rsidRDefault="00AA28C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2EB7E07" w14:textId="26668322" w:rsidR="00AA28C8" w:rsidRDefault="00AA28C8" w:rsidP="00AA28C8">
      <w:pPr>
        <w:pStyle w:val="RKrubrik"/>
        <w:pBdr>
          <w:bottom w:val="single" w:sz="4" w:space="1" w:color="000000"/>
        </w:pBdr>
        <w:spacing w:before="0" w:after="0"/>
      </w:pPr>
      <w:bookmarkStart w:id="0" w:name="_GoBack"/>
      <w:bookmarkEnd w:id="0"/>
      <w:r>
        <w:t xml:space="preserve">Rådets möte (utbildning) den 18 maj 2015 </w:t>
      </w:r>
    </w:p>
    <w:p w14:paraId="452A2073" w14:textId="77777777" w:rsidR="006E4E11" w:rsidRPr="00AA28C8" w:rsidRDefault="006E4E11">
      <w:pPr>
        <w:pStyle w:val="RKnormal"/>
      </w:pPr>
    </w:p>
    <w:p w14:paraId="7C2BBD8E" w14:textId="43BAF9AB" w:rsidR="006E4E11" w:rsidRDefault="00AA28C8">
      <w:pPr>
        <w:pStyle w:val="RKnormal"/>
        <w:rPr>
          <w:b/>
        </w:rPr>
      </w:pPr>
      <w:r w:rsidRPr="00AA28C8">
        <w:rPr>
          <w:b/>
        </w:rPr>
        <w:t xml:space="preserve">DP </w:t>
      </w:r>
      <w:r w:rsidR="009A74FA">
        <w:rPr>
          <w:b/>
        </w:rPr>
        <w:t>4</w:t>
      </w:r>
      <w:r w:rsidRPr="00AA28C8">
        <w:rPr>
          <w:b/>
        </w:rPr>
        <w:t>: Utkast till rådets slutsatser om förskoleverksamhetens och den primära utbildningens roll när det gäller att främja kreativitet, innovation och digital kompetens.</w:t>
      </w:r>
    </w:p>
    <w:p w14:paraId="3513F25D" w14:textId="77777777" w:rsidR="00AA28C8" w:rsidRDefault="00AA28C8">
      <w:pPr>
        <w:pStyle w:val="RKnormal"/>
        <w:rPr>
          <w:b/>
        </w:rPr>
      </w:pPr>
    </w:p>
    <w:p w14:paraId="5945A456" w14:textId="77777777" w:rsidR="00AA28C8" w:rsidRDefault="00AA28C8" w:rsidP="00AA28C8">
      <w:pPr>
        <w:pStyle w:val="RKnormal"/>
        <w:numPr>
          <w:ilvl w:val="0"/>
          <w:numId w:val="1"/>
        </w:numPr>
      </w:pPr>
      <w:r w:rsidRPr="00AA28C8">
        <w:t>Antagande av rådsslutsatser</w:t>
      </w:r>
    </w:p>
    <w:p w14:paraId="5FBE6D2D" w14:textId="77777777" w:rsidR="00AA28C8" w:rsidRDefault="00AA28C8" w:rsidP="00AA28C8">
      <w:pPr>
        <w:pStyle w:val="RKnormal"/>
      </w:pPr>
    </w:p>
    <w:p w14:paraId="276F53CE" w14:textId="3B85227E" w:rsidR="00AA28C8" w:rsidRDefault="00AA28C8" w:rsidP="00AA28C8">
      <w:pPr>
        <w:pStyle w:val="RKnormal"/>
      </w:pPr>
      <w:r w:rsidRPr="00AA28C8">
        <w:rPr>
          <w:b/>
        </w:rPr>
        <w:t>Dokumentreferens:</w:t>
      </w:r>
      <w:r>
        <w:t xml:space="preserve"> </w:t>
      </w:r>
      <w:r w:rsidR="002673A8">
        <w:t>6528</w:t>
      </w:r>
      <w:r w:rsidR="00915A3F">
        <w:t>/15</w:t>
      </w:r>
    </w:p>
    <w:p w14:paraId="74EED45C" w14:textId="77777777" w:rsidR="00915A3F" w:rsidRDefault="00915A3F" w:rsidP="00AA28C8">
      <w:pPr>
        <w:pStyle w:val="RKnormal"/>
      </w:pPr>
    </w:p>
    <w:p w14:paraId="0955B50D" w14:textId="77777777" w:rsidR="00AA28C8" w:rsidRDefault="00AA28C8" w:rsidP="00AA28C8">
      <w:pPr>
        <w:pStyle w:val="RKnormal"/>
        <w:rPr>
          <w:b/>
        </w:rPr>
      </w:pPr>
      <w:r w:rsidRPr="00AA28C8">
        <w:rPr>
          <w:b/>
        </w:rPr>
        <w:t>Bakgrund och innehåll</w:t>
      </w:r>
      <w:r>
        <w:rPr>
          <w:b/>
        </w:rPr>
        <w:t>:</w:t>
      </w:r>
    </w:p>
    <w:p w14:paraId="380F6F4B" w14:textId="2470FD9C" w:rsidR="00AA28C8" w:rsidRPr="00AA28C8" w:rsidRDefault="00AA28C8" w:rsidP="00AA28C8">
      <w:pPr>
        <w:pStyle w:val="RKnormal"/>
      </w:pPr>
      <w:r>
        <w:t>Den digital</w:t>
      </w:r>
      <w:r w:rsidR="00A20838">
        <w:t>a</w:t>
      </w:r>
      <w:r>
        <w:t xml:space="preserve"> ekonomin</w:t>
      </w:r>
      <w:r w:rsidR="008B44AA">
        <w:t>s betydelse för sysselsättning och tillväxt</w:t>
      </w:r>
      <w:r>
        <w:t xml:space="preserve"> framhålls bland annat </w:t>
      </w:r>
      <w:r w:rsidR="00A20838">
        <w:t xml:space="preserve">i </w:t>
      </w:r>
      <w:r>
        <w:t>Europeiska rådets slutsatser från den 24-25 oktober 2013</w:t>
      </w:r>
      <w:r w:rsidR="00A20838">
        <w:t>.</w:t>
      </w:r>
      <w:r>
        <w:t xml:space="preserve"> </w:t>
      </w:r>
      <w:r w:rsidR="00A20838">
        <w:t>Främjandet av kreativitet och innovation genom utbildning har också behandlats i flera slutsatser och rekommendationer.</w:t>
      </w:r>
    </w:p>
    <w:p w14:paraId="432D533B" w14:textId="77777777" w:rsidR="00AA28C8" w:rsidRDefault="00AA28C8" w:rsidP="00AA28C8">
      <w:pPr>
        <w:pStyle w:val="RKnormal"/>
        <w:rPr>
          <w:b/>
        </w:rPr>
      </w:pPr>
    </w:p>
    <w:p w14:paraId="3CDEE71C" w14:textId="74A848FE" w:rsidR="00BC2940" w:rsidRDefault="00A20838" w:rsidP="00AA28C8">
      <w:pPr>
        <w:pStyle w:val="RKnormal"/>
      </w:pPr>
      <w:r>
        <w:t>De</w:t>
      </w:r>
      <w:r w:rsidR="00DD3586">
        <w:t>ssa</w:t>
      </w:r>
      <w:r>
        <w:t xml:space="preserve"> rådsslutsatse</w:t>
      </w:r>
      <w:r w:rsidR="00DD3586">
        <w:t>r</w:t>
      </w:r>
      <w:r>
        <w:t xml:space="preserve"> utgår från att det finns avsevärda fördelar </w:t>
      </w:r>
      <w:r w:rsidR="00171E6F">
        <w:t>dels för ekonomin och dels för främjandet av det aktiva medborgarskapet a</w:t>
      </w:r>
      <w:r>
        <w:t xml:space="preserve">tt i de tidiga barndomsåren </w:t>
      </w:r>
      <w:r w:rsidR="00171E6F">
        <w:t xml:space="preserve">främja kreativitet, innovation och digital </w:t>
      </w:r>
      <w:r w:rsidR="00D46F3D">
        <w:t xml:space="preserve">kompetens. </w:t>
      </w:r>
      <w:r w:rsidR="003104D6">
        <w:t>Rådslutsatserna konstaterar också vikten av att lära genom att leka, att det stimulerar inlärning och förmågan att samarbeta och lösa problem.</w:t>
      </w:r>
      <w:r w:rsidR="00080081">
        <w:t xml:space="preserve"> Begreppet innovation ska även ses i ljuset av det svenska begreppet uppfinningsrikedom.</w:t>
      </w:r>
      <w:r w:rsidR="00171E6F">
        <w:t xml:space="preserve"> Rådsslutsatserna </w:t>
      </w:r>
      <w:r w:rsidR="00BC2940">
        <w:t>innebär inga budgetära konsekvenser.</w:t>
      </w:r>
      <w:r w:rsidR="003104D6">
        <w:t xml:space="preserve"> </w:t>
      </w:r>
      <w:r w:rsidR="00BC2940">
        <w:t>Rådsslutsatserna innebär bland annat följande:</w:t>
      </w:r>
    </w:p>
    <w:p w14:paraId="4E54ED7F" w14:textId="77777777" w:rsidR="00BC2940" w:rsidRDefault="00BC2940" w:rsidP="00AA28C8">
      <w:pPr>
        <w:pStyle w:val="RKnormal"/>
      </w:pPr>
    </w:p>
    <w:p w14:paraId="2B27F030" w14:textId="77777777" w:rsidR="00BC2940" w:rsidRDefault="00BC2940" w:rsidP="00BC2940">
      <w:pPr>
        <w:pStyle w:val="RKnormal"/>
        <w:rPr>
          <w:i/>
        </w:rPr>
      </w:pPr>
      <w:r w:rsidRPr="00C8488C">
        <w:rPr>
          <w:i/>
        </w:rPr>
        <w:t>Medlemsstaterna inbjuds att, i enlighet med nationell praxis och vederbörlig hänsyn till subsidiaritet och institutionell självständighet</w:t>
      </w:r>
      <w:r>
        <w:rPr>
          <w:i/>
        </w:rPr>
        <w:t>, bland annat:</w:t>
      </w:r>
    </w:p>
    <w:p w14:paraId="36362D1E" w14:textId="2D66A87B" w:rsidR="00BC2940" w:rsidRDefault="00AD69C9" w:rsidP="00BC2940">
      <w:pPr>
        <w:pStyle w:val="RKnormal"/>
        <w:numPr>
          <w:ilvl w:val="0"/>
          <w:numId w:val="1"/>
        </w:numPr>
      </w:pPr>
      <w:r>
        <w:t>uppmana utbildningsanordnare för lärare och förskolepersonal att beakta effektiva metoder för att stimulera bland annat kreativt tänkande genom bland annat konst, musik och teater.</w:t>
      </w:r>
    </w:p>
    <w:p w14:paraId="576D9CE8" w14:textId="7F8DC22F" w:rsidR="00BC2940" w:rsidRDefault="00EC6F9F" w:rsidP="00AA28C8">
      <w:pPr>
        <w:pStyle w:val="RKnormal"/>
        <w:numPr>
          <w:ilvl w:val="0"/>
          <w:numId w:val="1"/>
        </w:numPr>
      </w:pPr>
      <w:r>
        <w:t xml:space="preserve">uppmana utbildningsanordnare att utrusta </w:t>
      </w:r>
      <w:r w:rsidR="00AD69C9">
        <w:t>sin verksamhet så att barnen och eleverna kan utveckla sin digitala kompetens anpassat till deras ålder.</w:t>
      </w:r>
    </w:p>
    <w:p w14:paraId="23295549" w14:textId="736FA395" w:rsidR="00463C89" w:rsidRDefault="00463C89" w:rsidP="00AA28C8">
      <w:pPr>
        <w:pStyle w:val="RKnormal"/>
        <w:numPr>
          <w:ilvl w:val="0"/>
          <w:numId w:val="1"/>
        </w:numPr>
      </w:pPr>
      <w:r>
        <w:lastRenderedPageBreak/>
        <w:t xml:space="preserve">uppmuntra </w:t>
      </w:r>
      <w:r w:rsidR="00AD69C9">
        <w:t xml:space="preserve">lärar- och förskoleutbildare, </w:t>
      </w:r>
      <w:r>
        <w:t>lärare</w:t>
      </w:r>
      <w:r w:rsidR="00AD69C9">
        <w:t xml:space="preserve">, </w:t>
      </w:r>
      <w:r>
        <w:t>förskolepersonal</w:t>
      </w:r>
      <w:r w:rsidR="00AD69C9">
        <w:t xml:space="preserve"> och skoledare – både </w:t>
      </w:r>
      <w:r>
        <w:t>under grundutbildning och fortbildning</w:t>
      </w:r>
      <w:r w:rsidR="00AD69C9">
        <w:t xml:space="preserve"> – att själva utveckla en tillräcklig nivå av digital kompetens</w:t>
      </w:r>
      <w:r w:rsidR="00AE6D05">
        <w:t>, bland annat förmågan att använda informations- och kommunikationsteknik för undervisningsändamål.</w:t>
      </w:r>
    </w:p>
    <w:p w14:paraId="03B9A5AB" w14:textId="77777777" w:rsidR="00463C89" w:rsidRDefault="00463C89" w:rsidP="00463C89">
      <w:pPr>
        <w:pStyle w:val="RKnormal"/>
        <w:ind w:left="720"/>
      </w:pPr>
    </w:p>
    <w:p w14:paraId="041543ED" w14:textId="77777777" w:rsidR="00BC2940" w:rsidRDefault="00BC2940" w:rsidP="00BC2940">
      <w:pPr>
        <w:pStyle w:val="RKnormal"/>
        <w:rPr>
          <w:i/>
        </w:rPr>
      </w:pPr>
      <w:r>
        <w:rPr>
          <w:i/>
        </w:rPr>
        <w:t>Medlemsstaterna och kommissionen inbjuds att bland annat:</w:t>
      </w:r>
    </w:p>
    <w:p w14:paraId="3EDB946B" w14:textId="77777777" w:rsidR="00BC2940" w:rsidRDefault="00463B8F" w:rsidP="00463C89">
      <w:pPr>
        <w:pStyle w:val="RKnormal"/>
        <w:numPr>
          <w:ilvl w:val="0"/>
          <w:numId w:val="1"/>
        </w:numPr>
      </w:pPr>
      <w:r>
        <w:t>utnyttja de möjligheter som Erasmus+ och europeiska struktur- och investeringsfonden erbjuder för att stödja initiativ som främjar kreativitet, innovationsförmåga och digital kompetens.</w:t>
      </w:r>
    </w:p>
    <w:p w14:paraId="08D9A4FE" w14:textId="77777777" w:rsidR="00A20838" w:rsidRPr="00463B8F" w:rsidRDefault="00463B8F" w:rsidP="00463B8F">
      <w:pPr>
        <w:pStyle w:val="RKnormal"/>
        <w:numPr>
          <w:ilvl w:val="0"/>
          <w:numId w:val="1"/>
        </w:numPr>
        <w:rPr>
          <w:b/>
        </w:rPr>
      </w:pPr>
      <w:r>
        <w:t xml:space="preserve">främja och utveckla samarbete, utbyte av god praxis om främjande av kreativitet, innovationsförmåga och digital kompetens. </w:t>
      </w:r>
    </w:p>
    <w:p w14:paraId="209B48C4" w14:textId="77777777" w:rsidR="00AA28C8" w:rsidRDefault="00AA28C8" w:rsidP="00AA28C8">
      <w:pPr>
        <w:pStyle w:val="RKnormal"/>
        <w:rPr>
          <w:b/>
        </w:rPr>
      </w:pPr>
    </w:p>
    <w:p w14:paraId="00434C4B" w14:textId="77777777" w:rsidR="00AA28C8" w:rsidRDefault="00AA28C8" w:rsidP="00AA28C8">
      <w:pPr>
        <w:pStyle w:val="RKnormal"/>
        <w:rPr>
          <w:b/>
        </w:rPr>
      </w:pPr>
      <w:r>
        <w:rPr>
          <w:b/>
        </w:rPr>
        <w:t>Sveriges ståndpunkt</w:t>
      </w:r>
    </w:p>
    <w:p w14:paraId="30D2787E" w14:textId="0535B48A" w:rsidR="00463B8F" w:rsidRPr="00915A3F" w:rsidRDefault="00463B8F" w:rsidP="00AA28C8">
      <w:pPr>
        <w:pStyle w:val="RKnormal"/>
      </w:pPr>
      <w:r w:rsidRPr="00915A3F">
        <w:t>Regeringen har under förhandlingarna gett stöd till det lettiska ordförandeskapet</w:t>
      </w:r>
      <w:r w:rsidR="009D0068">
        <w:t>s</w:t>
      </w:r>
      <w:r w:rsidRPr="00915A3F">
        <w:t xml:space="preserve"> </w:t>
      </w:r>
      <w:r w:rsidR="007A460F" w:rsidRPr="00915A3F">
        <w:t xml:space="preserve">förslag till rådsslutsatser och har lyft fram skrivningar om att betydelsen av leken i förskolan och skolans </w:t>
      </w:r>
      <w:r w:rsidR="00DD3586">
        <w:t>tidiga</w:t>
      </w:r>
      <w:r w:rsidR="00DD3586" w:rsidRPr="00915A3F">
        <w:t xml:space="preserve"> </w:t>
      </w:r>
      <w:r w:rsidR="007A460F" w:rsidRPr="00915A3F">
        <w:t>år för att främja kreativitet och uppfinningsrikedom</w:t>
      </w:r>
      <w:r w:rsidR="00495245">
        <w:t xml:space="preserve">. Regeringen har även </w:t>
      </w:r>
      <w:r w:rsidR="009D0068">
        <w:t xml:space="preserve">framfört </w:t>
      </w:r>
      <w:r w:rsidR="007A460F" w:rsidRPr="00915A3F">
        <w:t xml:space="preserve">att </w:t>
      </w:r>
      <w:r w:rsidR="00915A3F" w:rsidRPr="00915A3F">
        <w:t xml:space="preserve">egenskaper såsom digital kompetens och uppfinningsrikedom inte enbart </w:t>
      </w:r>
      <w:r w:rsidR="009D0068">
        <w:t xml:space="preserve">ska </w:t>
      </w:r>
      <w:r w:rsidR="00915A3F" w:rsidRPr="00915A3F">
        <w:t>ses i ljuset av dess framtida ekonomiska värde utan</w:t>
      </w:r>
      <w:r w:rsidR="00495245">
        <w:t xml:space="preserve"> även</w:t>
      </w:r>
      <w:r w:rsidR="00915A3F" w:rsidRPr="00915A3F">
        <w:t xml:space="preserve"> betonas för att barnet ska få möjlighet att utvecklas som individ. </w:t>
      </w:r>
    </w:p>
    <w:p w14:paraId="156549CD" w14:textId="77777777" w:rsidR="007A460F" w:rsidRPr="00915A3F" w:rsidRDefault="007A460F" w:rsidP="00AA28C8">
      <w:pPr>
        <w:pStyle w:val="RKnormal"/>
      </w:pPr>
    </w:p>
    <w:p w14:paraId="69CCFF08" w14:textId="77777777" w:rsidR="007A460F" w:rsidRPr="00915A3F" w:rsidRDefault="007A460F" w:rsidP="00AA28C8">
      <w:pPr>
        <w:pStyle w:val="RKnormal"/>
      </w:pPr>
      <w:r w:rsidRPr="00915A3F">
        <w:t>Regeringen föreslår att Sverige ställer sig bakom antagandet av slutsatserna.</w:t>
      </w:r>
    </w:p>
    <w:p w14:paraId="7860D3A2" w14:textId="77777777" w:rsidR="007A460F" w:rsidRDefault="007A460F" w:rsidP="00AA28C8">
      <w:pPr>
        <w:pStyle w:val="RKnormal"/>
        <w:rPr>
          <w:b/>
        </w:rPr>
      </w:pPr>
    </w:p>
    <w:p w14:paraId="35A3E61D" w14:textId="77777777" w:rsidR="007A460F" w:rsidRPr="00AA28C8" w:rsidRDefault="007A460F" w:rsidP="00AA28C8">
      <w:pPr>
        <w:pStyle w:val="RKnormal"/>
        <w:rPr>
          <w:b/>
        </w:rPr>
      </w:pPr>
    </w:p>
    <w:sectPr w:rsidR="007A460F" w:rsidRPr="00AA28C8" w:rsidSect="00AA28C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EC340" w14:textId="77777777" w:rsidR="00296E3C" w:rsidRDefault="00296E3C">
      <w:r>
        <w:separator/>
      </w:r>
    </w:p>
  </w:endnote>
  <w:endnote w:type="continuationSeparator" w:id="0">
    <w:p w14:paraId="02702CDD" w14:textId="77777777" w:rsidR="00296E3C" w:rsidRDefault="0029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FAE8A" w14:textId="77777777" w:rsidR="00296E3C" w:rsidRDefault="00296E3C">
      <w:r>
        <w:separator/>
      </w:r>
    </w:p>
  </w:footnote>
  <w:footnote w:type="continuationSeparator" w:id="0">
    <w:p w14:paraId="62930645" w14:textId="77777777" w:rsidR="00296E3C" w:rsidRDefault="00296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61CEB" w14:textId="77777777" w:rsidR="00E80146" w:rsidRDefault="00E80146" w:rsidP="00AA28C8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340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F42915" w14:textId="77777777">
      <w:trPr>
        <w:cantSplit/>
      </w:trPr>
      <w:tc>
        <w:tcPr>
          <w:tcW w:w="3119" w:type="dxa"/>
        </w:tcPr>
        <w:p w14:paraId="3AC04168" w14:textId="77777777" w:rsidR="00E80146" w:rsidRDefault="00E80146" w:rsidP="00AA28C8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9A0B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A6A426" w14:textId="77777777" w:rsidR="00E80146" w:rsidRDefault="00E80146">
          <w:pPr>
            <w:pStyle w:val="Sidhuvud"/>
            <w:ind w:right="360"/>
          </w:pPr>
        </w:p>
      </w:tc>
    </w:tr>
  </w:tbl>
  <w:p w14:paraId="34D8FE5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93B5F" w14:textId="77777777" w:rsidR="00E80146" w:rsidRDefault="00E80146" w:rsidP="00AA28C8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F1CD41" w14:textId="77777777">
      <w:trPr>
        <w:cantSplit/>
      </w:trPr>
      <w:tc>
        <w:tcPr>
          <w:tcW w:w="3119" w:type="dxa"/>
        </w:tcPr>
        <w:p w14:paraId="31A787E6" w14:textId="77777777" w:rsidR="00E80146" w:rsidRDefault="00E80146" w:rsidP="00AA28C8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155A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4FC2D2" w14:textId="77777777" w:rsidR="00E80146" w:rsidRDefault="00E80146">
          <w:pPr>
            <w:pStyle w:val="Sidhuvud"/>
            <w:ind w:right="360"/>
          </w:pPr>
        </w:p>
      </w:tc>
    </w:tr>
  </w:tbl>
  <w:p w14:paraId="3A5C14B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CAFB8" w14:textId="77777777" w:rsidR="00AA28C8" w:rsidRDefault="00915A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10149E" wp14:editId="21F3CF2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E096D" w14:textId="77777777" w:rsidR="00E80146" w:rsidRPr="00AA28C8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6C5D6E" w14:textId="77777777" w:rsidR="00E80146" w:rsidRPr="00AA28C8" w:rsidRDefault="00E80146">
    <w:pPr>
      <w:rPr>
        <w:rFonts w:ascii="TradeGothic" w:hAnsi="TradeGothic"/>
        <w:b/>
        <w:bCs/>
        <w:spacing w:val="12"/>
        <w:sz w:val="22"/>
      </w:rPr>
    </w:pPr>
  </w:p>
  <w:p w14:paraId="42494610" w14:textId="77777777" w:rsidR="00E80146" w:rsidRPr="00AA28C8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11AC75" w14:textId="77777777" w:rsidR="00E80146" w:rsidRPr="00AA28C8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E4E94"/>
    <w:multiLevelType w:val="hybridMultilevel"/>
    <w:tmpl w:val="217ABECE"/>
    <w:lvl w:ilvl="0" w:tplc="F2C4F1F6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3"/>
    <w:docVar w:name="docDep" w:val="7"/>
    <w:docVar w:name="docSprak" w:val="0"/>
  </w:docVars>
  <w:rsids>
    <w:rsidRoot w:val="00AA28C8"/>
    <w:rsid w:val="00080081"/>
    <w:rsid w:val="00150384"/>
    <w:rsid w:val="00160901"/>
    <w:rsid w:val="00171E6F"/>
    <w:rsid w:val="001805B7"/>
    <w:rsid w:val="001E6039"/>
    <w:rsid w:val="002673A8"/>
    <w:rsid w:val="00296E3C"/>
    <w:rsid w:val="002A5D4F"/>
    <w:rsid w:val="003104D6"/>
    <w:rsid w:val="00367B1C"/>
    <w:rsid w:val="003C0790"/>
    <w:rsid w:val="003D46A3"/>
    <w:rsid w:val="00463B8F"/>
    <w:rsid w:val="00463C89"/>
    <w:rsid w:val="00495245"/>
    <w:rsid w:val="004A328D"/>
    <w:rsid w:val="004F5089"/>
    <w:rsid w:val="0058762B"/>
    <w:rsid w:val="00650A24"/>
    <w:rsid w:val="00693402"/>
    <w:rsid w:val="006E4E11"/>
    <w:rsid w:val="007242A3"/>
    <w:rsid w:val="007A460F"/>
    <w:rsid w:val="007A6855"/>
    <w:rsid w:val="007C3C4D"/>
    <w:rsid w:val="007D2AE7"/>
    <w:rsid w:val="008B44AA"/>
    <w:rsid w:val="00915A3F"/>
    <w:rsid w:val="0092027A"/>
    <w:rsid w:val="00955E31"/>
    <w:rsid w:val="00957D13"/>
    <w:rsid w:val="00992E72"/>
    <w:rsid w:val="009A74FA"/>
    <w:rsid w:val="009D0068"/>
    <w:rsid w:val="00A20838"/>
    <w:rsid w:val="00A247DC"/>
    <w:rsid w:val="00AA28C8"/>
    <w:rsid w:val="00AD69C9"/>
    <w:rsid w:val="00AE6D05"/>
    <w:rsid w:val="00AF26D1"/>
    <w:rsid w:val="00B32ADB"/>
    <w:rsid w:val="00B42232"/>
    <w:rsid w:val="00B630E9"/>
    <w:rsid w:val="00BC2940"/>
    <w:rsid w:val="00CC6B0B"/>
    <w:rsid w:val="00D133D7"/>
    <w:rsid w:val="00D46F3D"/>
    <w:rsid w:val="00D65D9C"/>
    <w:rsid w:val="00DD3586"/>
    <w:rsid w:val="00E622FD"/>
    <w:rsid w:val="00E80146"/>
    <w:rsid w:val="00E904D0"/>
    <w:rsid w:val="00EC25F9"/>
    <w:rsid w:val="00EC6F9F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BAB15"/>
  <w15:docId w15:val="{3FACA638-A6CF-4CF8-80B3-CBFC10FE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46F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6F3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D358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D358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D358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D358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D358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4C6845F85AD3F47A26622DFA3FC9951" ma:contentTypeVersion="30" ma:contentTypeDescription="Skapa ett nytt dokument." ma:contentTypeScope="" ma:versionID="068ec803d3b88149cce20ddacd53ef0d">
  <xsd:schema xmlns:xsd="http://www.w3.org/2001/XMLSchema" xmlns:xs="http://www.w3.org/2001/XMLSchema" xmlns:p="http://schemas.microsoft.com/office/2006/metadata/properties" xmlns:ns2="51c49240-ae4a-4155-baa5-3ff6c1b6d4f7" targetNamespace="http://schemas.microsoft.com/office/2006/metadata/properties" ma:root="true" ma:fieldsID="e5d2996435a9c3f3c6b6abca99c5724c" ns2:_="">
    <xsd:import namespace="51c49240-ae4a-4155-baa5-3ff6c1b6d4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49240-ae4a-4155-baa5-3ff6c1b6d4f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3cacfec-aa55-4599-b30e-621e04b602e0}" ma:internalName="TaxCatchAll" ma:showField="CatchAllData" ma:web="51c49240-ae4a-4155-baa5-3ff6c1b6d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3cacfec-aa55-4599-b30e-621e04b602e0}" ma:internalName="TaxCatchAllLabel" ma:readOnly="true" ma:showField="CatchAllDataLabel" ma:web="51c49240-ae4a-4155-baa5-3ff6c1b6d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51c49240-ae4a-4155-baa5-3ff6c1b6d4f7">
      <Terms xmlns="http://schemas.microsoft.com/office/infopath/2007/PartnerControls"/>
    </k46d94c0acf84ab9a79866a9d8b1905f>
    <Nyckelord xmlns="51c49240-ae4a-4155-baa5-3ff6c1b6d4f7" xsi:nil="true"/>
    <Sekretess xmlns="51c49240-ae4a-4155-baa5-3ff6c1b6d4f7">false</Sekretess>
    <Diarienummer xmlns="51c49240-ae4a-4155-baa5-3ff6c1b6d4f7" xsi:nil="true"/>
    <TaxCatchAll xmlns="51c49240-ae4a-4155-baa5-3ff6c1b6d4f7"/>
    <c9cd366cc722410295b9eacffbd73909 xmlns="51c49240-ae4a-4155-baa5-3ff6c1b6d4f7">
      <Terms xmlns="http://schemas.microsoft.com/office/infopath/2007/PartnerControls"/>
    </c9cd366cc722410295b9eacffbd73909>
    <_dlc_DocId xmlns="51c49240-ae4a-4155-baa5-3ff6c1b6d4f7">DRSHVFVXFE22-292-2279</_dlc_DocId>
    <_dlc_DocIdUrl xmlns="51c49240-ae4a-4155-baa5-3ff6c1b6d4f7">
      <Url>http://rkdhs-u/intgem/_layouts/DocIdRedir.aspx?ID=DRSHVFVXFE22-292-2279</Url>
      <Description>DRSHVFVXFE22-292-2279</Description>
    </_dlc_DocIdUrl>
  </documentManagement>
</p:properties>
</file>

<file path=customXml/itemProps1.xml><?xml version="1.0" encoding="utf-8"?>
<ds:datastoreItem xmlns:ds="http://schemas.openxmlformats.org/officeDocument/2006/customXml" ds:itemID="{DC672175-B8F8-4BB9-AD88-F246665525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C4B24D-85A4-4DAD-A0D3-F6FD8B7F3BE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5F48121-4486-4C53-A918-0B0FA665C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49240-ae4a-4155-baa5-3ff6c1b6d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EAD78-A1D4-4C92-A318-20CED89D4E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24FC97-ADFA-4954-9584-B92D16FC3FE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325A356-961C-4656-A52B-EE06EE20941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1c49240-ae4a-4155-baa5-3ff6c1b6d4f7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2482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Sälgström</dc:creator>
  <cp:lastModifiedBy>Helena Fridman Konstantinidou</cp:lastModifiedBy>
  <cp:revision>2</cp:revision>
  <cp:lastPrinted>2015-05-08T08:57:00Z</cp:lastPrinted>
  <dcterms:created xsi:type="dcterms:W3CDTF">2015-05-08T08:58:00Z</dcterms:created>
  <dcterms:modified xsi:type="dcterms:W3CDTF">2015-05-08T08:58:00Z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7;0;0;267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0x01010053E1D612BA3F4E21AA250ECD751942B30074C6845F85AD3F47A26622DFA3FC9951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3adbb273-2109-4880-9d1d-14c5ab594175</vt:lpwstr>
  </property>
</Properties>
</file>