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85D6D3" w14:textId="77777777">
        <w:tc>
          <w:tcPr>
            <w:tcW w:w="2268" w:type="dxa"/>
          </w:tcPr>
          <w:p w14:paraId="53DF4A6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836F5F0" w14:textId="77777777" w:rsidR="006E4E11" w:rsidRDefault="006E4E11" w:rsidP="007242A3">
            <w:pPr>
              <w:framePr w:w="5035" w:h="1644" w:wrap="notBeside" w:vAnchor="page" w:hAnchor="page" w:x="6573" w:y="721"/>
              <w:rPr>
                <w:rFonts w:ascii="TradeGothic" w:hAnsi="TradeGothic"/>
                <w:i/>
                <w:sz w:val="18"/>
              </w:rPr>
            </w:pPr>
          </w:p>
        </w:tc>
      </w:tr>
      <w:tr w:rsidR="006E4E11" w14:paraId="12B8DAB8" w14:textId="77777777">
        <w:tc>
          <w:tcPr>
            <w:tcW w:w="2268" w:type="dxa"/>
          </w:tcPr>
          <w:p w14:paraId="3C8F1FF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9C9185F" w14:textId="77777777" w:rsidR="006E4E11" w:rsidRDefault="006E4E11" w:rsidP="007242A3">
            <w:pPr>
              <w:framePr w:w="5035" w:h="1644" w:wrap="notBeside" w:vAnchor="page" w:hAnchor="page" w:x="6573" w:y="721"/>
              <w:rPr>
                <w:rFonts w:ascii="TradeGothic" w:hAnsi="TradeGothic"/>
                <w:b/>
                <w:sz w:val="22"/>
              </w:rPr>
            </w:pPr>
          </w:p>
        </w:tc>
      </w:tr>
      <w:tr w:rsidR="006E4E11" w14:paraId="015D44D2" w14:textId="77777777">
        <w:tc>
          <w:tcPr>
            <w:tcW w:w="3402" w:type="dxa"/>
            <w:gridSpan w:val="2"/>
          </w:tcPr>
          <w:p w14:paraId="58AB6F07" w14:textId="77777777" w:rsidR="006E4E11" w:rsidRDefault="006E4E11" w:rsidP="007242A3">
            <w:pPr>
              <w:framePr w:w="5035" w:h="1644" w:wrap="notBeside" w:vAnchor="page" w:hAnchor="page" w:x="6573" w:y="721"/>
            </w:pPr>
          </w:p>
        </w:tc>
        <w:tc>
          <w:tcPr>
            <w:tcW w:w="1865" w:type="dxa"/>
          </w:tcPr>
          <w:p w14:paraId="43CF437F" w14:textId="77777777" w:rsidR="006E4E11" w:rsidRDefault="006E4E11" w:rsidP="007242A3">
            <w:pPr>
              <w:framePr w:w="5035" w:h="1644" w:wrap="notBeside" w:vAnchor="page" w:hAnchor="page" w:x="6573" w:y="721"/>
            </w:pPr>
          </w:p>
        </w:tc>
      </w:tr>
      <w:tr w:rsidR="006E4E11" w14:paraId="68AA33FB" w14:textId="77777777">
        <w:tc>
          <w:tcPr>
            <w:tcW w:w="2268" w:type="dxa"/>
          </w:tcPr>
          <w:p w14:paraId="7225CC0E" w14:textId="77777777" w:rsidR="006E4E11" w:rsidRDefault="006E4E11" w:rsidP="007242A3">
            <w:pPr>
              <w:framePr w:w="5035" w:h="1644" w:wrap="notBeside" w:vAnchor="page" w:hAnchor="page" w:x="6573" w:y="721"/>
            </w:pPr>
          </w:p>
        </w:tc>
        <w:tc>
          <w:tcPr>
            <w:tcW w:w="2999" w:type="dxa"/>
            <w:gridSpan w:val="2"/>
          </w:tcPr>
          <w:p w14:paraId="2F1235E4" w14:textId="77777777" w:rsidR="006E4E11" w:rsidRPr="00ED583F" w:rsidRDefault="00D23A3E" w:rsidP="007242A3">
            <w:pPr>
              <w:framePr w:w="5035" w:h="1644" w:wrap="notBeside" w:vAnchor="page" w:hAnchor="page" w:x="6573" w:y="721"/>
              <w:rPr>
                <w:sz w:val="20"/>
              </w:rPr>
            </w:pPr>
            <w:r>
              <w:rPr>
                <w:sz w:val="20"/>
              </w:rPr>
              <w:t>Dnr U2016/02884/UH</w:t>
            </w:r>
          </w:p>
        </w:tc>
      </w:tr>
      <w:tr w:rsidR="006E4E11" w14:paraId="4D854016" w14:textId="77777777">
        <w:tc>
          <w:tcPr>
            <w:tcW w:w="2268" w:type="dxa"/>
          </w:tcPr>
          <w:p w14:paraId="64992150" w14:textId="77777777" w:rsidR="006E4E11" w:rsidRDefault="006E4E11" w:rsidP="007242A3">
            <w:pPr>
              <w:framePr w:w="5035" w:h="1644" w:wrap="notBeside" w:vAnchor="page" w:hAnchor="page" w:x="6573" w:y="721"/>
            </w:pPr>
          </w:p>
        </w:tc>
        <w:tc>
          <w:tcPr>
            <w:tcW w:w="2999" w:type="dxa"/>
            <w:gridSpan w:val="2"/>
          </w:tcPr>
          <w:p w14:paraId="619FE0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1C5A64" w14:textId="77777777">
        <w:trPr>
          <w:trHeight w:val="284"/>
        </w:trPr>
        <w:tc>
          <w:tcPr>
            <w:tcW w:w="4911" w:type="dxa"/>
          </w:tcPr>
          <w:p w14:paraId="0BF87139" w14:textId="77777777" w:rsidR="006E4E11" w:rsidRDefault="00D23A3E">
            <w:pPr>
              <w:pStyle w:val="Avsndare"/>
              <w:framePr w:h="2483" w:wrap="notBeside" w:x="1504"/>
              <w:rPr>
                <w:b/>
                <w:i w:val="0"/>
                <w:sz w:val="22"/>
              </w:rPr>
            </w:pPr>
            <w:r>
              <w:rPr>
                <w:b/>
                <w:i w:val="0"/>
                <w:sz w:val="22"/>
              </w:rPr>
              <w:t>Utbildningsdepartementet</w:t>
            </w:r>
          </w:p>
        </w:tc>
      </w:tr>
      <w:tr w:rsidR="006E4E11" w14:paraId="01743F96" w14:textId="77777777">
        <w:trPr>
          <w:trHeight w:val="284"/>
        </w:trPr>
        <w:tc>
          <w:tcPr>
            <w:tcW w:w="4911" w:type="dxa"/>
          </w:tcPr>
          <w:p w14:paraId="3BC4A17E" w14:textId="77777777" w:rsidR="006E4E11" w:rsidRDefault="00D23A3E">
            <w:pPr>
              <w:pStyle w:val="Avsndare"/>
              <w:framePr w:h="2483" w:wrap="notBeside" w:x="1504"/>
              <w:rPr>
                <w:bCs/>
                <w:iCs/>
              </w:rPr>
            </w:pPr>
            <w:r>
              <w:rPr>
                <w:bCs/>
                <w:iCs/>
              </w:rPr>
              <w:t>Ministern för högre utbildning och forskning</w:t>
            </w:r>
          </w:p>
        </w:tc>
      </w:tr>
      <w:tr w:rsidR="006E4E11" w14:paraId="259860FA" w14:textId="77777777">
        <w:trPr>
          <w:trHeight w:val="284"/>
        </w:trPr>
        <w:tc>
          <w:tcPr>
            <w:tcW w:w="4911" w:type="dxa"/>
          </w:tcPr>
          <w:p w14:paraId="63B804AE" w14:textId="77777777" w:rsidR="006E4E11" w:rsidRDefault="006E4E11">
            <w:pPr>
              <w:pStyle w:val="Avsndare"/>
              <w:framePr w:h="2483" w:wrap="notBeside" w:x="1504"/>
              <w:rPr>
                <w:bCs/>
                <w:iCs/>
              </w:rPr>
            </w:pPr>
          </w:p>
        </w:tc>
      </w:tr>
      <w:tr w:rsidR="006E4E11" w14:paraId="1743BB68" w14:textId="77777777">
        <w:trPr>
          <w:trHeight w:val="284"/>
        </w:trPr>
        <w:tc>
          <w:tcPr>
            <w:tcW w:w="4911" w:type="dxa"/>
          </w:tcPr>
          <w:p w14:paraId="61CD2CFC" w14:textId="1A4944D3" w:rsidR="006E4E11" w:rsidRDefault="006E4E11" w:rsidP="00F11ABF">
            <w:pPr>
              <w:pStyle w:val="Avsndare"/>
              <w:framePr w:h="2483" w:wrap="notBeside" w:x="1504"/>
              <w:rPr>
                <w:bCs/>
                <w:iCs/>
              </w:rPr>
            </w:pPr>
          </w:p>
        </w:tc>
      </w:tr>
      <w:tr w:rsidR="006E4E11" w14:paraId="72E2DCF6" w14:textId="77777777">
        <w:trPr>
          <w:trHeight w:val="284"/>
        </w:trPr>
        <w:tc>
          <w:tcPr>
            <w:tcW w:w="4911" w:type="dxa"/>
          </w:tcPr>
          <w:p w14:paraId="1C7941ED" w14:textId="77777777" w:rsidR="006E4E11" w:rsidRDefault="006E4E11">
            <w:pPr>
              <w:pStyle w:val="Avsndare"/>
              <w:framePr w:h="2483" w:wrap="notBeside" w:x="1504"/>
              <w:rPr>
                <w:bCs/>
                <w:iCs/>
              </w:rPr>
            </w:pPr>
          </w:p>
        </w:tc>
      </w:tr>
      <w:tr w:rsidR="006E4E11" w14:paraId="38594F0C" w14:textId="77777777">
        <w:trPr>
          <w:trHeight w:val="284"/>
        </w:trPr>
        <w:tc>
          <w:tcPr>
            <w:tcW w:w="4911" w:type="dxa"/>
          </w:tcPr>
          <w:p w14:paraId="0443CE98" w14:textId="77777777" w:rsidR="006E4E11" w:rsidRDefault="006E4E11">
            <w:pPr>
              <w:pStyle w:val="Avsndare"/>
              <w:framePr w:h="2483" w:wrap="notBeside" w:x="1504"/>
              <w:rPr>
                <w:bCs/>
                <w:iCs/>
              </w:rPr>
            </w:pPr>
          </w:p>
        </w:tc>
      </w:tr>
      <w:tr w:rsidR="006E4E11" w14:paraId="3949390A" w14:textId="77777777">
        <w:trPr>
          <w:trHeight w:val="284"/>
        </w:trPr>
        <w:tc>
          <w:tcPr>
            <w:tcW w:w="4911" w:type="dxa"/>
          </w:tcPr>
          <w:p w14:paraId="553A512E" w14:textId="77777777" w:rsidR="006E4E11" w:rsidRDefault="006E4E11">
            <w:pPr>
              <w:pStyle w:val="Avsndare"/>
              <w:framePr w:h="2483" w:wrap="notBeside" w:x="1504"/>
              <w:rPr>
                <w:bCs/>
                <w:iCs/>
              </w:rPr>
            </w:pPr>
          </w:p>
        </w:tc>
      </w:tr>
      <w:tr w:rsidR="006E4E11" w14:paraId="1E244BE7" w14:textId="77777777">
        <w:trPr>
          <w:trHeight w:val="284"/>
        </w:trPr>
        <w:tc>
          <w:tcPr>
            <w:tcW w:w="4911" w:type="dxa"/>
          </w:tcPr>
          <w:p w14:paraId="491DFA9E" w14:textId="77777777" w:rsidR="006E4E11" w:rsidRDefault="006E4E11">
            <w:pPr>
              <w:pStyle w:val="Avsndare"/>
              <w:framePr w:h="2483" w:wrap="notBeside" w:x="1504"/>
              <w:rPr>
                <w:bCs/>
                <w:iCs/>
              </w:rPr>
            </w:pPr>
          </w:p>
        </w:tc>
      </w:tr>
      <w:tr w:rsidR="006E4E11" w14:paraId="6ECE063A" w14:textId="77777777">
        <w:trPr>
          <w:trHeight w:val="284"/>
        </w:trPr>
        <w:tc>
          <w:tcPr>
            <w:tcW w:w="4911" w:type="dxa"/>
          </w:tcPr>
          <w:p w14:paraId="7180A1D9" w14:textId="77777777" w:rsidR="006E4E11" w:rsidRDefault="006E4E11">
            <w:pPr>
              <w:pStyle w:val="Avsndare"/>
              <w:framePr w:h="2483" w:wrap="notBeside" w:x="1504"/>
              <w:rPr>
                <w:bCs/>
                <w:iCs/>
              </w:rPr>
            </w:pPr>
          </w:p>
        </w:tc>
      </w:tr>
    </w:tbl>
    <w:p w14:paraId="70D1DDC5" w14:textId="77777777" w:rsidR="006E4E11" w:rsidRDefault="00D23A3E">
      <w:pPr>
        <w:framePr w:w="4400" w:h="2523" w:wrap="notBeside" w:vAnchor="page" w:hAnchor="page" w:x="6453" w:y="2445"/>
        <w:ind w:left="142"/>
      </w:pPr>
      <w:r>
        <w:t>Till riksdagen</w:t>
      </w:r>
    </w:p>
    <w:p w14:paraId="3E35D4C3" w14:textId="4DB12586" w:rsidR="006E4E11" w:rsidRDefault="00D23A3E" w:rsidP="00D23A3E">
      <w:pPr>
        <w:pStyle w:val="RKrubrik"/>
        <w:pBdr>
          <w:bottom w:val="single" w:sz="4" w:space="1" w:color="auto"/>
        </w:pBdr>
        <w:spacing w:before="0" w:after="0"/>
      </w:pPr>
      <w:r>
        <w:t>Svar på fråga</w:t>
      </w:r>
      <w:r w:rsidR="00202E93">
        <w:t xml:space="preserve"> 2015/16:1355</w:t>
      </w:r>
      <w:r>
        <w:t xml:space="preserve"> av Betty Malmberg (M) Fler manliga sökanden till högskolan</w:t>
      </w:r>
    </w:p>
    <w:p w14:paraId="323022F8" w14:textId="77777777" w:rsidR="006E4E11" w:rsidRDefault="006E4E11">
      <w:pPr>
        <w:pStyle w:val="RKnormal"/>
      </w:pPr>
    </w:p>
    <w:p w14:paraId="7BBA4DAC" w14:textId="77777777" w:rsidR="006E4E11" w:rsidRDefault="00D23A3E">
      <w:pPr>
        <w:pStyle w:val="RKnormal"/>
      </w:pPr>
      <w:r>
        <w:t>Betty Malmberg har frågat mig vilka åtgärder jag avser att vidta för att öka jämställdheten bland presumtiva studenter.</w:t>
      </w:r>
    </w:p>
    <w:p w14:paraId="3542A790" w14:textId="77777777" w:rsidR="00D23A3E" w:rsidRDefault="00D23A3E">
      <w:pPr>
        <w:pStyle w:val="RKnormal"/>
      </w:pPr>
    </w:p>
    <w:p w14:paraId="5922FE53" w14:textId="11E2494D" w:rsidR="00D23A3E" w:rsidRDefault="00D23A3E">
      <w:pPr>
        <w:pStyle w:val="RKnormal"/>
      </w:pPr>
      <w:r>
        <w:t xml:space="preserve">Regeringens målsättning är att könsfördelningen bland studenterna ska vara jämn. I dag finns, som Betty Malmberg påpekar, stora skillnader i kvinnors och mäns benägenhet att påbörja högskoleutbildning. Att män i högre grad än kvinnor väljer bort </w:t>
      </w:r>
      <w:r w:rsidR="00E471B2">
        <w:t xml:space="preserve">att studera på högskolan </w:t>
      </w:r>
      <w:r>
        <w:t xml:space="preserve">är </w:t>
      </w:r>
      <w:r w:rsidR="00B841B5">
        <w:t xml:space="preserve">naturligtvis </w:t>
      </w:r>
      <w:r>
        <w:t>en bekymmersam utveckling.</w:t>
      </w:r>
    </w:p>
    <w:p w14:paraId="2E83AD24" w14:textId="77777777" w:rsidR="00B841B5" w:rsidRDefault="00B841B5">
      <w:pPr>
        <w:pStyle w:val="RKnormal"/>
      </w:pPr>
    </w:p>
    <w:p w14:paraId="208D5A71" w14:textId="2075E5D4" w:rsidR="00D926CC" w:rsidRDefault="00B841B5" w:rsidP="00B060D8">
      <w:pPr>
        <w:pStyle w:val="RKnormal"/>
        <w:tabs>
          <w:tab w:val="clear" w:pos="709"/>
        </w:tabs>
      </w:pPr>
      <w:r>
        <w:t>I högskolelagen (1992:1434) slås fast att jämställdhet mellan kvinnor och män alltid ska iakttas och främjas i universitets och högskolors verksamhet. Lärosätena har alltså ett stort ansvar när det gäller att uppnå en jämn könsfördelning, och det är viktigt att de medvetet arbetar för att få en jämn könsbalans bland studenterna i sina utbildningar.</w:t>
      </w:r>
      <w:r w:rsidR="00FA1108">
        <w:t xml:space="preserve"> </w:t>
      </w:r>
      <w:r w:rsidR="00E471B2">
        <w:rPr>
          <w:szCs w:val="24"/>
        </w:rPr>
        <w:t xml:space="preserve">Regeringen har </w:t>
      </w:r>
      <w:r w:rsidR="00703C23">
        <w:rPr>
          <w:szCs w:val="24"/>
        </w:rPr>
        <w:t>även</w:t>
      </w:r>
      <w:r w:rsidR="00E471B2">
        <w:rPr>
          <w:szCs w:val="24"/>
        </w:rPr>
        <w:t xml:space="preserve"> uppdragit</w:t>
      </w:r>
      <w:r w:rsidR="00E471B2" w:rsidRPr="00CC47B1">
        <w:rPr>
          <w:szCs w:val="24"/>
        </w:rPr>
        <w:t xml:space="preserve"> </w:t>
      </w:r>
      <w:r w:rsidR="00B060D8">
        <w:rPr>
          <w:szCs w:val="24"/>
        </w:rPr>
        <w:t xml:space="preserve">åt </w:t>
      </w:r>
      <w:r w:rsidR="00E471B2" w:rsidRPr="00CC47B1">
        <w:rPr>
          <w:szCs w:val="24"/>
        </w:rPr>
        <w:t>universitet och högskolor att jämstäl</w:t>
      </w:r>
      <w:r w:rsidR="00E471B2">
        <w:rPr>
          <w:szCs w:val="24"/>
        </w:rPr>
        <w:t xml:space="preserve">ldhetsintegrera sin verksamhet, så att </w:t>
      </w:r>
      <w:r w:rsidR="00E471B2" w:rsidRPr="00CC47B1">
        <w:rPr>
          <w:szCs w:val="24"/>
        </w:rPr>
        <w:t>alla delar av verksamhet</w:t>
      </w:r>
      <w:r w:rsidR="00E471B2">
        <w:rPr>
          <w:szCs w:val="24"/>
        </w:rPr>
        <w:t>en</w:t>
      </w:r>
      <w:r w:rsidR="00E471B2" w:rsidRPr="00CC47B1">
        <w:rPr>
          <w:szCs w:val="24"/>
        </w:rPr>
        <w:t xml:space="preserve"> omfattas av ett aktivt jämställdhetsarbete</w:t>
      </w:r>
      <w:r w:rsidR="00E471B2">
        <w:rPr>
          <w:szCs w:val="24"/>
        </w:rPr>
        <w:t xml:space="preserve">. </w:t>
      </w:r>
      <w:r w:rsidR="00E471B2">
        <w:t>Jämställdhetsintegrering innebär att all verksamhet ska bedrivas med utgångspunkt från kunskap om kvinnors och mäns villkor och behov</w:t>
      </w:r>
      <w:r w:rsidR="00AA0947" w:rsidRPr="00AA0947">
        <w:t xml:space="preserve"> </w:t>
      </w:r>
      <w:r w:rsidR="00AA0947">
        <w:t>och är regeringens huvudsakliga strategi för att uppnå de jämställdhetspolitiska målen</w:t>
      </w:r>
      <w:r w:rsidR="00E471B2">
        <w:t xml:space="preserve">. </w:t>
      </w:r>
      <w:r w:rsidR="00C85C84">
        <w:t xml:space="preserve">För 2016 finns 5 miljoner kronor avsatta för att stödja universitet och högskolor </w:t>
      </w:r>
      <w:r w:rsidR="00AA0947">
        <w:t>med jämställdhetsintegrering</w:t>
      </w:r>
      <w:r w:rsidR="00C85C84">
        <w:t xml:space="preserve">. </w:t>
      </w:r>
    </w:p>
    <w:p w14:paraId="69D351AD" w14:textId="77777777" w:rsidR="00D926CC" w:rsidRDefault="00D926CC">
      <w:pPr>
        <w:pStyle w:val="RKnormal"/>
      </w:pPr>
    </w:p>
    <w:p w14:paraId="6AF155A0" w14:textId="6A7DA7BC" w:rsidR="00D926CC" w:rsidRDefault="00D926CC">
      <w:pPr>
        <w:pStyle w:val="RKnormal"/>
      </w:pPr>
      <w:r>
        <w:t>En individs utbil</w:t>
      </w:r>
      <w:r w:rsidR="00C85C84">
        <w:t xml:space="preserve">dnings- och yrkesval sker </w:t>
      </w:r>
      <w:r w:rsidR="007F0973">
        <w:t xml:space="preserve">dock </w:t>
      </w:r>
      <w:r w:rsidR="00C85C84">
        <w:t>ofta tidigare än</w:t>
      </w:r>
      <w:r>
        <w:t xml:space="preserve"> vid tidpunkten för ansökan till högskolan</w:t>
      </w:r>
      <w:r w:rsidR="0003451B">
        <w:t>, och jag vill</w:t>
      </w:r>
      <w:r>
        <w:t xml:space="preserve"> betona att det </w:t>
      </w:r>
      <w:r w:rsidR="007F0973">
        <w:t xml:space="preserve">därför </w:t>
      </w:r>
      <w:r>
        <w:t xml:space="preserve">också krävs insatser i tidigare åldrar för att motverka könsbundna studieval. </w:t>
      </w:r>
      <w:r w:rsidR="0003451B">
        <w:t xml:space="preserve">Sådana åtgärder har också vidtagits. Bland annat har Statens skolverk fått i uppdrag att ta fram och genomföra nationella skolutvecklingsprogram avseende arbetsformer och arbetssätt för att utveckla arbetet med skolans värdegrund, vilket inkluderar arbete med jämställdhet och normkritik. </w:t>
      </w:r>
      <w:r w:rsidR="00FA1108">
        <w:t xml:space="preserve">Vidare har Skolverkets pågående fortbildningsuppdrag för att förbättra studie- och yrkesvägledningen inom grundskolan, gymnasieskolan och vuxenutbildningen förlängts. I </w:t>
      </w:r>
      <w:r w:rsidR="00FA1108">
        <w:lastRenderedPageBreak/>
        <w:t xml:space="preserve">uppdraget ligger fokus bl.a. på att stärka jämställdhetsperspektivet för att bidra till att elevernas studie- och yrkesval inte begränsas av kön, social eller kulturell bakgrund. </w:t>
      </w:r>
    </w:p>
    <w:p w14:paraId="450EE819" w14:textId="77777777" w:rsidR="003070B0" w:rsidRDefault="003070B0">
      <w:pPr>
        <w:pStyle w:val="RKnormal"/>
      </w:pPr>
    </w:p>
    <w:p w14:paraId="38FFECB1" w14:textId="55CAC292" w:rsidR="003070B0" w:rsidRPr="001E6248" w:rsidRDefault="00AA0947" w:rsidP="001F7104">
      <w:pPr>
        <w:tabs>
          <w:tab w:val="left" w:pos="1304"/>
        </w:tabs>
        <w:spacing w:line="240" w:lineRule="auto"/>
        <w:rPr>
          <w:szCs w:val="24"/>
        </w:rPr>
      </w:pPr>
      <w:r>
        <w:rPr>
          <w:szCs w:val="24"/>
        </w:rPr>
        <w:t xml:space="preserve">Regeringen genomför </w:t>
      </w:r>
      <w:r w:rsidR="007F64C4">
        <w:rPr>
          <w:szCs w:val="24"/>
        </w:rPr>
        <w:t xml:space="preserve">som nämns ovan </w:t>
      </w:r>
      <w:r>
        <w:rPr>
          <w:szCs w:val="24"/>
        </w:rPr>
        <w:t>en rad insatser för ökad jämställdhet i högskolan</w:t>
      </w:r>
      <w:r w:rsidRPr="00AA0947">
        <w:rPr>
          <w:szCs w:val="24"/>
        </w:rPr>
        <w:t xml:space="preserve">. </w:t>
      </w:r>
      <w:r w:rsidRPr="00CC47B1">
        <w:rPr>
          <w:szCs w:val="24"/>
        </w:rPr>
        <w:t>Sverige har en feministisk regering</w:t>
      </w:r>
      <w:r>
        <w:rPr>
          <w:szCs w:val="24"/>
        </w:rPr>
        <w:t xml:space="preserve"> vilket betyder </w:t>
      </w:r>
      <w:r w:rsidRPr="00CC47B1">
        <w:rPr>
          <w:szCs w:val="24"/>
        </w:rPr>
        <w:t>att jämställdhet står högt på agendan.</w:t>
      </w:r>
    </w:p>
    <w:p w14:paraId="67EAE27E" w14:textId="77777777" w:rsidR="003070B0" w:rsidRDefault="003070B0">
      <w:pPr>
        <w:pStyle w:val="RKnormal"/>
      </w:pPr>
    </w:p>
    <w:p w14:paraId="476EDE06" w14:textId="77777777" w:rsidR="00D23A3E" w:rsidRDefault="00D23A3E">
      <w:pPr>
        <w:pStyle w:val="RKnormal"/>
      </w:pPr>
    </w:p>
    <w:p w14:paraId="0348729C" w14:textId="53130297" w:rsidR="00D23A3E" w:rsidRDefault="005A6F56">
      <w:pPr>
        <w:pStyle w:val="RKnormal"/>
      </w:pPr>
      <w:r>
        <w:t>Stockholm den 8 jul</w:t>
      </w:r>
      <w:r w:rsidR="00D23A3E">
        <w:t>i 2016</w:t>
      </w:r>
    </w:p>
    <w:p w14:paraId="0D6189C4" w14:textId="77777777" w:rsidR="00D23A3E" w:rsidRDefault="00D23A3E">
      <w:pPr>
        <w:pStyle w:val="RKnormal"/>
      </w:pPr>
      <w:bookmarkStart w:id="0" w:name="_GoBack"/>
      <w:bookmarkEnd w:id="0"/>
    </w:p>
    <w:p w14:paraId="71EED56E" w14:textId="77777777" w:rsidR="00D23A3E" w:rsidRDefault="00D23A3E">
      <w:pPr>
        <w:pStyle w:val="RKnormal"/>
      </w:pPr>
    </w:p>
    <w:p w14:paraId="5E334652" w14:textId="77777777" w:rsidR="0060105D" w:rsidRDefault="0060105D">
      <w:pPr>
        <w:pStyle w:val="RKnormal"/>
      </w:pPr>
    </w:p>
    <w:p w14:paraId="727EDAC3" w14:textId="77777777" w:rsidR="00D23A3E" w:rsidRDefault="00D23A3E">
      <w:pPr>
        <w:pStyle w:val="RKnormal"/>
      </w:pPr>
      <w:r>
        <w:t>Helene Hellmark Knutsson</w:t>
      </w:r>
    </w:p>
    <w:sectPr w:rsidR="00D23A3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A5788" w14:textId="77777777" w:rsidR="00D23A3E" w:rsidRDefault="00D23A3E">
      <w:r>
        <w:separator/>
      </w:r>
    </w:p>
  </w:endnote>
  <w:endnote w:type="continuationSeparator" w:id="0">
    <w:p w14:paraId="0366F724" w14:textId="77777777" w:rsidR="00D23A3E" w:rsidRDefault="00D2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B6A26" w14:textId="77777777" w:rsidR="00D23A3E" w:rsidRDefault="00D23A3E">
      <w:r>
        <w:separator/>
      </w:r>
    </w:p>
  </w:footnote>
  <w:footnote w:type="continuationSeparator" w:id="0">
    <w:p w14:paraId="75CDA0B1" w14:textId="77777777" w:rsidR="00D23A3E" w:rsidRDefault="00D2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39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105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8220B6" w14:textId="77777777">
      <w:trPr>
        <w:cantSplit/>
      </w:trPr>
      <w:tc>
        <w:tcPr>
          <w:tcW w:w="3119" w:type="dxa"/>
        </w:tcPr>
        <w:p w14:paraId="2274D4B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1035D5" w14:textId="77777777" w:rsidR="00E80146" w:rsidRDefault="00E80146">
          <w:pPr>
            <w:pStyle w:val="Sidhuvud"/>
            <w:ind w:right="360"/>
          </w:pPr>
        </w:p>
      </w:tc>
      <w:tc>
        <w:tcPr>
          <w:tcW w:w="1525" w:type="dxa"/>
        </w:tcPr>
        <w:p w14:paraId="43EE1AAC" w14:textId="77777777" w:rsidR="00E80146" w:rsidRDefault="00E80146">
          <w:pPr>
            <w:pStyle w:val="Sidhuvud"/>
            <w:ind w:right="360"/>
          </w:pPr>
        </w:p>
      </w:tc>
    </w:tr>
  </w:tbl>
  <w:p w14:paraId="3B2DB2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D962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84FC73" w14:textId="77777777">
      <w:trPr>
        <w:cantSplit/>
      </w:trPr>
      <w:tc>
        <w:tcPr>
          <w:tcW w:w="3119" w:type="dxa"/>
        </w:tcPr>
        <w:p w14:paraId="3466304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580DE1" w14:textId="77777777" w:rsidR="00E80146" w:rsidRDefault="00E80146">
          <w:pPr>
            <w:pStyle w:val="Sidhuvud"/>
            <w:ind w:right="360"/>
          </w:pPr>
        </w:p>
      </w:tc>
      <w:tc>
        <w:tcPr>
          <w:tcW w:w="1525" w:type="dxa"/>
        </w:tcPr>
        <w:p w14:paraId="00196003" w14:textId="77777777" w:rsidR="00E80146" w:rsidRDefault="00E80146">
          <w:pPr>
            <w:pStyle w:val="Sidhuvud"/>
            <w:ind w:right="360"/>
          </w:pPr>
        </w:p>
      </w:tc>
    </w:tr>
  </w:tbl>
  <w:p w14:paraId="50D5ABC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78185" w14:textId="05C34D8D" w:rsidR="00D23A3E" w:rsidRDefault="00C85C84">
    <w:pPr>
      <w:framePr w:w="2948" w:h="1321" w:hRule="exact" w:wrap="notBeside" w:vAnchor="page" w:hAnchor="page" w:x="1362" w:y="653"/>
    </w:pPr>
    <w:r>
      <w:rPr>
        <w:noProof/>
        <w:lang w:eastAsia="sv-SE"/>
      </w:rPr>
      <w:drawing>
        <wp:inline distT="0" distB="0" distL="0" distR="0" wp14:anchorId="337E0EB0" wp14:editId="0AA20C6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70B75E" w14:textId="77777777" w:rsidR="00E80146" w:rsidRDefault="00E80146">
    <w:pPr>
      <w:pStyle w:val="RKrubrik"/>
      <w:keepNext w:val="0"/>
      <w:tabs>
        <w:tab w:val="clear" w:pos="1134"/>
        <w:tab w:val="clear" w:pos="2835"/>
      </w:tabs>
      <w:spacing w:before="0" w:after="0" w:line="320" w:lineRule="atLeast"/>
      <w:rPr>
        <w:bCs/>
      </w:rPr>
    </w:pPr>
  </w:p>
  <w:p w14:paraId="433741C7" w14:textId="77777777" w:rsidR="00E80146" w:rsidRDefault="00E80146">
    <w:pPr>
      <w:rPr>
        <w:rFonts w:ascii="TradeGothic" w:hAnsi="TradeGothic"/>
        <w:b/>
        <w:bCs/>
        <w:spacing w:val="12"/>
        <w:sz w:val="22"/>
      </w:rPr>
    </w:pPr>
  </w:p>
  <w:p w14:paraId="39E344B6" w14:textId="77777777" w:rsidR="00E80146" w:rsidRDefault="00E80146">
    <w:pPr>
      <w:pStyle w:val="RKrubrik"/>
      <w:keepNext w:val="0"/>
      <w:tabs>
        <w:tab w:val="clear" w:pos="1134"/>
        <w:tab w:val="clear" w:pos="2835"/>
      </w:tabs>
      <w:spacing w:before="0" w:after="0" w:line="320" w:lineRule="atLeast"/>
      <w:rPr>
        <w:bCs/>
      </w:rPr>
    </w:pPr>
  </w:p>
  <w:p w14:paraId="5ECFD6A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3E"/>
    <w:rsid w:val="0003451B"/>
    <w:rsid w:val="001305BE"/>
    <w:rsid w:val="00150384"/>
    <w:rsid w:val="00160901"/>
    <w:rsid w:val="001805B7"/>
    <w:rsid w:val="001F7104"/>
    <w:rsid w:val="00202E93"/>
    <w:rsid w:val="003070B0"/>
    <w:rsid w:val="00367B1C"/>
    <w:rsid w:val="004A328D"/>
    <w:rsid w:val="0058762B"/>
    <w:rsid w:val="005A6F56"/>
    <w:rsid w:val="0060105D"/>
    <w:rsid w:val="006E4E11"/>
    <w:rsid w:val="00703C23"/>
    <w:rsid w:val="007242A3"/>
    <w:rsid w:val="007A6855"/>
    <w:rsid w:val="007F0973"/>
    <w:rsid w:val="007F64C4"/>
    <w:rsid w:val="0092027A"/>
    <w:rsid w:val="00955E31"/>
    <w:rsid w:val="00992E72"/>
    <w:rsid w:val="00AA0947"/>
    <w:rsid w:val="00AF26D1"/>
    <w:rsid w:val="00B060D8"/>
    <w:rsid w:val="00B841B5"/>
    <w:rsid w:val="00C85C84"/>
    <w:rsid w:val="00D133D7"/>
    <w:rsid w:val="00D23A3E"/>
    <w:rsid w:val="00D926CC"/>
    <w:rsid w:val="00E471B2"/>
    <w:rsid w:val="00E80146"/>
    <w:rsid w:val="00E904D0"/>
    <w:rsid w:val="00EC25F9"/>
    <w:rsid w:val="00ED583F"/>
    <w:rsid w:val="00F11ABF"/>
    <w:rsid w:val="00F15F3E"/>
    <w:rsid w:val="00FA1108"/>
    <w:rsid w:val="00FE1AC3"/>
    <w:rsid w:val="00FE46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2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5C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5C84"/>
    <w:rPr>
      <w:rFonts w:ascii="Tahoma" w:hAnsi="Tahoma" w:cs="Tahoma"/>
      <w:sz w:val="16"/>
      <w:szCs w:val="16"/>
      <w:lang w:eastAsia="en-US"/>
    </w:rPr>
  </w:style>
  <w:style w:type="character" w:styleId="Hyperlnk">
    <w:name w:val="Hyperlink"/>
    <w:basedOn w:val="Standardstycketeckensnitt"/>
    <w:rsid w:val="001305BE"/>
    <w:rPr>
      <w:color w:val="0000FF" w:themeColor="hyperlink"/>
      <w:u w:val="single"/>
    </w:rPr>
  </w:style>
  <w:style w:type="character" w:styleId="Kommentarsreferens">
    <w:name w:val="annotation reference"/>
    <w:basedOn w:val="Standardstycketeckensnitt"/>
    <w:rsid w:val="007F64C4"/>
    <w:rPr>
      <w:sz w:val="16"/>
      <w:szCs w:val="16"/>
    </w:rPr>
  </w:style>
  <w:style w:type="paragraph" w:styleId="Kommentarer">
    <w:name w:val="annotation text"/>
    <w:basedOn w:val="Normal"/>
    <w:link w:val="KommentarerChar"/>
    <w:rsid w:val="007F64C4"/>
    <w:pPr>
      <w:spacing w:line="240" w:lineRule="auto"/>
    </w:pPr>
    <w:rPr>
      <w:sz w:val="20"/>
    </w:rPr>
  </w:style>
  <w:style w:type="character" w:customStyle="1" w:styleId="KommentarerChar">
    <w:name w:val="Kommentarer Char"/>
    <w:basedOn w:val="Standardstycketeckensnitt"/>
    <w:link w:val="Kommentarer"/>
    <w:rsid w:val="007F64C4"/>
    <w:rPr>
      <w:rFonts w:ascii="OrigGarmnd BT" w:hAnsi="OrigGarmnd BT"/>
      <w:lang w:eastAsia="en-US"/>
    </w:rPr>
  </w:style>
  <w:style w:type="paragraph" w:styleId="Kommentarsmne">
    <w:name w:val="annotation subject"/>
    <w:basedOn w:val="Kommentarer"/>
    <w:next w:val="Kommentarer"/>
    <w:link w:val="KommentarsmneChar"/>
    <w:rsid w:val="007F64C4"/>
    <w:rPr>
      <w:b/>
      <w:bCs/>
    </w:rPr>
  </w:style>
  <w:style w:type="character" w:customStyle="1" w:styleId="KommentarsmneChar">
    <w:name w:val="Kommentarsämne Char"/>
    <w:basedOn w:val="KommentarerChar"/>
    <w:link w:val="Kommentarsmne"/>
    <w:rsid w:val="007F64C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5C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5C84"/>
    <w:rPr>
      <w:rFonts w:ascii="Tahoma" w:hAnsi="Tahoma" w:cs="Tahoma"/>
      <w:sz w:val="16"/>
      <w:szCs w:val="16"/>
      <w:lang w:eastAsia="en-US"/>
    </w:rPr>
  </w:style>
  <w:style w:type="character" w:styleId="Hyperlnk">
    <w:name w:val="Hyperlink"/>
    <w:basedOn w:val="Standardstycketeckensnitt"/>
    <w:rsid w:val="001305BE"/>
    <w:rPr>
      <w:color w:val="0000FF" w:themeColor="hyperlink"/>
      <w:u w:val="single"/>
    </w:rPr>
  </w:style>
  <w:style w:type="character" w:styleId="Kommentarsreferens">
    <w:name w:val="annotation reference"/>
    <w:basedOn w:val="Standardstycketeckensnitt"/>
    <w:rsid w:val="007F64C4"/>
    <w:rPr>
      <w:sz w:val="16"/>
      <w:szCs w:val="16"/>
    </w:rPr>
  </w:style>
  <w:style w:type="paragraph" w:styleId="Kommentarer">
    <w:name w:val="annotation text"/>
    <w:basedOn w:val="Normal"/>
    <w:link w:val="KommentarerChar"/>
    <w:rsid w:val="007F64C4"/>
    <w:pPr>
      <w:spacing w:line="240" w:lineRule="auto"/>
    </w:pPr>
    <w:rPr>
      <w:sz w:val="20"/>
    </w:rPr>
  </w:style>
  <w:style w:type="character" w:customStyle="1" w:styleId="KommentarerChar">
    <w:name w:val="Kommentarer Char"/>
    <w:basedOn w:val="Standardstycketeckensnitt"/>
    <w:link w:val="Kommentarer"/>
    <w:rsid w:val="007F64C4"/>
    <w:rPr>
      <w:rFonts w:ascii="OrigGarmnd BT" w:hAnsi="OrigGarmnd BT"/>
      <w:lang w:eastAsia="en-US"/>
    </w:rPr>
  </w:style>
  <w:style w:type="paragraph" w:styleId="Kommentarsmne">
    <w:name w:val="annotation subject"/>
    <w:basedOn w:val="Kommentarer"/>
    <w:next w:val="Kommentarer"/>
    <w:link w:val="KommentarsmneChar"/>
    <w:rsid w:val="007F64C4"/>
    <w:rPr>
      <w:b/>
      <w:bCs/>
    </w:rPr>
  </w:style>
  <w:style w:type="character" w:customStyle="1" w:styleId="KommentarsmneChar">
    <w:name w:val="Kommentarsämne Char"/>
    <w:basedOn w:val="KommentarerChar"/>
    <w:link w:val="Kommentarsmne"/>
    <w:rsid w:val="007F64C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5393730e-2fc5-42bb-89ad-cc4206d90254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VR7HXXSTUPFM-6-1344</_dlc_DocId>
    <_dlc_DocIdUrl xmlns="fd0eb60b-32c8-489c-a600-61d55b22892d">
      <Url>http://rkdhs-u/enhet/UH/_layouts/DocIdRedir.aspx?ID=VR7HXXSTUPFM-6-1344</Url>
      <Description>VR7HXXSTUPFM-6-1344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B56C2-D164-4CE8-890F-E8A8C8BB81C1}"/>
</file>

<file path=customXml/itemProps2.xml><?xml version="1.0" encoding="utf-8"?>
<ds:datastoreItem xmlns:ds="http://schemas.openxmlformats.org/officeDocument/2006/customXml" ds:itemID="{87362B2C-6699-4B49-B009-34C07EE63FB6}"/>
</file>

<file path=customXml/itemProps3.xml><?xml version="1.0" encoding="utf-8"?>
<ds:datastoreItem xmlns:ds="http://schemas.openxmlformats.org/officeDocument/2006/customXml" ds:itemID="{68A84E2C-02FB-4996-A9E8-7620F1CF1978}"/>
</file>

<file path=customXml/itemProps4.xml><?xml version="1.0" encoding="utf-8"?>
<ds:datastoreItem xmlns:ds="http://schemas.openxmlformats.org/officeDocument/2006/customXml" ds:itemID="{87362B2C-6699-4B49-B009-34C07EE63FB6}">
  <ds:schemaRefs>
    <ds:schemaRef ds:uri="http://schemas.microsoft.com/office/2006/metadata/properties"/>
    <ds:schemaRef ds:uri="http://purl.org/dc/terms/"/>
    <ds:schemaRef ds:uri="http://schemas.microsoft.com/office/infopath/2007/PartnerControls"/>
    <ds:schemaRef ds:uri="fbb70610-22af-411f-8494-b2ed74ec6285"/>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fd0eb60b-32c8-489c-a600-61d55b22892d"/>
  </ds:schemaRefs>
</ds:datastoreItem>
</file>

<file path=customXml/itemProps5.xml><?xml version="1.0" encoding="utf-8"?>
<ds:datastoreItem xmlns:ds="http://schemas.openxmlformats.org/officeDocument/2006/customXml" ds:itemID="{C2C7DE3B-99C4-4A74-B7FC-463DA99C7DED}">
  <ds:schemaRefs>
    <ds:schemaRef ds:uri="http://schemas.microsoft.com/sharepoint/v3/contenttype/forms/url"/>
  </ds:schemaRefs>
</ds:datastoreItem>
</file>

<file path=customXml/itemProps6.xml><?xml version="1.0" encoding="utf-8"?>
<ds:datastoreItem xmlns:ds="http://schemas.openxmlformats.org/officeDocument/2006/customXml" ds:itemID="{68A84E2C-02FB-4996-A9E8-7620F1CF1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Ulrika Carlsson</cp:lastModifiedBy>
  <cp:revision>3</cp:revision>
  <cp:lastPrinted>2016-06-28T08:04:00Z</cp:lastPrinted>
  <dcterms:created xsi:type="dcterms:W3CDTF">2016-06-29T11:46:00Z</dcterms:created>
  <dcterms:modified xsi:type="dcterms:W3CDTF">2016-06-29T11:49:00Z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35f871ad-ee39-4a15-acab-033e66949c73</vt:lpwstr>
  </property>
</Properties>
</file>