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E6B10" w:rsidP="00987416">
      <w:pPr>
        <w:pStyle w:val="Title"/>
      </w:pPr>
      <w:bookmarkStart w:id="0" w:name="Start"/>
      <w:bookmarkEnd w:id="0"/>
      <w:r>
        <w:t>Svar på fråga 202</w:t>
      </w:r>
      <w:r w:rsidR="0073324B">
        <w:t>1</w:t>
      </w:r>
      <w:r>
        <w:t>/</w:t>
      </w:r>
      <w:r w:rsidRPr="005E6B10">
        <w:t>2</w:t>
      </w:r>
      <w:r w:rsidR="0073324B">
        <w:t>2:9</w:t>
      </w:r>
      <w:r w:rsidR="00987416">
        <w:t xml:space="preserve"> </w:t>
      </w:r>
      <w:r>
        <w:t xml:space="preserve">av </w:t>
      </w:r>
      <w:r w:rsidR="0073324B">
        <w:t>Lars Beckman</w:t>
      </w:r>
      <w:r>
        <w:t xml:space="preserve"> (</w:t>
      </w:r>
      <w:r w:rsidR="0073324B">
        <w:t>M</w:t>
      </w:r>
      <w:r>
        <w:t>)</w:t>
      </w:r>
      <w:r>
        <w:br/>
      </w:r>
      <w:r w:rsidRPr="0073324B" w:rsidR="0073324B">
        <w:t>Åtgärder mot vardagsbrottslighet</w:t>
      </w:r>
    </w:p>
    <w:p w:rsidR="0073324B" w:rsidP="0073324B">
      <w:pPr>
        <w:pStyle w:val="BodyText"/>
      </w:pPr>
      <w:r>
        <w:t>Lars Beckman</w:t>
      </w:r>
      <w:r w:rsidRPr="00D0744E" w:rsidR="005E6B10">
        <w:t xml:space="preserve"> har frågat mig </w:t>
      </w:r>
      <w:r>
        <w:t>vilka åtgärder jag avser att vidta i närtid så att även vardagsbrottslighet som stölder och snatterier prioriteras och kan klaras upp av rättsväsendet.</w:t>
      </w:r>
    </w:p>
    <w:p w:rsidR="003A6BE4" w:rsidP="001032E7">
      <w:pPr>
        <w:pStyle w:val="BodyText"/>
      </w:pPr>
      <w:r w:rsidRPr="0089038F">
        <w:t xml:space="preserve">Jag konstaterar att en grundläggande förutsättning för medborgarnas förtroende är att Polismyndigheten </w:t>
      </w:r>
      <w:r w:rsidR="0059201E">
        <w:t>agerar</w:t>
      </w:r>
      <w:r w:rsidRPr="0089038F">
        <w:t xml:space="preserve"> mot brott. En effektiv brottsbekämpning förutsätter dock att myndigheten kan göra rimliga prioriteringar i utredningsverksamheten. </w:t>
      </w:r>
      <w:r w:rsidRPr="003A6BE4">
        <w:t xml:space="preserve">Det är myndigheten som avgör hur resurser ska fördelas internt inom organisationen och vilka åtgärder som behöver vidtas för att fullgöra de arbetsuppgifter som myndigheten har. </w:t>
      </w:r>
      <w:r w:rsidR="0073324B">
        <w:t>Hur snatterier och stölder</w:t>
      </w:r>
      <w:r w:rsidRPr="003A6BE4" w:rsidR="0073324B">
        <w:t xml:space="preserve"> </w:t>
      </w:r>
      <w:r w:rsidRPr="003A6BE4">
        <w:t>prioritera</w:t>
      </w:r>
      <w:r w:rsidR="0073324B">
        <w:t>s</w:t>
      </w:r>
      <w:r w:rsidRPr="003A6BE4">
        <w:t xml:space="preserve"> ligger inom ramen för Polismyndighetens uppdrag.</w:t>
      </w:r>
    </w:p>
    <w:p w:rsidR="003A6BE4" w:rsidP="003A6BE4">
      <w:pPr>
        <w:pStyle w:val="BodyText"/>
      </w:pPr>
      <w:r w:rsidRPr="0089038F">
        <w:t xml:space="preserve">Regeringen har varit tydlig med att uppklaringen av brott ska öka. I regleringsbrevet till Polismyndigheten för 2021 ger regeringen bland annat myndigheten i uppdrag att beskriva vilket arbete som ska bedrivas för att förstärka den brottsutredande förmågan och öka uppklaringen av brott. </w:t>
      </w:r>
    </w:p>
    <w:p w:rsidR="003A6BE4" w:rsidP="003A6BE4">
      <w:pPr>
        <w:pStyle w:val="BodyText"/>
      </w:pPr>
      <w:r>
        <w:t xml:space="preserve">En tillgänglig polis, ett starkt rättsväsende, en god myndighetssamverkan men också ändamålsenlig lagstiftning bidrar till detta. Regeringen fortsätter arbetet med att öka tryggheten och förebygga brott genom den historiska satsningen på att öka antalet polisanställda. </w:t>
      </w:r>
      <w:r w:rsidRPr="005D03C4" w:rsidR="005D03C4">
        <w:t>Polismyndigheten har aldrig tidigare haft fler anställda än nu och arbetet med att nå regeringens mål om 10 000 fler polisanställda 2024 än 2016 fortsätter med full kraft.</w:t>
      </w:r>
      <w:r w:rsidR="005D03C4">
        <w:t xml:space="preserve"> </w:t>
      </w:r>
    </w:p>
    <w:p w:rsidR="003A6BE4" w:rsidP="001032E7">
      <w:pPr>
        <w:pStyle w:val="BodyText"/>
      </w:pPr>
    </w:p>
    <w:p w:rsidR="005E6B10" w:rsidP="001032E7">
      <w:pPr>
        <w:pStyle w:val="BodyText"/>
      </w:pPr>
      <w:r>
        <w:t xml:space="preserve">Stockholm den </w:t>
      </w:r>
      <w:sdt>
        <w:sdtPr>
          <w:id w:val="-1225218591"/>
          <w:placeholder>
            <w:docPart w:val="C77FFA5367EF4848A914EF60E071D547"/>
          </w:placeholder>
          <w:dataBinding w:xpath="/ns0:DocumentInfo[1]/ns0:BaseInfo[1]/ns0:HeaderDate[1]" w:storeItemID="{C8D04F6E-959E-4759-B7F4-CE958C9FEC18}" w:prefixMappings="xmlns:ns0='http://lp/documentinfo/RK' "/>
          <w:date w:fullDate="2021-09-22T00:00:00Z">
            <w:dateFormat w:val="d MMMM yyyy"/>
            <w:lid w:val="sv-SE"/>
            <w:storeMappedDataAs w:val="dateTime"/>
            <w:calendar w:val="gregorian"/>
          </w:date>
        </w:sdtPr>
        <w:sdtContent>
          <w:r w:rsidR="00C37677">
            <w:t>22 september 2021</w:t>
          </w:r>
        </w:sdtContent>
      </w:sdt>
    </w:p>
    <w:p w:rsidR="005E6B10" w:rsidP="001032E7">
      <w:pPr>
        <w:pStyle w:val="BodyText"/>
      </w:pPr>
    </w:p>
    <w:p w:rsidR="005E6B10" w:rsidP="001032E7">
      <w:pPr>
        <w:pStyle w:val="BodyText"/>
      </w:pPr>
      <w:r>
        <w:t>Mikael Damberg</w:t>
      </w:r>
    </w:p>
    <w:p w:rsidR="005E6B10" w:rsidRPr="00DB48AB" w:rsidP="001032E7">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B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41E5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41E50"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841E50">
      <w:tblPrEx>
        <w:tblW w:w="708" w:type="dxa"/>
        <w:jc w:val="right"/>
        <w:tblLayout w:type="fixed"/>
        <w:tblCellMar>
          <w:left w:w="0" w:type="dxa"/>
          <w:right w:w="0" w:type="dxa"/>
        </w:tblCellMar>
        <w:tblLook w:val="0600"/>
      </w:tblPrEx>
      <w:trPr>
        <w:trHeight w:val="850"/>
        <w:jc w:val="right"/>
      </w:trPr>
      <w:tc>
        <w:tcPr>
          <w:tcW w:w="708" w:type="dxa"/>
          <w:vAlign w:val="bottom"/>
        </w:tcPr>
        <w:p w:rsidR="00841E50" w:rsidRPr="00347E11" w:rsidP="005606BC">
          <w:pPr>
            <w:pStyle w:val="Footer"/>
            <w:spacing w:line="276" w:lineRule="auto"/>
            <w:jc w:val="right"/>
          </w:pPr>
        </w:p>
      </w:tc>
    </w:tr>
  </w:tbl>
  <w:p w:rsidR="00841E50"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841E50"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841E50" w:rsidRPr="00F53AEA" w:rsidP="00C26068">
          <w:pPr>
            <w:pStyle w:val="Footer"/>
            <w:spacing w:line="276" w:lineRule="auto"/>
          </w:pPr>
        </w:p>
      </w:tc>
      <w:tc>
        <w:tcPr>
          <w:tcW w:w="4451" w:type="dxa"/>
        </w:tcPr>
        <w:p w:rsidR="00841E50" w:rsidRPr="00F53AEA" w:rsidP="00F53AEA">
          <w:pPr>
            <w:pStyle w:val="Footer"/>
            <w:spacing w:line="276" w:lineRule="auto"/>
          </w:pPr>
        </w:p>
      </w:tc>
    </w:tr>
  </w:tbl>
  <w:p w:rsidR="00841E50"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B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B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41E50" w:rsidRPr="007D73AB">
          <w:pPr>
            <w:pStyle w:val="Header"/>
          </w:pPr>
        </w:p>
      </w:tc>
      <w:tc>
        <w:tcPr>
          <w:tcW w:w="3170" w:type="dxa"/>
          <w:vAlign w:val="bottom"/>
        </w:tcPr>
        <w:p w:rsidR="00841E50" w:rsidRPr="007D73AB" w:rsidP="00340DE0">
          <w:pPr>
            <w:pStyle w:val="Header"/>
          </w:pPr>
        </w:p>
      </w:tc>
      <w:tc>
        <w:tcPr>
          <w:tcW w:w="1134" w:type="dxa"/>
        </w:tcPr>
        <w:p w:rsidR="00841E50" w:rsidP="00841E50">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41E50"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41E50" w:rsidRPr="00710A6C" w:rsidP="00EE3C0F">
          <w:pPr>
            <w:pStyle w:val="Header"/>
            <w:rPr>
              <w:b/>
            </w:rPr>
          </w:pPr>
        </w:p>
        <w:p w:rsidR="00841E50" w:rsidP="00EE3C0F">
          <w:pPr>
            <w:pStyle w:val="Header"/>
          </w:pPr>
        </w:p>
        <w:p w:rsidR="00841E50" w:rsidP="00EE3C0F">
          <w:pPr>
            <w:pStyle w:val="Header"/>
          </w:pPr>
        </w:p>
        <w:p w:rsidR="00841E50" w:rsidP="00EE3C0F">
          <w:pPr>
            <w:pStyle w:val="Header"/>
          </w:pPr>
        </w:p>
        <w:sdt>
          <w:sdtPr>
            <w:alias w:val="Dnr"/>
            <w:tag w:val="ccRKShow_Dnr"/>
            <w:id w:val="-829283628"/>
            <w:placeholder>
              <w:docPart w:val="53D1D1951AFA4DBFA59F1B3C744FA3DC"/>
            </w:placeholder>
            <w:dataBinding w:xpath="/ns0:DocumentInfo[1]/ns0:BaseInfo[1]/ns0:Dnr[1]" w:storeItemID="{C8D04F6E-959E-4759-B7F4-CE958C9FEC18}" w:prefixMappings="xmlns:ns0='http://lp/documentinfo/RK' "/>
            <w:text/>
          </w:sdtPr>
          <w:sdtContent>
            <w:p w:rsidR="00841E50" w:rsidP="00EE3C0F">
              <w:pPr>
                <w:pStyle w:val="Header"/>
              </w:pPr>
              <w:r w:rsidRPr="006A7B53">
                <w:t>Ju2021/03233</w:t>
              </w:r>
            </w:p>
          </w:sdtContent>
        </w:sdt>
        <w:sdt>
          <w:sdtPr>
            <w:alias w:val="DocNumber"/>
            <w:tag w:val="DocNumber"/>
            <w:id w:val="1726028884"/>
            <w:placeholder>
              <w:docPart w:val="74435FF2221E4830AA74E7C27C2ACBF7"/>
            </w:placeholder>
            <w:showingPlcHdr/>
            <w:dataBinding w:xpath="/ns0:DocumentInfo[1]/ns0:BaseInfo[1]/ns0:DocNumber[1]" w:storeItemID="{C8D04F6E-959E-4759-B7F4-CE958C9FEC18}" w:prefixMappings="xmlns:ns0='http://lp/documentinfo/RK' "/>
            <w:text/>
          </w:sdtPr>
          <w:sdtContent>
            <w:p w:rsidR="00841E50" w:rsidP="00EE3C0F">
              <w:pPr>
                <w:pStyle w:val="Header"/>
              </w:pPr>
              <w:r>
                <w:rPr>
                  <w:rStyle w:val="PlaceholderText"/>
                </w:rPr>
                <w:t xml:space="preserve"> </w:t>
              </w:r>
            </w:p>
          </w:sdtContent>
        </w:sdt>
        <w:p w:rsidR="00841E50" w:rsidP="00EE3C0F">
          <w:pPr>
            <w:pStyle w:val="Header"/>
          </w:pPr>
        </w:p>
      </w:tc>
      <w:tc>
        <w:tcPr>
          <w:tcW w:w="1134" w:type="dxa"/>
        </w:tcPr>
        <w:p w:rsidR="00841E50" w:rsidP="0094502D">
          <w:pPr>
            <w:pStyle w:val="Header"/>
          </w:pPr>
        </w:p>
        <w:p w:rsidR="00841E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289BC7522FB42A0BD8F6E96927820BD"/>
          </w:placeholder>
          <w:richText/>
        </w:sdtPr>
        <w:sdtEndPr>
          <w:rPr>
            <w:b w:val="0"/>
          </w:rPr>
        </w:sdtEndPr>
        <w:sdtContent>
          <w:tc>
            <w:tcPr>
              <w:tcW w:w="5534" w:type="dxa"/>
              <w:tcMar>
                <w:right w:w="1134" w:type="dxa"/>
              </w:tcMar>
            </w:tcPr>
            <w:p w:rsidR="00D71D46" w:rsidRPr="00D71D46" w:rsidP="00340DE0">
              <w:pPr>
                <w:pStyle w:val="Header"/>
                <w:rPr>
                  <w:b/>
                </w:rPr>
              </w:pPr>
              <w:r w:rsidRPr="00D71D46">
                <w:rPr>
                  <w:b/>
                </w:rPr>
                <w:t>Justitiedepartementet</w:t>
              </w:r>
            </w:p>
            <w:p w:rsidR="00841E50" w:rsidRPr="00340DE0" w:rsidP="00340DE0">
              <w:pPr>
                <w:pStyle w:val="Header"/>
              </w:pPr>
              <w:r w:rsidRPr="00D71D46">
                <w:t>Inrikesministern</w:t>
              </w:r>
            </w:p>
          </w:tc>
        </w:sdtContent>
      </w:sdt>
      <w:sdt>
        <w:sdtPr>
          <w:alias w:val="Recipient"/>
          <w:tag w:val="ccRKShow_Recipient"/>
          <w:id w:val="-28344517"/>
          <w:placeholder>
            <w:docPart w:val="5E53579709CC4CFC9D5976460582F638"/>
          </w:placeholder>
          <w:dataBinding w:xpath="/ns0:DocumentInfo[1]/ns0:BaseInfo[1]/ns0:Recipient[1]" w:storeItemID="{C8D04F6E-959E-4759-B7F4-CE958C9FEC18}" w:prefixMappings="xmlns:ns0='http://lp/documentinfo/RK' "/>
          <w:text w:multiLine="1"/>
        </w:sdtPr>
        <w:sdtContent>
          <w:tc>
            <w:tcPr>
              <w:tcW w:w="3170" w:type="dxa"/>
            </w:tcPr>
            <w:p w:rsidR="00841E50" w:rsidP="00547B89">
              <w:pPr>
                <w:pStyle w:val="Header"/>
              </w:pPr>
              <w:r>
                <w:t>Till riksdagen</w:t>
              </w:r>
            </w:p>
          </w:tc>
        </w:sdtContent>
      </w:sdt>
      <w:tc>
        <w:tcPr>
          <w:tcW w:w="1134" w:type="dxa"/>
        </w:tcPr>
        <w:p w:rsidR="00841E50" w:rsidP="003E6020">
          <w:pPr>
            <w:pStyle w:val="Header"/>
          </w:pPr>
        </w:p>
      </w:tc>
    </w:tr>
  </w:tbl>
  <w:p w:rsidR="00841E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D1D1951AFA4DBFA59F1B3C744FA3DC"/>
        <w:category>
          <w:name w:val="Allmänt"/>
          <w:gallery w:val="placeholder"/>
        </w:category>
        <w:types>
          <w:type w:val="bbPlcHdr"/>
        </w:types>
        <w:behaviors>
          <w:behavior w:val="content"/>
        </w:behaviors>
        <w:guid w:val="{6167A0D8-631E-4EE3-8330-FF1CF2D94828}"/>
      </w:docPartPr>
      <w:docPartBody>
        <w:p w:rsidR="005B066A" w:rsidP="005B066A">
          <w:pPr>
            <w:pStyle w:val="53D1D1951AFA4DBFA59F1B3C744FA3DC"/>
          </w:pPr>
          <w:r>
            <w:rPr>
              <w:rStyle w:val="PlaceholderText"/>
            </w:rPr>
            <w:t xml:space="preserve"> </w:t>
          </w:r>
        </w:p>
      </w:docPartBody>
    </w:docPart>
    <w:docPart>
      <w:docPartPr>
        <w:name w:val="74435FF2221E4830AA74E7C27C2ACBF7"/>
        <w:category>
          <w:name w:val="Allmänt"/>
          <w:gallery w:val="placeholder"/>
        </w:category>
        <w:types>
          <w:type w:val="bbPlcHdr"/>
        </w:types>
        <w:behaviors>
          <w:behavior w:val="content"/>
        </w:behaviors>
        <w:guid w:val="{43CA50AF-2964-44B7-BC01-F9DD651E540D}"/>
      </w:docPartPr>
      <w:docPartBody>
        <w:p w:rsidR="005B066A" w:rsidP="005B066A">
          <w:pPr>
            <w:pStyle w:val="74435FF2221E4830AA74E7C27C2ACBF71"/>
          </w:pPr>
          <w:r>
            <w:rPr>
              <w:rStyle w:val="PlaceholderText"/>
            </w:rPr>
            <w:t xml:space="preserve"> </w:t>
          </w:r>
        </w:p>
      </w:docPartBody>
    </w:docPart>
    <w:docPart>
      <w:docPartPr>
        <w:name w:val="B289BC7522FB42A0BD8F6E96927820BD"/>
        <w:category>
          <w:name w:val="Allmänt"/>
          <w:gallery w:val="placeholder"/>
        </w:category>
        <w:types>
          <w:type w:val="bbPlcHdr"/>
        </w:types>
        <w:behaviors>
          <w:behavior w:val="content"/>
        </w:behaviors>
        <w:guid w:val="{DEB84242-A0E4-4A86-A0A3-D7A376E42910}"/>
      </w:docPartPr>
      <w:docPartBody>
        <w:p w:rsidR="005B066A" w:rsidP="005B066A">
          <w:pPr>
            <w:pStyle w:val="B289BC7522FB42A0BD8F6E96927820BD1"/>
          </w:pPr>
          <w:r>
            <w:rPr>
              <w:rStyle w:val="PlaceholderText"/>
            </w:rPr>
            <w:t xml:space="preserve"> </w:t>
          </w:r>
        </w:p>
      </w:docPartBody>
    </w:docPart>
    <w:docPart>
      <w:docPartPr>
        <w:name w:val="5E53579709CC4CFC9D5976460582F638"/>
        <w:category>
          <w:name w:val="Allmänt"/>
          <w:gallery w:val="placeholder"/>
        </w:category>
        <w:types>
          <w:type w:val="bbPlcHdr"/>
        </w:types>
        <w:behaviors>
          <w:behavior w:val="content"/>
        </w:behaviors>
        <w:guid w:val="{9A5FAAEF-2572-4FE1-85EE-9F9C89F25A95}"/>
      </w:docPartPr>
      <w:docPartBody>
        <w:p w:rsidR="005B066A" w:rsidP="005B066A">
          <w:pPr>
            <w:pStyle w:val="5E53579709CC4CFC9D5976460582F638"/>
          </w:pPr>
          <w:r>
            <w:rPr>
              <w:rStyle w:val="PlaceholderText"/>
            </w:rPr>
            <w:t xml:space="preserve"> </w:t>
          </w:r>
        </w:p>
      </w:docPartBody>
    </w:docPart>
    <w:docPart>
      <w:docPartPr>
        <w:name w:val="C77FFA5367EF4848A914EF60E071D547"/>
        <w:category>
          <w:name w:val="Allmänt"/>
          <w:gallery w:val="placeholder"/>
        </w:category>
        <w:types>
          <w:type w:val="bbPlcHdr"/>
        </w:types>
        <w:behaviors>
          <w:behavior w:val="content"/>
        </w:behaviors>
        <w:guid w:val="{4EDFFFD1-DF47-4345-860C-7BBD9238174D}"/>
      </w:docPartPr>
      <w:docPartBody>
        <w:p w:rsidR="005B066A" w:rsidP="005B066A">
          <w:pPr>
            <w:pStyle w:val="C77FFA5367EF4848A914EF60E071D54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1973AF1EB4E11BB9D208889B13CC7">
    <w:name w:val="9011973AF1EB4E11BB9D208889B13CC7"/>
    <w:rsid w:val="005B066A"/>
  </w:style>
  <w:style w:type="character" w:styleId="PlaceholderText">
    <w:name w:val="Placeholder Text"/>
    <w:basedOn w:val="DefaultParagraphFont"/>
    <w:uiPriority w:val="99"/>
    <w:semiHidden/>
    <w:rsid w:val="005B066A"/>
    <w:rPr>
      <w:noProof w:val="0"/>
      <w:color w:val="808080"/>
    </w:rPr>
  </w:style>
  <w:style w:type="paragraph" w:customStyle="1" w:styleId="D39683098A1C426987B310129A49F929">
    <w:name w:val="D39683098A1C426987B310129A49F929"/>
    <w:rsid w:val="005B066A"/>
  </w:style>
  <w:style w:type="paragraph" w:customStyle="1" w:styleId="D458B7E1FD2A4BFD97208500348969DF">
    <w:name w:val="D458B7E1FD2A4BFD97208500348969DF"/>
    <w:rsid w:val="005B066A"/>
  </w:style>
  <w:style w:type="paragraph" w:customStyle="1" w:styleId="6F162E4391AD4B0CB5D0E7586BFCA093">
    <w:name w:val="6F162E4391AD4B0CB5D0E7586BFCA093"/>
    <w:rsid w:val="005B066A"/>
  </w:style>
  <w:style w:type="paragraph" w:customStyle="1" w:styleId="53D1D1951AFA4DBFA59F1B3C744FA3DC">
    <w:name w:val="53D1D1951AFA4DBFA59F1B3C744FA3DC"/>
    <w:rsid w:val="005B066A"/>
  </w:style>
  <w:style w:type="paragraph" w:customStyle="1" w:styleId="74435FF2221E4830AA74E7C27C2ACBF7">
    <w:name w:val="74435FF2221E4830AA74E7C27C2ACBF7"/>
    <w:rsid w:val="005B066A"/>
  </w:style>
  <w:style w:type="paragraph" w:customStyle="1" w:styleId="B60FF5C3926F41D59B12564D13955F44">
    <w:name w:val="B60FF5C3926F41D59B12564D13955F44"/>
    <w:rsid w:val="005B066A"/>
  </w:style>
  <w:style w:type="paragraph" w:customStyle="1" w:styleId="AE563F642C7D4770929FFDE076330AA9">
    <w:name w:val="AE563F642C7D4770929FFDE076330AA9"/>
    <w:rsid w:val="005B066A"/>
  </w:style>
  <w:style w:type="paragraph" w:customStyle="1" w:styleId="1B4421E4BD324D6A9B8287B0AFAE2A84">
    <w:name w:val="1B4421E4BD324D6A9B8287B0AFAE2A84"/>
    <w:rsid w:val="005B066A"/>
  </w:style>
  <w:style w:type="paragraph" w:customStyle="1" w:styleId="B289BC7522FB42A0BD8F6E96927820BD">
    <w:name w:val="B289BC7522FB42A0BD8F6E96927820BD"/>
    <w:rsid w:val="005B066A"/>
  </w:style>
  <w:style w:type="paragraph" w:customStyle="1" w:styleId="5E53579709CC4CFC9D5976460582F638">
    <w:name w:val="5E53579709CC4CFC9D5976460582F638"/>
    <w:rsid w:val="005B066A"/>
  </w:style>
  <w:style w:type="paragraph" w:customStyle="1" w:styleId="74435FF2221E4830AA74E7C27C2ACBF71">
    <w:name w:val="74435FF2221E4830AA74E7C27C2ACBF71"/>
    <w:rsid w:val="005B06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89BC7522FB42A0BD8F6E96927820BD1">
    <w:name w:val="B289BC7522FB42A0BD8F6E96927820BD1"/>
    <w:rsid w:val="005B06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BE35CC70F74086857E6CB4E9B54853">
    <w:name w:val="72BE35CC70F74086857E6CB4E9B54853"/>
    <w:rsid w:val="005B066A"/>
  </w:style>
  <w:style w:type="paragraph" w:customStyle="1" w:styleId="8F5B2CBDD57E4C60ABD59F874CD245D5">
    <w:name w:val="8F5B2CBDD57E4C60ABD59F874CD245D5"/>
    <w:rsid w:val="005B066A"/>
  </w:style>
  <w:style w:type="paragraph" w:customStyle="1" w:styleId="38CD0C4EE0394A658F4CC91F29949CA5">
    <w:name w:val="38CD0C4EE0394A658F4CC91F29949CA5"/>
    <w:rsid w:val="005B066A"/>
  </w:style>
  <w:style w:type="paragraph" w:customStyle="1" w:styleId="C3645AC5EE0E4956A75C568FDCA80251">
    <w:name w:val="C3645AC5EE0E4956A75C568FDCA80251"/>
    <w:rsid w:val="005B066A"/>
  </w:style>
  <w:style w:type="paragraph" w:customStyle="1" w:styleId="8DEF7D099C77404783D0081D5068274A">
    <w:name w:val="8DEF7D099C77404783D0081D5068274A"/>
    <w:rsid w:val="005B066A"/>
  </w:style>
  <w:style w:type="paragraph" w:customStyle="1" w:styleId="C77FFA5367EF4848A914EF60E071D547">
    <w:name w:val="C77FFA5367EF4848A914EF60E071D547"/>
    <w:rsid w:val="005B066A"/>
  </w:style>
  <w:style w:type="paragraph" w:customStyle="1" w:styleId="C6845668403A4BD6B497FEDF210FAC59">
    <w:name w:val="C6845668403A4BD6B497FEDF210FAC59"/>
    <w:rsid w:val="005B066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stabstjänstgöring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2021-09-22T00:00:00</HeaderDate>
    <Office/>
    <Dnr>Ju2021/03233</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f7c62495-a3af-464d-8af9-7ae4f627a4ad</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3932D-C6E4-4DC1-AFCD-24ECA549FE29}"/>
</file>

<file path=customXml/itemProps2.xml><?xml version="1.0" encoding="utf-8"?>
<ds:datastoreItem xmlns:ds="http://schemas.openxmlformats.org/officeDocument/2006/customXml" ds:itemID="{C8D04F6E-959E-4759-B7F4-CE958C9FEC18}"/>
</file>

<file path=customXml/itemProps3.xml><?xml version="1.0" encoding="utf-8"?>
<ds:datastoreItem xmlns:ds="http://schemas.openxmlformats.org/officeDocument/2006/customXml" ds:itemID="{5633D045-09E5-4AA8-AFEA-D64558FF24E7}"/>
</file>

<file path=customXml/itemProps4.xml><?xml version="1.0" encoding="utf-8"?>
<ds:datastoreItem xmlns:ds="http://schemas.openxmlformats.org/officeDocument/2006/customXml" ds:itemID="{448499E5-9CDC-45DD-9121-A461D518C0A7}"/>
</file>

<file path=customXml/itemProps5.xml><?xml version="1.0" encoding="utf-8"?>
<ds:datastoreItem xmlns:ds="http://schemas.openxmlformats.org/officeDocument/2006/customXml" ds:itemID="{08C7AAAE-1007-4B79-9E40-3378C2A82CBC}"/>
</file>

<file path=docProps/app.xml><?xml version="1.0" encoding="utf-8"?>
<Properties xmlns="http://schemas.openxmlformats.org/officeDocument/2006/extended-properties" xmlns:vt="http://schemas.openxmlformats.org/officeDocument/2006/docPropsVTypes">
  <Template>RK Basmall</Template>
  <TotalTime>0</TotalTime>
  <Pages>2</Pages>
  <Words>245</Words>
  <Characters>1303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9.docx</dc:title>
  <cp:revision>39</cp:revision>
  <dcterms:created xsi:type="dcterms:W3CDTF">2021-01-04T07:54:00Z</dcterms:created>
  <dcterms:modified xsi:type="dcterms:W3CDTF">2021-09-21T11:04:00Z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b4b92cbc-33cd-470e-a369-c0741ce59e3e</vt:lpwstr>
  </property>
</Properties>
</file>