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58F" w:rsidRPr="00BF54BF" w:rsidRDefault="00BF458F">
      <w:pPr>
        <w:pStyle w:val="Frslagsrubrik"/>
      </w:pPr>
      <w:r w:rsidRPr="00BF54BF">
        <w:t>Förslag till riksdagsbeslut</w:t>
      </w:r>
    </w:p>
    <w:p w:rsidR="00BF458F" w:rsidRPr="00BF54BF" w:rsidRDefault="00BF458F">
      <w:pPr>
        <w:pStyle w:val="Hemstlatt"/>
      </w:pPr>
      <w:r w:rsidRPr="00BF54BF">
        <w:t>Riksdagen tillkännager för regeringen som sin mening vad som anförs i motionen om att skolmaten i gymnasieskolan ska vara a</w:t>
      </w:r>
      <w:r w:rsidRPr="00BF54BF">
        <w:t>v</w:t>
      </w:r>
      <w:r w:rsidRPr="00BF54BF">
        <w:t>giftsfri för eleverna i såväl kommunala som fristående gymnasiesk</w:t>
      </w:r>
      <w:r w:rsidRPr="00BF54BF">
        <w:t>o</w:t>
      </w:r>
      <w:r w:rsidRPr="00BF54BF">
        <w:t>lor.</w:t>
      </w:r>
    </w:p>
    <w:p w:rsidR="00BF458F" w:rsidRPr="00BF54BF" w:rsidRDefault="00BF458F">
      <w:pPr>
        <w:pStyle w:val="Rubrik1"/>
      </w:pPr>
      <w:r w:rsidRPr="00BF54BF">
        <w:t>Motivering</w:t>
      </w:r>
    </w:p>
    <w:p w:rsidR="00BF458F" w:rsidRPr="00BF54BF" w:rsidRDefault="00BF458F">
      <w:r w:rsidRPr="00BF54BF">
        <w:t>Enligt lag ska skolmaten i den obligatoriska grundskolan vara avgiftsfri; och så är fallet. I gymnasieskolan, som är en frivillig skolform, har huvudmannen rätt att ta ut avgifter för skolmaten. Så sker också idag på vissa håll.</w:t>
      </w:r>
    </w:p>
    <w:p w:rsidR="00BF458F" w:rsidRPr="00BF54BF" w:rsidRDefault="00BF458F">
      <w:pPr>
        <w:pStyle w:val="Normaltindrag"/>
      </w:pPr>
      <w:r w:rsidRPr="00BF54BF">
        <w:t>Det finns dock flera skäl till att stärka rätten till gratis skolmat, även vid gymnasie</w:t>
      </w:r>
      <w:r w:rsidRPr="00BF54BF">
        <w:softHyphen/>
        <w:t>skolorna. Dels att en så stor andel av ungdomarna går i gymnasiet att den kan ses som allmän rättighet. Och dels att eleverna behöver en nä</w:t>
      </w:r>
      <w:r w:rsidRPr="00BF54BF">
        <w:t>r</w:t>
      </w:r>
      <w:r w:rsidRPr="00BF54BF">
        <w:t>ingsriktig måltid i skolan för att klara av att prestera optimalt i undervisnin</w:t>
      </w:r>
      <w:r w:rsidRPr="00BF54BF">
        <w:t>g</w:t>
      </w:r>
      <w:r w:rsidRPr="00BF54BF">
        <w:t>en. Ett annat skäl är att betalning för skolmaten riskerar att skapa klyftor me</w:t>
      </w:r>
      <w:r w:rsidRPr="00BF54BF">
        <w:t>l</w:t>
      </w:r>
      <w:r w:rsidRPr="00BF54BF">
        <w:t>lan eleverna då elever med svagare ekonomisk bakgrund riskerar att inte ha råd med skolmaten då dessa kan använda studiebidraget till annat som är viktigare för dem än skolmaten. Detta understryks också av att f</w:t>
      </w:r>
      <w:r w:rsidRPr="00BF54BF">
        <w:t>lera organis</w:t>
      </w:r>
      <w:r w:rsidRPr="00BF54BF">
        <w:t>a</w:t>
      </w:r>
      <w:r w:rsidRPr="00BF54BF">
        <w:t>tioner som arbetar med barn och ungas rättigheter har slagit larm om att barn från ekonomiskt utsatta familjer äter allt mindre och allt sämre näringsriktig mat. Undersökningar från bland andra Lärarnas Riksförbund ger också för handen att skolresultaten segregerats utifrån socioekonomiska faktorer i Sv</w:t>
      </w:r>
      <w:r w:rsidRPr="00BF54BF">
        <w:t>e</w:t>
      </w:r>
      <w:r w:rsidRPr="00BF54BF">
        <w:t>rige. Ett ytterligare argument för avgiftsfria måltider på skolan är att eleverna på så sätt får näringsrik måltid istället för att bege sig ut efter snabbmat som inte alltid är så hälsosam.</w:t>
      </w:r>
    </w:p>
    <w:p w:rsidR="00BF458F" w:rsidRPr="00BF54BF" w:rsidRDefault="00BF458F">
      <w:pPr>
        <w:pStyle w:val="Normaltindrag"/>
      </w:pPr>
      <w:r w:rsidRPr="00BF54BF">
        <w:t>Sam</w:t>
      </w:r>
      <w:r w:rsidRPr="00BF54BF">
        <w:t xml:space="preserve">tidigt har gymnasieskolan utvecklats till en skola som i princip alla ungdomar går igenom; det är en överväldigande del av alla ungdomar som på ett eller annat sätt passerar gymnasieskolan. </w:t>
      </w:r>
    </w:p>
    <w:p w:rsidR="00BF458F" w:rsidRPr="00BF54BF" w:rsidRDefault="00BF458F">
      <w:pPr>
        <w:pStyle w:val="Normaltindrag"/>
      </w:pPr>
      <w:r w:rsidRPr="00BF54BF">
        <w:lastRenderedPageBreak/>
        <w:t>Därför är det viktigt att införa rätten till avgiftsfri skolmat i såväl komm</w:t>
      </w:r>
      <w:r w:rsidRPr="00BF54BF">
        <w:t>u</w:t>
      </w:r>
      <w:r w:rsidRPr="00BF54BF">
        <w:t>nala som fristående gymnasieskolor.</w:t>
      </w:r>
    </w:p>
    <w:p w:rsidR="00BF458F" w:rsidRPr="00BF54BF" w:rsidRDefault="00BF458F"/>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4BF">
        <w:trPr>
          <w:cantSplit/>
        </w:trPr>
        <w:tc>
          <w:tcPr>
            <w:tcW w:w="3046" w:type="dxa"/>
          </w:tcPr>
          <w:p w:rsidR="00BF458F" w:rsidRPr="00BF54BF" w:rsidRDefault="00BF458F">
            <w:pPr>
              <w:pStyle w:val="UnderskriftDatum"/>
              <w:spacing w:before="240"/>
            </w:pPr>
            <w:r w:rsidRPr="00BF54BF">
              <w:t>Stockholm den 25 oktober 2010</w:t>
            </w:r>
          </w:p>
        </w:tc>
        <w:tc>
          <w:tcPr>
            <w:tcW w:w="3047" w:type="dxa"/>
          </w:tcPr>
          <w:p w:rsidR="00BF458F" w:rsidRPr="00BF54BF" w:rsidRDefault="00BF458F">
            <w:pPr>
              <w:pStyle w:val="Underskrifter"/>
              <w:spacing w:before="240"/>
            </w:pPr>
          </w:p>
        </w:tc>
      </w:tr>
      <w:tr w:rsidR="00000000" w:rsidRPr="00BF54BF">
        <w:trPr>
          <w:cantSplit/>
        </w:trPr>
        <w:tc>
          <w:tcPr>
            <w:tcW w:w="3046" w:type="dxa"/>
          </w:tcPr>
          <w:p w:rsidR="00BF458F" w:rsidRPr="00BF54BF" w:rsidRDefault="00BF458F">
            <w:pPr>
              <w:pStyle w:val="Underskrifter"/>
            </w:pPr>
            <w:r w:rsidRPr="00BF54BF">
              <w:t>Jabar Amin (MP)</w:t>
            </w:r>
          </w:p>
        </w:tc>
        <w:tc>
          <w:tcPr>
            <w:tcW w:w="3046" w:type="dxa"/>
          </w:tcPr>
          <w:p w:rsidR="00BF458F" w:rsidRPr="00BF54BF" w:rsidRDefault="00BF458F">
            <w:pPr>
              <w:pStyle w:val="Underskrifter"/>
            </w:pPr>
          </w:p>
        </w:tc>
      </w:tr>
      <w:tr w:rsidR="00000000" w:rsidRPr="00BF54BF">
        <w:trPr>
          <w:cantSplit/>
        </w:trPr>
        <w:tc>
          <w:tcPr>
            <w:tcW w:w="3046" w:type="dxa"/>
          </w:tcPr>
          <w:p w:rsidR="00BF458F" w:rsidRPr="00BF54BF" w:rsidRDefault="00BF458F">
            <w:pPr>
              <w:pStyle w:val="Underskrifter"/>
            </w:pPr>
            <w:r w:rsidRPr="00BF54BF">
              <w:t>Esabelle Dingizian (MP)</w:t>
            </w:r>
          </w:p>
        </w:tc>
        <w:tc>
          <w:tcPr>
            <w:tcW w:w="3046" w:type="dxa"/>
          </w:tcPr>
          <w:p w:rsidR="00BF458F" w:rsidRPr="00BF54BF" w:rsidRDefault="00BF458F">
            <w:pPr>
              <w:pStyle w:val="Underskrifter"/>
            </w:pPr>
            <w:r w:rsidRPr="00BF54BF">
              <w:t>Peter Rådberg (MP)</w:t>
            </w:r>
          </w:p>
        </w:tc>
      </w:tr>
      <w:tr w:rsidR="00000000" w:rsidRPr="00BF54BF">
        <w:trPr>
          <w:cantSplit/>
        </w:trPr>
        <w:tc>
          <w:tcPr>
            <w:tcW w:w="3046" w:type="dxa"/>
          </w:tcPr>
          <w:p w:rsidR="00BF458F" w:rsidRPr="00BF54BF" w:rsidRDefault="00BF458F">
            <w:pPr>
              <w:pStyle w:val="Underskrifter"/>
            </w:pPr>
            <w:r w:rsidRPr="00BF54BF">
              <w:t>Gustav Fridolin (MP)</w:t>
            </w:r>
          </w:p>
        </w:tc>
        <w:tc>
          <w:tcPr>
            <w:tcW w:w="3046" w:type="dxa"/>
          </w:tcPr>
          <w:p w:rsidR="00BF458F" w:rsidRPr="00BF54BF" w:rsidRDefault="00BF458F">
            <w:pPr>
              <w:pStyle w:val="Underskrifter"/>
            </w:pPr>
            <w:r w:rsidRPr="00BF54BF">
              <w:t>Magnus Ehrencrona (MP)</w:t>
            </w:r>
          </w:p>
        </w:tc>
      </w:tr>
      <w:tr w:rsidR="00000000" w:rsidRPr="00BF54BF">
        <w:trPr>
          <w:cantSplit/>
        </w:trPr>
        <w:tc>
          <w:tcPr>
            <w:tcW w:w="3046" w:type="dxa"/>
          </w:tcPr>
          <w:p w:rsidR="00BF458F" w:rsidRPr="00BF54BF" w:rsidRDefault="00BF458F">
            <w:pPr>
              <w:pStyle w:val="Underskrifter"/>
            </w:pPr>
            <w:r w:rsidRPr="00BF54BF">
              <w:t>Gunvor G Ericson (MP)</w:t>
            </w:r>
          </w:p>
        </w:tc>
        <w:tc>
          <w:tcPr>
            <w:tcW w:w="3046" w:type="dxa"/>
          </w:tcPr>
          <w:p w:rsidR="00BF458F" w:rsidRPr="00BF54BF" w:rsidRDefault="00BF458F">
            <w:pPr>
              <w:pStyle w:val="Underskrifter"/>
            </w:pPr>
            <w:r w:rsidRPr="00BF54BF">
              <w:t>Maria Ferm (MP)</w:t>
            </w:r>
          </w:p>
        </w:tc>
      </w:tr>
    </w:tbl>
    <w:p w:rsidR="00BF458F" w:rsidRPr="00BF54BF" w:rsidRDefault="00BF458F">
      <w:pPr>
        <w:pStyle w:val="Normaltindrag"/>
      </w:pPr>
    </w:p>
    <w:sectPr w:rsidR="00BF458F" w:rsidRPr="00BF54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58F" w:rsidRPr="00BF54BF" w:rsidRDefault="00BF458F">
      <w:r w:rsidRPr="00BF54BF">
        <w:separator/>
      </w:r>
    </w:p>
  </w:endnote>
  <w:endnote w:type="continuationSeparator" w:id="0">
    <w:p w:rsidR="00BF458F" w:rsidRPr="00BF54BF" w:rsidRDefault="00BF458F">
      <w:r w:rsidRPr="00BF5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8F" w:rsidRPr="00BF54BF" w:rsidRDefault="00BF54BF">
    <w:pPr>
      <w:pStyle w:val="Sidfot"/>
    </w:pPr>
    <w:r w:rsidRPr="00BF54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188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8F" w:rsidRDefault="00BF45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58F" w:rsidRDefault="00BF45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8F" w:rsidRPr="00BF54BF" w:rsidRDefault="00BF54BF">
    <w:pPr>
      <w:pStyle w:val="Sidfot"/>
    </w:pPr>
    <w:r w:rsidRPr="00BF54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3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8F" w:rsidRDefault="00BF45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58F" w:rsidRDefault="00BF45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8F" w:rsidRPr="00BF54BF" w:rsidRDefault="00BF54BF">
    <w:pPr>
      <w:pStyle w:val="Sidfot"/>
    </w:pPr>
    <w:r w:rsidRPr="00BF54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840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8F" w:rsidRDefault="00BF45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58F" w:rsidRDefault="00BF45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58F" w:rsidRPr="00BF54BF" w:rsidRDefault="00BF458F">
      <w:r w:rsidRPr="00BF54BF">
        <w:separator/>
      </w:r>
    </w:p>
  </w:footnote>
  <w:footnote w:type="continuationSeparator" w:id="0">
    <w:p w:rsidR="00BF458F" w:rsidRPr="00BF54BF" w:rsidRDefault="00BF458F">
      <w:r w:rsidRPr="00BF5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8F" w:rsidRPr="00BF54BF" w:rsidRDefault="00BF54BF">
    <w:pPr>
      <w:pStyle w:val="Sidhuvud"/>
    </w:pPr>
    <w:r w:rsidRPr="00BF54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402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8F" w:rsidRDefault="00BF45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58F" w:rsidRDefault="00BF45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8F" w:rsidRPr="00BF54BF" w:rsidRDefault="00BF54BF">
    <w:pPr>
      <w:pStyle w:val="Sidhuvud"/>
    </w:pPr>
    <w:r w:rsidRPr="00BF54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2357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58F" w:rsidRDefault="00BF45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58F" w:rsidRDefault="00BF45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58F" w:rsidRPr="00BF54BF" w:rsidRDefault="00BF458F">
    <w:pPr>
      <w:pStyle w:val="FSHNormal"/>
      <w:tabs>
        <w:tab w:val="right" w:pos="5840"/>
      </w:tabs>
    </w:pPr>
    <w:r w:rsidRPr="00BF54BF">
      <w:br/>
    </w:r>
    <w:r w:rsidRPr="00BF54BF">
      <w:fldChar w:fldCharType="begin" w:fldLock="1"/>
    </w:r>
    <w:r w:rsidRPr="00BF54BF">
      <w:instrText xml:space="preserve"> DOCPROPERTY</w:instrText>
    </w:r>
    <w:r w:rsidRPr="00BF54BF">
      <w:rPr>
        <w:sz w:val="18"/>
      </w:rPr>
      <w:instrText xml:space="preserve"> "YearUser" *\charformat </w:instrText>
    </w:r>
    <w:r w:rsidRPr="00BF54BF">
      <w:fldChar w:fldCharType="separate"/>
    </w:r>
    <w:r w:rsidRPr="00BF54BF">
      <w:t>2010/11</w:t>
    </w:r>
    <w:r w:rsidRPr="00BF54BF">
      <w:fldChar w:fldCharType="end"/>
    </w:r>
    <w:r w:rsidRPr="00BF54BF">
      <w:t xml:space="preserve"> </w:t>
    </w:r>
    <w:r w:rsidRPr="00BF54BF">
      <w:tab/>
      <w:t xml:space="preserve">mnr: </w:t>
    </w:r>
    <w:r w:rsidRPr="00BF54BF">
      <w:fldChar w:fldCharType="begin" w:fldLock="1"/>
    </w:r>
    <w:r w:rsidRPr="00BF54BF">
      <w:instrText xml:space="preserve"> DOCPROPERTY</w:instrText>
    </w:r>
    <w:r w:rsidRPr="00BF54BF">
      <w:rPr>
        <w:sz w:val="18"/>
      </w:rPr>
      <w:instrText xml:space="preserve"> "Motionsnummer" *\charformat </w:instrText>
    </w:r>
    <w:r w:rsidRPr="00BF54BF">
      <w:fldChar w:fldCharType="separate"/>
    </w:r>
    <w:r w:rsidRPr="00BF54BF">
      <w:t>Ub293</w:t>
    </w:r>
    <w:r w:rsidRPr="00BF54BF">
      <w:fldChar w:fldCharType="end"/>
    </w:r>
    <w:r w:rsidRPr="00BF54BF">
      <w:br/>
    </w:r>
    <w:r w:rsidRPr="00BF54BF">
      <w:fldChar w:fldCharType="begin" w:fldLock="1"/>
    </w:r>
    <w:r w:rsidRPr="00BF54BF">
      <w:instrText xml:space="preserve"> DOCPROPERTY</w:instrText>
    </w:r>
    <w:r w:rsidRPr="00BF54BF">
      <w:rPr>
        <w:sz w:val="18"/>
      </w:rPr>
      <w:instrText xml:space="preserve"> "Samling" *\charformat </w:instrText>
    </w:r>
    <w:r w:rsidRPr="00BF54BF">
      <w:fldChar w:fldCharType="end"/>
    </w:r>
    <w:r w:rsidRPr="00BF54BF">
      <w:tab/>
      <w:t xml:space="preserve">pnr: </w:t>
    </w:r>
    <w:r w:rsidRPr="00BF54BF">
      <w:fldChar w:fldCharType="begin" w:fldLock="1"/>
    </w:r>
    <w:r w:rsidRPr="00BF54BF">
      <w:instrText xml:space="preserve"> DOCPROPERTY</w:instrText>
    </w:r>
    <w:r w:rsidRPr="00BF54BF">
      <w:rPr>
        <w:sz w:val="18"/>
      </w:rPr>
      <w:instrText xml:space="preserve"> "Partinummer" *\charformat </w:instrText>
    </w:r>
    <w:r w:rsidRPr="00BF54BF">
      <w:fldChar w:fldCharType="separate"/>
    </w:r>
    <w:r w:rsidRPr="00BF54BF">
      <w:t>MP1103</w:t>
    </w:r>
    <w:r w:rsidRPr="00BF54BF">
      <w:fldChar w:fldCharType="end"/>
    </w:r>
  </w:p>
  <w:p w:rsidR="00BF458F" w:rsidRPr="00BF54BF" w:rsidRDefault="00BF458F">
    <w:pPr>
      <w:pStyle w:val="FSHRub1"/>
    </w:pPr>
    <w:r w:rsidRPr="00BF54BF">
      <w:t>Motion till riksdagen</w:t>
    </w:r>
    <w:r w:rsidRPr="00BF54BF">
      <w:br/>
    </w:r>
    <w:r w:rsidRPr="00BF54BF">
      <w:fldChar w:fldCharType="begin" w:fldLock="1"/>
    </w:r>
    <w:r w:rsidRPr="00BF54BF">
      <w:instrText xml:space="preserve"> DOCPROPERTY "YearUser" *\charformat </w:instrText>
    </w:r>
    <w:r w:rsidRPr="00BF54BF">
      <w:fldChar w:fldCharType="separate"/>
    </w:r>
    <w:r w:rsidRPr="00BF54BF">
      <w:t>2010/11</w:t>
    </w:r>
    <w:r w:rsidRPr="00BF54BF">
      <w:fldChar w:fldCharType="end"/>
    </w:r>
    <w:r w:rsidRPr="00BF54BF">
      <w:t>:</w:t>
    </w:r>
    <w:r w:rsidRPr="00BF54BF">
      <w:fldChar w:fldCharType="begin" w:fldLock="1"/>
    </w:r>
    <w:r w:rsidRPr="00BF54BF">
      <w:instrText xml:space="preserve"> DOCPROPERTY "Motionsnummer" *\charformat </w:instrText>
    </w:r>
    <w:r w:rsidRPr="00BF54BF">
      <w:fldChar w:fldCharType="separate"/>
    </w:r>
    <w:r w:rsidRPr="00BF54BF">
      <w:t>Ub293</w:t>
    </w:r>
    <w:r w:rsidRPr="00BF54BF">
      <w:fldChar w:fldCharType="end"/>
    </w:r>
  </w:p>
  <w:p w:rsidR="00BF458F" w:rsidRPr="00BF54BF" w:rsidRDefault="00BF458F">
    <w:pPr>
      <w:pStyle w:val="FSHNormalS5"/>
    </w:pPr>
    <w:r w:rsidRPr="00BF54BF">
      <w:fldChar w:fldCharType="begin" w:fldLock="1"/>
    </w:r>
    <w:r w:rsidRPr="00BF54BF">
      <w:instrText xml:space="preserve"> DOCPROPERTY "MotionarText" *\charformat </w:instrText>
    </w:r>
    <w:r w:rsidRPr="00BF54BF">
      <w:fldChar w:fldCharType="separate"/>
    </w:r>
    <w:r w:rsidRPr="00BF54BF">
      <w:t>av Jabar Amin m.fl. (MP)</w:t>
    </w:r>
    <w:r w:rsidRPr="00BF54BF">
      <w:fldChar w:fldCharType="end"/>
    </w:r>
    <w:r w:rsidRPr="00BF54BF">
      <w:br/>
    </w:r>
    <w:r w:rsidRPr="00BF54BF">
      <w:fldChar w:fldCharType="begin" w:fldLock="1"/>
    </w:r>
    <w:r w:rsidRPr="00BF54BF">
      <w:instrText xml:space="preserve"> DOCPROPERTY "SvarFrasKort" *\charformat </w:instrText>
    </w:r>
    <w:r w:rsidRPr="00BF54BF">
      <w:fldChar w:fldCharType="end"/>
    </w:r>
  </w:p>
  <w:p w:rsidR="00BF458F" w:rsidRPr="00BF54BF" w:rsidRDefault="00BF458F">
    <w:pPr>
      <w:pStyle w:val="FSHTitel"/>
    </w:pPr>
    <w:r w:rsidRPr="00BF54BF">
      <w:fldChar w:fldCharType="begin" w:fldLock="1"/>
    </w:r>
    <w:r w:rsidRPr="00BF54BF">
      <w:instrText xml:space="preserve"> DOCPROPERTY</w:instrText>
    </w:r>
    <w:r w:rsidRPr="00BF54BF">
      <w:rPr>
        <w:sz w:val="18"/>
      </w:rPr>
      <w:instrText xml:space="preserve"> "RubrikSvar" *\charformat </w:instrText>
    </w:r>
    <w:r w:rsidRPr="00BF54BF">
      <w:fldChar w:fldCharType="separate"/>
    </w:r>
    <w:r w:rsidRPr="00BF54BF">
      <w:t>Skolmaten i gymnasieskolorna</w:t>
    </w:r>
    <w:r w:rsidRPr="00BF54BF">
      <w:fldChar w:fldCharType="end"/>
    </w:r>
  </w:p>
  <w:p w:rsidR="00BF458F" w:rsidRPr="00BF54BF" w:rsidRDefault="00BF458F">
    <w:pPr>
      <w:pStyle w:val="Normal00"/>
    </w:pPr>
  </w:p>
  <w:p w:rsidR="00BF458F" w:rsidRPr="00BF54BF" w:rsidRDefault="00BF45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8629641">
    <w:abstractNumId w:val="3"/>
  </w:num>
  <w:num w:numId="2" w16cid:durableId="701441002">
    <w:abstractNumId w:val="2"/>
  </w:num>
  <w:num w:numId="3" w16cid:durableId="2096242710">
    <w:abstractNumId w:val="1"/>
  </w:num>
  <w:num w:numId="4" w16cid:durableId="553808775">
    <w:abstractNumId w:val="0"/>
  </w:num>
  <w:num w:numId="5" w16cid:durableId="1458722694">
    <w:abstractNumId w:val="7"/>
  </w:num>
  <w:num w:numId="6" w16cid:durableId="1889486244">
    <w:abstractNumId w:val="6"/>
  </w:num>
  <w:num w:numId="7" w16cid:durableId="1605723436">
    <w:abstractNumId w:val="5"/>
  </w:num>
  <w:num w:numId="8" w16cid:durableId="636490801">
    <w:abstractNumId w:val="4"/>
  </w:num>
  <w:num w:numId="9" w16cid:durableId="1617249787">
    <w:abstractNumId w:val="8"/>
  </w:num>
  <w:num w:numId="10" w16cid:durableId="1931575090">
    <w:abstractNumId w:val="9"/>
  </w:num>
  <w:num w:numId="11" w16cid:durableId="1892763195">
    <w:abstractNumId w:val="10"/>
  </w:num>
  <w:num w:numId="12" w16cid:durableId="117456574">
    <w:abstractNumId w:val="13"/>
  </w:num>
  <w:num w:numId="13" w16cid:durableId="880283424">
    <w:abstractNumId w:val="15"/>
  </w:num>
  <w:num w:numId="14" w16cid:durableId="1756127229">
    <w:abstractNumId w:val="16"/>
  </w:num>
  <w:num w:numId="15" w16cid:durableId="820121690">
    <w:abstractNumId w:val="11"/>
  </w:num>
  <w:num w:numId="16" w16cid:durableId="283122209">
    <w:abstractNumId w:val="18"/>
  </w:num>
  <w:num w:numId="17" w16cid:durableId="480542359">
    <w:abstractNumId w:val="17"/>
  </w:num>
  <w:num w:numId="18" w16cid:durableId="1095324585">
    <w:abstractNumId w:val="14"/>
  </w:num>
  <w:num w:numId="19" w16cid:durableId="1260990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6B2C5332-DB5D-4847-A6DA-15B0EAFB8A28},{1D8EF1E5-F0F1-44B1-A39B-07018B6AC14E},{36F36A54-6768-4A6E-926B-6FD4A809EF2F},{16E5F5B0-F52B-4890-9031-5381680B117A},{00E284E3-40F9-4524-90FF-94B25F3011A9},{5C5BCEFA-8F0A-4606-847B-565707F5EBB6},{49480620-A61F-487C-925B-2085F7EA8623}"/>
  </w:docVars>
  <w:rsids>
    <w:rsidRoot w:val="006F3CF8"/>
    <w:rsid w:val="006F3CF8"/>
    <w:rsid w:val="00BF458F"/>
    <w:rsid w:val="00BF54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491B5B-0624-44B4-A939-F30016DB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1740</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MP1103</vt:lpstr>
    </vt:vector>
  </TitlesOfParts>
  <Company>Riksdagen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MP1103</dc:title>
  <dc:subject>MP1103</dc:subject>
  <dc:creator>Riksdagen</dc:creator>
  <cp:keywords>Riksdagen</cp:keywords>
  <dc:description>Versal/gemen i partibeteckning. Gemen i tryck för 0910, versal för 1011 och nyare MP-special</dc:description>
  <cp:lastModifiedBy>Lars Brink</cp:lastModifiedBy>
  <cp:revision>2</cp:revision>
  <cp:lastPrinted>2010-11-13T07:50:00Z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Skolmaten i gymnasieskolorna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Skolmaten i gymnasieskolorna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Jabar Amin m.fl. (MP)</vt:lpwstr>
  </property>
  <property fmtid="{D5CDD505-2E9C-101B-9397-08002B2CF9AE}" pid="26" name="MotionarLista">
    <vt:lpwstr>Amin, Jabar (MP)\Dingizian, Esabelle (MP)\Rådberg, Peter (MP)\Fridolin, Gustav (MP)\Ehrencrona, Magnus (MP)\Ericson, Gunvor G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Esabelle Dingizian (MP), Peter Rådberg (MP), Gustav Fridolin (MP), Magnus Ehrencrona (MP), Gunvor G Ericson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20102011000000770080000011030075</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20102011000000770080000011030075</vt:lpwstr>
  </property>
  <property fmtid="{D5CDD505-2E9C-101B-9397-08002B2CF9AE}" pid="50" name="nummer">
    <vt:lpwstr>293</vt:lpwstr>
  </property>
  <property fmtid="{D5CDD505-2E9C-101B-9397-08002B2CF9AE}" pid="51" name="utskottsbeteckning">
    <vt:lpwstr>Ub</vt:lpwstr>
  </property>
  <property fmtid="{D5CDD505-2E9C-101B-9397-08002B2CF9AE}" pid="52" name="GlobalUID">
    <vt:lpwstr>{10C14911-FE67-4D73-8AD2-0737E21F4922}</vt:lpwstr>
  </property>
  <property fmtid="{D5CDD505-2E9C-101B-9397-08002B2CF9AE}" pid="53" name="Överföringar">
    <vt:i4>0</vt:i4>
  </property>
  <property fmtid="{D5CDD505-2E9C-101B-9397-08002B2CF9AE}" pid="54" name="Checksum">
    <vt:lpwstr>*1001769534200*</vt:lpwstr>
  </property>
  <property fmtid="{D5CDD505-2E9C-101B-9397-08002B2CF9AE}" pid="55" name="skuggnummer">
    <vt:lpwstr>897</vt:lpwstr>
  </property>
  <property fmtid="{D5CDD505-2E9C-101B-9397-08002B2CF9AE}" pid="56" name="urixVersion">
    <vt:lpwstr>4.1.1.7</vt:lpwstr>
  </property>
  <property fmtid="{D5CDD505-2E9C-101B-9397-08002B2CF9AE}" pid="57" name="urixOrigin">
    <vt:lpwstr>101113 08:50:43.093</vt:lpwstr>
  </property>
  <property fmtid="{D5CDD505-2E9C-101B-9397-08002B2CF9AE}" pid="58" name="urixGuid">
    <vt:lpwstr>{6D68966D-E58B-4FF4-AD39-701968F06464}</vt:lpwstr>
  </property>
</Properties>
</file>