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65B4DD" w14:textId="77777777">
        <w:tc>
          <w:tcPr>
            <w:tcW w:w="2268" w:type="dxa"/>
          </w:tcPr>
          <w:p w14:paraId="1465B4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65B4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65B4E0" w14:textId="77777777">
        <w:tc>
          <w:tcPr>
            <w:tcW w:w="2268" w:type="dxa"/>
          </w:tcPr>
          <w:p w14:paraId="1465B4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65B4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65B4E3" w14:textId="77777777">
        <w:tc>
          <w:tcPr>
            <w:tcW w:w="3402" w:type="dxa"/>
            <w:gridSpan w:val="2"/>
          </w:tcPr>
          <w:p w14:paraId="1465B4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65B4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65B4E6" w14:textId="77777777">
        <w:tc>
          <w:tcPr>
            <w:tcW w:w="2268" w:type="dxa"/>
          </w:tcPr>
          <w:p w14:paraId="1465B4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65B4E5" w14:textId="77777777" w:rsidR="006E4E11" w:rsidRPr="00ED583F" w:rsidRDefault="007220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Fi2017/01762/S2</w:t>
            </w:r>
          </w:p>
        </w:tc>
      </w:tr>
      <w:tr w:rsidR="006E4E11" w14:paraId="1465B4E9" w14:textId="77777777">
        <w:tc>
          <w:tcPr>
            <w:tcW w:w="2268" w:type="dxa"/>
          </w:tcPr>
          <w:p w14:paraId="1465B4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65B4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65B4EB" w14:textId="77777777">
        <w:trPr>
          <w:trHeight w:val="284"/>
        </w:trPr>
        <w:tc>
          <w:tcPr>
            <w:tcW w:w="4911" w:type="dxa"/>
          </w:tcPr>
          <w:p w14:paraId="1465B4EA" w14:textId="77777777" w:rsidR="006E4E11" w:rsidRDefault="007220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465B4ED" w14:textId="77777777">
        <w:trPr>
          <w:trHeight w:val="284"/>
        </w:trPr>
        <w:tc>
          <w:tcPr>
            <w:tcW w:w="4911" w:type="dxa"/>
          </w:tcPr>
          <w:p w14:paraId="4CFA9FA5" w14:textId="77777777" w:rsidR="006E4E11" w:rsidRDefault="007220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45CB4E04" w14:textId="77777777" w:rsidR="00DB005D" w:rsidRDefault="00DB005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465B4EC" w14:textId="17EDEC9E" w:rsidR="00DB005D" w:rsidRDefault="00DB005D" w:rsidP="0047323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1465B4EF" w14:textId="77777777">
        <w:trPr>
          <w:trHeight w:val="284"/>
        </w:trPr>
        <w:tc>
          <w:tcPr>
            <w:tcW w:w="4911" w:type="dxa"/>
          </w:tcPr>
          <w:p w14:paraId="1465B4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1" w14:textId="77777777">
        <w:trPr>
          <w:trHeight w:val="284"/>
        </w:trPr>
        <w:tc>
          <w:tcPr>
            <w:tcW w:w="4911" w:type="dxa"/>
          </w:tcPr>
          <w:p w14:paraId="1465B4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3" w14:textId="77777777">
        <w:trPr>
          <w:trHeight w:val="284"/>
        </w:trPr>
        <w:tc>
          <w:tcPr>
            <w:tcW w:w="4911" w:type="dxa"/>
          </w:tcPr>
          <w:p w14:paraId="1465B4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5" w14:textId="77777777">
        <w:trPr>
          <w:trHeight w:val="284"/>
        </w:trPr>
        <w:tc>
          <w:tcPr>
            <w:tcW w:w="4911" w:type="dxa"/>
          </w:tcPr>
          <w:p w14:paraId="1465B4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7" w14:textId="77777777">
        <w:trPr>
          <w:trHeight w:val="284"/>
        </w:trPr>
        <w:tc>
          <w:tcPr>
            <w:tcW w:w="4911" w:type="dxa"/>
          </w:tcPr>
          <w:p w14:paraId="1465B4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9" w14:textId="77777777">
        <w:trPr>
          <w:trHeight w:val="284"/>
        </w:trPr>
        <w:tc>
          <w:tcPr>
            <w:tcW w:w="4911" w:type="dxa"/>
          </w:tcPr>
          <w:p w14:paraId="1465B4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5B4FB" w14:textId="77777777">
        <w:trPr>
          <w:trHeight w:val="284"/>
        </w:trPr>
        <w:tc>
          <w:tcPr>
            <w:tcW w:w="4911" w:type="dxa"/>
          </w:tcPr>
          <w:p w14:paraId="1465B4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65B4FC" w14:textId="77777777" w:rsidR="006E4E11" w:rsidRDefault="007220F9">
      <w:pPr>
        <w:framePr w:w="4400" w:h="2523" w:wrap="notBeside" w:vAnchor="page" w:hAnchor="page" w:x="6453" w:y="2445"/>
        <w:ind w:left="142"/>
      </w:pPr>
      <w:r>
        <w:t>Till riksdagen</w:t>
      </w:r>
    </w:p>
    <w:p w14:paraId="1465B4FD" w14:textId="77777777" w:rsidR="006E4E11" w:rsidRDefault="007220F9" w:rsidP="007220F9">
      <w:pPr>
        <w:pStyle w:val="RKrubrik"/>
        <w:pBdr>
          <w:bottom w:val="single" w:sz="4" w:space="1" w:color="auto"/>
        </w:pBdr>
        <w:spacing w:before="0" w:after="0"/>
      </w:pPr>
      <w:r>
        <w:t>Svar på fråga 2016/17:1215 av Jörgen Warborn (M) Sänkt moms på guidning av naturområden</w:t>
      </w:r>
    </w:p>
    <w:p w14:paraId="1465B4FE" w14:textId="77777777" w:rsidR="006E4E11" w:rsidRDefault="006E4E11">
      <w:pPr>
        <w:pStyle w:val="RKnormal"/>
      </w:pPr>
    </w:p>
    <w:p w14:paraId="0E6391AC" w14:textId="4870A70F" w:rsidR="00333982" w:rsidRDefault="007220F9">
      <w:pPr>
        <w:pStyle w:val="RKnormal"/>
      </w:pPr>
      <w:r>
        <w:t>Jörgen Warborn har frågat mig vilka effekter på arbetslösheten som den föreslagna m</w:t>
      </w:r>
      <w:r w:rsidR="000172F9">
        <w:t>ervärdesskatte</w:t>
      </w:r>
      <w:r>
        <w:t>ändringen kommer medföra enligt min bedömning.</w:t>
      </w:r>
    </w:p>
    <w:p w14:paraId="08224504" w14:textId="77777777" w:rsidR="00333982" w:rsidRDefault="00333982">
      <w:pPr>
        <w:pStyle w:val="RKnormal"/>
      </w:pPr>
    </w:p>
    <w:p w14:paraId="05752ABA" w14:textId="4A89F2D4" w:rsidR="004B032C" w:rsidRDefault="00175584">
      <w:pPr>
        <w:pStyle w:val="RKnormal"/>
      </w:pPr>
      <w:r w:rsidRPr="00175584">
        <w:t xml:space="preserve">Syftet med </w:t>
      </w:r>
      <w:r w:rsidR="00E25655">
        <w:t xml:space="preserve">att sänka mervärdesskatten på förevisning av naturområden </w:t>
      </w:r>
      <w:r w:rsidRPr="00175584">
        <w:t xml:space="preserve">är att öka </w:t>
      </w:r>
      <w:r w:rsidR="000172F9">
        <w:t xml:space="preserve">tillgängligheten till naturområden, </w:t>
      </w:r>
      <w:r w:rsidR="009771D4">
        <w:t xml:space="preserve">likställa naturturism med liknande turismtjänster och </w:t>
      </w:r>
      <w:r w:rsidR="000172F9">
        <w:t xml:space="preserve">öka </w:t>
      </w:r>
      <w:r w:rsidRPr="00175584">
        <w:t>möjligheterna att bedriva naturturism</w:t>
      </w:r>
      <w:r w:rsidR="009771D4">
        <w:t>. De utökade möjligheterna att bedriva naturturismverksamhet bedöms kunna gynna mindre företag och företag utanför storstadsområdena.</w:t>
      </w:r>
      <w:r w:rsidR="000172F9">
        <w:t xml:space="preserve"> </w:t>
      </w:r>
    </w:p>
    <w:p w14:paraId="677D2FD2" w14:textId="77777777" w:rsidR="004B032C" w:rsidRDefault="004B032C">
      <w:pPr>
        <w:pStyle w:val="RKnormal"/>
      </w:pPr>
    </w:p>
    <w:p w14:paraId="0E7CF6C7" w14:textId="69DEC393" w:rsidR="00DF745E" w:rsidRDefault="00874853" w:rsidP="004B032C">
      <w:pPr>
        <w:pStyle w:val="RKnormal"/>
      </w:pPr>
      <w:r w:rsidRPr="008616CC">
        <w:t xml:space="preserve">I den glesa landsbygden där </w:t>
      </w:r>
      <w:r w:rsidR="00F6272D">
        <w:t xml:space="preserve">många </w:t>
      </w:r>
      <w:r w:rsidRPr="008616CC">
        <w:t xml:space="preserve">naturturismföretag </w:t>
      </w:r>
      <w:r w:rsidR="00F6272D">
        <w:t>verkar</w:t>
      </w:r>
      <w:r w:rsidRPr="008616CC">
        <w:t xml:space="preserve">, är också arbetslösheten hög. </w:t>
      </w:r>
      <w:r w:rsidR="004B032C" w:rsidRPr="008616CC">
        <w:t>Sänkt mervärdesskatt på naturguidning förväntas medföra lägre priser och därmed ökad efterfrågan på dessa tjänster. Det bedöms i sin tur öka efterfrågan på arbetskraft i branschen, vilket leder till lägre arbetslöshet och högre sysselsättning i branschen. Huruvida</w:t>
      </w:r>
      <w:r w:rsidR="00C32564" w:rsidRPr="008616CC">
        <w:t xml:space="preserve"> sysselsättningen i ekonomin som helhet påverkas är beroende av </w:t>
      </w:r>
      <w:r w:rsidR="009771D4" w:rsidRPr="008616CC">
        <w:t xml:space="preserve">i vilken utsträckning </w:t>
      </w:r>
      <w:r w:rsidR="00381CC9" w:rsidRPr="008616CC">
        <w:t xml:space="preserve">efterfrågan på arbetskraft </w:t>
      </w:r>
      <w:r w:rsidR="009771D4" w:rsidRPr="008616CC">
        <w:t>riktas mot personer med relativt svag anknytning till arbetsmarknaden</w:t>
      </w:r>
      <w:r w:rsidR="00381CC9" w:rsidRPr="008616CC">
        <w:t>.</w:t>
      </w:r>
    </w:p>
    <w:p w14:paraId="55378D32" w14:textId="77777777" w:rsidR="00DF745E" w:rsidRDefault="00DF745E">
      <w:pPr>
        <w:pStyle w:val="RKnormal"/>
      </w:pPr>
    </w:p>
    <w:p w14:paraId="1465B500" w14:textId="598CE375" w:rsidR="007220F9" w:rsidRDefault="007220F9">
      <w:pPr>
        <w:pStyle w:val="RKnormal"/>
      </w:pPr>
    </w:p>
    <w:p w14:paraId="1465B501" w14:textId="77777777" w:rsidR="007220F9" w:rsidRDefault="007220F9">
      <w:pPr>
        <w:pStyle w:val="RKnormal"/>
      </w:pPr>
      <w:r>
        <w:t>Stockholm den 19 april 2017</w:t>
      </w:r>
    </w:p>
    <w:p w14:paraId="1465B502" w14:textId="77777777" w:rsidR="007220F9" w:rsidRDefault="007220F9">
      <w:pPr>
        <w:pStyle w:val="RKnormal"/>
      </w:pPr>
    </w:p>
    <w:p w14:paraId="1465B503" w14:textId="77777777" w:rsidR="007220F9" w:rsidRDefault="007220F9">
      <w:pPr>
        <w:pStyle w:val="RKnormal"/>
      </w:pPr>
    </w:p>
    <w:p w14:paraId="1465B504" w14:textId="77777777" w:rsidR="007220F9" w:rsidRDefault="007220F9">
      <w:pPr>
        <w:pStyle w:val="RKnormal"/>
      </w:pPr>
      <w:r>
        <w:t>Magdalena Andersson</w:t>
      </w:r>
    </w:p>
    <w:sectPr w:rsidR="007220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59938" w14:textId="77777777" w:rsidR="00EF641A" w:rsidRDefault="00EF641A">
      <w:r>
        <w:separator/>
      </w:r>
    </w:p>
  </w:endnote>
  <w:endnote w:type="continuationSeparator" w:id="0">
    <w:p w14:paraId="66FF7966" w14:textId="77777777" w:rsidR="00EF641A" w:rsidRDefault="00EF641A">
      <w:r>
        <w:continuationSeparator/>
      </w:r>
    </w:p>
  </w:endnote>
  <w:endnote w:type="continuationNotice" w:id="1">
    <w:p w14:paraId="65A323BD" w14:textId="77777777" w:rsidR="00EF641A" w:rsidRDefault="00EF64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78B36" w14:textId="77777777" w:rsidR="00EF641A" w:rsidRDefault="00EF641A">
      <w:r>
        <w:separator/>
      </w:r>
    </w:p>
  </w:footnote>
  <w:footnote w:type="continuationSeparator" w:id="0">
    <w:p w14:paraId="14D88FFB" w14:textId="77777777" w:rsidR="00EF641A" w:rsidRDefault="00EF641A">
      <w:r>
        <w:continuationSeparator/>
      </w:r>
    </w:p>
  </w:footnote>
  <w:footnote w:type="continuationNotice" w:id="1">
    <w:p w14:paraId="68A2D121" w14:textId="77777777" w:rsidR="00EF641A" w:rsidRDefault="00EF64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B509" w14:textId="77777777" w:rsidR="00EF641A" w:rsidRDefault="00EF641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71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F641A" w14:paraId="1465B50D" w14:textId="77777777">
      <w:trPr>
        <w:cantSplit/>
      </w:trPr>
      <w:tc>
        <w:tcPr>
          <w:tcW w:w="3119" w:type="dxa"/>
        </w:tcPr>
        <w:p w14:paraId="1465B50A" w14:textId="77777777" w:rsidR="00EF641A" w:rsidRDefault="00EF641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5B50B" w14:textId="77777777" w:rsidR="00EF641A" w:rsidRDefault="00EF641A">
          <w:pPr>
            <w:pStyle w:val="Sidhuvud"/>
            <w:ind w:right="360"/>
          </w:pPr>
        </w:p>
      </w:tc>
      <w:tc>
        <w:tcPr>
          <w:tcW w:w="1525" w:type="dxa"/>
        </w:tcPr>
        <w:p w14:paraId="1465B50C" w14:textId="77777777" w:rsidR="00EF641A" w:rsidRDefault="00EF641A">
          <w:pPr>
            <w:pStyle w:val="Sidhuvud"/>
            <w:ind w:right="360"/>
          </w:pPr>
        </w:p>
      </w:tc>
    </w:tr>
  </w:tbl>
  <w:p w14:paraId="1465B50E" w14:textId="77777777" w:rsidR="00EF641A" w:rsidRDefault="00EF641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B50F" w14:textId="77777777" w:rsidR="00EF641A" w:rsidRDefault="00EF641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F641A" w14:paraId="1465B513" w14:textId="77777777">
      <w:trPr>
        <w:cantSplit/>
      </w:trPr>
      <w:tc>
        <w:tcPr>
          <w:tcW w:w="3119" w:type="dxa"/>
        </w:tcPr>
        <w:p w14:paraId="1465B510" w14:textId="77777777" w:rsidR="00EF641A" w:rsidRDefault="00EF641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5B511" w14:textId="77777777" w:rsidR="00EF641A" w:rsidRDefault="00EF641A">
          <w:pPr>
            <w:pStyle w:val="Sidhuvud"/>
            <w:ind w:right="360"/>
          </w:pPr>
        </w:p>
      </w:tc>
      <w:tc>
        <w:tcPr>
          <w:tcW w:w="1525" w:type="dxa"/>
        </w:tcPr>
        <w:p w14:paraId="1465B512" w14:textId="77777777" w:rsidR="00EF641A" w:rsidRDefault="00EF641A">
          <w:pPr>
            <w:pStyle w:val="Sidhuvud"/>
            <w:ind w:right="360"/>
          </w:pPr>
        </w:p>
      </w:tc>
    </w:tr>
  </w:tbl>
  <w:p w14:paraId="1465B514" w14:textId="77777777" w:rsidR="00EF641A" w:rsidRDefault="00EF641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5B515" w14:textId="77777777" w:rsidR="00EF641A" w:rsidRDefault="00EF64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65B51A" wp14:editId="1465B5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5B516" w14:textId="77777777" w:rsidR="00EF641A" w:rsidRDefault="00EF641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65B517" w14:textId="77777777" w:rsidR="00EF641A" w:rsidRDefault="00EF641A">
    <w:pPr>
      <w:rPr>
        <w:rFonts w:ascii="TradeGothic" w:hAnsi="TradeGothic"/>
        <w:b/>
        <w:bCs/>
        <w:spacing w:val="12"/>
        <w:sz w:val="22"/>
      </w:rPr>
    </w:pPr>
  </w:p>
  <w:p w14:paraId="1465B518" w14:textId="77777777" w:rsidR="00EF641A" w:rsidRDefault="00EF641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65B519" w14:textId="77777777" w:rsidR="00EF641A" w:rsidRDefault="00EF641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F9"/>
    <w:rsid w:val="000172F9"/>
    <w:rsid w:val="000C2C28"/>
    <w:rsid w:val="00150384"/>
    <w:rsid w:val="00160901"/>
    <w:rsid w:val="00175584"/>
    <w:rsid w:val="001805B7"/>
    <w:rsid w:val="001C7296"/>
    <w:rsid w:val="00333982"/>
    <w:rsid w:val="00367B1C"/>
    <w:rsid w:val="00381CC9"/>
    <w:rsid w:val="003A4B42"/>
    <w:rsid w:val="003A7D3B"/>
    <w:rsid w:val="003D6D8E"/>
    <w:rsid w:val="00473232"/>
    <w:rsid w:val="004A328D"/>
    <w:rsid w:val="004B032C"/>
    <w:rsid w:val="004C013D"/>
    <w:rsid w:val="005442D5"/>
    <w:rsid w:val="005543B9"/>
    <w:rsid w:val="0058762B"/>
    <w:rsid w:val="005C59BD"/>
    <w:rsid w:val="00636A7E"/>
    <w:rsid w:val="006E4E11"/>
    <w:rsid w:val="007220F9"/>
    <w:rsid w:val="007242A3"/>
    <w:rsid w:val="00724456"/>
    <w:rsid w:val="007A6855"/>
    <w:rsid w:val="008616CC"/>
    <w:rsid w:val="00874853"/>
    <w:rsid w:val="0092027A"/>
    <w:rsid w:val="00955E31"/>
    <w:rsid w:val="009771D4"/>
    <w:rsid w:val="00980D6C"/>
    <w:rsid w:val="00992E72"/>
    <w:rsid w:val="00A04B8A"/>
    <w:rsid w:val="00A93F4E"/>
    <w:rsid w:val="00AF227A"/>
    <w:rsid w:val="00AF26D1"/>
    <w:rsid w:val="00BD36F5"/>
    <w:rsid w:val="00BF1BA1"/>
    <w:rsid w:val="00C32564"/>
    <w:rsid w:val="00C54482"/>
    <w:rsid w:val="00CC2ED7"/>
    <w:rsid w:val="00D133D7"/>
    <w:rsid w:val="00DA492C"/>
    <w:rsid w:val="00DB005D"/>
    <w:rsid w:val="00DF745E"/>
    <w:rsid w:val="00E06221"/>
    <w:rsid w:val="00E25655"/>
    <w:rsid w:val="00E70193"/>
    <w:rsid w:val="00E80146"/>
    <w:rsid w:val="00E904D0"/>
    <w:rsid w:val="00E96F16"/>
    <w:rsid w:val="00EC25F9"/>
    <w:rsid w:val="00ED583F"/>
    <w:rsid w:val="00EE70B4"/>
    <w:rsid w:val="00EF641A"/>
    <w:rsid w:val="00F1616B"/>
    <w:rsid w:val="00F55BF5"/>
    <w:rsid w:val="00F6272D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5B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39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39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1B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1B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1B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1B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1BA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39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39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F1B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F1B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F1B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F1B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F1BA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67da7c8e-57ea-4f8a-9c17-af07bea303bc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B3B644A-AD8A-460E-B0B1-CA44F6A065A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CD3AB9-CF2B-4A94-8DD2-32778EBB46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169122-8FA9-4B1E-9F28-0B7F54E6173C}"/>
</file>

<file path=customXml/itemProps4.xml><?xml version="1.0" encoding="utf-8"?>
<ds:datastoreItem xmlns:ds="http://schemas.openxmlformats.org/officeDocument/2006/customXml" ds:itemID="{50DA16FA-8584-4B0E-987E-6CD70836E6E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A085AD5-C1D0-4A37-B583-EB80F4C7A8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03C26E-2425-46BB-AC16-F1D72685419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Sonnerby</dc:creator>
  <cp:lastModifiedBy>Ann-Britt Eriksson</cp:lastModifiedBy>
  <cp:revision>16</cp:revision>
  <cp:lastPrinted>2017-04-18T07:09:00Z</cp:lastPrinted>
  <dcterms:created xsi:type="dcterms:W3CDTF">2017-04-10T08:56:00Z</dcterms:created>
  <dcterms:modified xsi:type="dcterms:W3CDTF">2017-04-18T07:14:00Z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3c728c8b-3de0-45e2-b9d4-2a17f78ff8fb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