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4C860132E9CD4978B31312ECFB89A04A"/>
        </w:placeholder>
        <w:text/>
      </w:sdtPr>
      <w:sdtEndPr/>
      <w:sdtContent>
        <w:p w:rsidRPr="009B062B" w:rsidR="00AF30DD" w:rsidP="00DA28CE" w:rsidRDefault="00AF30DD" w14:paraId="3EA523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caa38d-967a-46f2-983b-a8d8a95ea3fa"/>
        <w:id w:val="1553193824"/>
        <w:lock w:val="sdtLocked"/>
      </w:sdtPr>
      <w:sdtEndPr/>
      <w:sdtContent>
        <w:p w:rsidR="00846B11" w:rsidRDefault="009528F2" w14:paraId="3EA523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sälstammen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8E30A7BD0604188B63267EDDA675650"/>
        </w:placeholder>
        <w:text/>
      </w:sdtPr>
      <w:sdtEndPr/>
      <w:sdtContent>
        <w:p w:rsidRPr="009B062B" w:rsidR="006D79C9" w:rsidP="00333E95" w:rsidRDefault="006D79C9" w14:paraId="3EA523E7" w14:textId="77777777">
          <w:pPr>
            <w:pStyle w:val="Rubrik1"/>
          </w:pPr>
          <w:r>
            <w:t>Motivering</w:t>
          </w:r>
        </w:p>
      </w:sdtContent>
    </w:sdt>
    <w:p w:rsidR="00A8331B" w:rsidP="00FA6638" w:rsidRDefault="00FA6638" w14:paraId="3EA523E8" w14:textId="13BC507C">
      <w:pPr>
        <w:pStyle w:val="Normalutanindragellerluft"/>
      </w:pPr>
      <w:r>
        <w:t>Antalet sälar har de sista årtiondena ökat markant. Lägger man samman det förmodade antalet av gråsäl, knubbsäl och vikare så torde det idag vida överstiga 100</w:t>
      </w:r>
      <w:r w:rsidR="001E77CB">
        <w:t> </w:t>
      </w:r>
      <w:r>
        <w:t>000 individer. Det gör att stammen f</w:t>
      </w:r>
      <w:r w:rsidR="00A8331B">
        <w:t>år ett övertag mot andra arter.</w:t>
      </w:r>
    </w:p>
    <w:p w:rsidRPr="00340919" w:rsidR="00A8331B" w:rsidP="00340919" w:rsidRDefault="00FA6638" w14:paraId="3EA523E9" w14:textId="77777777">
      <w:r w:rsidRPr="00340919">
        <w:t>Sammantaget ställer det till problem för såväl yrkes- som fritidsfiske. Redskap förstörs med stora ekonomiska konsekvenser. Lägger vi till den biologiska påverkan den samlade numerären av säl har på fiskbeståndet så ser vi att antalet individer måste minskas i Skagerack, Kattegatt och Östersjön.</w:t>
      </w:r>
    </w:p>
    <w:p w:rsidRPr="00340919" w:rsidR="00FA6638" w:rsidP="00340919" w:rsidRDefault="00663A9C" w14:paraId="3EA523EA" w14:textId="77777777">
      <w:r w:rsidRPr="00340919">
        <w:t>Mot bakgrund av detta bör regeringen se över om ytterligare åtgärder behöver vidtas för att komma till rätta med problemet</w:t>
      </w:r>
      <w:r w:rsidRPr="00340919" w:rsidR="0033462B">
        <w:t>, till exempel att utöka licensjakten till att gälla fler sälarter</w:t>
      </w:r>
      <w:r w:rsidRPr="00340919" w:rsidR="00FA6638">
        <w:t>. Detta ligger också väl i linje med livsmedelsstrategin att främja ett hållbart fiske i Sveriges vatten.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545DE4D46B4362A09348384689CBF1"/>
        </w:placeholder>
      </w:sdtPr>
      <w:sdtEndPr>
        <w:rPr>
          <w:i w:val="0"/>
          <w:noProof w:val="0"/>
        </w:rPr>
      </w:sdtEndPr>
      <w:sdtContent>
        <w:p w:rsidR="00340919" w:rsidP="00340919" w:rsidRDefault="00340919" w14:paraId="3EA523EC" w14:textId="77777777"/>
        <w:p w:rsidRPr="008E0FE2" w:rsidR="004801AC" w:rsidP="00340919" w:rsidRDefault="00D224BF" w14:paraId="3EA523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5216" w:rsidRDefault="00085216" w14:paraId="3EA523F1" w14:textId="77777777"/>
    <w:sectPr w:rsidR="000852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523F3" w14:textId="77777777" w:rsidR="00B91233" w:rsidRDefault="00B91233" w:rsidP="000C1CAD">
      <w:pPr>
        <w:spacing w:line="240" w:lineRule="auto"/>
      </w:pPr>
      <w:r>
        <w:separator/>
      </w:r>
    </w:p>
  </w:endnote>
  <w:endnote w:type="continuationSeparator" w:id="0">
    <w:p w14:paraId="3EA523F4" w14:textId="77777777" w:rsidR="00B91233" w:rsidRDefault="00B912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23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23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091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2402" w14:textId="77777777" w:rsidR="00262EA3" w:rsidRPr="00340919" w:rsidRDefault="00262EA3" w:rsidP="003409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523F1" w14:textId="77777777" w:rsidR="00B91233" w:rsidRDefault="00B91233" w:rsidP="000C1CAD">
      <w:pPr>
        <w:spacing w:line="240" w:lineRule="auto"/>
      </w:pPr>
      <w:r>
        <w:separator/>
      </w:r>
    </w:p>
  </w:footnote>
  <w:footnote w:type="continuationSeparator" w:id="0">
    <w:p w14:paraId="3EA523F2" w14:textId="77777777" w:rsidR="00B91233" w:rsidRDefault="00B912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A523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A52404" wp14:anchorId="3EA524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24BF" w14:paraId="3EA524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1C9C7A4C85454C85F27E0CA8DB7862"/>
                              </w:placeholder>
                              <w:text/>
                            </w:sdtPr>
                            <w:sdtEndPr/>
                            <w:sdtContent>
                              <w:r w:rsidR="00FA663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410BA7896F45AD96D015A982067017"/>
                              </w:placeholder>
                              <w:text/>
                            </w:sdtPr>
                            <w:sdtEndPr/>
                            <w:sdtContent>
                              <w:r w:rsidR="00FA6638">
                                <w:t>1157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A524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24BF" w14:paraId="3EA524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1C9C7A4C85454C85F27E0CA8DB7862"/>
                        </w:placeholder>
                        <w:text/>
                      </w:sdtPr>
                      <w:sdtEndPr/>
                      <w:sdtContent>
                        <w:r w:rsidR="00FA663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410BA7896F45AD96D015A982067017"/>
                        </w:placeholder>
                        <w:text/>
                      </w:sdtPr>
                      <w:sdtEndPr/>
                      <w:sdtContent>
                        <w:r w:rsidR="00FA6638">
                          <w:t>1157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A523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A523F7" w14:textId="77777777">
    <w:pPr>
      <w:jc w:val="right"/>
    </w:pPr>
  </w:p>
  <w:p w:rsidR="00262EA3" w:rsidP="00776B74" w:rsidRDefault="00262EA3" w14:paraId="3EA523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224BF" w14:paraId="3EA523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A52406" wp14:anchorId="3EA524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24BF" w14:paraId="3EA523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663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6638">
          <w:t>1157</w:t>
        </w:r>
      </w:sdtContent>
    </w:sdt>
  </w:p>
  <w:p w:rsidRPr="008227B3" w:rsidR="00262EA3" w:rsidP="008227B3" w:rsidRDefault="00D224BF" w14:paraId="3EA523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24BF" w14:paraId="3EA523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:1367</w:t>
        </w:r>
      </w:sdtContent>
    </w:sdt>
  </w:p>
  <w:p w:rsidR="00262EA3" w:rsidP="00E03A3D" w:rsidRDefault="00D224BF" w14:paraId="3EA523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6638" w14:paraId="3EA52400" w14:textId="77777777">
        <w:pPr>
          <w:pStyle w:val="FSHRub2"/>
        </w:pPr>
        <w:r>
          <w:t>Sälar i vår skärgård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A524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A66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216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342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7C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62B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919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9BC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A9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940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B11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698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8F2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31B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233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ECF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4BF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A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638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A523E4"/>
  <w15:chartTrackingRefBased/>
  <w15:docId w15:val="{76F190A6-CD8E-4FCA-B567-A7E25B8C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860132E9CD4978B31312ECFB89A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C3CD0-F65C-4489-BD98-4831335365A3}"/>
      </w:docPartPr>
      <w:docPartBody>
        <w:p w:rsidR="00A07B61" w:rsidRDefault="00FE7FFD">
          <w:pPr>
            <w:pStyle w:val="4C860132E9CD4978B31312ECFB89A0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E30A7BD0604188B63267EDDA675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8E304-A9C9-4CFE-8ECE-388AED32059E}"/>
      </w:docPartPr>
      <w:docPartBody>
        <w:p w:rsidR="00A07B61" w:rsidRDefault="00FE7FFD">
          <w:pPr>
            <w:pStyle w:val="88E30A7BD0604188B63267EDDA6756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1C9C7A4C85454C85F27E0CA8DB7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45396-83BD-4720-973B-9F8A336AA5E7}"/>
      </w:docPartPr>
      <w:docPartBody>
        <w:p w:rsidR="00A07B61" w:rsidRDefault="00FE7FFD">
          <w:pPr>
            <w:pStyle w:val="1C1C9C7A4C85454C85F27E0CA8DB78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410BA7896F45AD96D015A982067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3B6D1-B6B6-468F-8FF1-5D3222CD5D0E}"/>
      </w:docPartPr>
      <w:docPartBody>
        <w:p w:rsidR="00A07B61" w:rsidRDefault="00FE7FFD">
          <w:pPr>
            <w:pStyle w:val="98410BA7896F45AD96D015A982067017"/>
          </w:pPr>
          <w:r>
            <w:t xml:space="preserve"> </w:t>
          </w:r>
        </w:p>
      </w:docPartBody>
    </w:docPart>
    <w:docPart>
      <w:docPartPr>
        <w:name w:val="79545DE4D46B4362A09348384689C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D8202-BF1A-4F5E-900A-24C88569586E}"/>
      </w:docPartPr>
      <w:docPartBody>
        <w:p w:rsidR="00FF78BB" w:rsidRDefault="00FF78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FD"/>
    <w:rsid w:val="00605B18"/>
    <w:rsid w:val="008E37A6"/>
    <w:rsid w:val="00A07B61"/>
    <w:rsid w:val="00FE7FFD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860132E9CD4978B31312ECFB89A04A">
    <w:name w:val="4C860132E9CD4978B31312ECFB89A04A"/>
  </w:style>
  <w:style w:type="paragraph" w:customStyle="1" w:styleId="87771A0FA4C74EC2A206BD16BA85472F">
    <w:name w:val="87771A0FA4C74EC2A206BD16BA8547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815EAE0541495AA7E1199DC82330B5">
    <w:name w:val="BA815EAE0541495AA7E1199DC82330B5"/>
  </w:style>
  <w:style w:type="paragraph" w:customStyle="1" w:styleId="88E30A7BD0604188B63267EDDA675650">
    <w:name w:val="88E30A7BD0604188B63267EDDA675650"/>
  </w:style>
  <w:style w:type="paragraph" w:customStyle="1" w:styleId="80B266868ED74F51AF5065C6901BB804">
    <w:name w:val="80B266868ED74F51AF5065C6901BB804"/>
  </w:style>
  <w:style w:type="paragraph" w:customStyle="1" w:styleId="66A17FD48BA1478993661B9D1D42DB4F">
    <w:name w:val="66A17FD48BA1478993661B9D1D42DB4F"/>
  </w:style>
  <w:style w:type="paragraph" w:customStyle="1" w:styleId="1C1C9C7A4C85454C85F27E0CA8DB7862">
    <w:name w:val="1C1C9C7A4C85454C85F27E0CA8DB7862"/>
  </w:style>
  <w:style w:type="paragraph" w:customStyle="1" w:styleId="98410BA7896F45AD96D015A982067017">
    <w:name w:val="98410BA7896F45AD96D015A982067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AEF02-ED94-4C45-9664-287682677008}"/>
</file>

<file path=customXml/itemProps2.xml><?xml version="1.0" encoding="utf-8"?>
<ds:datastoreItem xmlns:ds="http://schemas.openxmlformats.org/officeDocument/2006/customXml" ds:itemID="{EEB962E9-ABE7-43B5-93CB-A20ABA78F91D}"/>
</file>

<file path=customXml/itemProps3.xml><?xml version="1.0" encoding="utf-8"?>
<ds:datastoreItem xmlns:ds="http://schemas.openxmlformats.org/officeDocument/2006/customXml" ds:itemID="{DE9D2358-1944-4EA6-9C62-D19857992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S1157 Sälar i vår skärgård</vt:lpstr>
      <vt:lpstr>
      </vt:lpstr>
    </vt:vector>
  </TitlesOfParts>
  <Company>Sveriges riksdag</Company>
  <LinksUpToDate>false</LinksUpToDate>
  <CharactersWithSpaces>1013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