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CFE1F7" w14:textId="77777777">
        <w:tc>
          <w:tcPr>
            <w:tcW w:w="2268" w:type="dxa"/>
          </w:tcPr>
          <w:p w14:paraId="34CB87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2176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9F6470" w14:textId="77777777">
        <w:tc>
          <w:tcPr>
            <w:tcW w:w="2268" w:type="dxa"/>
          </w:tcPr>
          <w:p w14:paraId="5F1C89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D342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282AF81" w14:textId="77777777">
        <w:tc>
          <w:tcPr>
            <w:tcW w:w="3402" w:type="dxa"/>
            <w:gridSpan w:val="2"/>
          </w:tcPr>
          <w:p w14:paraId="58DCE2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DF6D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788058" w14:textId="77777777">
        <w:tc>
          <w:tcPr>
            <w:tcW w:w="2268" w:type="dxa"/>
          </w:tcPr>
          <w:p w14:paraId="3A939D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05E6EA" w14:textId="4D1E1B28" w:rsidR="006E4E11" w:rsidRPr="00ED583F" w:rsidRDefault="00CD56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031C0">
              <w:rPr>
                <w:sz w:val="20"/>
              </w:rPr>
              <w:t>N2016/06651/DL</w:t>
            </w:r>
            <w:r w:rsidR="001E2BAB">
              <w:rPr>
                <w:sz w:val="20"/>
              </w:rPr>
              <w:t xml:space="preserve"> </w:t>
            </w:r>
          </w:p>
        </w:tc>
      </w:tr>
      <w:tr w:rsidR="006E4E11" w14:paraId="049B741E" w14:textId="77777777">
        <w:tc>
          <w:tcPr>
            <w:tcW w:w="2268" w:type="dxa"/>
          </w:tcPr>
          <w:p w14:paraId="3EE061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0C01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13548A" w14:textId="77777777">
        <w:trPr>
          <w:trHeight w:val="284"/>
        </w:trPr>
        <w:tc>
          <w:tcPr>
            <w:tcW w:w="4911" w:type="dxa"/>
          </w:tcPr>
          <w:p w14:paraId="5AC267C2" w14:textId="77777777" w:rsidR="006E4E11" w:rsidRDefault="00CD56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DBC9A98" w14:textId="77777777">
        <w:trPr>
          <w:trHeight w:val="284"/>
        </w:trPr>
        <w:tc>
          <w:tcPr>
            <w:tcW w:w="4911" w:type="dxa"/>
          </w:tcPr>
          <w:p w14:paraId="43765F5A" w14:textId="14C5B1D4" w:rsidR="006E4E11" w:rsidRDefault="00CD563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14:paraId="2F34C6CE" w14:textId="77777777" w:rsidR="001E2BAB" w:rsidRDefault="001E2BA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39F34E2" w14:textId="033493D1" w:rsidR="001E2BAB" w:rsidRDefault="001E2BAB" w:rsidP="002E5D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C59C80" w14:textId="77777777" w:rsidR="006E4E11" w:rsidRDefault="00CD5631">
      <w:pPr>
        <w:framePr w:w="4400" w:h="2523" w:wrap="notBeside" w:vAnchor="page" w:hAnchor="page" w:x="6453" w:y="2445"/>
        <w:ind w:left="142"/>
      </w:pPr>
      <w:r>
        <w:t>Till riksdagen</w:t>
      </w:r>
    </w:p>
    <w:p w14:paraId="7A8FA4A0" w14:textId="77777777" w:rsidR="00A60C21" w:rsidRDefault="00A60C21" w:rsidP="00CD5631">
      <w:pPr>
        <w:pStyle w:val="RKrubrik"/>
        <w:pBdr>
          <w:bottom w:val="single" w:sz="4" w:space="1" w:color="auto"/>
        </w:pBdr>
        <w:spacing w:before="0" w:after="0"/>
      </w:pPr>
    </w:p>
    <w:p w14:paraId="35119984" w14:textId="5940A2F2" w:rsidR="006E4E11" w:rsidRDefault="00CD5631" w:rsidP="00CD563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2016/17:225 av Fredrik Christensson (C) </w:t>
      </w:r>
      <w:r w:rsidR="007E54BE">
        <w:t>om l</w:t>
      </w:r>
      <w:r>
        <w:t>andbaserade laxodlingar</w:t>
      </w:r>
    </w:p>
    <w:p w14:paraId="7F3B2D93" w14:textId="77777777" w:rsidR="006E4E11" w:rsidRDefault="006E4E11">
      <w:pPr>
        <w:pStyle w:val="RKnormal"/>
      </w:pPr>
    </w:p>
    <w:p w14:paraId="1C504B54" w14:textId="045EC858" w:rsidR="006E4E11" w:rsidRDefault="00CD5631">
      <w:pPr>
        <w:pStyle w:val="RKnormal"/>
      </w:pPr>
      <w:r>
        <w:t xml:space="preserve">Fredrik Christensson har frågat mig </w:t>
      </w:r>
      <w:r w:rsidRPr="00CD5631">
        <w:t xml:space="preserve">vad jag avser att göra </w:t>
      </w:r>
      <w:r>
        <w:t>för att ändra gällande förordning</w:t>
      </w:r>
      <w:r w:rsidRPr="00CD5631">
        <w:t>ar o</w:t>
      </w:r>
      <w:r w:rsidR="008D454B">
        <w:t>ch därmed möjliggöra för</w:t>
      </w:r>
      <w:r w:rsidRPr="00CD5631">
        <w:t xml:space="preserve"> företag att importera levande</w:t>
      </w:r>
      <w:r>
        <w:t xml:space="preserve"> lax för odling i slutna system.</w:t>
      </w:r>
      <w:r w:rsidR="008D454B">
        <w:t xml:space="preserve"> </w:t>
      </w:r>
    </w:p>
    <w:p w14:paraId="4F6690C9" w14:textId="77777777" w:rsidR="00CD5631" w:rsidRDefault="00CD5631">
      <w:pPr>
        <w:pStyle w:val="RKnormal"/>
      </w:pPr>
    </w:p>
    <w:p w14:paraId="2CCD3C7F" w14:textId="69CDF15B" w:rsidR="00CD5631" w:rsidRDefault="008D454B" w:rsidP="00E263DA">
      <w:pPr>
        <w:pStyle w:val="RKnormal"/>
      </w:pPr>
      <w:r>
        <w:t xml:space="preserve">Bestämmelser om införsel av levande djur till Sverige finns i föreskrifter utfärdade av </w:t>
      </w:r>
      <w:r w:rsidR="00625831">
        <w:t>Statens jordbruksverk</w:t>
      </w:r>
      <w:r>
        <w:t xml:space="preserve"> enlig</w:t>
      </w:r>
      <w:r w:rsidR="00634284">
        <w:t xml:space="preserve">t </w:t>
      </w:r>
      <w:r>
        <w:t>ett bemyndigande i föror</w:t>
      </w:r>
      <w:r>
        <w:t>d</w:t>
      </w:r>
      <w:r>
        <w:t>ning</w:t>
      </w:r>
      <w:r w:rsidR="00625831">
        <w:t>en</w:t>
      </w:r>
      <w:r>
        <w:t xml:space="preserve"> (1994:1830) om införsel av levande djur m.m.</w:t>
      </w:r>
      <w:r w:rsidR="00E263DA">
        <w:t xml:space="preserve"> </w:t>
      </w:r>
      <w:r w:rsidR="0013048B" w:rsidRPr="0013048B">
        <w:t>I syfte att skydda såväl vilda som odlade fiskar från vissa smittsamma sjukdomar som idag inte finns i Sverige, är det enligt Jordbruksverkets föreskrifter f</w:t>
      </w:r>
      <w:r w:rsidR="00607237">
        <w:t xml:space="preserve">örbjudet att föra in levande </w:t>
      </w:r>
      <w:r w:rsidR="0013048B" w:rsidRPr="0013048B">
        <w:t>fiskar från länder med ett sämre hälsoläge. Jordbruks</w:t>
      </w:r>
      <w:r w:rsidR="002E51B2">
        <w:t>-</w:t>
      </w:r>
      <w:r w:rsidR="0013048B" w:rsidRPr="0013048B">
        <w:t>verket får dock medge undantag från förbudet om särskilda skäl före</w:t>
      </w:r>
      <w:r w:rsidR="002E51B2">
        <w:t>-</w:t>
      </w:r>
      <w:r w:rsidR="0013048B" w:rsidRPr="0013048B">
        <w:t>ligger. Ett såd</w:t>
      </w:r>
      <w:r w:rsidR="0013048B">
        <w:t xml:space="preserve">ant skäl skulle enligt </w:t>
      </w:r>
      <w:r w:rsidR="0013048B" w:rsidRPr="0013048B">
        <w:t>verket kunna vara att införseln sker till ett slutet sys</w:t>
      </w:r>
      <w:r w:rsidR="0013048B">
        <w:t>tem som bedöms som smittsäkert.</w:t>
      </w:r>
    </w:p>
    <w:p w14:paraId="5896A6EE" w14:textId="77777777" w:rsidR="00CD5631" w:rsidRDefault="00CD5631">
      <w:pPr>
        <w:pStyle w:val="RKnormal"/>
      </w:pPr>
    </w:p>
    <w:p w14:paraId="39985CC4" w14:textId="77777777" w:rsidR="002E51B2" w:rsidRDefault="00CD5631">
      <w:pPr>
        <w:pStyle w:val="RKnormal"/>
      </w:pPr>
      <w:r>
        <w:t xml:space="preserve">Jag har fullt förtroende för Jordbruksverkets möjligheter att fatta beslut </w:t>
      </w:r>
      <w:r w:rsidR="00E263DA">
        <w:t xml:space="preserve">om villkor för införsel till Sverige av djur och anser inte att det finns </w:t>
      </w:r>
    </w:p>
    <w:p w14:paraId="268EEDA7" w14:textId="252B8E6A" w:rsidR="00CD5631" w:rsidRDefault="00E263DA">
      <w:pPr>
        <w:pStyle w:val="RKnormal"/>
      </w:pPr>
      <w:r>
        <w:t xml:space="preserve">behov av ändringar i gällande förordningar. </w:t>
      </w:r>
    </w:p>
    <w:p w14:paraId="543FD671" w14:textId="77777777" w:rsidR="00CD5631" w:rsidRDefault="00CD5631">
      <w:pPr>
        <w:pStyle w:val="RKnormal"/>
      </w:pPr>
    </w:p>
    <w:p w14:paraId="30127E6D" w14:textId="77777777" w:rsidR="00CD5631" w:rsidRDefault="00CD5631">
      <w:pPr>
        <w:pStyle w:val="RKnormal"/>
      </w:pPr>
      <w:r>
        <w:t>Stockholm den 2 november 2016</w:t>
      </w:r>
    </w:p>
    <w:p w14:paraId="5088D91D" w14:textId="77777777" w:rsidR="00CD5631" w:rsidRDefault="00CD5631">
      <w:pPr>
        <w:pStyle w:val="RKnormal"/>
      </w:pPr>
    </w:p>
    <w:p w14:paraId="2CFE0C3F" w14:textId="77777777" w:rsidR="00CD5631" w:rsidRDefault="00CD5631">
      <w:pPr>
        <w:pStyle w:val="RKnormal"/>
      </w:pPr>
    </w:p>
    <w:p w14:paraId="29289724" w14:textId="77777777" w:rsidR="00CD5631" w:rsidRDefault="00CD5631">
      <w:pPr>
        <w:pStyle w:val="RKnormal"/>
      </w:pPr>
      <w:r>
        <w:t>Sven-Erik Bucht</w:t>
      </w:r>
    </w:p>
    <w:sectPr w:rsidR="00CD563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48AAA" w14:textId="77777777" w:rsidR="00CD5631" w:rsidRDefault="00CD5631">
      <w:r>
        <w:separator/>
      </w:r>
    </w:p>
  </w:endnote>
  <w:endnote w:type="continuationSeparator" w:id="0">
    <w:p w14:paraId="6FFCC0A8" w14:textId="77777777" w:rsidR="00CD5631" w:rsidRDefault="00CD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B1A25" w14:textId="77777777" w:rsidR="00CD5631" w:rsidRDefault="00CD5631">
      <w:r>
        <w:separator/>
      </w:r>
    </w:p>
  </w:footnote>
  <w:footnote w:type="continuationSeparator" w:id="0">
    <w:p w14:paraId="5B86A30E" w14:textId="77777777" w:rsidR="00CD5631" w:rsidRDefault="00CD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E0A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915D90" w14:textId="77777777">
      <w:trPr>
        <w:cantSplit/>
      </w:trPr>
      <w:tc>
        <w:tcPr>
          <w:tcW w:w="3119" w:type="dxa"/>
        </w:tcPr>
        <w:p w14:paraId="6F4CC9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E372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9E578D" w14:textId="77777777" w:rsidR="00E80146" w:rsidRDefault="00E80146">
          <w:pPr>
            <w:pStyle w:val="Sidhuvud"/>
            <w:ind w:right="360"/>
          </w:pPr>
        </w:p>
      </w:tc>
    </w:tr>
  </w:tbl>
  <w:p w14:paraId="1FBF570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D71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051CB3" w14:textId="77777777">
      <w:trPr>
        <w:cantSplit/>
      </w:trPr>
      <w:tc>
        <w:tcPr>
          <w:tcW w:w="3119" w:type="dxa"/>
        </w:tcPr>
        <w:p w14:paraId="1AD5ED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0692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29BB59" w14:textId="77777777" w:rsidR="00E80146" w:rsidRDefault="00E80146">
          <w:pPr>
            <w:pStyle w:val="Sidhuvud"/>
            <w:ind w:right="360"/>
          </w:pPr>
        </w:p>
      </w:tc>
    </w:tr>
  </w:tbl>
  <w:p w14:paraId="662AD0E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EE0C5" w14:textId="69848985" w:rsidR="00CD5631" w:rsidRDefault="00CD563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D55EAF" wp14:editId="1DDAAF51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1B2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B780D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D60E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F5058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31"/>
    <w:rsid w:val="0001657E"/>
    <w:rsid w:val="0013048B"/>
    <w:rsid w:val="00150384"/>
    <w:rsid w:val="00160901"/>
    <w:rsid w:val="001805B7"/>
    <w:rsid w:val="001E2BAB"/>
    <w:rsid w:val="002E51B2"/>
    <w:rsid w:val="002E5D52"/>
    <w:rsid w:val="00341AFF"/>
    <w:rsid w:val="00367B1C"/>
    <w:rsid w:val="004A328D"/>
    <w:rsid w:val="0058762B"/>
    <w:rsid w:val="00607237"/>
    <w:rsid w:val="00625831"/>
    <w:rsid w:val="00634284"/>
    <w:rsid w:val="006E4E11"/>
    <w:rsid w:val="007242A3"/>
    <w:rsid w:val="007A6855"/>
    <w:rsid w:val="007E54BE"/>
    <w:rsid w:val="00894A17"/>
    <w:rsid w:val="008D454B"/>
    <w:rsid w:val="009031C0"/>
    <w:rsid w:val="0092027A"/>
    <w:rsid w:val="00955E31"/>
    <w:rsid w:val="00992E72"/>
    <w:rsid w:val="009E1539"/>
    <w:rsid w:val="00A60C21"/>
    <w:rsid w:val="00AF26D1"/>
    <w:rsid w:val="00C156B2"/>
    <w:rsid w:val="00CC5528"/>
    <w:rsid w:val="00CD5631"/>
    <w:rsid w:val="00D03F10"/>
    <w:rsid w:val="00D05F8E"/>
    <w:rsid w:val="00D133D7"/>
    <w:rsid w:val="00D775D5"/>
    <w:rsid w:val="00DE0787"/>
    <w:rsid w:val="00E263DA"/>
    <w:rsid w:val="00E80146"/>
    <w:rsid w:val="00E904D0"/>
    <w:rsid w:val="00EC25F9"/>
    <w:rsid w:val="00ED583F"/>
    <w:rsid w:val="00EE3B6E"/>
    <w:rsid w:val="00F7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49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63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63D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E54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63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63D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E5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ccdfbbfc-3128-40e7-8745-b3997ee74fb7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 xsi:nil="true"/>
    <Sekretess_x0020_m.m. xmlns="f2b10ea0-df9c-4968-b1c1-0db52c3ad1ae" xsi:nil="true"/>
    <RKOrdnaClass xmlns="f2b10ea0-df9c-4968-b1c1-0db52c3ad1ae" xsi:nil="true"/>
    <c9cd366cc722410295b9eacffbd73909 xmlns="35670e95-d5a3-4c2b-9f0d-a339565e4e06" xsi:nil="true"/>
    <RKOrdnaCheckInComment xmlns="f2b10ea0-df9c-4968-b1c1-0db52c3ad1ae" xsi:nil="true"/>
    <Sekretess xmlns="35670e95-d5a3-4c2b-9f0d-a339565e4e06" xsi:nil="true"/>
    <TaxCatchAll xmlns="35670e95-d5a3-4c2b-9f0d-a339565e4e06"/>
    <Diarienummer xmlns="35670e95-d5a3-4c2b-9f0d-a339565e4e06" xsi:nil="true"/>
    <_dlc_DocId xmlns="35670e95-d5a3-4c2b-9f0d-a339565e4e06">CXFX32CTZZ3Y-46-28375</_dlc_DocId>
    <_dlc_DocIdUrl xmlns="35670e95-d5a3-4c2b-9f0d-a339565e4e06">
      <Url>http://rkdhs-n/enhet/nv/dl/_layouts/DocIdRedir.aspx?ID=CXFX32CTZZ3Y-46-28375</Url>
      <Description>CXFX32CTZZ3Y-46-28375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A05E2-5D87-459B-B1E5-FCE8E5EB61AE}"/>
</file>

<file path=customXml/itemProps2.xml><?xml version="1.0" encoding="utf-8"?>
<ds:datastoreItem xmlns:ds="http://schemas.openxmlformats.org/officeDocument/2006/customXml" ds:itemID="{EDEA944E-C381-4E60-9DBE-449F8B14FFA9}"/>
</file>

<file path=customXml/itemProps3.xml><?xml version="1.0" encoding="utf-8"?>
<ds:datastoreItem xmlns:ds="http://schemas.openxmlformats.org/officeDocument/2006/customXml" ds:itemID="{7DD809FB-8799-499E-8530-14CC411FB3AC}"/>
</file>

<file path=customXml/itemProps4.xml><?xml version="1.0" encoding="utf-8"?>
<ds:datastoreItem xmlns:ds="http://schemas.openxmlformats.org/officeDocument/2006/customXml" ds:itemID="{EDEA944E-C381-4E60-9DBE-449F8B14FFA9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f2b10ea0-df9c-4968-b1c1-0db52c3ad1ae"/>
    <ds:schemaRef ds:uri="http://purl.org/dc/elements/1.1/"/>
    <ds:schemaRef ds:uri="35670e95-d5a3-4c2b-9f0d-a339565e4e06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B8F5660-BB4D-49D9-BF15-2B2BBB2BC38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FB1D514-829F-466B-862D-652BD323FD0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FB1D514-829F-466B-862D-652BD323F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Aase Tronstad</dc:creator>
  <cp:lastModifiedBy>Linda Bienen</cp:lastModifiedBy>
  <cp:revision>4</cp:revision>
  <cp:lastPrinted>2016-10-27T13:37:00Z</cp:lastPrinted>
  <dcterms:created xsi:type="dcterms:W3CDTF">2016-11-01T12:18:00Z</dcterms:created>
  <dcterms:modified xsi:type="dcterms:W3CDTF">2016-11-01T12:19:00Z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ef496f17-0e33-4da2-b6ea-1942700a1a9b</vt:lpwstr>
  </property>
</Properties>
</file>