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59C3" w:rsidRPr="0076421C" w:rsidRDefault="002459C3">
      <w:pPr>
        <w:pStyle w:val="Hemstlrubrik"/>
        <w:shd w:val="clear" w:color="000000" w:fill="auto"/>
      </w:pPr>
      <w:r w:rsidRPr="0076421C">
        <w:t>Förslag till riksdagsbeslut</w:t>
      </w:r>
    </w:p>
    <w:p w:rsidR="00A913C5" w:rsidRPr="0076421C" w:rsidRDefault="00A913C5">
      <w:pPr>
        <w:pStyle w:val="Hemstlatt"/>
        <w:shd w:val="clear" w:color="000000" w:fill="auto"/>
        <w:ind w:left="0"/>
      </w:pPr>
      <w:r w:rsidRPr="0076421C">
        <w:t>Riksdagen tillkännager för regeringen som sin mening vad i motionen anförs om att utreda schablonskatt och förenklad deklaration för småföretagare.</w:t>
      </w:r>
    </w:p>
    <w:p w:rsidR="00E84F25" w:rsidRPr="0076421C" w:rsidRDefault="007C6092">
      <w:pPr>
        <w:pStyle w:val="Rubrik1"/>
        <w:shd w:val="clear" w:color="000000" w:fill="auto"/>
      </w:pPr>
      <w:r w:rsidRPr="0076421C">
        <w:t>Motivering</w:t>
      </w:r>
    </w:p>
    <w:p w:rsidR="003D481B" w:rsidRPr="0076421C" w:rsidRDefault="003D481B">
      <w:pPr>
        <w:pStyle w:val="Normaltindrag"/>
        <w:shd w:val="clear" w:color="000000" w:fill="auto"/>
        <w:ind w:firstLine="0"/>
      </w:pPr>
      <w:r w:rsidRPr="0076421C">
        <w:rPr>
          <w:color w:val="000000"/>
        </w:rPr>
        <w:t xml:space="preserve">Alla företag har börjat som en idé hos någon. </w:t>
      </w:r>
      <w:r w:rsidRPr="0076421C">
        <w:t>Det är viktigt att många fler vågar ta steget att bli egenföretagare. För både löntagare och arbetslösa måste det bli ett intressantare alternativ. Det är de mindre företagen som växer, och ju fler som startar företag, desto större möjligheter att det bland dessa uppstår många växande företag. Många egenföretagare är därför sannolikt den vikt</w:t>
      </w:r>
      <w:r w:rsidRPr="0076421C">
        <w:t>i</w:t>
      </w:r>
      <w:r w:rsidRPr="0076421C">
        <w:t xml:space="preserve">gaste potentialen för ökad sysselsättning i den privata sektorn. </w:t>
      </w:r>
    </w:p>
    <w:p w:rsidR="003D481B" w:rsidRPr="0076421C" w:rsidRDefault="003D481B">
      <w:pPr>
        <w:pStyle w:val="Normaltindrag"/>
        <w:shd w:val="clear" w:color="000000" w:fill="auto"/>
      </w:pPr>
      <w:r w:rsidRPr="0076421C">
        <w:t xml:space="preserve">Många som blivit företagare har sig själva som enda anställd. Vi behöver förkorta sträckan i tid och tanke mellan idé och verksamhet. </w:t>
      </w:r>
    </w:p>
    <w:p w:rsidR="003D481B" w:rsidRPr="0076421C" w:rsidRDefault="003D481B">
      <w:pPr>
        <w:pStyle w:val="Normaltindrag"/>
        <w:shd w:val="clear" w:color="000000" w:fill="auto"/>
      </w:pPr>
      <w:r w:rsidRPr="0076421C">
        <w:t>Morgondagens arbetsmarknad kommer att se mycket annorlunda ut än d</w:t>
      </w:r>
      <w:r w:rsidRPr="0076421C">
        <w:t>a</w:t>
      </w:r>
      <w:r w:rsidRPr="0076421C">
        <w:t xml:space="preserve">gens. I själva verket pågår förändringen hela tiden. Färre kommer att ha fasta tjänster. Fler kommer att arbeta med uppdragsverksamhet eller vara egna företagare. Självklart måste då regelverket, som vuxit fram under 1900-talet, anpassas till allt det nya på 2000-talet.   </w:t>
      </w:r>
    </w:p>
    <w:p w:rsidR="003D481B" w:rsidRPr="0076421C" w:rsidRDefault="003D481B">
      <w:pPr>
        <w:pStyle w:val="Normaltindrag"/>
        <w:shd w:val="clear" w:color="000000" w:fill="auto"/>
      </w:pPr>
      <w:r w:rsidRPr="0076421C">
        <w:t>Förslagen i denna motion tar sin utgångspunkt där allting börjar. Hos den</w:t>
      </w:r>
      <w:r w:rsidR="00F60253" w:rsidRPr="0076421C">
        <w:t xml:space="preserve"> enskilde. Fler egenföretagare –</w:t>
      </w:r>
      <w:r w:rsidRPr="0076421C">
        <w:t xml:space="preserve"> som så småningom bygge</w:t>
      </w:r>
      <w:r w:rsidR="00F60253" w:rsidRPr="0076421C">
        <w:t>r ut och anställer någon annan –</w:t>
      </w:r>
      <w:r w:rsidRPr="0076421C">
        <w:t xml:space="preserve"> är en förutsättning för fler växande företag och fler nya jobb i Sverige. </w:t>
      </w:r>
    </w:p>
    <w:p w:rsidR="003D481B" w:rsidRPr="0076421C" w:rsidRDefault="003D481B">
      <w:pPr>
        <w:pStyle w:val="Rubrik1"/>
        <w:pageBreakBefore/>
        <w:shd w:val="clear" w:color="000000" w:fill="auto"/>
        <w:spacing w:before="0"/>
      </w:pPr>
      <w:r w:rsidRPr="0076421C">
        <w:lastRenderedPageBreak/>
        <w:t>Entreprenörer ska inte behöva bli administratörer</w:t>
      </w:r>
    </w:p>
    <w:p w:rsidR="003D481B" w:rsidRPr="0076421C" w:rsidRDefault="003D481B">
      <w:pPr>
        <w:shd w:val="clear" w:color="000000" w:fill="auto"/>
        <w:tabs>
          <w:tab w:val="left" w:pos="8505"/>
        </w:tabs>
        <w:ind w:right="566"/>
        <w:rPr>
          <w:color w:val="000000"/>
        </w:rPr>
      </w:pPr>
      <w:r w:rsidRPr="0076421C">
        <w:rPr>
          <w:color w:val="000000"/>
        </w:rPr>
        <w:t>Låt mig</w:t>
      </w:r>
      <w:r w:rsidRPr="0076421C">
        <w:rPr>
          <w:i/>
          <w:color w:val="000000"/>
        </w:rPr>
        <w:t xml:space="preserve"> </w:t>
      </w:r>
      <w:r w:rsidRPr="0076421C">
        <w:rPr>
          <w:color w:val="000000"/>
        </w:rPr>
        <w:t>ge några konkreta exempel.</w:t>
      </w:r>
    </w:p>
    <w:p w:rsidR="003D481B" w:rsidRPr="0076421C" w:rsidRDefault="003D481B">
      <w:pPr>
        <w:pStyle w:val="Normaltindrag"/>
        <w:shd w:val="clear" w:color="000000" w:fill="auto"/>
      </w:pPr>
      <w:r w:rsidRPr="0076421C">
        <w:t>Anna har just gått ut gymnasiets grafiska linje. Hon tycker att det finns gott om trista hemsidor på Internet. Anna skaffar en laptop och en F-skattsedel och</w:t>
      </w:r>
      <w:r w:rsidR="00F60253" w:rsidRPr="0076421C">
        <w:t xml:space="preserve"> erbjuder sina tjänster som webbredaktör </w:t>
      </w:r>
      <w:r w:rsidRPr="0076421C">
        <w:t>till mindre företag och organisationer.</w:t>
      </w:r>
    </w:p>
    <w:p w:rsidR="003D481B" w:rsidRPr="0076421C" w:rsidRDefault="003D481B">
      <w:pPr>
        <w:pStyle w:val="Normaltindrag"/>
        <w:shd w:val="clear" w:color="000000" w:fill="auto"/>
      </w:pPr>
      <w:r w:rsidRPr="0076421C">
        <w:t>Kalle har jobbat som städare men är nu arbetslös. Han skaffar lite städu</w:t>
      </w:r>
      <w:r w:rsidRPr="0076421C">
        <w:t>t</w:t>
      </w:r>
      <w:r w:rsidRPr="0076421C">
        <w:t>rustning, en F-skattsedel och börjar sätta upp lappar i området.</w:t>
      </w:r>
    </w:p>
    <w:p w:rsidR="003D481B" w:rsidRPr="0076421C" w:rsidRDefault="003D481B">
      <w:pPr>
        <w:pStyle w:val="Normaltindrag"/>
        <w:shd w:val="clear" w:color="000000" w:fill="auto"/>
      </w:pPr>
      <w:r w:rsidRPr="0076421C">
        <w:t>Per-Inge trivs inte i rollen som anstäl</w:t>
      </w:r>
      <w:r w:rsidR="00F60253" w:rsidRPr="0076421C">
        <w:t>ld journalist. Han vill bli fri</w:t>
      </w:r>
      <w:r w:rsidRPr="0076421C">
        <w:t>lans. Han skaffar en dator, en F-skattesedel och börjar ringa runt till redaktioner för att erbjuda sina tjänster.</w:t>
      </w:r>
    </w:p>
    <w:p w:rsidR="003D481B" w:rsidRPr="0076421C" w:rsidRDefault="003D481B">
      <w:pPr>
        <w:pStyle w:val="Normaltindrag"/>
        <w:shd w:val="clear" w:color="000000" w:fill="auto"/>
      </w:pPr>
      <w:r w:rsidRPr="0076421C">
        <w:t>Journalister, informatörer, freelans-fotografer, illustratörer, designer,</w:t>
      </w:r>
      <w:r w:rsidR="00F60253" w:rsidRPr="0076421C">
        <w:t xml:space="preserve"> trä</w:t>
      </w:r>
      <w:r w:rsidR="00F60253" w:rsidRPr="0076421C">
        <w:t>d</w:t>
      </w:r>
      <w:r w:rsidR="00F60253" w:rsidRPr="0076421C">
        <w:t>gårdsarbetare, barnvakter –</w:t>
      </w:r>
      <w:r w:rsidRPr="0076421C">
        <w:t xml:space="preserve"> det finns många yrkesgrupper som genom egenf</w:t>
      </w:r>
      <w:r w:rsidRPr="0076421C">
        <w:t>ö</w:t>
      </w:r>
      <w:r w:rsidRPr="0076421C">
        <w:t>retagande säljer framför allt sin tid och sitt kunnande. För dem behöver vi göra steget till företagandet mycket kortare.</w:t>
      </w:r>
    </w:p>
    <w:p w:rsidR="003D481B" w:rsidRPr="0076421C" w:rsidRDefault="003D481B">
      <w:pPr>
        <w:pStyle w:val="Normaltindrag"/>
        <w:shd w:val="clear" w:color="000000" w:fill="auto"/>
      </w:pPr>
      <w:r w:rsidRPr="0076421C">
        <w:t>Gemensamt för dessa människor är ofta att de är mer entreprenörer än a</w:t>
      </w:r>
      <w:r w:rsidRPr="0076421C">
        <w:t>d</w:t>
      </w:r>
      <w:r w:rsidRPr="0076421C">
        <w:t>ministratörer. Det ska de kunna förbli. Regelverket som omgärdar företaga</w:t>
      </w:r>
      <w:r w:rsidRPr="0076421C">
        <w:t>n</w:t>
      </w:r>
      <w:r w:rsidRPr="0076421C">
        <w:t>det är fortfarande mycket omfattande och anpassat framför allt till tillverka</w:t>
      </w:r>
      <w:r w:rsidRPr="0076421C">
        <w:t>n</w:t>
      </w:r>
      <w:r w:rsidRPr="0076421C">
        <w:t xml:space="preserve">de, kapital- och materielintensiva storföretag. Det stämmer illa överens med framväxten av små tjänsteföretag. Många av de nya entreprenörerna säljer framför allt just sin tid och sitt kunnande. </w:t>
      </w:r>
    </w:p>
    <w:p w:rsidR="003D481B" w:rsidRPr="0076421C" w:rsidRDefault="003D481B">
      <w:pPr>
        <w:pStyle w:val="Normaltindrag"/>
        <w:shd w:val="clear" w:color="000000" w:fill="auto"/>
      </w:pPr>
      <w:r w:rsidRPr="0076421C">
        <w:t>I framtiden borde det bli lika naturligt att gå in i företagarrollen som att söka sin anställning hos någon annan. Då behöver också steget till eget för</w:t>
      </w:r>
      <w:r w:rsidRPr="0076421C">
        <w:t>e</w:t>
      </w:r>
      <w:r w:rsidRPr="0076421C">
        <w:t xml:space="preserve">tagande bli kortare än i dag.  </w:t>
      </w:r>
    </w:p>
    <w:p w:rsidR="003D481B" w:rsidRPr="0076421C" w:rsidRDefault="003D481B">
      <w:pPr>
        <w:pStyle w:val="Normaltindrag"/>
        <w:shd w:val="clear" w:color="000000" w:fill="auto"/>
      </w:pPr>
      <w:r w:rsidRPr="0076421C">
        <w:t>Ett gott företagsklimat handlar inte enbart om skatter och regler, utan oc</w:t>
      </w:r>
      <w:r w:rsidRPr="0076421C">
        <w:t>k</w:t>
      </w:r>
      <w:r w:rsidRPr="0076421C">
        <w:t>så om attity</w:t>
      </w:r>
      <w:r w:rsidR="00F60253" w:rsidRPr="0076421C">
        <w:t>der –</w:t>
      </w:r>
      <w:r w:rsidRPr="0076421C">
        <w:t xml:space="preserve"> inte minst från det politiska systemet och myndigheternas sida.   </w:t>
      </w:r>
    </w:p>
    <w:p w:rsidR="003D481B" w:rsidRPr="0076421C" w:rsidRDefault="003D481B">
      <w:pPr>
        <w:pStyle w:val="Normaltindrag"/>
        <w:shd w:val="clear" w:color="000000" w:fill="auto"/>
      </w:pPr>
      <w:r w:rsidRPr="0076421C">
        <w:t>Vilka ”signaler” får unga, entusiastiska människor från myndigheterna när de står i begrepp att förverkliga en företagsidé? Ett talesätt lyder ”Det är en</w:t>
      </w:r>
      <w:r w:rsidRPr="0076421C">
        <w:t>k</w:t>
      </w:r>
      <w:r w:rsidRPr="0076421C">
        <w:t xml:space="preserve">lare att bestiga berget K12 än att fylla i blankett K10”. </w:t>
      </w:r>
    </w:p>
    <w:p w:rsidR="003D481B" w:rsidRPr="0076421C" w:rsidRDefault="003D481B">
      <w:pPr>
        <w:pStyle w:val="Normaltindrag"/>
        <w:shd w:val="clear" w:color="000000" w:fill="auto"/>
      </w:pPr>
      <w:r w:rsidRPr="0076421C">
        <w:t>I ett samhälle där det är naturligt att bli sin egen, gå ut på arbetsmarknaden och erbjuda sina tjänster, ska unga människor inte genast behöva anlita rev</w:t>
      </w:r>
      <w:r w:rsidRPr="0076421C">
        <w:t>i</w:t>
      </w:r>
      <w:r w:rsidRPr="0076421C">
        <w:t>sorer och redovisningskonsulter. bara därför att de saknar fördjupade kunsk</w:t>
      </w:r>
      <w:r w:rsidRPr="0076421C">
        <w:t>a</w:t>
      </w:r>
      <w:r w:rsidRPr="0076421C">
        <w:t xml:space="preserve">per om periodiseringsfonder, klyvningsräntor och expansionsmedel. Då ska man inte behöva ge upp innan verksamheten ens kommit i gång, bara för att </w:t>
      </w:r>
      <w:r w:rsidR="00F60253" w:rsidRPr="0076421C">
        <w:t xml:space="preserve">Skattemyndigheten </w:t>
      </w:r>
      <w:r w:rsidRPr="0076421C">
        <w:t>krånglar om F-skattsedeln. Regeringen aviserar ett omfa</w:t>
      </w:r>
      <w:r w:rsidRPr="0076421C">
        <w:t>t</w:t>
      </w:r>
      <w:r w:rsidRPr="0076421C">
        <w:t>tande regelförenklingsarbete. 25</w:t>
      </w:r>
      <w:r w:rsidR="00F60253" w:rsidRPr="0076421C">
        <w:t> </w:t>
      </w:r>
      <w:r w:rsidRPr="0076421C">
        <w:t xml:space="preserve">% av företagens regelbörda ska lyftas av under mandatperioden. Här är några förslag som skulle kunna bidra till att nå detta mål. </w:t>
      </w:r>
    </w:p>
    <w:p w:rsidR="003D481B" w:rsidRPr="0076421C" w:rsidRDefault="003D481B">
      <w:pPr>
        <w:pStyle w:val="Rubrik1"/>
        <w:shd w:val="clear" w:color="000000" w:fill="auto"/>
      </w:pPr>
      <w:r w:rsidRPr="0076421C">
        <w:t>Förenklad företagardeklaration och schablonskatt</w:t>
      </w:r>
    </w:p>
    <w:p w:rsidR="003D481B" w:rsidRPr="0076421C" w:rsidRDefault="003D481B">
      <w:pPr>
        <w:shd w:val="clear" w:color="000000" w:fill="auto"/>
        <w:tabs>
          <w:tab w:val="left" w:pos="8505"/>
        </w:tabs>
        <w:ind w:right="566"/>
        <w:rPr>
          <w:color w:val="000000"/>
        </w:rPr>
      </w:pPr>
      <w:r w:rsidRPr="0076421C">
        <w:rPr>
          <w:color w:val="000000"/>
        </w:rPr>
        <w:t>Skatte- och deklarationsregler är fortfarande i alltför stor utsträckning formade efter de större företagen, efter tillverkande, kapital- och mat</w:t>
      </w:r>
      <w:r w:rsidRPr="0076421C">
        <w:rPr>
          <w:color w:val="000000"/>
        </w:rPr>
        <w:t>e</w:t>
      </w:r>
      <w:r w:rsidRPr="0076421C">
        <w:rPr>
          <w:color w:val="000000"/>
        </w:rPr>
        <w:t>rielintensiva företag. Det stämmer dåligt med det moderna företaga</w:t>
      </w:r>
      <w:r w:rsidRPr="0076421C">
        <w:rPr>
          <w:color w:val="000000"/>
        </w:rPr>
        <w:t>n</w:t>
      </w:r>
      <w:r w:rsidRPr="0076421C">
        <w:rPr>
          <w:color w:val="000000"/>
        </w:rPr>
        <w:t xml:space="preserve">det i olika former av tjänsteproduktion. </w:t>
      </w:r>
    </w:p>
    <w:p w:rsidR="003D481B" w:rsidRPr="0076421C" w:rsidRDefault="003D481B">
      <w:pPr>
        <w:pStyle w:val="Normaltindrag"/>
        <w:shd w:val="clear" w:color="000000" w:fill="auto"/>
      </w:pPr>
      <w:r w:rsidRPr="0076421C">
        <w:t>Bland de nya entreprenörerna är det många som säljer framför allt sin egen tid och sin egen kompetens</w:t>
      </w:r>
      <w:r w:rsidR="00F60253" w:rsidRPr="0076421C">
        <w:t>:</w:t>
      </w:r>
      <w:r w:rsidRPr="0076421C">
        <w:t xml:space="preserve"> </w:t>
      </w:r>
      <w:r w:rsidR="00F60253" w:rsidRPr="0076421C">
        <w:t>p</w:t>
      </w:r>
      <w:r w:rsidRPr="0076421C">
        <w:t>ersoner med ”kontoret på fickan”</w:t>
      </w:r>
      <w:r w:rsidR="00F60253" w:rsidRPr="0076421C">
        <w:t>.</w:t>
      </w:r>
      <w:r w:rsidRPr="0076421C">
        <w:t xml:space="preserve"> </w:t>
      </w:r>
      <w:r w:rsidR="00F60253" w:rsidRPr="0076421C">
        <w:t xml:space="preserve">De </w:t>
      </w:r>
      <w:r w:rsidRPr="0076421C">
        <w:t>arbetar kanske hemifrån, eller tillfälligt hos uppdragsgivaren. De arbetar ibland själ</w:t>
      </w:r>
      <w:r w:rsidRPr="0076421C">
        <w:t>v</w:t>
      </w:r>
      <w:r w:rsidRPr="0076421C">
        <w:t>ständigt, och bildar ibland tillfälliga s k nätverksföretag tillsammans med andra egenföretagare</w:t>
      </w:r>
      <w:r w:rsidR="00F60253" w:rsidRPr="0076421C">
        <w:t>.</w:t>
      </w:r>
      <w:r w:rsidRPr="0076421C">
        <w:t xml:space="preserve"> Kanske är man flera om samma lokal, delar på utrus</w:t>
      </w:r>
      <w:r w:rsidRPr="0076421C">
        <w:t>t</w:t>
      </w:r>
      <w:r w:rsidRPr="0076421C">
        <w:t xml:space="preserve">ning och kostnader, men har rent professionellt inte så mycket med varandra att göra. </w:t>
      </w:r>
    </w:p>
    <w:p w:rsidR="003D481B" w:rsidRPr="0076421C" w:rsidRDefault="003D481B">
      <w:pPr>
        <w:pStyle w:val="Normaltindrag"/>
        <w:shd w:val="clear" w:color="000000" w:fill="auto"/>
      </w:pPr>
      <w:r w:rsidRPr="0076421C">
        <w:t>Sådana småföretagare i tjänstesektorn har sällan stora omkostnader. Det kan i ett uppbyggnadsskede vara nödvändigt att skaffa t ex viss da</w:t>
      </w:r>
      <w:r w:rsidR="00F60253" w:rsidRPr="0076421C">
        <w:t>torutrus</w:t>
      </w:r>
      <w:r w:rsidR="00F60253" w:rsidRPr="0076421C">
        <w:t>t</w:t>
      </w:r>
      <w:r w:rsidR="00F60253" w:rsidRPr="0076421C">
        <w:t>ning och mobiltelefon – eller en gräsklippare –</w:t>
      </w:r>
      <w:r w:rsidRPr="0076421C">
        <w:t xml:space="preserve"> men därefter är omkostnade</w:t>
      </w:r>
      <w:r w:rsidRPr="0076421C">
        <w:t>r</w:t>
      </w:r>
      <w:r w:rsidRPr="0076421C">
        <w:t xml:space="preserve">na för att driva verksamheten begränsade, jämfört med </w:t>
      </w:r>
      <w:r w:rsidR="00F60253" w:rsidRPr="0076421C">
        <w:t>t ex ett tillverkande företag.</w:t>
      </w:r>
    </w:p>
    <w:p w:rsidR="003D481B" w:rsidRPr="0076421C" w:rsidRDefault="003D481B">
      <w:pPr>
        <w:pStyle w:val="Normaltindrag"/>
        <w:shd w:val="clear" w:color="000000" w:fill="auto"/>
      </w:pPr>
      <w:r w:rsidRPr="0076421C">
        <w:t>För många blir därför det omfattande uppgiftslämnandet och den detaljer</w:t>
      </w:r>
      <w:r w:rsidRPr="0076421C">
        <w:t>a</w:t>
      </w:r>
      <w:r w:rsidRPr="0076421C">
        <w:t>de bokföringen onödig</w:t>
      </w:r>
      <w:r w:rsidR="00F60253" w:rsidRPr="0076421C">
        <w:t>a</w:t>
      </w:r>
      <w:r w:rsidRPr="0076421C">
        <w:t>. Deklarationsblanketternas frågor är ofta både svå</w:t>
      </w:r>
      <w:r w:rsidRPr="0076421C">
        <w:t>r</w:t>
      </w:r>
      <w:r w:rsidRPr="0076421C">
        <w:t>begripliga och helt irrelevanta.</w:t>
      </w:r>
    </w:p>
    <w:p w:rsidR="003D481B" w:rsidRPr="0076421C" w:rsidRDefault="003D481B">
      <w:pPr>
        <w:pStyle w:val="Normaltindrag"/>
        <w:shd w:val="clear" w:color="000000" w:fill="auto"/>
      </w:pPr>
      <w:r w:rsidRPr="0076421C">
        <w:t>Därför bör en förenklad dekla</w:t>
      </w:r>
      <w:r w:rsidR="00F60253" w:rsidRPr="0076421C">
        <w:t xml:space="preserve">ration för företagande införas. </w:t>
      </w:r>
      <w:r w:rsidRPr="0076421C">
        <w:t>För enmansf</w:t>
      </w:r>
      <w:r w:rsidRPr="0076421C">
        <w:t>ö</w:t>
      </w:r>
      <w:r w:rsidRPr="0076421C">
        <w:t>retaget bör man kunna välja att lämna ”förenklad företagsdeklaration”, precis som en löntagare kan lämna förenklad självdeklaration. Totala inkomster redovisas, från detta dras löne- och avgiftssumman samt en schablon för kos</w:t>
      </w:r>
      <w:r w:rsidRPr="0076421C">
        <w:t>t</w:t>
      </w:r>
      <w:r w:rsidRPr="0076421C">
        <w:t>nader. Mellanskillnad utgör skattepliktigt överskott.</w:t>
      </w:r>
    </w:p>
    <w:p w:rsidR="003D481B" w:rsidRPr="0076421C" w:rsidRDefault="003D481B">
      <w:pPr>
        <w:pStyle w:val="Normaltindrag"/>
        <w:shd w:val="clear" w:color="000000" w:fill="auto"/>
      </w:pPr>
      <w:r w:rsidRPr="0076421C">
        <w:t>En kostnadsschablon, som kan tänkas täcka kontorskostnader som  telefon, porto, data, vissa övriga marknadsutgifter, resor etc räknas fram. Den kan till exempel ligga som</w:t>
      </w:r>
      <w:r w:rsidR="00F60253" w:rsidRPr="0076421C">
        <w:t xml:space="preserve"> en viss andel av omsättningen –</w:t>
      </w:r>
      <w:r w:rsidRPr="0076421C">
        <w:t xml:space="preserve"> upp till ett maxbelop</w:t>
      </w:r>
      <w:r w:rsidR="00F60253" w:rsidRPr="0076421C">
        <w:t xml:space="preserve">p, till exempel 50 000 kronor. </w:t>
      </w:r>
      <w:r w:rsidRPr="0076421C">
        <w:t>Till detta kan man lägga verifierad kontorshyra. E</w:t>
      </w:r>
      <w:r w:rsidRPr="0076421C">
        <w:t>f</w:t>
      </w:r>
      <w:r w:rsidRPr="0076421C">
        <w:t xml:space="preserve">tersom många enmansföretagare i tjänstesektorn har ”kontoret på fickan”, d v s i sin egen bostad, bör kontorshyra inte inräknas i schablonen. </w:t>
      </w:r>
    </w:p>
    <w:p w:rsidR="003D481B" w:rsidRPr="0076421C" w:rsidRDefault="003D481B">
      <w:pPr>
        <w:pStyle w:val="Normaltindrag"/>
        <w:shd w:val="clear" w:color="000000" w:fill="auto"/>
      </w:pPr>
      <w:r w:rsidRPr="0076421C">
        <w:t>Syftet med en förenklad företagsdeklaration är inte i första hand att åsta</w:t>
      </w:r>
      <w:r w:rsidRPr="0076421C">
        <w:t>d</w:t>
      </w:r>
      <w:r w:rsidRPr="0076421C">
        <w:t>komma en skattesänkning, utan just en förenkling. I ett första steg bör detta förslag endast gälla dem som har mycket små omkostnader och därför inte alls behöver lämna alla de uppgifter som krävs i det nuvarande systemet. En schablon på den nivå som här föreslås som lämplig får liten statsbudgetpåve</w:t>
      </w:r>
      <w:r w:rsidRPr="0076421C">
        <w:t>r</w:t>
      </w:r>
      <w:r w:rsidRPr="0076421C">
        <w:t xml:space="preserve">kan. </w:t>
      </w:r>
    </w:p>
    <w:p w:rsidR="003D481B" w:rsidRPr="0076421C" w:rsidRDefault="003D481B">
      <w:pPr>
        <w:pStyle w:val="Normaltindrag"/>
        <w:shd w:val="clear" w:color="000000" w:fill="auto"/>
      </w:pPr>
      <w:r w:rsidRPr="0076421C">
        <w:t>Småföretagare som ser att kostnaderna inte nämnvärt överstiger schabl</w:t>
      </w:r>
      <w:r w:rsidRPr="0076421C">
        <w:t>o</w:t>
      </w:r>
      <w:r w:rsidRPr="0076421C">
        <w:t>nen slipper anlita revisorer, alternativt slipper ägna dagar åt att försöka begr</w:t>
      </w:r>
      <w:r w:rsidRPr="0076421C">
        <w:t>i</w:t>
      </w:r>
      <w:r w:rsidRPr="0076421C">
        <w:t xml:space="preserve">pa Skatteförvaltningens informationsbroschyrer. </w:t>
      </w:r>
    </w:p>
    <w:p w:rsidR="003D481B" w:rsidRPr="0076421C" w:rsidRDefault="003D481B">
      <w:pPr>
        <w:pStyle w:val="Normaltindrag"/>
        <w:shd w:val="clear" w:color="000000" w:fill="auto"/>
      </w:pPr>
      <w:r w:rsidRPr="0076421C">
        <w:t>Ett enkelt och tydligt system för inbetalning av moms, sociala avgifter och preliminär</w:t>
      </w:r>
      <w:r w:rsidR="00F60253" w:rsidRPr="0076421C">
        <w:t xml:space="preserve"> </w:t>
      </w:r>
      <w:r w:rsidRPr="0076421C">
        <w:t>skatt ska kopplas till den förenklade företagsdeklarationen, exe</w:t>
      </w:r>
      <w:r w:rsidRPr="0076421C">
        <w:t>m</w:t>
      </w:r>
      <w:r w:rsidRPr="0076421C">
        <w:t>pelvis genom att allt betalas i samband med och på samma sätt som momsen, så att enkelhet präglar hela relationen till skattemyndigheterna. På detta sätt kan även bokföringen till viss del förenklas, även om alla inkomster och u</w:t>
      </w:r>
      <w:r w:rsidRPr="0076421C">
        <w:t>t</w:t>
      </w:r>
      <w:r w:rsidRPr="0076421C">
        <w:t>gifter givetvis ska bokföras och verifieras. Detta ha</w:t>
      </w:r>
      <w:r w:rsidR="00F60253" w:rsidRPr="0076421C">
        <w:t>r ingen civilrättslig inve</w:t>
      </w:r>
      <w:r w:rsidR="00F60253" w:rsidRPr="0076421C">
        <w:t>r</w:t>
      </w:r>
      <w:r w:rsidR="00F60253" w:rsidRPr="0076421C">
        <w:t>kan –</w:t>
      </w:r>
      <w:r w:rsidRPr="0076421C">
        <w:t xml:space="preserve"> bokföringslagen ska givetvis följas men bokföringen behöver inte u</w:t>
      </w:r>
      <w:r w:rsidRPr="0076421C">
        <w:t>t</w:t>
      </w:r>
      <w:r w:rsidRPr="0076421C">
        <w:t>formas för att kunna få fram en mängd uppgifter för deklarationen.</w:t>
      </w:r>
    </w:p>
    <w:p w:rsidR="003D481B" w:rsidRPr="0076421C" w:rsidRDefault="003D481B">
      <w:pPr>
        <w:pStyle w:val="Normaltindrag"/>
        <w:shd w:val="clear" w:color="000000" w:fill="auto"/>
      </w:pPr>
      <w:r w:rsidRPr="0076421C">
        <w:t xml:space="preserve">I och med att det är deklaration, beskattning och bokföring som förenklas kan detta införas utan att någon ny företagsform införs. </w:t>
      </w:r>
    </w:p>
    <w:p w:rsidR="003D481B" w:rsidRPr="0076421C" w:rsidRDefault="003D481B">
      <w:pPr>
        <w:pStyle w:val="Normaltindrag"/>
        <w:shd w:val="clear" w:color="000000" w:fill="auto"/>
      </w:pPr>
      <w:r w:rsidRPr="0076421C">
        <w:t>Regeringen bör ges i uppdrag att utreda närmare hur en schablonbeskat</w:t>
      </w:r>
      <w:r w:rsidRPr="0076421C">
        <w:t>t</w:t>
      </w:r>
      <w:r w:rsidRPr="0076421C">
        <w:t>ning och förenklad deklaration i enlighet med skissen ovan kan införas.</w:t>
      </w:r>
    </w:p>
    <w:p w:rsidR="009A05FA" w:rsidRPr="0076421C" w:rsidRDefault="003D481B">
      <w:pPr>
        <w:pStyle w:val="Normaltindrag"/>
        <w:shd w:val="clear" w:color="000000" w:fill="auto"/>
      </w:pPr>
      <w:r w:rsidRPr="0076421C">
        <w:t>Detta bör riksdagen som sin mening ge regeringen till</w:t>
      </w:r>
      <w:r w:rsidR="00F60253" w:rsidRPr="0076421C">
        <w:t xml:space="preserve"> </w:t>
      </w:r>
      <w:r w:rsidRPr="0076421C">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421C">
        <w:trPr>
          <w:cantSplit/>
        </w:trPr>
        <w:tc>
          <w:tcPr>
            <w:tcW w:w="3046" w:type="dxa"/>
          </w:tcPr>
          <w:p w:rsidR="00A913C5" w:rsidRPr="0076421C" w:rsidRDefault="00A913C5">
            <w:pPr>
              <w:pStyle w:val="UnderskriftDatum"/>
              <w:shd w:val="clear" w:color="000000" w:fill="auto"/>
              <w:spacing w:before="240"/>
            </w:pPr>
            <w:r w:rsidRPr="0076421C">
              <w:t>Stockholm den 30 oktober 2006</w:t>
            </w:r>
          </w:p>
        </w:tc>
        <w:tc>
          <w:tcPr>
            <w:tcW w:w="3047" w:type="dxa"/>
          </w:tcPr>
          <w:p w:rsidR="00A913C5" w:rsidRPr="0076421C" w:rsidRDefault="00A913C5">
            <w:pPr>
              <w:pStyle w:val="Underskrifter"/>
              <w:shd w:val="clear" w:color="000000" w:fill="auto"/>
              <w:spacing w:before="240"/>
            </w:pPr>
          </w:p>
        </w:tc>
      </w:tr>
      <w:tr w:rsidR="00000000" w:rsidRPr="0076421C">
        <w:trPr>
          <w:cantSplit/>
        </w:trPr>
        <w:tc>
          <w:tcPr>
            <w:tcW w:w="3046" w:type="dxa"/>
          </w:tcPr>
          <w:p w:rsidR="00A913C5" w:rsidRPr="0076421C" w:rsidRDefault="00A913C5">
            <w:pPr>
              <w:pStyle w:val="Underskrifter"/>
              <w:shd w:val="clear" w:color="000000" w:fill="auto"/>
            </w:pPr>
            <w:r w:rsidRPr="0076421C">
              <w:t>Karin Pilsäter (fp)</w:t>
            </w:r>
          </w:p>
        </w:tc>
        <w:tc>
          <w:tcPr>
            <w:tcW w:w="3046" w:type="dxa"/>
          </w:tcPr>
          <w:p w:rsidR="00A913C5" w:rsidRPr="0076421C" w:rsidRDefault="00A913C5">
            <w:pPr>
              <w:pStyle w:val="Underskrifter"/>
              <w:shd w:val="clear" w:color="000000" w:fill="auto"/>
            </w:pPr>
          </w:p>
        </w:tc>
      </w:tr>
    </w:tbl>
    <w:p w:rsidR="003D481B" w:rsidRPr="0076421C" w:rsidRDefault="003D481B">
      <w:pPr>
        <w:pStyle w:val="Normaltindrag"/>
        <w:shd w:val="clear" w:color="000000" w:fill="auto"/>
      </w:pPr>
    </w:p>
    <w:sectPr w:rsidR="003D481B" w:rsidRPr="0076421C" w:rsidSect="00F602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13C5" w:rsidRPr="0076421C" w:rsidRDefault="00A913C5">
      <w:r w:rsidRPr="0076421C">
        <w:separator/>
      </w:r>
    </w:p>
  </w:endnote>
  <w:endnote w:type="continuationSeparator" w:id="0">
    <w:p w:rsidR="00A913C5" w:rsidRPr="0076421C" w:rsidRDefault="00A913C5">
      <w:r w:rsidRPr="007642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E99" w:rsidRPr="0076421C" w:rsidRDefault="0076421C" w:rsidP="00F60253">
    <w:pPr>
      <w:pStyle w:val="Sidfot"/>
    </w:pPr>
    <w:r w:rsidRPr="007642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264443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253" w:rsidRDefault="00A913C5">
                          <w:pPr>
                            <w:pStyle w:val="NormalS5sidnrV"/>
                          </w:pPr>
                          <w:r>
                            <w:fldChar w:fldCharType="begin"/>
                          </w:r>
                          <w:r w:rsidR="00F6025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0253" w:rsidRDefault="00A913C5">
                    <w:pPr>
                      <w:pStyle w:val="NormalS5sidnrV"/>
                    </w:pPr>
                    <w:r>
                      <w:fldChar w:fldCharType="begin"/>
                    </w:r>
                    <w:r w:rsidR="00F6025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E99" w:rsidRPr="0076421C" w:rsidRDefault="0076421C" w:rsidP="00F60253">
    <w:pPr>
      <w:pStyle w:val="Sidfot"/>
    </w:pPr>
    <w:r w:rsidRPr="007642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9726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253" w:rsidRDefault="00A913C5">
                          <w:pPr>
                            <w:pStyle w:val="NormalS5sidnrH"/>
                            <w:ind w:right="0"/>
                          </w:pPr>
                          <w:r>
                            <w:fldChar w:fldCharType="begin"/>
                          </w:r>
                          <w:r w:rsidR="00F60253">
                            <w:instrText xml:space="preserve"> PAGE *\charformat</w:instrText>
                          </w:r>
                          <w:r>
                            <w:fldChar w:fldCharType="separate"/>
                          </w:r>
                          <w:r w:rsidR="004B652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0253" w:rsidRDefault="00A913C5">
                    <w:pPr>
                      <w:pStyle w:val="NormalS5sidnrH"/>
                      <w:ind w:right="0"/>
                    </w:pPr>
                    <w:r>
                      <w:fldChar w:fldCharType="begin"/>
                    </w:r>
                    <w:r w:rsidR="00F60253">
                      <w:instrText xml:space="preserve"> PAGE *\charformat</w:instrText>
                    </w:r>
                    <w:r>
                      <w:fldChar w:fldCharType="separate"/>
                    </w:r>
                    <w:r w:rsidR="004B652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E99" w:rsidRPr="0076421C" w:rsidRDefault="0076421C" w:rsidP="00F60253">
    <w:pPr>
      <w:pStyle w:val="Sidfot"/>
    </w:pPr>
    <w:r w:rsidRPr="007642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264730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253" w:rsidRDefault="00A913C5">
                          <w:pPr>
                            <w:pStyle w:val="NormalS5sidnrH"/>
                            <w:ind w:right="0"/>
                          </w:pPr>
                          <w:r>
                            <w:fldChar w:fldCharType="begin"/>
                          </w:r>
                          <w:r w:rsidR="00F6025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0253" w:rsidRDefault="00A913C5">
                    <w:pPr>
                      <w:pStyle w:val="NormalS5sidnrH"/>
                      <w:ind w:right="0"/>
                    </w:pPr>
                    <w:r>
                      <w:fldChar w:fldCharType="begin"/>
                    </w:r>
                    <w:r w:rsidR="00F6025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13C5" w:rsidRPr="0076421C" w:rsidRDefault="00A913C5">
      <w:r w:rsidRPr="0076421C">
        <w:separator/>
      </w:r>
    </w:p>
  </w:footnote>
  <w:footnote w:type="continuationSeparator" w:id="0">
    <w:p w:rsidR="00A913C5" w:rsidRPr="0076421C" w:rsidRDefault="00A913C5">
      <w:r w:rsidRPr="007642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E99" w:rsidRPr="0076421C" w:rsidRDefault="0076421C" w:rsidP="00F60253">
    <w:pPr>
      <w:pStyle w:val="Sidhuvud"/>
    </w:pPr>
    <w:r w:rsidRPr="007642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8529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253" w:rsidRDefault="00A913C5">
                          <w:pPr>
                            <w:pStyle w:val="KantRubrikS5V"/>
                          </w:pPr>
                          <w:r>
                            <w:fldChar w:fldCharType="begin"/>
                          </w:r>
                          <w:r w:rsidR="00F60253">
                            <w:instrText xml:space="preserve"> DOCPROPERTY "YearUser" *\charformat </w:instrText>
                          </w:r>
                          <w:r>
                            <w:fldChar w:fldCharType="separate"/>
                          </w:r>
                          <w:r w:rsidR="00F60253">
                            <w:t>2006/07</w:t>
                          </w:r>
                          <w:r>
                            <w:fldChar w:fldCharType="end"/>
                          </w:r>
                          <w:r w:rsidR="00F60253">
                            <w:t>:</w:t>
                          </w:r>
                          <w:r>
                            <w:fldChar w:fldCharType="begin"/>
                          </w:r>
                          <w:r w:rsidR="00F60253">
                            <w:instrText xml:space="preserve"> DOCPROPERTY "Motionsnummer" *\charformat </w:instrText>
                          </w:r>
                          <w:r>
                            <w:fldChar w:fldCharType="separate"/>
                          </w:r>
                          <w:r w:rsidR="00F60253">
                            <w:t>Sk270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0253" w:rsidRDefault="00A913C5">
                    <w:pPr>
                      <w:pStyle w:val="KantRubrikS5V"/>
                    </w:pPr>
                    <w:r>
                      <w:fldChar w:fldCharType="begin"/>
                    </w:r>
                    <w:r w:rsidR="00F60253">
                      <w:instrText xml:space="preserve"> DOCPROPERTY "YearUser" *\charformat </w:instrText>
                    </w:r>
                    <w:r>
                      <w:fldChar w:fldCharType="separate"/>
                    </w:r>
                    <w:r w:rsidR="00F60253">
                      <w:t>2006/07</w:t>
                    </w:r>
                    <w:r>
                      <w:fldChar w:fldCharType="end"/>
                    </w:r>
                    <w:r w:rsidR="00F60253">
                      <w:t>:</w:t>
                    </w:r>
                    <w:r>
                      <w:fldChar w:fldCharType="begin"/>
                    </w:r>
                    <w:r w:rsidR="00F60253">
                      <w:instrText xml:space="preserve"> DOCPROPERTY "Motionsnummer" *\charformat </w:instrText>
                    </w:r>
                    <w:r>
                      <w:fldChar w:fldCharType="separate"/>
                    </w:r>
                    <w:r w:rsidR="00F60253">
                      <w:t>Sk270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6E99" w:rsidRPr="0076421C" w:rsidRDefault="0076421C" w:rsidP="00F60253">
    <w:pPr>
      <w:pStyle w:val="Sidhuvud"/>
    </w:pPr>
    <w:r w:rsidRPr="007642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57158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253" w:rsidRDefault="00A913C5">
                          <w:pPr>
                            <w:pStyle w:val="KantRubrikS5H"/>
                            <w:ind w:right="0"/>
                          </w:pPr>
                          <w:r>
                            <w:fldChar w:fldCharType="begin"/>
                          </w:r>
                          <w:r w:rsidR="00F60253">
                            <w:instrText xml:space="preserve"> DOCPROPERTY "YearUser" *\charformat </w:instrText>
                          </w:r>
                          <w:r>
                            <w:fldChar w:fldCharType="separate"/>
                          </w:r>
                          <w:r w:rsidR="00F60253">
                            <w:t>2006/07</w:t>
                          </w:r>
                          <w:r>
                            <w:fldChar w:fldCharType="end"/>
                          </w:r>
                          <w:r w:rsidR="00F60253">
                            <w:t>:</w:t>
                          </w:r>
                          <w:r>
                            <w:fldChar w:fldCharType="begin"/>
                          </w:r>
                          <w:r w:rsidR="00F60253">
                            <w:instrText xml:space="preserve"> DOCPROPERTY "Motionsnummer" *\charformat </w:instrText>
                          </w:r>
                          <w:r>
                            <w:fldChar w:fldCharType="separate"/>
                          </w:r>
                          <w:r w:rsidR="00F60253">
                            <w:t>Sk270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0253" w:rsidRDefault="00A913C5">
                    <w:pPr>
                      <w:pStyle w:val="KantRubrikS5H"/>
                      <w:ind w:right="0"/>
                    </w:pPr>
                    <w:r>
                      <w:fldChar w:fldCharType="begin"/>
                    </w:r>
                    <w:r w:rsidR="00F60253">
                      <w:instrText xml:space="preserve"> DOCPROPERTY "YearUser" *\charformat </w:instrText>
                    </w:r>
                    <w:r>
                      <w:fldChar w:fldCharType="separate"/>
                    </w:r>
                    <w:r w:rsidR="00F60253">
                      <w:t>2006/07</w:t>
                    </w:r>
                    <w:r>
                      <w:fldChar w:fldCharType="end"/>
                    </w:r>
                    <w:r w:rsidR="00F60253">
                      <w:t>:</w:t>
                    </w:r>
                    <w:r>
                      <w:fldChar w:fldCharType="begin"/>
                    </w:r>
                    <w:r w:rsidR="00F60253">
                      <w:instrText xml:space="preserve"> DOCPROPERTY "Motionsnummer" *\charformat </w:instrText>
                    </w:r>
                    <w:r>
                      <w:fldChar w:fldCharType="separate"/>
                    </w:r>
                    <w:r w:rsidR="00F60253">
                      <w:t>Sk270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3C5" w:rsidRPr="0076421C" w:rsidRDefault="00A913C5">
    <w:pPr>
      <w:pStyle w:val="FSHNormal"/>
      <w:tabs>
        <w:tab w:val="right" w:pos="5840"/>
      </w:tabs>
    </w:pPr>
    <w:r w:rsidRPr="0076421C">
      <w:br/>
    </w:r>
    <w:r w:rsidRPr="0076421C">
      <w:fldChar w:fldCharType="begin" w:fldLock="1"/>
    </w:r>
    <w:r w:rsidRPr="0076421C">
      <w:instrText xml:space="preserve"> DOCPROPERTY</w:instrText>
    </w:r>
    <w:r w:rsidRPr="0076421C">
      <w:rPr>
        <w:sz w:val="18"/>
      </w:rPr>
      <w:instrText xml:space="preserve"> "YearUser" *\charformat </w:instrText>
    </w:r>
    <w:r w:rsidRPr="0076421C">
      <w:fldChar w:fldCharType="separate"/>
    </w:r>
    <w:r w:rsidRPr="0076421C">
      <w:t>2006/07</w:t>
    </w:r>
    <w:r w:rsidRPr="0076421C">
      <w:fldChar w:fldCharType="end"/>
    </w:r>
    <w:r w:rsidRPr="0076421C">
      <w:t xml:space="preserve"> </w:t>
    </w:r>
    <w:r w:rsidRPr="0076421C">
      <w:tab/>
      <w:t xml:space="preserve">mnr: </w:t>
    </w:r>
    <w:r w:rsidRPr="0076421C">
      <w:fldChar w:fldCharType="begin" w:fldLock="1"/>
    </w:r>
    <w:r w:rsidRPr="0076421C">
      <w:instrText xml:space="preserve"> DOCPROPERTY</w:instrText>
    </w:r>
    <w:r w:rsidRPr="0076421C">
      <w:rPr>
        <w:sz w:val="18"/>
      </w:rPr>
      <w:instrText xml:space="preserve"> "Motionsnummer" *\charformat </w:instrText>
    </w:r>
    <w:r w:rsidRPr="0076421C">
      <w:fldChar w:fldCharType="separate"/>
    </w:r>
    <w:r w:rsidRPr="0076421C">
      <w:t>Sk270</w:t>
    </w:r>
    <w:r w:rsidRPr="0076421C">
      <w:fldChar w:fldCharType="end"/>
    </w:r>
    <w:r w:rsidRPr="0076421C">
      <w:br/>
    </w:r>
    <w:r w:rsidRPr="0076421C">
      <w:fldChar w:fldCharType="begin" w:fldLock="1"/>
    </w:r>
    <w:r w:rsidRPr="0076421C">
      <w:instrText xml:space="preserve"> DOCPROPERTY</w:instrText>
    </w:r>
    <w:r w:rsidRPr="0076421C">
      <w:rPr>
        <w:sz w:val="18"/>
      </w:rPr>
      <w:instrText xml:space="preserve"> "Samling" *\charformat </w:instrText>
    </w:r>
    <w:r w:rsidRPr="0076421C">
      <w:fldChar w:fldCharType="end"/>
    </w:r>
    <w:r w:rsidRPr="0076421C">
      <w:tab/>
      <w:t xml:space="preserve">pnr: </w:t>
    </w:r>
    <w:r w:rsidRPr="0076421C">
      <w:fldChar w:fldCharType="begin" w:fldLock="1"/>
    </w:r>
    <w:r w:rsidRPr="0076421C">
      <w:instrText xml:space="preserve"> DOCPROPERTY</w:instrText>
    </w:r>
    <w:r w:rsidRPr="0076421C">
      <w:rPr>
        <w:sz w:val="18"/>
      </w:rPr>
      <w:instrText xml:space="preserve"> "Partinummer" *\charformat </w:instrText>
    </w:r>
    <w:r w:rsidRPr="0076421C">
      <w:fldChar w:fldCharType="separate"/>
    </w:r>
    <w:r w:rsidRPr="0076421C">
      <w:t>fp1223</w:t>
    </w:r>
    <w:r w:rsidRPr="0076421C">
      <w:fldChar w:fldCharType="end"/>
    </w:r>
  </w:p>
  <w:p w:rsidR="00A913C5" w:rsidRPr="0076421C" w:rsidRDefault="00A913C5">
    <w:pPr>
      <w:pStyle w:val="FSHRub1"/>
    </w:pPr>
    <w:r w:rsidRPr="0076421C">
      <w:t>Motion till riksdagen</w:t>
    </w:r>
    <w:r w:rsidRPr="0076421C">
      <w:br/>
    </w:r>
    <w:r w:rsidRPr="0076421C">
      <w:fldChar w:fldCharType="begin" w:fldLock="1"/>
    </w:r>
    <w:r w:rsidRPr="0076421C">
      <w:instrText xml:space="preserve"> DOCPROPERTY "YearUser" *\charformat </w:instrText>
    </w:r>
    <w:r w:rsidRPr="0076421C">
      <w:fldChar w:fldCharType="separate"/>
    </w:r>
    <w:r w:rsidRPr="0076421C">
      <w:t>2006/07</w:t>
    </w:r>
    <w:r w:rsidRPr="0076421C">
      <w:fldChar w:fldCharType="end"/>
    </w:r>
    <w:r w:rsidRPr="0076421C">
      <w:t>:</w:t>
    </w:r>
    <w:r w:rsidRPr="0076421C">
      <w:fldChar w:fldCharType="begin" w:fldLock="1"/>
    </w:r>
    <w:r w:rsidRPr="0076421C">
      <w:instrText xml:space="preserve"> DOCPROPERTY "Motionsnummer" *\charformat </w:instrText>
    </w:r>
    <w:r w:rsidRPr="0076421C">
      <w:fldChar w:fldCharType="separate"/>
    </w:r>
    <w:r w:rsidRPr="0076421C">
      <w:t>Sk270</w:t>
    </w:r>
    <w:r w:rsidRPr="0076421C">
      <w:fldChar w:fldCharType="end"/>
    </w:r>
  </w:p>
  <w:p w:rsidR="00A913C5" w:rsidRPr="0076421C" w:rsidRDefault="00A913C5">
    <w:pPr>
      <w:pStyle w:val="FSHNormalS5"/>
    </w:pPr>
    <w:r w:rsidRPr="0076421C">
      <w:fldChar w:fldCharType="begin" w:fldLock="1"/>
    </w:r>
    <w:r w:rsidRPr="0076421C">
      <w:instrText xml:space="preserve"> DOCPROPERTY "MotionarText" *\charformat </w:instrText>
    </w:r>
    <w:r w:rsidRPr="0076421C">
      <w:fldChar w:fldCharType="separate"/>
    </w:r>
    <w:r w:rsidRPr="0076421C">
      <w:t>av Karin Pilsäter (fp)</w:t>
    </w:r>
    <w:r w:rsidRPr="0076421C">
      <w:fldChar w:fldCharType="end"/>
    </w:r>
    <w:r w:rsidRPr="0076421C">
      <w:br/>
    </w:r>
    <w:r w:rsidRPr="0076421C">
      <w:fldChar w:fldCharType="begin" w:fldLock="1"/>
    </w:r>
    <w:r w:rsidRPr="0076421C">
      <w:instrText xml:space="preserve"> DOCPROPERTY "SvarFrasKort" *\charformat </w:instrText>
    </w:r>
    <w:r w:rsidRPr="0076421C">
      <w:fldChar w:fldCharType="end"/>
    </w:r>
  </w:p>
  <w:p w:rsidR="00A913C5" w:rsidRPr="0076421C" w:rsidRDefault="00A913C5">
    <w:pPr>
      <w:pStyle w:val="FSHTitel"/>
    </w:pPr>
    <w:r w:rsidRPr="0076421C">
      <w:fldChar w:fldCharType="begin" w:fldLock="1"/>
    </w:r>
    <w:r w:rsidRPr="0076421C">
      <w:instrText xml:space="preserve"> DOCPROPERTY</w:instrText>
    </w:r>
    <w:r w:rsidRPr="0076421C">
      <w:rPr>
        <w:sz w:val="18"/>
      </w:rPr>
      <w:instrText xml:space="preserve"> "RubrikSvar" *\charformat </w:instrText>
    </w:r>
    <w:r w:rsidRPr="0076421C">
      <w:fldChar w:fldCharType="separate"/>
    </w:r>
    <w:r w:rsidRPr="0076421C">
      <w:t>Förenklat företagande</w:t>
    </w:r>
    <w:r w:rsidRPr="0076421C">
      <w:fldChar w:fldCharType="end"/>
    </w:r>
  </w:p>
  <w:p w:rsidR="00A913C5" w:rsidRPr="0076421C" w:rsidRDefault="00A913C5">
    <w:pPr>
      <w:pStyle w:val="Normal00"/>
    </w:pPr>
  </w:p>
  <w:p w:rsidR="00F60253" w:rsidRPr="0076421C" w:rsidRDefault="00F602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38712953">
    <w:abstractNumId w:val="13"/>
  </w:num>
  <w:num w:numId="2" w16cid:durableId="849564287">
    <w:abstractNumId w:val="10"/>
  </w:num>
  <w:num w:numId="3" w16cid:durableId="437337085">
    <w:abstractNumId w:val="11"/>
  </w:num>
  <w:num w:numId="4" w16cid:durableId="579027512">
    <w:abstractNumId w:val="12"/>
  </w:num>
  <w:num w:numId="5" w16cid:durableId="430398324">
    <w:abstractNumId w:val="8"/>
  </w:num>
  <w:num w:numId="6" w16cid:durableId="1051268190">
    <w:abstractNumId w:val="3"/>
  </w:num>
  <w:num w:numId="7" w16cid:durableId="264197899">
    <w:abstractNumId w:val="2"/>
  </w:num>
  <w:num w:numId="8" w16cid:durableId="41487464">
    <w:abstractNumId w:val="1"/>
  </w:num>
  <w:num w:numId="9" w16cid:durableId="800345956">
    <w:abstractNumId w:val="0"/>
  </w:num>
  <w:num w:numId="10" w16cid:durableId="110823854">
    <w:abstractNumId w:val="9"/>
  </w:num>
  <w:num w:numId="11" w16cid:durableId="24446923">
    <w:abstractNumId w:val="7"/>
  </w:num>
  <w:num w:numId="12" w16cid:durableId="955065724">
    <w:abstractNumId w:val="6"/>
  </w:num>
  <w:num w:numId="13" w16cid:durableId="1216813982">
    <w:abstractNumId w:val="5"/>
  </w:num>
  <w:num w:numId="14" w16cid:durableId="1173909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BCFB9A3A-F00C-4C7C-9C8D-28DD730F41F1}"/>
  </w:docVars>
  <w:rsids>
    <w:rsidRoot w:val="0076421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459C3"/>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93AAC"/>
    <w:rsid w:val="003B418B"/>
    <w:rsid w:val="003D481B"/>
    <w:rsid w:val="003F100A"/>
    <w:rsid w:val="00445271"/>
    <w:rsid w:val="00447A04"/>
    <w:rsid w:val="004527C3"/>
    <w:rsid w:val="004548CC"/>
    <w:rsid w:val="00487F7A"/>
    <w:rsid w:val="004971B2"/>
    <w:rsid w:val="004A0504"/>
    <w:rsid w:val="004B5278"/>
    <w:rsid w:val="004B652C"/>
    <w:rsid w:val="004E38D9"/>
    <w:rsid w:val="005000F2"/>
    <w:rsid w:val="00531020"/>
    <w:rsid w:val="00545150"/>
    <w:rsid w:val="00545421"/>
    <w:rsid w:val="0055072A"/>
    <w:rsid w:val="005525A5"/>
    <w:rsid w:val="005544CE"/>
    <w:rsid w:val="005B145B"/>
    <w:rsid w:val="005D3F50"/>
    <w:rsid w:val="00601C6D"/>
    <w:rsid w:val="00603CD4"/>
    <w:rsid w:val="006346C1"/>
    <w:rsid w:val="00634D51"/>
    <w:rsid w:val="00653DD0"/>
    <w:rsid w:val="006B6262"/>
    <w:rsid w:val="00727C6F"/>
    <w:rsid w:val="00740D6D"/>
    <w:rsid w:val="00743F76"/>
    <w:rsid w:val="0076421C"/>
    <w:rsid w:val="00770030"/>
    <w:rsid w:val="00774959"/>
    <w:rsid w:val="007852B2"/>
    <w:rsid w:val="00794149"/>
    <w:rsid w:val="007B67A7"/>
    <w:rsid w:val="007C6092"/>
    <w:rsid w:val="007E119E"/>
    <w:rsid w:val="00846903"/>
    <w:rsid w:val="008A6E99"/>
    <w:rsid w:val="008F0A96"/>
    <w:rsid w:val="009062A0"/>
    <w:rsid w:val="009451E7"/>
    <w:rsid w:val="00956E7F"/>
    <w:rsid w:val="00970D4F"/>
    <w:rsid w:val="00971D70"/>
    <w:rsid w:val="009A05FA"/>
    <w:rsid w:val="009A4377"/>
    <w:rsid w:val="009A6043"/>
    <w:rsid w:val="009D0673"/>
    <w:rsid w:val="009F3935"/>
    <w:rsid w:val="00A053C6"/>
    <w:rsid w:val="00A055B3"/>
    <w:rsid w:val="00A15D71"/>
    <w:rsid w:val="00A21BC5"/>
    <w:rsid w:val="00A736FF"/>
    <w:rsid w:val="00A913C5"/>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70B8"/>
    <w:rsid w:val="00CB5B24"/>
    <w:rsid w:val="00CD4B2B"/>
    <w:rsid w:val="00CE3037"/>
    <w:rsid w:val="00CF7A43"/>
    <w:rsid w:val="00D01775"/>
    <w:rsid w:val="00D1174F"/>
    <w:rsid w:val="00D1289C"/>
    <w:rsid w:val="00D44527"/>
    <w:rsid w:val="00D52681"/>
    <w:rsid w:val="00D53D04"/>
    <w:rsid w:val="00D55EF7"/>
    <w:rsid w:val="00DA2C62"/>
    <w:rsid w:val="00DC0DF0"/>
    <w:rsid w:val="00DC6C70"/>
    <w:rsid w:val="00DF5ACD"/>
    <w:rsid w:val="00E22893"/>
    <w:rsid w:val="00E349C2"/>
    <w:rsid w:val="00E360DE"/>
    <w:rsid w:val="00E5074A"/>
    <w:rsid w:val="00E521CB"/>
    <w:rsid w:val="00E728F6"/>
    <w:rsid w:val="00E75D28"/>
    <w:rsid w:val="00E84F25"/>
    <w:rsid w:val="00EA6A59"/>
    <w:rsid w:val="00EC007B"/>
    <w:rsid w:val="00F21B30"/>
    <w:rsid w:val="00F273EA"/>
    <w:rsid w:val="00F42CB9"/>
    <w:rsid w:val="00F60253"/>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93733D-5E0E-4328-ACDD-5DC1BC51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1085</Words>
  <Characters>6413</Characters>
  <Application>Microsoft Office Word</Application>
  <DocSecurity>4</DocSecurity>
  <Lines>121</Lines>
  <Paragraphs>38</Paragraphs>
  <ScaleCrop>false</ScaleCrop>
  <HeadingPairs>
    <vt:vector size="2" baseType="variant">
      <vt:variant>
        <vt:lpstr>Rubrik</vt:lpstr>
      </vt:variant>
      <vt:variant>
        <vt:i4>1</vt:i4>
      </vt:variant>
    </vt:vector>
  </HeadingPairs>
  <TitlesOfParts>
    <vt:vector size="1" baseType="lpstr">
      <vt:lpstr>fp1223</vt:lpstr>
    </vt:vector>
  </TitlesOfParts>
  <Company>Riksdagen</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fp1223</dc:title>
  <dc:subject>fp1223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2006-12-12T06:54:00Z</cp:lastPrinted>
  <dcterms:created xsi:type="dcterms:W3CDTF">2025-12-17T01:22:00Z</dcterms:created>
  <dcterms:modified xsi:type="dcterms:W3CDTF">2025-12-17T01:22:00Z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Förenklat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fp1223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jb0306aa</vt:lpwstr>
  </property>
  <property fmtid="{D5CDD505-2E9C-101B-9397-08002B2CF9AE}" pid="46" name="MotionID">
    <vt:lpwstr>20062007000001020112000012230069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20062007000001020112000012230069</vt:lpwstr>
  </property>
  <property fmtid="{D5CDD505-2E9C-101B-9397-08002B2CF9AE}" pid="50" name="nummer">
    <vt:lpwstr>270</vt:lpwstr>
  </property>
  <property fmtid="{D5CDD505-2E9C-101B-9397-08002B2CF9AE}" pid="51" name="utskottsbeteckning">
    <vt:lpwstr>Sk</vt:lpwstr>
  </property>
  <property fmtid="{D5CDD505-2E9C-101B-9397-08002B2CF9AE}" pid="52" name="GlobalUID">
    <vt:lpwstr>{06DF1828-A5EC-4E02-B0A7-F51FA483981C}</vt:lpwstr>
  </property>
  <property fmtid="{D5CDD505-2E9C-101B-9397-08002B2CF9AE}" pid="53" name="Överföringar">
    <vt:i4>0</vt:i4>
  </property>
  <property fmtid="{D5CDD505-2E9C-101B-9397-08002B2CF9AE}" pid="54" name="Checksum">
    <vt:lpwstr>*0007065046004*</vt:lpwstr>
  </property>
  <property fmtid="{D5CDD505-2E9C-101B-9397-08002B2CF9AE}" pid="55" name="skuggnummer">
    <vt:lpwstr>943</vt:lpwstr>
  </property>
  <property fmtid="{D5CDD505-2E9C-101B-9397-08002B2CF9AE}" pid="56" name="urixVersion">
    <vt:lpwstr>3.1.4.1</vt:lpwstr>
  </property>
  <property fmtid="{D5CDD505-2E9C-101B-9397-08002B2CF9AE}" pid="57" name="urixOrigin">
    <vt:lpwstr>070307 09:29:34.064</vt:lpwstr>
  </property>
  <property fmtid="{D5CDD505-2E9C-101B-9397-08002B2CF9AE}" pid="58" name="urixGuid">
    <vt:lpwstr>{5AF7C810-657A-4A62-9A11-BE7B34423D43}</vt:lpwstr>
  </property>
</Properties>
</file>