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3E06E5" w14:textId="77777777">
      <w:pPr>
        <w:pStyle w:val="Normalutanindragellerluft"/>
      </w:pPr>
    </w:p>
    <w:sdt>
      <w:sdtPr>
        <w:alias w:val="CC_Boilerplate_4"/>
        <w:tag w:val="CC_Boilerplate_4"/>
        <w:id w:val="-1644581176"/>
        <w:lock w:val="sdtLocked"/>
        <w:placeholder>
          <w:docPart w:val="B4204B7A4E8945DEA0D40A53BCE3AB09"/>
        </w:placeholder>
        <w15:appearance w15:val="hidden"/>
        <w:text/>
      </w:sdtPr>
      <w:sdtEndPr/>
      <w:sdtContent>
        <w:p w:rsidR="00AF30DD" w:rsidP="00CC4C93" w:rsidRDefault="00AF30DD" w14:paraId="703E06E6" w14:textId="77777777">
          <w:pPr>
            <w:pStyle w:val="Rubrik1"/>
          </w:pPr>
          <w:r>
            <w:t>Förslag till riksdagsbeslut</w:t>
          </w:r>
        </w:p>
      </w:sdtContent>
    </w:sdt>
    <w:sdt>
      <w:sdtPr>
        <w:alias w:val="Förslag 1"/>
        <w:tag w:val="82ab9b92-de0f-42af-a4c6-f5240b68ea74"/>
        <w:id w:val="1989589311"/>
        <w:lock w:val="sdtLocked"/>
      </w:sdtPr>
      <w:sdtEndPr/>
      <w:sdtContent>
        <w:p w:rsidR="005B5157" w:rsidRDefault="00D9594A" w14:paraId="703E06E7" w14:textId="77777777">
          <w:pPr>
            <w:pStyle w:val="Frslagstext"/>
          </w:pPr>
          <w:r>
            <w:t>Riksdagen avslår propositionen.</w:t>
          </w:r>
        </w:p>
      </w:sdtContent>
    </w:sdt>
    <w:sdt>
      <w:sdtPr>
        <w:alias w:val="Förslag 2"/>
        <w:tag w:val="b316d251-7c65-452f-b73b-c91774abba35"/>
        <w:id w:val="385995125"/>
        <w:lock w:val="sdtLocked"/>
      </w:sdtPr>
      <w:sdtEndPr/>
      <w:sdtContent>
        <w:p w:rsidR="005B5157" w:rsidRDefault="00D9594A" w14:paraId="703E06E8" w14:textId="77777777">
          <w:pPr>
            <w:pStyle w:val="Frslagstext"/>
          </w:pPr>
          <w:r>
            <w:t>Riksdagen tillkännager för regeringen som sin mening vad som anförs i motionen om att regeringen ska återkomma till riksdagen med nödvändiga förändringar av certifikatsystemet för att fullfölja tidigare fattade beslut och ingångna avtal.</w:t>
          </w:r>
        </w:p>
      </w:sdtContent>
    </w:sdt>
    <w:sdt>
      <w:sdtPr>
        <w:alias w:val="Förslag 3"/>
        <w:tag w:val="fcf44db9-75c0-4243-8857-1f3f4187323d"/>
        <w:id w:val="-631406068"/>
        <w:lock w:val="sdtLocked"/>
      </w:sdtPr>
      <w:sdtEndPr/>
      <w:sdtContent>
        <w:p w:rsidR="005B5157" w:rsidRDefault="00D9594A" w14:paraId="703E06E9" w14:textId="72959ABB">
          <w:pPr>
            <w:pStyle w:val="Frslagstext"/>
          </w:pPr>
          <w:r>
            <w:t>Riksdagen tillkännager för regeringen som sin mening vad som anförs i motionen om att eventuella framtida justeringar av den totala andelen ny, förnybar el i elcertifikatssystemet fortsatt ska underställas beslut i riksdagen.</w:t>
          </w:r>
        </w:p>
      </w:sdtContent>
    </w:sdt>
    <w:p w:rsidR="00AF30DD" w:rsidP="00AF30DD" w:rsidRDefault="000156D9" w14:paraId="703E06EA" w14:textId="77777777">
      <w:pPr>
        <w:pStyle w:val="Rubrik1"/>
      </w:pPr>
      <w:bookmarkStart w:name="MotionsStart" w:id="0"/>
      <w:bookmarkEnd w:id="0"/>
      <w:r>
        <w:t>Motivering</w:t>
      </w:r>
    </w:p>
    <w:p w:rsidR="00DF47E5" w:rsidP="00DF47E5" w:rsidRDefault="00DF47E5" w14:paraId="703E06EB" w14:textId="77777777">
      <w:pPr>
        <w:pStyle w:val="Normalutanindragellerluft"/>
      </w:pPr>
      <w:r>
        <w:t>För oss är målet för näringspolitiken att stärka konkurrenskraften och skapa förutsättningar för fler jobb och växande företag. Där är energifrågorna en avgörande del. Företag och människor ska kunna räkna med ett få el och annan energi tillförlitligt, till rimliga priser och med en liten miljöpåverkan.</w:t>
      </w:r>
    </w:p>
    <w:p w:rsidR="00DF47E5" w:rsidP="00DF47E5" w:rsidRDefault="00DF47E5" w14:paraId="703E06EC" w14:textId="3922D9F0">
      <w:pPr>
        <w:pStyle w:val="Normalutanindragellerluft"/>
      </w:pPr>
      <w:r>
        <w:tab/>
        <w:t>Regeringen valde att dra tillbaka sin förra proposition om ambitionshöjning i elcertifikats</w:t>
      </w:r>
      <w:r w:rsidR="00166BCA">
        <w:t>s</w:t>
      </w:r>
      <w:r>
        <w:t>ystemet och nytt avtal med Norge då den saknade stöd i riksdagen. Nu väljer regeringen att återkomma med en proposition som innehåller ambitionshöjning i elcertifikats</w:t>
      </w:r>
      <w:r w:rsidR="00166BCA">
        <w:t>s</w:t>
      </w:r>
      <w:r>
        <w:t>ystemet men inte det nödvändiga avtalet med Norge. Det är en märklig ordning som blottar regeringens brist på stöd för sin politik.</w:t>
      </w:r>
    </w:p>
    <w:p w:rsidR="00DF47E5" w:rsidP="00DF47E5" w:rsidRDefault="00DF47E5" w14:paraId="703E06ED" w14:textId="77777777">
      <w:pPr>
        <w:pStyle w:val="Normalutanindragellerluft"/>
      </w:pPr>
      <w:r>
        <w:tab/>
        <w:t xml:space="preserve">De saker vi gör politiskt sänder signaler för viljan att investera. Det är i ljuset av det man ska se våra energipolitiska ställningstaganden. Vi vill ha ett robust energisystem på tre ben där vi värnar vattenkraft, välkomnar förnybar energi och öppnar för att kunna </w:t>
      </w:r>
      <w:r>
        <w:lastRenderedPageBreak/>
        <w:t>ersätta befintlig kärnkraft. Vi vill ha långsiktiga, breda och gärna internationella överenskomna styrmedel. Det sänder sammantaget en signal om att vi värnar företag och jobb.</w:t>
      </w:r>
    </w:p>
    <w:p w:rsidR="00DF47E5" w:rsidP="00DF47E5" w:rsidRDefault="00DF47E5" w14:paraId="703E06EE" w14:textId="77777777">
      <w:pPr>
        <w:pStyle w:val="Normalutanindragellerluft"/>
      </w:pPr>
      <w:r>
        <w:tab/>
        <w:t>Riksdagen beslutade 2009 om en samlad klimat- och energipolitik. I juni 2011 slöts ett avtal med Norge om att skapa en gemensam marknad för elcertifikat för att stötta ny, förnybar energi. Det senare av dessa beslut innebär att det åren fram till 2020 läggs en grund för 26,4 TWh ny, förnybar energi. De senaste åren har den förnybara energin vuxit rejält i Sverige. Framför oss ligger stora möjligheter för förnybar energi. Vi anser att Sverige ska fullfölja de av riksdagen fattade besluten och satta målnivåerna om 25 TWh ny förnybar energi och fortsatt 26,4 TWh ny förnybar energi i avtal med Norge mellan 2012 och 2020. Vidare ska följdändringar i kvotkurva fullföljas för att leva upp till avtalet med Norge. Det är en mycket ambitiös inriktning på politiken. I linje med det anser vi att regeringens proposition ska avslås och att regeringen bör återkomma med förslag till riksdagen om nödvändiga förändringar av certifikatsystemet för att fullfölja fattade beslut och ingångna avtal. I praktiken torde regeringen kunna återkomma till riksdagen skyndsamt då Energimyndigheten redan utrett frågan samt lämnat nödvändiga förslag till ändringar i enlighet med detta till regeringen.</w:t>
      </w:r>
    </w:p>
    <w:p w:rsidR="00DF47E5" w:rsidP="00DF47E5" w:rsidRDefault="00DF47E5" w14:paraId="703E06EF" w14:textId="2C6F431A">
      <w:pPr>
        <w:pStyle w:val="Normalutanindragellerluft"/>
      </w:pPr>
      <w:r>
        <w:tab/>
        <w:t>Regeringen beslutade tidigare i våras att tillsätta en energikommission med uppdraget att arbeta fram olika framtida scenarier för den svenska energipolitiken under de kommande decennierna. Vi tycker det är bra att kommissionen fått ett öppet och brett uppdrag. Vi kommer att agera konstruktivt i kommissionens arbete, inte minst då energi är helt avgörande för både företag och hushåll. Samtidigt ser vi med oro på att regeringen å ena sidan talar om samtal, energikommission och långsiktighet, och å andra sidan ensidigt väljer att göra ändringar i energipolitiken i närtid som får långsiktiga effekter. Den höjda kärnavfallsavgiften, förslag om höjd skatt på termisk energi och höjd ambitionsnivå i elcertifikats</w:t>
      </w:r>
      <w:r w:rsidR="00166BCA">
        <w:t>s</w:t>
      </w:r>
      <w:r>
        <w:t>ystemet är exempel på sådana frågor som bättre hanteras i energikommissionen än genom ensidiga förändringar från regeringens sida. Regeringen har föreslagit en höjning av skatten på termisk effekt i kärnkraftsanläggningar. Vi vänder oss emot en sådan skattehöjning och föreslår därför att skatten på termisk effekt i kärnkraftsanläggningar inte ensidi</w:t>
      </w:r>
      <w:r w:rsidR="00166BCA">
        <w:t xml:space="preserve">gt höjs i förhållande till 2014 </w:t>
      </w:r>
      <w:r>
        <w:t xml:space="preserve">års nivå. </w:t>
      </w:r>
    </w:p>
    <w:p w:rsidR="00DF47E5" w:rsidP="00DF47E5" w:rsidRDefault="00DF47E5" w14:paraId="703E06F0" w14:textId="705CCB92">
      <w:pPr>
        <w:pStyle w:val="Normalutanindragellerluft"/>
      </w:pPr>
      <w:r>
        <w:tab/>
        <w:t>Riksdagen har beslutat om inriktningen för den svenska energipolitiken, däribland innehållande stöd till ny förnybar el. Regeringen förelägger nu riksdagen förslag om ändringar av elcertifikats</w:t>
      </w:r>
      <w:r w:rsidR="00166BCA">
        <w:t>s</w:t>
      </w:r>
      <w:r>
        <w:t>ystemet. Vi anser att eventuella framtida förändringar av elcertifikats</w:t>
      </w:r>
      <w:r w:rsidR="00166BCA">
        <w:t>s</w:t>
      </w:r>
      <w:bookmarkStart w:name="_GoBack" w:id="1"/>
      <w:bookmarkEnd w:id="1"/>
      <w:r>
        <w:t>ystemet ska underställas beslut i riksdagen och inte fattas av regeringen ensidigt. Detta bör ges regeringen tillkänna.</w:t>
      </w:r>
    </w:p>
    <w:p w:rsidR="00AF30DD" w:rsidP="00DF47E5" w:rsidRDefault="00DF47E5" w14:paraId="703E06F1" w14:textId="77777777">
      <w:pPr>
        <w:pStyle w:val="Normalutanindragellerluft"/>
      </w:pPr>
      <w:r>
        <w:lastRenderedPageBreak/>
        <w:tab/>
        <w:t>Vidare anser vi att frågor om framtida styrmedel inom energipolitiken för åren efter 2020 ska hanteras i den nyligen tillsatta energikommissionen. Om energikommissionen ska ha det öppna, breda och långsiktiga mandatet som regeringen utlovat är det rimligt att frågorna hanteras där och inte genom enskilda förslag eller beslut av regeringen under tiden.</w:t>
      </w:r>
    </w:p>
    <w:sdt>
      <w:sdtPr>
        <w:alias w:val="CC_Underskrifter"/>
        <w:tag w:val="CC_Underskrifter"/>
        <w:id w:val="583496634"/>
        <w:lock w:val="sdtContentLocked"/>
        <w:placeholder>
          <w:docPart w:val="EF9A8E353F814F12AF2BCCB8B8FB17D4"/>
        </w:placeholder>
        <w15:appearance w15:val="hidden"/>
      </w:sdtPr>
      <w:sdtEndPr/>
      <w:sdtContent>
        <w:p w:rsidRPr="009E153C" w:rsidR="00865E70" w:rsidP="00CA6A79" w:rsidRDefault="00DF47E5" w14:paraId="703E06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Penilla Gunther (KD)</w:t>
            </w:r>
          </w:p>
        </w:tc>
      </w:tr>
    </w:tbl>
    <w:p w:rsidR="00565039" w:rsidRDefault="00565039" w14:paraId="703E06F9" w14:textId="77777777"/>
    <w:sectPr w:rsidR="005650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E06FB" w14:textId="77777777" w:rsidR="00DF47E5" w:rsidRDefault="00DF47E5" w:rsidP="000C1CAD">
      <w:pPr>
        <w:spacing w:line="240" w:lineRule="auto"/>
      </w:pPr>
      <w:r>
        <w:separator/>
      </w:r>
    </w:p>
  </w:endnote>
  <w:endnote w:type="continuationSeparator" w:id="0">
    <w:p w14:paraId="703E06FC" w14:textId="77777777" w:rsidR="00DF47E5" w:rsidRDefault="00DF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07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6B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E0707" w14:textId="77777777" w:rsidR="00A201E6" w:rsidRDefault="00A201E6">
    <w:pPr>
      <w:pStyle w:val="Sidfot"/>
    </w:pPr>
    <w:r>
      <w:fldChar w:fldCharType="begin"/>
    </w:r>
    <w:r>
      <w:instrText xml:space="preserve"> PRINTDATE  \@ "yyyy-MM-dd HH:mm"  \* MERGEFORMAT </w:instrText>
    </w:r>
    <w:r>
      <w:fldChar w:fldCharType="separate"/>
    </w:r>
    <w:r>
      <w:rPr>
        <w:noProof/>
      </w:rPr>
      <w:t>2015-06-11 16:12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E06F9" w14:textId="77777777" w:rsidR="00DF47E5" w:rsidRDefault="00DF47E5" w:rsidP="000C1CAD">
      <w:pPr>
        <w:spacing w:line="240" w:lineRule="auto"/>
      </w:pPr>
      <w:r>
        <w:separator/>
      </w:r>
    </w:p>
  </w:footnote>
  <w:footnote w:type="continuationSeparator" w:id="0">
    <w:p w14:paraId="703E06FA" w14:textId="77777777" w:rsidR="00DF47E5" w:rsidRDefault="00DF47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3E07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66BCA" w14:paraId="703E07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3102</w:t>
        </w:r>
      </w:sdtContent>
    </w:sdt>
  </w:p>
  <w:p w:rsidR="00467151" w:rsidP="00283E0F" w:rsidRDefault="00166BCA" w14:paraId="703E0704" w14:textId="77777777">
    <w:pPr>
      <w:pStyle w:val="FSHRub2"/>
    </w:pPr>
    <w:sdt>
      <w:sdtPr>
        <w:alias w:val="CC_Noformat_Avtext"/>
        <w:tag w:val="CC_Noformat_Avtext"/>
        <w:id w:val="1389603703"/>
        <w:lock w:val="sdtContentLocked"/>
        <w15:appearance w15:val="hidden"/>
        <w:text/>
      </w:sdtPr>
      <w:sdtEndPr/>
      <w:sdtContent>
        <w:r>
          <w:t>av Lars Hjälmered m.fl. (M, FP, KD)</w:t>
        </w:r>
      </w:sdtContent>
    </w:sdt>
  </w:p>
  <w:sdt>
    <w:sdtPr>
      <w:alias w:val="CC_Noformat_Rubtext"/>
      <w:tag w:val="CC_Noformat_Rubtext"/>
      <w:id w:val="1800419874"/>
      <w:lock w:val="sdtLocked"/>
      <w15:appearance w15:val="hidden"/>
      <w:text/>
    </w:sdtPr>
    <w:sdtEndPr/>
    <w:sdtContent>
      <w:p w:rsidR="00467151" w:rsidP="00283E0F" w:rsidRDefault="00D9594A" w14:paraId="703E0705" w14:textId="275E612F">
        <w:pPr>
          <w:pStyle w:val="FSHRub2"/>
        </w:pPr>
        <w:r>
          <w:t>med anledning av prop. 2014/15:123 Ambitionshöjning av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703E07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2816DE49-0F8B-4126-85F5-61629E8635E5},{1ECB16B9-CF7D-4D62-AC0A-1AE92EFB7881}"/>
  </w:docVars>
  <w:rsids>
    <w:rsidRoot w:val="00DF47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6BCA"/>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0E0"/>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D09"/>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039"/>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15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F60"/>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01E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494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A79"/>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94A"/>
    <w:rsid w:val="00DA451B"/>
    <w:rsid w:val="00DA5731"/>
    <w:rsid w:val="00DA5854"/>
    <w:rsid w:val="00DA6396"/>
    <w:rsid w:val="00DA7F72"/>
    <w:rsid w:val="00DB65E8"/>
    <w:rsid w:val="00DB7AA0"/>
    <w:rsid w:val="00DB7E7F"/>
    <w:rsid w:val="00DC2A5B"/>
    <w:rsid w:val="00DC668D"/>
    <w:rsid w:val="00DD2331"/>
    <w:rsid w:val="00DD2DD6"/>
    <w:rsid w:val="00DD783E"/>
    <w:rsid w:val="00DE3D8E"/>
    <w:rsid w:val="00DE524A"/>
    <w:rsid w:val="00DE5C0B"/>
    <w:rsid w:val="00DF0FF8"/>
    <w:rsid w:val="00DF31C1"/>
    <w:rsid w:val="00DF3395"/>
    <w:rsid w:val="00DF47E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E06E5"/>
  <w15:chartTrackingRefBased/>
  <w15:docId w15:val="{BEA37CC5-2A55-4DA3-BE3B-81237023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04B7A4E8945DEA0D40A53BCE3AB09"/>
        <w:category>
          <w:name w:val="Allmänt"/>
          <w:gallery w:val="placeholder"/>
        </w:category>
        <w:types>
          <w:type w:val="bbPlcHdr"/>
        </w:types>
        <w:behaviors>
          <w:behavior w:val="content"/>
        </w:behaviors>
        <w:guid w:val="{F9BABFB5-5BB9-45DA-89E8-560EEA263A92}"/>
      </w:docPartPr>
      <w:docPartBody>
        <w:p w:rsidR="008A3E77" w:rsidRDefault="008A3E77">
          <w:pPr>
            <w:pStyle w:val="B4204B7A4E8945DEA0D40A53BCE3AB09"/>
          </w:pPr>
          <w:r w:rsidRPr="009A726D">
            <w:rPr>
              <w:rStyle w:val="Platshllartext"/>
            </w:rPr>
            <w:t>Klicka här för att ange text.</w:t>
          </w:r>
        </w:p>
      </w:docPartBody>
    </w:docPart>
    <w:docPart>
      <w:docPartPr>
        <w:name w:val="EF9A8E353F814F12AF2BCCB8B8FB17D4"/>
        <w:category>
          <w:name w:val="Allmänt"/>
          <w:gallery w:val="placeholder"/>
        </w:category>
        <w:types>
          <w:type w:val="bbPlcHdr"/>
        </w:types>
        <w:behaviors>
          <w:behavior w:val="content"/>
        </w:behaviors>
        <w:guid w:val="{63D92E95-0FDE-4BE7-B4C7-03ADF80E8121}"/>
      </w:docPartPr>
      <w:docPartBody>
        <w:p w:rsidR="008A3E77" w:rsidRDefault="008A3E77">
          <w:pPr>
            <w:pStyle w:val="EF9A8E353F814F12AF2BCCB8B8FB17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77"/>
    <w:rsid w:val="008A3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204B7A4E8945DEA0D40A53BCE3AB09">
    <w:name w:val="B4204B7A4E8945DEA0D40A53BCE3AB09"/>
  </w:style>
  <w:style w:type="paragraph" w:customStyle="1" w:styleId="8C1DF225FAF44B02AB7EE932993E3D24">
    <w:name w:val="8C1DF225FAF44B02AB7EE932993E3D24"/>
  </w:style>
  <w:style w:type="paragraph" w:customStyle="1" w:styleId="EF9A8E353F814F12AF2BCCB8B8FB17D4">
    <w:name w:val="EF9A8E353F814F12AF2BCCB8B8FB1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3074</RubrikLookup>
    <MotionGuid xmlns="00d11361-0b92-4bae-a181-288d6a55b763">251b2a0a-9f04-4b0e-a64e-8ea8e3f477e2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7FDAD-5A89-4129-A5CA-F5380FEEB0D6}"/>
</file>

<file path=customXml/itemProps2.xml><?xml version="1.0" encoding="utf-8"?>
<ds:datastoreItem xmlns:ds="http://schemas.openxmlformats.org/officeDocument/2006/customXml" ds:itemID="{8EB2BE7C-BE17-4A7D-BC31-D5CBCFADB594}"/>
</file>

<file path=customXml/itemProps3.xml><?xml version="1.0" encoding="utf-8"?>
<ds:datastoreItem xmlns:ds="http://schemas.openxmlformats.org/officeDocument/2006/customXml" ds:itemID="{A6A90C90-E355-40A3-9A4A-7C14D4BDB76A}"/>
</file>

<file path=customXml/itemProps4.xml><?xml version="1.0" encoding="utf-8"?>
<ds:datastoreItem xmlns:ds="http://schemas.openxmlformats.org/officeDocument/2006/customXml" ds:itemID="{EB84FEC2-6729-41C6-882D-6F18F4D40B02}"/>
</file>

<file path=docProps/app.xml><?xml version="1.0" encoding="utf-8"?>
<Properties xmlns="http://schemas.openxmlformats.org/officeDocument/2006/extended-properties" xmlns:vt="http://schemas.openxmlformats.org/officeDocument/2006/docPropsVTypes">
  <Template>GranskaMot</Template>
  <TotalTime>54</TotalTime>
  <Pages>3</Pages>
  <Words>709</Words>
  <Characters>4085</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 med anledning av Prop  2014 15 123 Ambitionshöjning av förnybar el och kontrollstation för elcertifikatssystemet 2015</vt:lpstr>
      <vt:lpstr/>
    </vt:vector>
  </TitlesOfParts>
  <Company>Riksdagen</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 med anledning av Prop  2014 15 123 Ambitionshöjning av förnybar el och kontrollstation för elcertifikatssystemet 2015</dc:title>
  <dc:subject/>
  <dc:creator>It-avdelningen</dc:creator>
  <cp:keywords/>
  <dc:description/>
  <cp:lastModifiedBy>Kerstin Carlqvist</cp:lastModifiedBy>
  <cp:revision>7</cp:revision>
  <cp:lastPrinted>2015-06-11T14:12:00Z</cp:lastPrinted>
  <dcterms:created xsi:type="dcterms:W3CDTF">2015-06-11T12:57:00Z</dcterms:created>
  <dcterms:modified xsi:type="dcterms:W3CDTF">2015-07-02T07:07:00Z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*T29C0F2E48349*</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https://filur.riksdagen.se/drop/DropOffLibrary/T29C0F2E48349.docx</vt:lpwstr>
  </property>
</Properties>
</file>