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4B5FBF854F7F4D8BB9551536A7A6911F"/>
        </w:placeholder>
        <w:text/>
      </w:sdtPr>
      <w:sdtEndPr/>
      <w:sdtContent>
        <w:p w:rsidRPr="009B062B" w:rsidR="00AF30DD" w:rsidP="00DA28CE" w:rsidRDefault="00AF30DD" w14:paraId="06E9A9B8" w14:textId="77777777">
          <w:pPr>
            <w:pStyle w:val="Rubrik1"/>
            <w:spacing w:after="300"/>
          </w:pPr>
          <w:r w:rsidRPr="009B062B">
            <w:t>Förslag till riksdagsbeslut</w:t>
          </w:r>
        </w:p>
      </w:sdtContent>
    </w:sdt>
    <w:sdt>
      <w:sdtPr>
        <w:alias w:val="Yrkande 1"/>
        <w:tag w:val="5db61e53-907c-4cb9-870f-c310776d1a8b"/>
        <w:id w:val="164908127"/>
        <w:lock w:val="sdtLocked"/>
      </w:sdtPr>
      <w:sdtEndPr/>
      <w:sdtContent>
        <w:p w:rsidR="007D349C" w:rsidRDefault="00E0073B" w14:paraId="06E9A9B9" w14:textId="2F9A4062">
          <w:pPr>
            <w:pStyle w:val="Frslagstext"/>
            <w:numPr>
              <w:ilvl w:val="0"/>
              <w:numId w:val="0"/>
            </w:numPr>
          </w:pPr>
          <w:r>
            <w:t>Riksdagen ställer sig bakom det som anförs i motionen om att beakta behovet av ett tillägg i lagen (1984:3) om kärnteknisk verksamhet som förbjuder införsel av kärnvapen i landet, likt den finska lagstiftningen,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859EB671AFD4691A7F9935BBB71FB3F"/>
        </w:placeholder>
        <w:text/>
      </w:sdtPr>
      <w:sdtEndPr/>
      <w:sdtContent>
        <w:p w:rsidRPr="009B062B" w:rsidR="006D79C9" w:rsidP="00333E95" w:rsidRDefault="006D79C9" w14:paraId="06E9A9BA" w14:textId="77777777">
          <w:pPr>
            <w:pStyle w:val="Rubrik1"/>
          </w:pPr>
          <w:r>
            <w:t>Motivering</w:t>
          </w:r>
        </w:p>
      </w:sdtContent>
    </w:sdt>
    <w:p w:rsidRPr="00EE48CA" w:rsidR="00EE48CA" w:rsidP="00EE48CA" w:rsidRDefault="00EE48CA" w14:paraId="06E9A9BB" w14:textId="5FA13B17">
      <w:pPr>
        <w:pStyle w:val="Normalutanindragellerluft"/>
      </w:pPr>
      <w:r w:rsidRPr="00EE48CA">
        <w:t>Kärnvapen är det enskilt största hotet mot mänskligheten. Kärnvapenfrågan står nu återigen i centrum för internationell debatt.</w:t>
      </w:r>
    </w:p>
    <w:p w:rsidRPr="00EE48CA" w:rsidR="00EE48CA" w:rsidP="00EE48CA" w:rsidRDefault="00EE48CA" w14:paraId="06E9A9BC" w14:textId="00198DC3">
      <w:r w:rsidRPr="00EE48CA">
        <w:t>Tack vare stora ansträngningar har kalla krigets omfattande kärnvapenarsenal rustats ned från rekordnivåerna på upp emot 70</w:t>
      </w:r>
      <w:r w:rsidR="009B4DC5">
        <w:t> </w:t>
      </w:r>
      <w:r w:rsidRPr="00EE48CA">
        <w:t>000 kärnvapen till dagens cirka 15</w:t>
      </w:r>
      <w:r w:rsidR="009B4DC5">
        <w:t> </w:t>
      </w:r>
      <w:r w:rsidRPr="00EE48CA">
        <w:t>000. Men dagens kärnvapen har mångdubbelt starkare sprängkraft än de atombomber som 1945 fälldes över Hiroshima och Nagasaki. Dagens kärnvapen skulle kunna ödelägga städer med miljoner invånare.</w:t>
      </w:r>
    </w:p>
    <w:p w:rsidRPr="00EE48CA" w:rsidR="00EE48CA" w:rsidP="00EE48CA" w:rsidRDefault="00EE48CA" w14:paraId="06E9A9BD" w14:textId="55C98E81">
      <w:r w:rsidRPr="00EE48CA">
        <w:lastRenderedPageBreak/>
        <w:t>En kärnvapenexplosion skulle ha fruktansvärda humanitära konsekvenser. Det skulle också starta en kedjereaktion som kan resultera i ett kärnvapenkrig med oöverskådlig</w:t>
      </w:r>
      <w:r w:rsidR="009B4DC5">
        <w:t>a humanitära konsekvenser.</w:t>
      </w:r>
    </w:p>
    <w:p w:rsidRPr="00EE48CA" w:rsidR="00EE48CA" w:rsidP="00EE48CA" w:rsidRDefault="00EE48CA" w14:paraId="06E9A9BE" w14:textId="161BECC4">
      <w:r w:rsidRPr="00EE48CA">
        <w:t xml:space="preserve">Kärnvapen är och förblir därför ett ständigt hot mot hela mänskligheten. Parallellt med att Sverige fortsätter arbetet för internationell nedrustning och ett förbud </w:t>
      </w:r>
      <w:r w:rsidR="009B4DC5">
        <w:t>mot</w:t>
      </w:r>
      <w:r w:rsidRPr="00EE48CA">
        <w:t xml:space="preserve"> kärnvapen är det av största vikt att vi bidrar till avspänning i vår del av världen och att vårt territorium fredas från kärnvapen. Frågan om kärnvapen i Sverige aktualiseras med jämna mellanrum, inte minst vid amerikanska flottbesök och i samband med ryska flygningar över Östersjön.</w:t>
      </w:r>
    </w:p>
    <w:p w:rsidRPr="00EE48CA" w:rsidR="00EE48CA" w:rsidP="00EE48CA" w:rsidRDefault="00EE48CA" w14:paraId="06E9A9BF" w14:textId="75E41DEB">
      <w:r w:rsidRPr="00EE48CA">
        <w:t>Riksdagens alla partier är överens om att kärnvapen inte ska få föras in i vårt land. Kärnvapen har ingen plats här!</w:t>
      </w:r>
    </w:p>
    <w:p w:rsidRPr="00EE48CA" w:rsidR="00EE48CA" w:rsidP="00EE48CA" w:rsidRDefault="00EE48CA" w14:paraId="06E9A9C0" w14:textId="28AC5F4D">
      <w:r w:rsidRPr="00EE48CA">
        <w:t xml:space="preserve">Finland har i sin kärnenergilag en tydlig formulering som förbjuder införsel av kärnvapen </w:t>
      </w:r>
      <w:r w:rsidR="009B4DC5">
        <w:t>i</w:t>
      </w:r>
      <w:r w:rsidRPr="00EE48CA">
        <w:t xml:space="preserve"> landet: Det är förbjudet att till Finland införa kärnladdningar samt att här framställa, inneha och spränga sådana. (4 §). Med hjälp av denna lag har Finland tydliggjort vad som gäller i landet. Detta har bidragit till avspänning i regionen, något som också Sverige har gagnats av.</w:t>
      </w:r>
    </w:p>
    <w:p w:rsidR="00EE48CA" w:rsidP="00EE48CA" w:rsidRDefault="00EE48CA" w14:paraId="06E9A9C1" w14:textId="6BD23C6B">
      <w:r w:rsidRPr="00EE48CA">
        <w:lastRenderedPageBreak/>
        <w:t>Sverige bör liksom Finland ha en sådan lagstiftning för att klargöra vår syn på kärnvapen inom vårt lands gränser och på så vis sända tydliga signaler vad gäller detta både till våra medborgare och till omvärlden. En sådan lag har en naturlig plats i svensk lagstiftning. Därför bör behovet av ett tillägg i lag</w:t>
      </w:r>
      <w:r w:rsidR="009B4DC5">
        <w:t>en</w:t>
      </w:r>
      <w:r w:rsidRPr="00EE48CA">
        <w:t xml:space="preserve"> (1984:3) om kärnteknisk verksamhet, som förbjuder införsel av kärnvapen i landet, beaktas.</w:t>
      </w:r>
    </w:p>
    <w:sdt>
      <w:sdtPr>
        <w:alias w:val="CC_Underskrifter"/>
        <w:tag w:val="CC_Underskrifter"/>
        <w:id w:val="583496634"/>
        <w:lock w:val="sdtContentLocked"/>
        <w:placeholder>
          <w:docPart w:val="58EAB56DE3444C7EA1A31EE2D9F6A8F3"/>
        </w:placeholder>
      </w:sdtPr>
      <w:sdtEndPr/>
      <w:sdtContent>
        <w:p w:rsidR="00D41768" w:rsidP="00D41768" w:rsidRDefault="00D41768" w14:paraId="06E9A9C2" w14:textId="77777777"/>
        <w:p w:rsidRPr="008E0FE2" w:rsidR="004801AC" w:rsidP="00D41768" w:rsidRDefault="006540B0" w14:paraId="06E9A9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Laila Naraghi (S)</w:t>
            </w:r>
          </w:p>
        </w:tc>
        <w:tc>
          <w:tcPr>
            <w:tcW w:w="50" w:type="pct"/>
            <w:vAlign w:val="bottom"/>
          </w:tcPr>
          <w:p>
            <w:pPr>
              <w:pStyle w:val="Underskrifter"/>
            </w:pPr>
            <w:r>
              <w:t> </w:t>
            </w:r>
          </w:p>
        </w:tc>
      </w:tr>
      <w:tr>
        <w:trPr>
          <w:cantSplit/>
        </w:trPr>
        <w:tc>
          <w:tcPr>
            <w:tcW w:w="50" w:type="pct"/>
            <w:vAlign w:val="bottom"/>
          </w:tcPr>
          <w:p>
            <w:pPr>
              <w:pStyle w:val="Underskrifter"/>
              <w:spacing w:after="0"/>
            </w:pPr>
            <w:r>
              <w:t>Elin Gustafsson (S)</w:t>
            </w:r>
          </w:p>
        </w:tc>
        <w:tc>
          <w:tcPr>
            <w:tcW w:w="50" w:type="pct"/>
            <w:vAlign w:val="bottom"/>
          </w:tcPr>
          <w:p>
            <w:pPr>
              <w:pStyle w:val="Underskrifter"/>
              <w:spacing w:after="0"/>
            </w:pPr>
            <w:r>
              <w:t>Carina Ohlsson (S)</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Magnus Manhammar (S)</w:t>
            </w:r>
          </w:p>
        </w:tc>
      </w:tr>
      <w:tr>
        <w:trPr>
          <w:cantSplit/>
        </w:trPr>
        <w:tc>
          <w:tcPr>
            <w:tcW w:w="50" w:type="pct"/>
            <w:vAlign w:val="bottom"/>
          </w:tcPr>
          <w:p>
            <w:pPr>
              <w:pStyle w:val="Underskrifter"/>
              <w:spacing w:after="0"/>
            </w:pPr>
            <w:r>
              <w:t>Elin Lundgren (S)</w:t>
            </w:r>
          </w:p>
        </w:tc>
        <w:tc>
          <w:tcPr>
            <w:tcW w:w="50" w:type="pct"/>
            <w:vAlign w:val="bottom"/>
          </w:tcPr>
          <w:p>
            <w:pPr>
              <w:pStyle w:val="Underskrifter"/>
              <w:spacing w:after="0"/>
            </w:pPr>
            <w:r>
              <w:t>Tomas Kronståhl (S)</w:t>
            </w:r>
          </w:p>
        </w:tc>
      </w:tr>
      <w:tr>
        <w:trPr>
          <w:cantSplit/>
        </w:trPr>
        <w:tc>
          <w:tcPr>
            <w:tcW w:w="50" w:type="pct"/>
            <w:vAlign w:val="bottom"/>
          </w:tcPr>
          <w:p>
            <w:pPr>
              <w:pStyle w:val="Underskrifter"/>
              <w:spacing w:after="0"/>
            </w:pPr>
            <w:r>
              <w:t>Sultan Kayhan (S)</w:t>
            </w:r>
          </w:p>
        </w:tc>
        <w:tc>
          <w:tcPr>
            <w:tcW w:w="50" w:type="pct"/>
            <w:vAlign w:val="bottom"/>
          </w:tcPr>
          <w:p>
            <w:pPr>
              <w:pStyle w:val="Underskrifter"/>
              <w:spacing w:after="0"/>
            </w:pPr>
            <w:r>
              <w:t>Johanna Haraldsson (S)</w:t>
            </w:r>
          </w:p>
        </w:tc>
      </w:tr>
    </w:tbl>
    <w:p w:rsidR="00C36B40" w:rsidRDefault="00C36B40" w14:paraId="06E9A9D3" w14:textId="77777777"/>
    <w:sectPr w:rsidR="00C36B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9A9D5" w14:textId="77777777" w:rsidR="00EE48CA" w:rsidRDefault="00EE48CA" w:rsidP="000C1CAD">
      <w:pPr>
        <w:spacing w:line="240" w:lineRule="auto"/>
      </w:pPr>
      <w:r>
        <w:separator/>
      </w:r>
    </w:p>
  </w:endnote>
  <w:endnote w:type="continuationSeparator" w:id="0">
    <w:p w14:paraId="06E9A9D6" w14:textId="77777777" w:rsidR="00EE48CA" w:rsidRDefault="00EE48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9A9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9A9DC" w14:textId="76ED68B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40B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9A9D3" w14:textId="77777777" w:rsidR="00EE48CA" w:rsidRDefault="00EE48CA" w:rsidP="000C1CAD">
      <w:pPr>
        <w:spacing w:line="240" w:lineRule="auto"/>
      </w:pPr>
      <w:r>
        <w:separator/>
      </w:r>
    </w:p>
  </w:footnote>
  <w:footnote w:type="continuationSeparator" w:id="0">
    <w:p w14:paraId="06E9A9D4" w14:textId="77777777" w:rsidR="00EE48CA" w:rsidRDefault="00EE48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6E9A9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E9A9E6" wp14:anchorId="06E9A9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40B0" w14:paraId="06E9A9E9" w14:textId="77777777">
                          <w:pPr>
                            <w:jc w:val="right"/>
                          </w:pPr>
                          <w:sdt>
                            <w:sdtPr>
                              <w:alias w:val="CC_Noformat_Partikod"/>
                              <w:tag w:val="CC_Noformat_Partikod"/>
                              <w:id w:val="-53464382"/>
                              <w:placeholder>
                                <w:docPart w:val="DE142F7365C44CD5B271A4EC332147B9"/>
                              </w:placeholder>
                              <w:text/>
                            </w:sdtPr>
                            <w:sdtEndPr/>
                            <w:sdtContent>
                              <w:r w:rsidR="00EE48CA">
                                <w:t>S</w:t>
                              </w:r>
                            </w:sdtContent>
                          </w:sdt>
                          <w:sdt>
                            <w:sdtPr>
                              <w:alias w:val="CC_Noformat_Partinummer"/>
                              <w:tag w:val="CC_Noformat_Partinummer"/>
                              <w:id w:val="-1709555926"/>
                              <w:placeholder>
                                <w:docPart w:val="0A192C8D0F1E4BC2A95F1B6980539830"/>
                              </w:placeholder>
                              <w:text/>
                            </w:sdtPr>
                            <w:sdtEndPr/>
                            <w:sdtContent>
                              <w:r w:rsidR="00EE48CA">
                                <w:t>2224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E9A9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40B0" w14:paraId="06E9A9E9" w14:textId="77777777">
                    <w:pPr>
                      <w:jc w:val="right"/>
                    </w:pPr>
                    <w:sdt>
                      <w:sdtPr>
                        <w:alias w:val="CC_Noformat_Partikod"/>
                        <w:tag w:val="CC_Noformat_Partikod"/>
                        <w:id w:val="-53464382"/>
                        <w:placeholder>
                          <w:docPart w:val="DE142F7365C44CD5B271A4EC332147B9"/>
                        </w:placeholder>
                        <w:text/>
                      </w:sdtPr>
                      <w:sdtEndPr/>
                      <w:sdtContent>
                        <w:r w:rsidR="00EE48CA">
                          <w:t>S</w:t>
                        </w:r>
                      </w:sdtContent>
                    </w:sdt>
                    <w:sdt>
                      <w:sdtPr>
                        <w:alias w:val="CC_Noformat_Partinummer"/>
                        <w:tag w:val="CC_Noformat_Partinummer"/>
                        <w:id w:val="-1709555926"/>
                        <w:placeholder>
                          <w:docPart w:val="0A192C8D0F1E4BC2A95F1B6980539830"/>
                        </w:placeholder>
                        <w:text/>
                      </w:sdtPr>
                      <w:sdtEndPr/>
                      <w:sdtContent>
                        <w:r w:rsidR="00EE48CA">
                          <w:t>2224</w:t>
                        </w:r>
                      </w:sdtContent>
                    </w:sdt>
                  </w:p>
                </w:txbxContent>
              </v:textbox>
              <w10:wrap anchorx="page"/>
            </v:shape>
          </w:pict>
        </mc:Fallback>
      </mc:AlternateContent>
    </w:r>
  </w:p>
  <w:p w:rsidRPr="00293C4F" w:rsidR="00262EA3" w:rsidP="00776B74" w:rsidRDefault="00262EA3" w14:paraId="06E9A9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6E9A9D9" w14:textId="77777777">
    <w:pPr>
      <w:jc w:val="right"/>
    </w:pPr>
  </w:p>
  <w:p w:rsidR="00262EA3" w:rsidP="00776B74" w:rsidRDefault="00262EA3" w14:paraId="06E9A9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540B0" w14:paraId="06E9A9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E9A9E8" wp14:anchorId="06E9A9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40B0" w14:paraId="06E9A9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48CA">
          <w:t>S</w:t>
        </w:r>
      </w:sdtContent>
    </w:sdt>
    <w:sdt>
      <w:sdtPr>
        <w:alias w:val="CC_Noformat_Partinummer"/>
        <w:tag w:val="CC_Noformat_Partinummer"/>
        <w:id w:val="-2014525982"/>
        <w:text/>
      </w:sdtPr>
      <w:sdtEndPr/>
      <w:sdtContent>
        <w:r w:rsidR="00EE48CA">
          <w:t>2224</w:t>
        </w:r>
      </w:sdtContent>
    </w:sdt>
  </w:p>
  <w:p w:rsidRPr="008227B3" w:rsidR="00262EA3" w:rsidP="008227B3" w:rsidRDefault="006540B0" w14:paraId="06E9A9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40B0" w14:paraId="06E9A9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:2667</w:t>
        </w:r>
      </w:sdtContent>
    </w:sdt>
  </w:p>
  <w:p w:rsidR="00262EA3" w:rsidP="00E03A3D" w:rsidRDefault="006540B0" w14:paraId="06E9A9E1" w14:textId="77777777">
    <w:pPr>
      <w:pStyle w:val="Motionr"/>
    </w:pPr>
    <w:sdt>
      <w:sdtPr>
        <w:alias w:val="CC_Noformat_Avtext"/>
        <w:tag w:val="CC_Noformat_Avtext"/>
        <w:id w:val="-2020768203"/>
        <w:lock w:val="sdtContentLocked"/>
        <w15:appearance w15:val="hidden"/>
        <w:text/>
      </w:sdtPr>
      <w:sdtEndPr/>
      <w:sdtContent>
        <w:r>
          <w:t>av Laila Naraghi m.fl. (S)</w:t>
        </w:r>
      </w:sdtContent>
    </w:sdt>
  </w:p>
  <w:sdt>
    <w:sdtPr>
      <w:alias w:val="CC_Noformat_Rubtext"/>
      <w:tag w:val="CC_Noformat_Rubtext"/>
      <w:id w:val="-218060500"/>
      <w:lock w:val="sdtLocked"/>
      <w:text/>
    </w:sdtPr>
    <w:sdtEndPr/>
    <w:sdtContent>
      <w:p w:rsidR="00262EA3" w:rsidP="00283E0F" w:rsidRDefault="00EE48CA" w14:paraId="06E9A9E2" w14:textId="77777777">
        <w:pPr>
          <w:pStyle w:val="FSHRub2"/>
        </w:pPr>
        <w:r>
          <w:t>Förbud mot införsel av kärnvapen</w:t>
        </w:r>
      </w:p>
    </w:sdtContent>
  </w:sdt>
  <w:sdt>
    <w:sdtPr>
      <w:alias w:val="CC_Boilerplate_3"/>
      <w:tag w:val="CC_Boilerplate_3"/>
      <w:id w:val="1606463544"/>
      <w:lock w:val="sdtContentLocked"/>
      <w15:appearance w15:val="hidden"/>
      <w:text w:multiLine="1"/>
    </w:sdtPr>
    <w:sdtEndPr/>
    <w:sdtContent>
      <w:p w:rsidR="00262EA3" w:rsidP="00283E0F" w:rsidRDefault="00262EA3" w14:paraId="06E9A9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E48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42E"/>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75A"/>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55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0B0"/>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49C"/>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5FF0"/>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DC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B40"/>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768"/>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73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8C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E9A9B7"/>
  <w15:chartTrackingRefBased/>
  <w15:docId w15:val="{4255ABA7-7A60-41E4-9CDF-FCD32FBF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5FBF854F7F4D8BB9551536A7A6911F"/>
        <w:category>
          <w:name w:val="Allmänt"/>
          <w:gallery w:val="placeholder"/>
        </w:category>
        <w:types>
          <w:type w:val="bbPlcHdr"/>
        </w:types>
        <w:behaviors>
          <w:behavior w:val="content"/>
        </w:behaviors>
        <w:guid w:val="{CE250843-7DC2-4545-AD5A-5D99E087CDAE}"/>
      </w:docPartPr>
      <w:docPartBody>
        <w:p w:rsidR="00AB5F2A" w:rsidRDefault="00AB5F2A">
          <w:pPr>
            <w:pStyle w:val="4B5FBF854F7F4D8BB9551536A7A6911F"/>
          </w:pPr>
          <w:r w:rsidRPr="005A0A93">
            <w:rPr>
              <w:rStyle w:val="Platshllartext"/>
            </w:rPr>
            <w:t>Förslag till riksdagsbeslut</w:t>
          </w:r>
        </w:p>
      </w:docPartBody>
    </w:docPart>
    <w:docPart>
      <w:docPartPr>
        <w:name w:val="E859EB671AFD4691A7F9935BBB71FB3F"/>
        <w:category>
          <w:name w:val="Allmänt"/>
          <w:gallery w:val="placeholder"/>
        </w:category>
        <w:types>
          <w:type w:val="bbPlcHdr"/>
        </w:types>
        <w:behaviors>
          <w:behavior w:val="content"/>
        </w:behaviors>
        <w:guid w:val="{A488905C-1AAB-4ACA-ADE9-D6DDED73DC5F}"/>
      </w:docPartPr>
      <w:docPartBody>
        <w:p w:rsidR="00AB5F2A" w:rsidRDefault="00AB5F2A">
          <w:pPr>
            <w:pStyle w:val="E859EB671AFD4691A7F9935BBB71FB3F"/>
          </w:pPr>
          <w:r w:rsidRPr="005A0A93">
            <w:rPr>
              <w:rStyle w:val="Platshllartext"/>
            </w:rPr>
            <w:t>Motivering</w:t>
          </w:r>
        </w:p>
      </w:docPartBody>
    </w:docPart>
    <w:docPart>
      <w:docPartPr>
        <w:name w:val="DE142F7365C44CD5B271A4EC332147B9"/>
        <w:category>
          <w:name w:val="Allmänt"/>
          <w:gallery w:val="placeholder"/>
        </w:category>
        <w:types>
          <w:type w:val="bbPlcHdr"/>
        </w:types>
        <w:behaviors>
          <w:behavior w:val="content"/>
        </w:behaviors>
        <w:guid w:val="{EBC234A2-0227-494F-8C40-2AD141CE3374}"/>
      </w:docPartPr>
      <w:docPartBody>
        <w:p w:rsidR="00AB5F2A" w:rsidRDefault="00AB5F2A">
          <w:pPr>
            <w:pStyle w:val="DE142F7365C44CD5B271A4EC332147B9"/>
          </w:pPr>
          <w:r>
            <w:rPr>
              <w:rStyle w:val="Platshllartext"/>
            </w:rPr>
            <w:t xml:space="preserve"> </w:t>
          </w:r>
        </w:p>
      </w:docPartBody>
    </w:docPart>
    <w:docPart>
      <w:docPartPr>
        <w:name w:val="0A192C8D0F1E4BC2A95F1B6980539830"/>
        <w:category>
          <w:name w:val="Allmänt"/>
          <w:gallery w:val="placeholder"/>
        </w:category>
        <w:types>
          <w:type w:val="bbPlcHdr"/>
        </w:types>
        <w:behaviors>
          <w:behavior w:val="content"/>
        </w:behaviors>
        <w:guid w:val="{C008F37B-E389-49F0-86B2-9AA746FC37B0}"/>
      </w:docPartPr>
      <w:docPartBody>
        <w:p w:rsidR="00AB5F2A" w:rsidRDefault="00AB5F2A">
          <w:pPr>
            <w:pStyle w:val="0A192C8D0F1E4BC2A95F1B6980539830"/>
          </w:pPr>
          <w:r>
            <w:t xml:space="preserve"> </w:t>
          </w:r>
        </w:p>
      </w:docPartBody>
    </w:docPart>
    <w:docPart>
      <w:docPartPr>
        <w:name w:val="58EAB56DE3444C7EA1A31EE2D9F6A8F3"/>
        <w:category>
          <w:name w:val="Allmänt"/>
          <w:gallery w:val="placeholder"/>
        </w:category>
        <w:types>
          <w:type w:val="bbPlcHdr"/>
        </w:types>
        <w:behaviors>
          <w:behavior w:val="content"/>
        </w:behaviors>
        <w:guid w:val="{80935016-A83D-4F2C-B4BD-8DE072AA18AA}"/>
      </w:docPartPr>
      <w:docPartBody>
        <w:p w:rsidR="00550437" w:rsidRDefault="005504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F2A"/>
    <w:rsid w:val="00550437"/>
    <w:rsid w:val="00AB5F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5FBF854F7F4D8BB9551536A7A6911F">
    <w:name w:val="4B5FBF854F7F4D8BB9551536A7A6911F"/>
  </w:style>
  <w:style w:type="paragraph" w:customStyle="1" w:styleId="A4B5D0AED93149B3B6DC44E21CBEC89B">
    <w:name w:val="A4B5D0AED93149B3B6DC44E21CBEC8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1F580D614647E79BF8FD3566A29825">
    <w:name w:val="4D1F580D614647E79BF8FD3566A29825"/>
  </w:style>
  <w:style w:type="paragraph" w:customStyle="1" w:styleId="E859EB671AFD4691A7F9935BBB71FB3F">
    <w:name w:val="E859EB671AFD4691A7F9935BBB71FB3F"/>
  </w:style>
  <w:style w:type="paragraph" w:customStyle="1" w:styleId="930F09BA62BB40C98AB66E1C8F77A224">
    <w:name w:val="930F09BA62BB40C98AB66E1C8F77A224"/>
  </w:style>
  <w:style w:type="paragraph" w:customStyle="1" w:styleId="1AC7DA83E47545049591C7157E19A309">
    <w:name w:val="1AC7DA83E47545049591C7157E19A309"/>
  </w:style>
  <w:style w:type="paragraph" w:customStyle="1" w:styleId="DE142F7365C44CD5B271A4EC332147B9">
    <w:name w:val="DE142F7365C44CD5B271A4EC332147B9"/>
  </w:style>
  <w:style w:type="paragraph" w:customStyle="1" w:styleId="0A192C8D0F1E4BC2A95F1B6980539830">
    <w:name w:val="0A192C8D0F1E4BC2A95F1B69805398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BB3141-DE2E-4876-BC6A-98F525BB8534}"/>
</file>

<file path=customXml/itemProps2.xml><?xml version="1.0" encoding="utf-8"?>
<ds:datastoreItem xmlns:ds="http://schemas.openxmlformats.org/officeDocument/2006/customXml" ds:itemID="{00A2FC48-51F4-4A37-8858-7CC1FDC147E4}"/>
</file>

<file path=customXml/itemProps3.xml><?xml version="1.0" encoding="utf-8"?>
<ds:datastoreItem xmlns:ds="http://schemas.openxmlformats.org/officeDocument/2006/customXml" ds:itemID="{4CE0681D-EBDD-4C7B-9355-F02F099FA180}"/>
</file>

<file path=docProps/app.xml><?xml version="1.0" encoding="utf-8"?>
<Properties xmlns="http://schemas.openxmlformats.org/officeDocument/2006/extended-properties" xmlns:vt="http://schemas.openxmlformats.org/officeDocument/2006/docPropsVTypes">
  <Template>Normal</Template>
  <TotalTime>10</TotalTime>
  <Pages>2</Pages>
  <Words>377</Words>
  <Characters>2132</Characters>
  <Application>Microsoft Office Word</Application>
  <DocSecurity>0</DocSecurity>
  <Lines>46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S2224 Förbud mot införsel av kärnvapen</vt:lpstr>
      <vt:lpstr>
      </vt:lpstr>
    </vt:vector>
  </TitlesOfParts>
  <Company>Sveriges riksdag</Company>
  <LinksUpToDate>false</LinksUpToDate>
  <CharactersWithSpaces>2487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