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57D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U2016/04062</w:t>
            </w:r>
            <w:r w:rsidR="00554E97"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57D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57D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B44A60" w:rsidRDefault="00B44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44A60" w:rsidRPr="00D23F73" w:rsidRDefault="00B44A60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D23F7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57D3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57D32" w:rsidP="00057D32">
      <w:pPr>
        <w:pStyle w:val="RKrubrik"/>
        <w:pBdr>
          <w:bottom w:val="single" w:sz="4" w:space="1" w:color="auto"/>
        </w:pBdr>
        <w:spacing w:before="0" w:after="0"/>
      </w:pPr>
      <w:r>
        <w:t>Svar på fråga 2016/17:50 av Betty Malmberg (M) Elever som behöver extra stöd</w:t>
      </w:r>
    </w:p>
    <w:p w:rsidR="006E4E11" w:rsidRDefault="006E4E11">
      <w:pPr>
        <w:pStyle w:val="RKnormal"/>
      </w:pPr>
    </w:p>
    <w:p w:rsidR="006E4E11" w:rsidRDefault="00057D32" w:rsidP="00E4070A">
      <w:pPr>
        <w:pStyle w:val="RKnormal"/>
      </w:pPr>
      <w:r>
        <w:t xml:space="preserve">Betty Malmberg har frågat mig </w:t>
      </w:r>
      <w:r w:rsidR="00E4070A">
        <w:t>vilka åtgärder som jag kommer att vidta för att alla barn ska få det stöd och den hjälp de har rätt till.</w:t>
      </w:r>
    </w:p>
    <w:p w:rsidR="00E4070A" w:rsidRDefault="00E4070A" w:rsidP="00E4070A">
      <w:pPr>
        <w:pStyle w:val="RKnormal"/>
      </w:pPr>
    </w:p>
    <w:p w:rsidR="00E4070A" w:rsidRDefault="00CA3D46" w:rsidP="00E4070A">
      <w:pPr>
        <w:pStyle w:val="RKnormal"/>
      </w:pPr>
      <w:r w:rsidRPr="00CA3D46">
        <w:t>Alla elever ska ges den ledning och stimulans som de behöver i sitt lärande och sin utveckling för att de utifrån sina egna förutsättningar ska kunna utvecklas så långt som möjligt.</w:t>
      </w:r>
      <w:r w:rsidR="00E92C35">
        <w:t xml:space="preserve"> </w:t>
      </w:r>
      <w:r w:rsidR="00E4070A" w:rsidRPr="00E4070A">
        <w:t xml:space="preserve">Barn och elever i behov av stöd </w:t>
      </w:r>
      <w:r w:rsidR="003A4DE4">
        <w:t xml:space="preserve">i form av extra anpassningar </w:t>
      </w:r>
      <w:r w:rsidR="00E4070A" w:rsidRPr="00E4070A">
        <w:t xml:space="preserve">och särskilt stöd har rätt till sådant stöd. </w:t>
      </w:r>
    </w:p>
    <w:p w:rsidR="00604FFB" w:rsidRDefault="00604FFB" w:rsidP="00E4070A">
      <w:pPr>
        <w:pStyle w:val="RKnormal"/>
      </w:pPr>
    </w:p>
    <w:p w:rsidR="00604FFB" w:rsidRDefault="00604FFB" w:rsidP="00E4070A">
      <w:pPr>
        <w:pStyle w:val="RKnormal"/>
      </w:pPr>
      <w:r w:rsidRPr="00604FFB">
        <w:t xml:space="preserve">Regeringen har sedan den tillträdde prioriterat elever som riskerar att inte nå behörighet till gymnasieskolan. </w:t>
      </w:r>
      <w:r w:rsidR="00370C01">
        <w:t>Den 29 september 2016 presenterade Statens skolverk ny statistik där det framkom</w:t>
      </w:r>
      <w:r w:rsidR="00616B31">
        <w:t>mer</w:t>
      </w:r>
      <w:r w:rsidR="00370C01">
        <w:t xml:space="preserve"> att andelen behöriga till gymnasieskolan ökar i alla grupper förutom i gruppen ”okänd bakgrund”</w:t>
      </w:r>
      <w:r w:rsidR="00616B31">
        <w:t xml:space="preserve">. I den sistnämnda gruppen återfinns </w:t>
      </w:r>
      <w:r w:rsidR="00370C01" w:rsidRPr="00370C01">
        <w:t>bl</w:t>
      </w:r>
      <w:r w:rsidR="00471D8F">
        <w:t>.a.</w:t>
      </w:r>
      <w:r w:rsidR="00370C01" w:rsidRPr="00370C01">
        <w:t xml:space="preserve"> elever som nyss </w:t>
      </w:r>
      <w:r w:rsidR="00616B31">
        <w:t xml:space="preserve">har </w:t>
      </w:r>
      <w:r w:rsidR="00370C01" w:rsidRPr="00370C01">
        <w:t>kommit till Sverige och som saknar personnummer</w:t>
      </w:r>
      <w:r w:rsidR="00370C01">
        <w:t xml:space="preserve">. </w:t>
      </w:r>
      <w:r w:rsidR="00616B31">
        <w:t>F</w:t>
      </w:r>
      <w:r w:rsidR="00370C01">
        <w:t xml:space="preserve">ortfarande lämnar </w:t>
      </w:r>
      <w:r w:rsidR="00616B31">
        <w:t xml:space="preserve">dock </w:t>
      </w:r>
      <w:r w:rsidR="00370C01">
        <w:t xml:space="preserve">alldeles för många elever </w:t>
      </w:r>
      <w:r w:rsidR="00A84E63">
        <w:t>årskurs 9</w:t>
      </w:r>
      <w:r w:rsidR="003848DD">
        <w:t xml:space="preserve"> </w:t>
      </w:r>
      <w:r w:rsidR="00370C01">
        <w:t xml:space="preserve">utan </w:t>
      </w:r>
      <w:r w:rsidR="002E5950">
        <w:t>gymnasie</w:t>
      </w:r>
      <w:r w:rsidR="00370C01">
        <w:t>behörighet</w:t>
      </w:r>
      <w:r w:rsidR="00616B31">
        <w:t>.</w:t>
      </w:r>
      <w:r w:rsidR="00370C01">
        <w:t xml:space="preserve"> </w:t>
      </w:r>
      <w:r w:rsidR="00616B31">
        <w:t>F</w:t>
      </w:r>
      <w:r w:rsidRPr="00604FFB">
        <w:t xml:space="preserve">ör att möta </w:t>
      </w:r>
      <w:r w:rsidR="00370C01">
        <w:t xml:space="preserve">den </w:t>
      </w:r>
      <w:r w:rsidRPr="00604FFB">
        <w:t xml:space="preserve">utvecklingen har regeringen </w:t>
      </w:r>
      <w:r w:rsidR="00471D8F">
        <w:t>sedan den tillträdde</w:t>
      </w:r>
      <w:r w:rsidR="002E5950">
        <w:t xml:space="preserve"> </w:t>
      </w:r>
      <w:r w:rsidRPr="00604FFB">
        <w:t>arbetat för att tillsammans med skolhuvudmän och andra skolaktörer lyfta elevernas resultat bl.a. genom investeringar för att tidigt ge elever det stöd de behöver.</w:t>
      </w:r>
      <w:r w:rsidR="00CA3D46" w:rsidRPr="00CA3D46">
        <w:t xml:space="preserve"> Vikten av tidiga insatser kan inte underskattas. Re</w:t>
      </w:r>
      <w:r w:rsidR="003848DD">
        <w:t xml:space="preserve">geringen arbetar </w:t>
      </w:r>
      <w:r w:rsidR="00CA3D46" w:rsidRPr="00CA3D46">
        <w:t xml:space="preserve">därför </w:t>
      </w:r>
      <w:r w:rsidR="003848DD">
        <w:t xml:space="preserve">för </w:t>
      </w:r>
      <w:r w:rsidR="00CA3D46" w:rsidRPr="00CA3D46">
        <w:t xml:space="preserve">att säkerställa att stöd </w:t>
      </w:r>
      <w:r w:rsidR="00F009A0">
        <w:t xml:space="preserve">i form av extra anpassningar </w:t>
      </w:r>
      <w:r w:rsidR="00CA3D46" w:rsidRPr="00CA3D46">
        <w:t>och särskilt stöd sätts in tidigt för att förebygga problem som kan växa och under lång tid försvåra för den enskilde eleven.</w:t>
      </w:r>
      <w:r w:rsidR="002E5950">
        <w:t xml:space="preserve"> </w:t>
      </w:r>
    </w:p>
    <w:p w:rsidR="00604FFB" w:rsidRDefault="00604FFB" w:rsidP="00E4070A">
      <w:pPr>
        <w:pStyle w:val="RKnormal"/>
      </w:pPr>
    </w:p>
    <w:p w:rsidR="00690493" w:rsidRPr="00690493" w:rsidRDefault="001920FA" w:rsidP="00690493">
      <w:pPr>
        <w:pStyle w:val="RKnormal"/>
      </w:pPr>
      <w:r>
        <w:t>D</w:t>
      </w:r>
      <w:r w:rsidR="00690493">
        <w:t xml:space="preserve">en 27 september 2016 </w:t>
      </w:r>
      <w:r>
        <w:t xml:space="preserve">överlämnades </w:t>
      </w:r>
      <w:r w:rsidR="00690493" w:rsidRPr="00690493">
        <w:t>betänkandet</w:t>
      </w:r>
      <w:r w:rsidR="00690493">
        <w:t xml:space="preserve"> </w:t>
      </w:r>
      <w:r w:rsidR="00690493" w:rsidRPr="00690493">
        <w:t xml:space="preserve">På goda grunder – en åtgärdsgaranti för läsning, skrivning och matematik </w:t>
      </w:r>
      <w:r w:rsidR="00690493">
        <w:t>(SOU 2016:59) f</w:t>
      </w:r>
      <w:r w:rsidR="000516A4">
        <w:t xml:space="preserve">rån </w:t>
      </w:r>
      <w:r>
        <w:t>Utredningen om en läsa-skriva-räkna-garanti</w:t>
      </w:r>
      <w:r w:rsidR="000516A4">
        <w:t xml:space="preserve">. </w:t>
      </w:r>
      <w:r>
        <w:t>Utredningen har haft i uppdrag att bl.a.</w:t>
      </w:r>
      <w:r w:rsidR="00690493" w:rsidRPr="00690493">
        <w:t xml:space="preserve"> undersöka förut</w:t>
      </w:r>
      <w:r w:rsidR="00EA6EF7">
        <w:softHyphen/>
      </w:r>
      <w:r w:rsidR="00690493" w:rsidRPr="00690493">
        <w:t>sättningarna för en så kallad läsa-skriva-räkna-garanti och lämna förslag på hur en sådan bör utformas.</w:t>
      </w:r>
      <w:r w:rsidR="00690493">
        <w:t xml:space="preserve"> </w:t>
      </w:r>
      <w:r>
        <w:t xml:space="preserve">I betänkandet föreslås bl.a. att det ska införas en </w:t>
      </w:r>
      <w:r w:rsidR="003A4DE4">
        <w:t xml:space="preserve">åtgärdsgaranti </w:t>
      </w:r>
      <w:r>
        <w:t xml:space="preserve">för att garantera att alla elever får tidigt stöd </w:t>
      </w:r>
      <w:r w:rsidR="000516A4">
        <w:t>i sin läs-, skriv- och matematikutveckling.</w:t>
      </w:r>
    </w:p>
    <w:p w:rsidR="00690493" w:rsidRDefault="00690493" w:rsidP="00604FFB">
      <w:pPr>
        <w:pStyle w:val="RKnormal"/>
      </w:pPr>
    </w:p>
    <w:p w:rsidR="00604FFB" w:rsidRPr="00604FFB" w:rsidRDefault="00F009A0" w:rsidP="00604FFB">
      <w:pPr>
        <w:pStyle w:val="RKnormal"/>
      </w:pPr>
      <w:r w:rsidRPr="00F009A0">
        <w:t xml:space="preserve">I budgetpropositionen för 2017 har </w:t>
      </w:r>
      <w:r w:rsidR="001920FA">
        <w:t xml:space="preserve">regeringen </w:t>
      </w:r>
      <w:r w:rsidRPr="00F009A0">
        <w:t xml:space="preserve">föreslagit en rad åtgärder som syftar till att förbättra den tidiga uppföljningen av elevernas kunskaper och därmed stärka rätten till stöd och särskilt stöd. </w:t>
      </w:r>
      <w:r w:rsidR="00604FFB" w:rsidRPr="00604FFB">
        <w:t xml:space="preserve">För att förbättra möjligheterna att tidigt kunna ge stöd efter behov </w:t>
      </w:r>
      <w:r w:rsidR="002902F9">
        <w:t>har</w:t>
      </w:r>
      <w:r w:rsidR="00B04E29">
        <w:t xml:space="preserve"> </w:t>
      </w:r>
      <w:r w:rsidR="00604FFB" w:rsidRPr="00604FFB">
        <w:t xml:space="preserve">regeringen </w:t>
      </w:r>
      <w:r w:rsidR="002902F9">
        <w:t xml:space="preserve">påbörjat </w:t>
      </w:r>
      <w:r w:rsidR="00604FFB" w:rsidRPr="00604FFB">
        <w:t xml:space="preserve">införandet av läsa-skriva-räkna-garantin. Ett led i </w:t>
      </w:r>
      <w:r w:rsidR="002902F9">
        <w:t xml:space="preserve">detta arbete </w:t>
      </w:r>
      <w:r w:rsidR="00604FFB" w:rsidRPr="00604FFB">
        <w:t xml:space="preserve">är </w:t>
      </w:r>
      <w:r w:rsidR="006266DD" w:rsidRPr="006266DD">
        <w:t xml:space="preserve">insatser för att möjliggöra förankringen </w:t>
      </w:r>
      <w:r w:rsidR="006266DD">
        <w:t xml:space="preserve">av </w:t>
      </w:r>
      <w:r w:rsidR="00604FFB" w:rsidRPr="00604FFB">
        <w:t xml:space="preserve">de nya avsnitten i läroplanerna </w:t>
      </w:r>
      <w:r w:rsidR="00D159B3">
        <w:t>för</w:t>
      </w:r>
      <w:r w:rsidR="00604FFB" w:rsidRPr="00604FFB">
        <w:t xml:space="preserve"> förskole</w:t>
      </w:r>
      <w:r w:rsidR="003A4DE4">
        <w:t>klassen och</w:t>
      </w:r>
      <w:r w:rsidR="00604FFB" w:rsidRPr="00604FFB">
        <w:t xml:space="preserve"> fritidshemmet som infördes den 1 juli 2016. </w:t>
      </w:r>
      <w:r w:rsidR="00BA2098">
        <w:t>De nya avsnitten i läroplanerna innebär att f</w:t>
      </w:r>
      <w:r w:rsidR="00604FFB" w:rsidRPr="00604FFB">
        <w:t xml:space="preserve">örskoleklassens och fritidshemmets pedagogiska uppdrag har förtydligats. Syftet är att förbättra kvaliteten och likvärdigheten i förskoleklassens och fritidshemmets verksamheter. </w:t>
      </w:r>
    </w:p>
    <w:p w:rsidR="00604FFB" w:rsidRPr="00604FFB" w:rsidRDefault="00604FFB" w:rsidP="00604FFB">
      <w:pPr>
        <w:pStyle w:val="RKnormal"/>
      </w:pPr>
    </w:p>
    <w:p w:rsidR="00604FFB" w:rsidRPr="00604FFB" w:rsidRDefault="005F5D27" w:rsidP="00604FFB">
      <w:pPr>
        <w:pStyle w:val="RKnormal"/>
      </w:pPr>
      <w:r w:rsidRPr="005F5D27">
        <w:t xml:space="preserve">En annan viktig del i arbetet med tidiga insatser är att öka tillgången till </w:t>
      </w:r>
      <w:r w:rsidRPr="003A4DE4">
        <w:t>lärare med specialpedagogisk kompetens</w:t>
      </w:r>
      <w:r w:rsidR="00604FFB" w:rsidRPr="003A4DE4">
        <w:t>.</w:t>
      </w:r>
      <w:r w:rsidR="00077937" w:rsidRPr="00077937">
        <w:rPr>
          <w:rFonts w:cs="OrigGarmnd BT"/>
          <w:color w:val="000000"/>
          <w:sz w:val="23"/>
          <w:szCs w:val="23"/>
          <w:lang w:eastAsia="sv-SE"/>
        </w:rPr>
        <w:t xml:space="preserve"> </w:t>
      </w:r>
      <w:r w:rsidR="00077937" w:rsidRPr="00077937">
        <w:t xml:space="preserve">Regeringen </w:t>
      </w:r>
      <w:r w:rsidR="00077937">
        <w:t xml:space="preserve">har därför </w:t>
      </w:r>
      <w:r w:rsidR="00BA2098">
        <w:t>satsat</w:t>
      </w:r>
      <w:r w:rsidR="00077937">
        <w:t xml:space="preserve"> betydande medel </w:t>
      </w:r>
      <w:r w:rsidR="00BA2098">
        <w:t xml:space="preserve">på </w:t>
      </w:r>
      <w:r w:rsidR="00077937" w:rsidRPr="00077937">
        <w:t>fler platser till speciallärar- och specialpedagog</w:t>
      </w:r>
      <w:r w:rsidR="00ED4EB3">
        <w:softHyphen/>
      </w:r>
      <w:r w:rsidR="00077937" w:rsidRPr="00077937">
        <w:t>utbildningarna, bättre fortbildningsmöjligheter</w:t>
      </w:r>
      <w:r w:rsidR="00ED4EB3">
        <w:t xml:space="preserve"> i specialpedagogik</w:t>
      </w:r>
      <w:r w:rsidR="00765E29">
        <w:t xml:space="preserve"> med fler specialiseringar</w:t>
      </w:r>
      <w:r w:rsidR="00ED4EB3">
        <w:t xml:space="preserve"> och bättre</w:t>
      </w:r>
      <w:r w:rsidR="00077937" w:rsidRPr="00077937">
        <w:t xml:space="preserve"> specialpedagogisk kompetens hos alla lärare för att kunna möta varje elev utifrån dess förutsättningar</w:t>
      </w:r>
      <w:r w:rsidR="00765E29">
        <w:t xml:space="preserve"> genom ett uppdrag till Skolverket</w:t>
      </w:r>
      <w:r w:rsidR="00077937" w:rsidRPr="00077937">
        <w:t xml:space="preserve">. </w:t>
      </w:r>
      <w:r w:rsidR="0064570A">
        <w:t xml:space="preserve">Regeringen </w:t>
      </w:r>
      <w:r>
        <w:t xml:space="preserve">har </w:t>
      </w:r>
      <w:r w:rsidR="00385D8D">
        <w:t xml:space="preserve">även </w:t>
      </w:r>
      <w:r>
        <w:t>förbättrat</w:t>
      </w:r>
      <w:r w:rsidR="00604FFB" w:rsidRPr="00604FFB">
        <w:t xml:space="preserve"> förut</w:t>
      </w:r>
      <w:r w:rsidR="00EA6EF7">
        <w:softHyphen/>
      </w:r>
      <w:r w:rsidR="00604FFB" w:rsidRPr="00604FFB">
        <w:t xml:space="preserve">sättningarna </w:t>
      </w:r>
      <w:r w:rsidR="00110824">
        <w:t xml:space="preserve">för </w:t>
      </w:r>
      <w:r w:rsidR="00110824" w:rsidRPr="00110824">
        <w:t>lärare och förskollärare som fortbildar sig till speciallärare eller specialpedagog</w:t>
      </w:r>
      <w:r w:rsidR="00110824">
        <w:t xml:space="preserve"> </w:t>
      </w:r>
      <w:r w:rsidR="00385D8D" w:rsidRPr="00385D8D">
        <w:t xml:space="preserve">inom Lärarlyftet </w:t>
      </w:r>
      <w:r w:rsidR="00CA0D08">
        <w:t xml:space="preserve">genom </w:t>
      </w:r>
      <w:r w:rsidR="00CA0D08" w:rsidRPr="00CA0D08">
        <w:t>en ökning av statsbidraget</w:t>
      </w:r>
      <w:r w:rsidR="00CA0D08">
        <w:t>.</w:t>
      </w:r>
      <w:r w:rsidR="00CA0D08" w:rsidRPr="00CA0D08">
        <w:t xml:space="preserve"> </w:t>
      </w:r>
      <w:r w:rsidR="00CA0D08">
        <w:t>A</w:t>
      </w:r>
      <w:r w:rsidR="003A4DE4">
        <w:t>ntalet sökande till speciallärar</w:t>
      </w:r>
      <w:r w:rsidR="00385D8D">
        <w:softHyphen/>
      </w:r>
      <w:r w:rsidR="003A4DE4">
        <w:t>utbildningen</w:t>
      </w:r>
      <w:r w:rsidR="00604FFB" w:rsidRPr="00604FFB">
        <w:t xml:space="preserve"> </w:t>
      </w:r>
      <w:r w:rsidR="00110824">
        <w:t xml:space="preserve">inom Lärarlyftet </w:t>
      </w:r>
      <w:r w:rsidR="00604FFB" w:rsidRPr="00604FFB">
        <w:t>har nästan tiodubblat</w:t>
      </w:r>
      <w:r w:rsidR="003A4DE4">
        <w:t xml:space="preserve">s på ett år. </w:t>
      </w:r>
      <w:r w:rsidR="002B6D4E">
        <w:t xml:space="preserve">Trenden har vänt </w:t>
      </w:r>
      <w:r w:rsidR="000578F0">
        <w:t>och det har totalt sett skett en ökning av</w:t>
      </w:r>
      <w:r w:rsidR="002B6D4E">
        <w:t xml:space="preserve"> </w:t>
      </w:r>
      <w:r w:rsidR="002B6D4E" w:rsidRPr="002B6D4E">
        <w:t xml:space="preserve">speciallärare och specialpedagoger i </w:t>
      </w:r>
      <w:r w:rsidR="000578F0">
        <w:t xml:space="preserve">såväl </w:t>
      </w:r>
      <w:r w:rsidR="002B6D4E" w:rsidRPr="002B6D4E">
        <w:t>grundskolan</w:t>
      </w:r>
      <w:r w:rsidR="000578F0">
        <w:t xml:space="preserve"> som </w:t>
      </w:r>
      <w:r w:rsidR="00D159B3">
        <w:t xml:space="preserve">i </w:t>
      </w:r>
      <w:r w:rsidR="000578F0">
        <w:t>skolväsendet i stort.</w:t>
      </w:r>
      <w:r w:rsidR="002B6D4E" w:rsidRPr="002B6D4E">
        <w:t xml:space="preserve"> </w:t>
      </w:r>
      <w:r w:rsidR="0064570A">
        <w:t>Regeringen</w:t>
      </w:r>
      <w:r w:rsidR="003A4DE4">
        <w:t xml:space="preserve"> ger </w:t>
      </w:r>
      <w:r w:rsidR="00404751">
        <w:t>dessutom</w:t>
      </w:r>
      <w:r w:rsidR="007E43B6">
        <w:t xml:space="preserve"> </w:t>
      </w:r>
      <w:r w:rsidR="003A4DE4">
        <w:t xml:space="preserve">möjlighet till </w:t>
      </w:r>
      <w:r w:rsidR="00604FFB" w:rsidRPr="00604FFB">
        <w:t>ekonomiskt stöd till kommuner i behov att anställa fler speciallärare.</w:t>
      </w:r>
      <w:r w:rsidR="00FA776E">
        <w:t xml:space="preserve"> </w:t>
      </w:r>
      <w:r w:rsidR="00604FFB" w:rsidRPr="00604FFB">
        <w:t>Detta är ett viktigt steg mot läsa-skriva-räkna-garanti</w:t>
      </w:r>
      <w:r w:rsidR="00056F81">
        <w:t>n</w:t>
      </w:r>
      <w:r w:rsidR="00604FFB" w:rsidRPr="00604FFB">
        <w:t>.</w:t>
      </w:r>
      <w:r w:rsidR="00BA2098">
        <w:t xml:space="preserve"> </w:t>
      </w:r>
    </w:p>
    <w:p w:rsidR="00604FFB" w:rsidRDefault="00604FFB" w:rsidP="00E4070A">
      <w:pPr>
        <w:pStyle w:val="RKnormal"/>
      </w:pPr>
    </w:p>
    <w:p w:rsidR="007E43B6" w:rsidRDefault="008E68C5" w:rsidP="00E4070A">
      <w:pPr>
        <w:pStyle w:val="RKnormal"/>
      </w:pPr>
      <w:r>
        <w:t>Pedagogernas</w:t>
      </w:r>
      <w:r w:rsidRPr="005F5D27">
        <w:t xml:space="preserve"> </w:t>
      </w:r>
      <w:r>
        <w:t>roll är avgörande för elevernas lärande och för att eleverna ska få det stöd de behöver och har rätt till</w:t>
      </w:r>
      <w:r w:rsidR="00E4070A" w:rsidRPr="005F5D27">
        <w:t xml:space="preserve">. </w:t>
      </w:r>
      <w:r w:rsidR="007E43B6">
        <w:t xml:space="preserve">Det är därför </w:t>
      </w:r>
      <w:r>
        <w:t xml:space="preserve">av stor betydelse </w:t>
      </w:r>
      <w:r w:rsidR="007E43B6">
        <w:t xml:space="preserve">att </w:t>
      </w:r>
      <w:r w:rsidR="007E43B6" w:rsidRPr="00E92C35">
        <w:t>det totala antalet pedagogisk personal i skolväsendet</w:t>
      </w:r>
      <w:r w:rsidR="007E43B6">
        <w:t xml:space="preserve"> har</w:t>
      </w:r>
      <w:r w:rsidR="007E43B6" w:rsidRPr="00E92C35">
        <w:t xml:space="preserve"> ökat med 13 000 heltidstjänster </w:t>
      </w:r>
      <w:r w:rsidR="007E43B6">
        <w:t>sedan läsåret 2013/14 (prop. 2016/17:1</w:t>
      </w:r>
      <w:r w:rsidR="00D159B3">
        <w:t xml:space="preserve"> s.88</w:t>
      </w:r>
      <w:r w:rsidR="007E43B6">
        <w:t xml:space="preserve">). </w:t>
      </w:r>
    </w:p>
    <w:p w:rsidR="007E43B6" w:rsidRDefault="007E43B6" w:rsidP="00E4070A">
      <w:pPr>
        <w:pStyle w:val="RKnormal"/>
      </w:pPr>
    </w:p>
    <w:p w:rsidR="00B4727A" w:rsidRDefault="00B92CC9" w:rsidP="00E4070A">
      <w:pPr>
        <w:pStyle w:val="RKnormal"/>
      </w:pPr>
      <w:r w:rsidRPr="00B92CC9">
        <w:t>Regeringen har alltså vidtagit en rad åtgärder och kommer fortsatt vidta åtgärder för att alla barn och elever ska få det stöd och den hjälp de har rätt till.</w:t>
      </w:r>
    </w:p>
    <w:p w:rsidR="00057D32" w:rsidRDefault="00057D32">
      <w:pPr>
        <w:pStyle w:val="RKnormal"/>
      </w:pPr>
    </w:p>
    <w:p w:rsidR="00057D32" w:rsidRDefault="000516A4">
      <w:pPr>
        <w:pStyle w:val="RKnormal"/>
      </w:pPr>
      <w:r>
        <w:t>Stockholm den 4 okto</w:t>
      </w:r>
      <w:r w:rsidR="00057D32">
        <w:t>ber 2016</w:t>
      </w:r>
    </w:p>
    <w:p w:rsidR="00057D32" w:rsidRDefault="00057D32">
      <w:pPr>
        <w:pStyle w:val="RKnormal"/>
      </w:pPr>
    </w:p>
    <w:p w:rsidR="00057D32" w:rsidRDefault="00057D32">
      <w:pPr>
        <w:pStyle w:val="RKnormal"/>
      </w:pPr>
    </w:p>
    <w:p w:rsidR="00057D32" w:rsidRDefault="00057D32">
      <w:pPr>
        <w:pStyle w:val="RKnormal"/>
      </w:pPr>
      <w:r>
        <w:t>Gustav Fridolin</w:t>
      </w:r>
    </w:p>
    <w:sectPr w:rsidR="00057D3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1A" w:rsidRDefault="0057701A">
      <w:r>
        <w:separator/>
      </w:r>
    </w:p>
  </w:endnote>
  <w:endnote w:type="continuationSeparator" w:id="0">
    <w:p w:rsidR="0057701A" w:rsidRDefault="0057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1A" w:rsidRDefault="0057701A">
      <w:r>
        <w:separator/>
      </w:r>
    </w:p>
  </w:footnote>
  <w:footnote w:type="continuationSeparator" w:id="0">
    <w:p w:rsidR="0057701A" w:rsidRDefault="0057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0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7CC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D32" w:rsidRDefault="00057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DD5702" wp14:editId="73DD57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46E"/>
    <w:multiLevelType w:val="hybridMultilevel"/>
    <w:tmpl w:val="0BFE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2"/>
    <w:rsid w:val="000360C4"/>
    <w:rsid w:val="000516A4"/>
    <w:rsid w:val="00056F81"/>
    <w:rsid w:val="000578F0"/>
    <w:rsid w:val="00057D32"/>
    <w:rsid w:val="00060769"/>
    <w:rsid w:val="00077937"/>
    <w:rsid w:val="0008730D"/>
    <w:rsid w:val="000A7AEF"/>
    <w:rsid w:val="00110824"/>
    <w:rsid w:val="00150384"/>
    <w:rsid w:val="00160901"/>
    <w:rsid w:val="001805B7"/>
    <w:rsid w:val="00185E09"/>
    <w:rsid w:val="001920FA"/>
    <w:rsid w:val="001A067E"/>
    <w:rsid w:val="001A7CC9"/>
    <w:rsid w:val="002902F9"/>
    <w:rsid w:val="002B6D4E"/>
    <w:rsid w:val="002E5950"/>
    <w:rsid w:val="00301C2A"/>
    <w:rsid w:val="00352BA2"/>
    <w:rsid w:val="00365B4D"/>
    <w:rsid w:val="00367B1C"/>
    <w:rsid w:val="00370C01"/>
    <w:rsid w:val="003848DD"/>
    <w:rsid w:val="00385D8D"/>
    <w:rsid w:val="003A4DE4"/>
    <w:rsid w:val="003C3374"/>
    <w:rsid w:val="00404751"/>
    <w:rsid w:val="00471D8F"/>
    <w:rsid w:val="004A328D"/>
    <w:rsid w:val="004A6CB0"/>
    <w:rsid w:val="004E4404"/>
    <w:rsid w:val="00534ABA"/>
    <w:rsid w:val="00550228"/>
    <w:rsid w:val="00554E97"/>
    <w:rsid w:val="0057701A"/>
    <w:rsid w:val="0058762B"/>
    <w:rsid w:val="005F5D27"/>
    <w:rsid w:val="00604FFB"/>
    <w:rsid w:val="00616B31"/>
    <w:rsid w:val="006266DD"/>
    <w:rsid w:val="0064570A"/>
    <w:rsid w:val="006555A5"/>
    <w:rsid w:val="00690493"/>
    <w:rsid w:val="006E4E11"/>
    <w:rsid w:val="007013AA"/>
    <w:rsid w:val="007242A3"/>
    <w:rsid w:val="00765E29"/>
    <w:rsid w:val="007A6855"/>
    <w:rsid w:val="007E43B6"/>
    <w:rsid w:val="008435A6"/>
    <w:rsid w:val="008B5B3E"/>
    <w:rsid w:val="008E68C5"/>
    <w:rsid w:val="00901C32"/>
    <w:rsid w:val="0092027A"/>
    <w:rsid w:val="00920F8B"/>
    <w:rsid w:val="00936295"/>
    <w:rsid w:val="009460B3"/>
    <w:rsid w:val="00955E31"/>
    <w:rsid w:val="00992E72"/>
    <w:rsid w:val="00A56E50"/>
    <w:rsid w:val="00A642F7"/>
    <w:rsid w:val="00A84E63"/>
    <w:rsid w:val="00AF26D1"/>
    <w:rsid w:val="00B04E29"/>
    <w:rsid w:val="00B44A60"/>
    <w:rsid w:val="00B4727A"/>
    <w:rsid w:val="00B92CC9"/>
    <w:rsid w:val="00BA2098"/>
    <w:rsid w:val="00C43376"/>
    <w:rsid w:val="00C4390F"/>
    <w:rsid w:val="00CA0D08"/>
    <w:rsid w:val="00CA3D46"/>
    <w:rsid w:val="00D133D7"/>
    <w:rsid w:val="00D159B3"/>
    <w:rsid w:val="00D23F73"/>
    <w:rsid w:val="00DA666F"/>
    <w:rsid w:val="00E15C82"/>
    <w:rsid w:val="00E4070A"/>
    <w:rsid w:val="00E80146"/>
    <w:rsid w:val="00E904D0"/>
    <w:rsid w:val="00E92C35"/>
    <w:rsid w:val="00EA6EF7"/>
    <w:rsid w:val="00EC25F9"/>
    <w:rsid w:val="00ED4EB3"/>
    <w:rsid w:val="00ED583F"/>
    <w:rsid w:val="00F009A0"/>
    <w:rsid w:val="00F3198B"/>
    <w:rsid w:val="00F6690C"/>
    <w:rsid w:val="00FA776E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f7198ad8-bd00-431a-a8a9-a2ce64f3eda7</RD_Svarsid>
  </documentManagement>
</p:properties>
</file>

<file path=customXml/itemProps1.xml><?xml version="1.0" encoding="utf-8"?>
<ds:datastoreItem xmlns:ds="http://schemas.openxmlformats.org/officeDocument/2006/customXml" ds:itemID="{D447DC97-18DF-4DBA-B483-857615D878DE}"/>
</file>

<file path=customXml/itemProps2.xml><?xml version="1.0" encoding="utf-8"?>
<ds:datastoreItem xmlns:ds="http://schemas.openxmlformats.org/officeDocument/2006/customXml" ds:itemID="{FDB01CB8-F662-44A6-8A6F-AE65781BB379}"/>
</file>

<file path=customXml/itemProps3.xml><?xml version="1.0" encoding="utf-8"?>
<ds:datastoreItem xmlns:ds="http://schemas.openxmlformats.org/officeDocument/2006/customXml" ds:itemID="{B6E0C65A-9C7B-4F7F-93CE-82EDD6A3AF51}"/>
</file>

<file path=customXml/itemProps4.xml><?xml version="1.0" encoding="utf-8"?>
<ds:datastoreItem xmlns:ds="http://schemas.openxmlformats.org/officeDocument/2006/customXml" ds:itemID="{528A8BEC-65DA-462C-9A41-0A2D0E6EC8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468F57B-DBA9-4FDE-B254-72DEC24B0F19}"/>
</file>

<file path=customXml/itemProps6.xml><?xml version="1.0" encoding="utf-8"?>
<ds:datastoreItem xmlns:ds="http://schemas.openxmlformats.org/officeDocument/2006/customXml" ds:itemID="{528A8BEC-65DA-462C-9A41-0A2D0E6EC891}"/>
</file>

<file path=customXml/itemProps7.xml><?xml version="1.0" encoding="utf-8"?>
<ds:datastoreItem xmlns:ds="http://schemas.openxmlformats.org/officeDocument/2006/customXml" ds:itemID="{B8739314-EEBA-4D5A-AC80-503568E96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Pettersson</dc:creator>
  <cp:lastModifiedBy>Tina Pettersson</cp:lastModifiedBy>
  <cp:revision>2</cp:revision>
  <cp:lastPrinted>2016-10-03T12:59:00Z</cp:lastPrinted>
  <dcterms:created xsi:type="dcterms:W3CDTF">2016-10-03T13:05:00Z</dcterms:created>
  <dcterms:modified xsi:type="dcterms:W3CDTF">2016-10-03T13:05:00Z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